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BB24B" w14:textId="77777777" w:rsidR="00490FA2" w:rsidRPr="004B14DE" w:rsidRDefault="00000000">
      <w:pPr>
        <w:spacing w:after="0"/>
        <w:ind w:left="14"/>
      </w:pPr>
      <w:bookmarkStart w:id="0" w:name="_Hlk192323741"/>
      <w:bookmarkEnd w:id="0"/>
      <w:r w:rsidRPr="004B14DE">
        <w:rPr>
          <w:sz w:val="24"/>
        </w:rPr>
        <w:t xml:space="preserve"> </w:t>
      </w:r>
    </w:p>
    <w:p w14:paraId="036391F6" w14:textId="77777777" w:rsidR="00490FA2" w:rsidRPr="004B14DE" w:rsidRDefault="00000000">
      <w:pPr>
        <w:spacing w:after="117"/>
        <w:ind w:left="2544"/>
      </w:pPr>
      <w:r w:rsidRPr="004B14DE">
        <w:rPr>
          <w:noProof/>
        </w:rPr>
        <w:drawing>
          <wp:inline distT="0" distB="0" distL="0" distR="0" wp14:anchorId="046EC2F4" wp14:editId="2839B880">
            <wp:extent cx="2388870" cy="1104659"/>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8"/>
                    <a:stretch>
                      <a:fillRect/>
                    </a:stretch>
                  </pic:blipFill>
                  <pic:spPr>
                    <a:xfrm>
                      <a:off x="0" y="0"/>
                      <a:ext cx="2388870" cy="1104659"/>
                    </a:xfrm>
                    <a:prstGeom prst="rect">
                      <a:avLst/>
                    </a:prstGeom>
                  </pic:spPr>
                </pic:pic>
              </a:graphicData>
            </a:graphic>
          </wp:inline>
        </w:drawing>
      </w:r>
    </w:p>
    <w:p w14:paraId="1DE32C03" w14:textId="77777777" w:rsidR="00490FA2" w:rsidRPr="004B14DE" w:rsidRDefault="00000000">
      <w:pPr>
        <w:spacing w:after="158"/>
        <w:ind w:left="14"/>
      </w:pPr>
      <w:r w:rsidRPr="004B14DE">
        <w:t xml:space="preserve"> </w:t>
      </w:r>
    </w:p>
    <w:p w14:paraId="2F1C37EC" w14:textId="77777777" w:rsidR="00490FA2" w:rsidRPr="004B14DE" w:rsidRDefault="00000000">
      <w:pPr>
        <w:spacing w:after="161"/>
        <w:ind w:left="14"/>
      </w:pPr>
      <w:r w:rsidRPr="004B14DE">
        <w:t xml:space="preserve"> </w:t>
      </w:r>
    </w:p>
    <w:p w14:paraId="689A217D" w14:textId="77777777" w:rsidR="00490FA2" w:rsidRPr="004B14DE" w:rsidRDefault="00000000">
      <w:pPr>
        <w:spacing w:after="158"/>
        <w:ind w:left="14"/>
      </w:pPr>
      <w:r w:rsidRPr="004B14DE">
        <w:t xml:space="preserve"> </w:t>
      </w:r>
    </w:p>
    <w:p w14:paraId="7C03A08F" w14:textId="77777777" w:rsidR="00490FA2" w:rsidRPr="004B14DE" w:rsidRDefault="00000000">
      <w:pPr>
        <w:spacing w:after="155" w:line="265" w:lineRule="auto"/>
        <w:ind w:left="19" w:right="4" w:hanging="10"/>
        <w:jc w:val="center"/>
      </w:pPr>
      <w:r w:rsidRPr="004B14DE">
        <w:rPr>
          <w:b/>
        </w:rPr>
        <w:t xml:space="preserve">Understanding adult self-harm in a community sample </w:t>
      </w:r>
    </w:p>
    <w:p w14:paraId="32337A39" w14:textId="77777777" w:rsidR="00490FA2" w:rsidRPr="004B14DE" w:rsidRDefault="00000000">
      <w:pPr>
        <w:spacing w:after="158"/>
        <w:ind w:left="14"/>
      </w:pPr>
      <w:r w:rsidRPr="004B14DE">
        <w:t xml:space="preserve"> </w:t>
      </w:r>
    </w:p>
    <w:p w14:paraId="7BE4A250" w14:textId="77777777" w:rsidR="00490FA2" w:rsidRPr="004B14DE" w:rsidRDefault="00000000">
      <w:pPr>
        <w:ind w:left="14"/>
      </w:pPr>
      <w:r w:rsidRPr="004B14DE">
        <w:t xml:space="preserve"> </w:t>
      </w:r>
    </w:p>
    <w:p w14:paraId="0D33CD74" w14:textId="77777777" w:rsidR="00490FA2" w:rsidRPr="004B14DE" w:rsidRDefault="00000000">
      <w:pPr>
        <w:pStyle w:val="Heading2"/>
        <w:spacing w:after="152"/>
        <w:ind w:left="19" w:right="1"/>
        <w:jc w:val="center"/>
      </w:pPr>
      <w:r w:rsidRPr="004B14DE">
        <w:t xml:space="preserve">Samina Kiran Tariq  </w:t>
      </w:r>
    </w:p>
    <w:p w14:paraId="175D8E52" w14:textId="77777777" w:rsidR="00490FA2" w:rsidRPr="004B14DE" w:rsidRDefault="00000000">
      <w:pPr>
        <w:spacing w:after="158"/>
        <w:ind w:left="14"/>
      </w:pPr>
      <w:r w:rsidRPr="004B14DE">
        <w:t xml:space="preserve"> </w:t>
      </w:r>
    </w:p>
    <w:p w14:paraId="7B299596" w14:textId="77777777" w:rsidR="00490FA2" w:rsidRPr="004B14DE" w:rsidRDefault="00000000">
      <w:pPr>
        <w:spacing w:after="157"/>
        <w:ind w:left="123" w:right="5" w:hanging="10"/>
        <w:jc w:val="both"/>
      </w:pPr>
      <w:r w:rsidRPr="004B14DE">
        <w:t xml:space="preserve">A thesis submitted in partial fulfilment of the requirements for the Doctorate in Clinical Psychology </w:t>
      </w:r>
    </w:p>
    <w:p w14:paraId="055C855F" w14:textId="77777777" w:rsidR="00490FA2" w:rsidRPr="004B14DE" w:rsidRDefault="00000000">
      <w:pPr>
        <w:spacing w:after="158"/>
        <w:ind w:left="56"/>
        <w:jc w:val="center"/>
      </w:pPr>
      <w:r w:rsidRPr="004B14DE">
        <w:t xml:space="preserve"> </w:t>
      </w:r>
    </w:p>
    <w:p w14:paraId="497533F3" w14:textId="77777777" w:rsidR="00490FA2" w:rsidRPr="004B14DE" w:rsidRDefault="00000000">
      <w:pPr>
        <w:ind w:left="56"/>
        <w:jc w:val="center"/>
      </w:pPr>
      <w:r w:rsidRPr="004B14DE">
        <w:t xml:space="preserve"> </w:t>
      </w:r>
    </w:p>
    <w:p w14:paraId="3056D216" w14:textId="77777777" w:rsidR="00490FA2" w:rsidRPr="004B14DE" w:rsidRDefault="00000000">
      <w:pPr>
        <w:spacing w:after="158"/>
        <w:ind w:left="56"/>
        <w:jc w:val="center"/>
      </w:pPr>
      <w:r w:rsidRPr="004B14DE">
        <w:t xml:space="preserve"> </w:t>
      </w:r>
    </w:p>
    <w:p w14:paraId="0DC6638C" w14:textId="77777777" w:rsidR="00490FA2" w:rsidRPr="004B14DE" w:rsidRDefault="00000000">
      <w:pPr>
        <w:spacing w:after="155" w:line="265" w:lineRule="auto"/>
        <w:ind w:left="22" w:right="4" w:hanging="10"/>
        <w:jc w:val="center"/>
      </w:pPr>
      <w:r w:rsidRPr="004B14DE">
        <w:t xml:space="preserve">Clinical Psychology Unit </w:t>
      </w:r>
    </w:p>
    <w:p w14:paraId="0EE5A543" w14:textId="77777777" w:rsidR="00490FA2" w:rsidRPr="004B14DE" w:rsidRDefault="00000000">
      <w:pPr>
        <w:spacing w:after="152" w:line="265" w:lineRule="auto"/>
        <w:ind w:left="22" w:right="5" w:hanging="10"/>
        <w:jc w:val="center"/>
      </w:pPr>
      <w:r w:rsidRPr="004B14DE">
        <w:t xml:space="preserve">Department of Psychology </w:t>
      </w:r>
    </w:p>
    <w:p w14:paraId="1B01C60C" w14:textId="77777777" w:rsidR="00490FA2" w:rsidRPr="004B14DE" w:rsidRDefault="00000000">
      <w:pPr>
        <w:spacing w:after="152" w:line="265" w:lineRule="auto"/>
        <w:ind w:left="22" w:hanging="10"/>
        <w:jc w:val="center"/>
      </w:pPr>
      <w:r w:rsidRPr="004B14DE">
        <w:t xml:space="preserve">The University of Sheffield </w:t>
      </w:r>
    </w:p>
    <w:p w14:paraId="2E177182" w14:textId="77777777" w:rsidR="00490FA2" w:rsidRPr="004B14DE" w:rsidRDefault="00000000">
      <w:pPr>
        <w:ind w:left="56"/>
        <w:jc w:val="center"/>
      </w:pPr>
      <w:r w:rsidRPr="004B14DE">
        <w:t xml:space="preserve"> </w:t>
      </w:r>
    </w:p>
    <w:p w14:paraId="546A5613" w14:textId="77777777" w:rsidR="00490FA2" w:rsidRPr="004B14DE" w:rsidRDefault="00000000">
      <w:pPr>
        <w:spacing w:after="153" w:line="265" w:lineRule="auto"/>
        <w:ind w:left="19" w:right="2" w:hanging="10"/>
        <w:jc w:val="center"/>
      </w:pPr>
      <w:r w:rsidRPr="004B14DE">
        <w:rPr>
          <w:b/>
        </w:rPr>
        <w:t xml:space="preserve">December 2024 </w:t>
      </w:r>
    </w:p>
    <w:p w14:paraId="0E750C8B" w14:textId="77777777" w:rsidR="00490FA2" w:rsidRPr="004B14DE" w:rsidRDefault="00000000">
      <w:pPr>
        <w:ind w:left="56"/>
        <w:jc w:val="center"/>
      </w:pPr>
      <w:r w:rsidRPr="004B14DE">
        <w:rPr>
          <w:b/>
        </w:rPr>
        <w:t xml:space="preserve"> </w:t>
      </w:r>
    </w:p>
    <w:p w14:paraId="3B6EEAB7" w14:textId="77777777" w:rsidR="00490FA2" w:rsidRPr="004B14DE" w:rsidRDefault="00000000">
      <w:pPr>
        <w:spacing w:after="158"/>
        <w:ind w:left="56"/>
        <w:jc w:val="center"/>
      </w:pPr>
      <w:r w:rsidRPr="004B14DE">
        <w:rPr>
          <w:b/>
        </w:rPr>
        <w:t xml:space="preserve"> </w:t>
      </w:r>
    </w:p>
    <w:p w14:paraId="292F4D7E" w14:textId="77777777" w:rsidR="00490FA2" w:rsidRPr="004B14DE" w:rsidRDefault="00000000">
      <w:pPr>
        <w:ind w:left="56"/>
        <w:jc w:val="center"/>
      </w:pPr>
      <w:r w:rsidRPr="004B14DE">
        <w:rPr>
          <w:b/>
        </w:rPr>
        <w:t xml:space="preserve"> </w:t>
      </w:r>
    </w:p>
    <w:p w14:paraId="16BC9A8A" w14:textId="77777777" w:rsidR="00490FA2" w:rsidRPr="004B14DE" w:rsidRDefault="00000000">
      <w:pPr>
        <w:spacing w:after="158"/>
        <w:ind w:left="56"/>
        <w:jc w:val="center"/>
      </w:pPr>
      <w:r w:rsidRPr="004B14DE">
        <w:rPr>
          <w:b/>
        </w:rPr>
        <w:t xml:space="preserve"> </w:t>
      </w:r>
    </w:p>
    <w:p w14:paraId="5C8169B6" w14:textId="77777777" w:rsidR="00490FA2" w:rsidRPr="004B14DE" w:rsidRDefault="00000000">
      <w:pPr>
        <w:spacing w:after="158"/>
        <w:ind w:left="56"/>
        <w:jc w:val="center"/>
      </w:pPr>
      <w:r w:rsidRPr="004B14DE">
        <w:rPr>
          <w:b/>
        </w:rPr>
        <w:t xml:space="preserve"> </w:t>
      </w:r>
    </w:p>
    <w:p w14:paraId="6BC15331" w14:textId="77777777" w:rsidR="00490FA2" w:rsidRPr="004B14DE" w:rsidRDefault="00000000">
      <w:pPr>
        <w:ind w:left="56"/>
        <w:jc w:val="center"/>
      </w:pPr>
      <w:r w:rsidRPr="004B14DE">
        <w:rPr>
          <w:b/>
        </w:rPr>
        <w:t xml:space="preserve"> </w:t>
      </w:r>
    </w:p>
    <w:p w14:paraId="72A1641A" w14:textId="77777777" w:rsidR="00490FA2" w:rsidRPr="004B14DE" w:rsidRDefault="00000000">
      <w:pPr>
        <w:spacing w:after="158"/>
        <w:ind w:left="56"/>
        <w:jc w:val="center"/>
      </w:pPr>
      <w:r w:rsidRPr="004B14DE">
        <w:rPr>
          <w:b/>
        </w:rPr>
        <w:t xml:space="preserve"> </w:t>
      </w:r>
    </w:p>
    <w:p w14:paraId="348A2977" w14:textId="77777777" w:rsidR="00490FA2" w:rsidRPr="004B14DE" w:rsidRDefault="00000000">
      <w:pPr>
        <w:ind w:left="56"/>
        <w:jc w:val="center"/>
      </w:pPr>
      <w:r w:rsidRPr="004B14DE">
        <w:rPr>
          <w:b/>
        </w:rPr>
        <w:t xml:space="preserve"> </w:t>
      </w:r>
    </w:p>
    <w:p w14:paraId="336582FD" w14:textId="77777777" w:rsidR="00490FA2" w:rsidRPr="004B14DE" w:rsidRDefault="00000000">
      <w:pPr>
        <w:spacing w:after="0"/>
        <w:ind w:left="56"/>
        <w:jc w:val="center"/>
      </w:pPr>
      <w:r w:rsidRPr="004B14DE">
        <w:rPr>
          <w:b/>
        </w:rPr>
        <w:t xml:space="preserve"> </w:t>
      </w:r>
    </w:p>
    <w:p w14:paraId="585EE5B2" w14:textId="77777777" w:rsidR="00490FA2" w:rsidRPr="004B14DE" w:rsidRDefault="00000000">
      <w:pPr>
        <w:spacing w:after="158"/>
        <w:ind w:left="14"/>
      </w:pPr>
      <w:r w:rsidRPr="004B14DE">
        <w:rPr>
          <w:b/>
        </w:rPr>
        <w:lastRenderedPageBreak/>
        <w:t xml:space="preserve"> </w:t>
      </w:r>
    </w:p>
    <w:p w14:paraId="4B9EC9EF" w14:textId="77777777" w:rsidR="00490FA2" w:rsidRPr="004B14DE" w:rsidRDefault="00000000">
      <w:pPr>
        <w:pStyle w:val="Heading1"/>
        <w:spacing w:after="401"/>
        <w:ind w:left="19"/>
        <w:jc w:val="center"/>
      </w:pPr>
      <w:bookmarkStart w:id="1" w:name="_Toc172602"/>
      <w:r w:rsidRPr="004B14DE">
        <w:t xml:space="preserve">Declaration  </w:t>
      </w:r>
      <w:bookmarkEnd w:id="1"/>
    </w:p>
    <w:p w14:paraId="25B5C1B9" w14:textId="77777777" w:rsidR="00490FA2" w:rsidRPr="004B14DE" w:rsidRDefault="00000000">
      <w:pPr>
        <w:spacing w:after="0" w:line="479" w:lineRule="auto"/>
        <w:ind w:left="22" w:right="12" w:hanging="10"/>
        <w:jc w:val="center"/>
      </w:pPr>
      <w:r w:rsidRPr="004B14DE">
        <w:t xml:space="preserve">This thesis has been submitted for the award of Doctorate in Clinical Psychology at the University of Sheffield. It has not been submitted to any other institution, or for the purpose of obtaining any </w:t>
      </w:r>
    </w:p>
    <w:p w14:paraId="48D59F43" w14:textId="77777777" w:rsidR="00490FA2" w:rsidRPr="004B14DE" w:rsidRDefault="00000000">
      <w:pPr>
        <w:spacing w:after="401" w:line="265" w:lineRule="auto"/>
        <w:ind w:left="22" w:hanging="10"/>
        <w:jc w:val="center"/>
      </w:pPr>
      <w:r w:rsidRPr="004B14DE">
        <w:t xml:space="preserve">other qualifications. </w:t>
      </w:r>
    </w:p>
    <w:p w14:paraId="464BAB00" w14:textId="77777777" w:rsidR="00490FA2" w:rsidRPr="004B14DE" w:rsidRDefault="00000000">
      <w:pPr>
        <w:spacing w:after="406"/>
        <w:ind w:left="56"/>
        <w:jc w:val="center"/>
      </w:pPr>
      <w:r w:rsidRPr="004B14DE">
        <w:t xml:space="preserve"> </w:t>
      </w:r>
    </w:p>
    <w:p w14:paraId="5FEBFAC9" w14:textId="77777777" w:rsidR="00490FA2" w:rsidRPr="004B14DE" w:rsidRDefault="00000000">
      <w:pPr>
        <w:spacing w:after="407"/>
        <w:ind w:left="56"/>
        <w:jc w:val="center"/>
      </w:pPr>
      <w:r w:rsidRPr="004B14DE">
        <w:t xml:space="preserve"> </w:t>
      </w:r>
    </w:p>
    <w:p w14:paraId="7B00DE69" w14:textId="77777777" w:rsidR="00490FA2" w:rsidRPr="004B14DE" w:rsidRDefault="00000000">
      <w:pPr>
        <w:spacing w:after="405"/>
        <w:ind w:left="56"/>
        <w:jc w:val="center"/>
      </w:pPr>
      <w:r w:rsidRPr="004B14DE">
        <w:t xml:space="preserve"> </w:t>
      </w:r>
    </w:p>
    <w:p w14:paraId="6B6169D6" w14:textId="77777777" w:rsidR="00490FA2" w:rsidRPr="004B14DE" w:rsidRDefault="00000000">
      <w:pPr>
        <w:spacing w:after="407"/>
        <w:ind w:left="56"/>
        <w:jc w:val="center"/>
      </w:pPr>
      <w:r w:rsidRPr="004B14DE">
        <w:t xml:space="preserve"> </w:t>
      </w:r>
    </w:p>
    <w:p w14:paraId="13263526" w14:textId="77777777" w:rsidR="00490FA2" w:rsidRPr="004B14DE" w:rsidRDefault="00000000">
      <w:pPr>
        <w:spacing w:after="405"/>
        <w:ind w:left="56"/>
        <w:jc w:val="center"/>
      </w:pPr>
      <w:r w:rsidRPr="004B14DE">
        <w:t xml:space="preserve"> </w:t>
      </w:r>
    </w:p>
    <w:p w14:paraId="3BD1B6C4" w14:textId="77777777" w:rsidR="00490FA2" w:rsidRPr="004B14DE" w:rsidRDefault="00000000">
      <w:pPr>
        <w:spacing w:after="407"/>
        <w:ind w:left="56"/>
        <w:jc w:val="center"/>
      </w:pPr>
      <w:r w:rsidRPr="004B14DE">
        <w:t xml:space="preserve"> </w:t>
      </w:r>
    </w:p>
    <w:p w14:paraId="775D4D60" w14:textId="77777777" w:rsidR="00490FA2" w:rsidRPr="004B14DE" w:rsidRDefault="00000000">
      <w:pPr>
        <w:spacing w:after="405"/>
        <w:ind w:left="56"/>
        <w:jc w:val="center"/>
      </w:pPr>
      <w:r w:rsidRPr="004B14DE">
        <w:t xml:space="preserve"> </w:t>
      </w:r>
    </w:p>
    <w:p w14:paraId="516E435A" w14:textId="77777777" w:rsidR="00490FA2" w:rsidRPr="004B14DE" w:rsidRDefault="00000000">
      <w:pPr>
        <w:spacing w:after="407"/>
        <w:ind w:left="56"/>
        <w:jc w:val="center"/>
      </w:pPr>
      <w:r w:rsidRPr="004B14DE">
        <w:t xml:space="preserve"> </w:t>
      </w:r>
    </w:p>
    <w:p w14:paraId="0E1AA7B1" w14:textId="77777777" w:rsidR="00490FA2" w:rsidRPr="004B14DE" w:rsidRDefault="00000000">
      <w:pPr>
        <w:spacing w:after="405"/>
        <w:ind w:left="56"/>
        <w:jc w:val="center"/>
      </w:pPr>
      <w:r w:rsidRPr="004B14DE">
        <w:t xml:space="preserve"> </w:t>
      </w:r>
    </w:p>
    <w:p w14:paraId="2F9FFC88" w14:textId="77777777" w:rsidR="00490FA2" w:rsidRPr="004B14DE" w:rsidRDefault="00000000">
      <w:pPr>
        <w:spacing w:after="408"/>
        <w:ind w:left="56"/>
        <w:jc w:val="center"/>
      </w:pPr>
      <w:r w:rsidRPr="004B14DE">
        <w:t xml:space="preserve"> </w:t>
      </w:r>
    </w:p>
    <w:p w14:paraId="27A7AEF8" w14:textId="77777777" w:rsidR="00490FA2" w:rsidRPr="004B14DE" w:rsidRDefault="00000000">
      <w:pPr>
        <w:spacing w:after="405"/>
        <w:ind w:left="56"/>
        <w:jc w:val="center"/>
      </w:pPr>
      <w:r w:rsidRPr="004B14DE">
        <w:t xml:space="preserve"> </w:t>
      </w:r>
    </w:p>
    <w:p w14:paraId="66F03775" w14:textId="77777777" w:rsidR="00490FA2" w:rsidRPr="004B14DE" w:rsidRDefault="00000000">
      <w:pPr>
        <w:spacing w:after="405"/>
        <w:ind w:left="56"/>
        <w:jc w:val="center"/>
      </w:pPr>
      <w:r w:rsidRPr="004B14DE">
        <w:t xml:space="preserve"> </w:t>
      </w:r>
    </w:p>
    <w:p w14:paraId="288C7BC4" w14:textId="77777777" w:rsidR="00490FA2" w:rsidRPr="004B14DE" w:rsidRDefault="00000000">
      <w:pPr>
        <w:spacing w:after="407"/>
        <w:ind w:left="56"/>
        <w:jc w:val="center"/>
      </w:pPr>
      <w:r w:rsidRPr="004B14DE">
        <w:t xml:space="preserve"> </w:t>
      </w:r>
    </w:p>
    <w:p w14:paraId="3074D623" w14:textId="77777777" w:rsidR="00490FA2" w:rsidRPr="004B14DE" w:rsidRDefault="00000000">
      <w:pPr>
        <w:spacing w:after="405"/>
        <w:ind w:left="14"/>
      </w:pPr>
      <w:r w:rsidRPr="004B14DE">
        <w:t xml:space="preserve"> </w:t>
      </w:r>
    </w:p>
    <w:p w14:paraId="0D47BE95" w14:textId="77777777" w:rsidR="00490FA2" w:rsidRPr="004B14DE" w:rsidRDefault="00000000">
      <w:pPr>
        <w:spacing w:after="408"/>
        <w:ind w:left="14"/>
      </w:pPr>
      <w:r w:rsidRPr="004B14DE">
        <w:t xml:space="preserve"> </w:t>
      </w:r>
    </w:p>
    <w:p w14:paraId="146700A5" w14:textId="77777777" w:rsidR="00490FA2" w:rsidRPr="004B14DE" w:rsidRDefault="00000000">
      <w:pPr>
        <w:spacing w:after="0"/>
        <w:ind w:left="14"/>
      </w:pPr>
      <w:r w:rsidRPr="004B14DE">
        <w:t xml:space="preserve"> </w:t>
      </w:r>
    </w:p>
    <w:p w14:paraId="4E907B5A" w14:textId="77777777" w:rsidR="00490FA2" w:rsidRPr="004B14DE" w:rsidRDefault="00000000">
      <w:pPr>
        <w:pStyle w:val="Heading1"/>
        <w:spacing w:after="401"/>
        <w:ind w:left="19" w:right="4"/>
        <w:jc w:val="center"/>
      </w:pPr>
      <w:bookmarkStart w:id="2" w:name="_Toc172603"/>
      <w:r w:rsidRPr="004B14DE">
        <w:lastRenderedPageBreak/>
        <w:t xml:space="preserve">Structure and Word Counts </w:t>
      </w:r>
      <w:bookmarkEnd w:id="2"/>
    </w:p>
    <w:p w14:paraId="17D91B7E" w14:textId="77777777" w:rsidR="00490FA2" w:rsidRPr="004B14DE" w:rsidRDefault="00000000">
      <w:pPr>
        <w:spacing w:after="407"/>
        <w:ind w:left="14"/>
      </w:pPr>
      <w:r w:rsidRPr="004B14DE">
        <w:t xml:space="preserve"> </w:t>
      </w:r>
    </w:p>
    <w:p w14:paraId="7F00648C" w14:textId="77777777" w:rsidR="00490FA2" w:rsidRPr="004B14DE" w:rsidRDefault="00000000">
      <w:pPr>
        <w:pStyle w:val="Heading2"/>
        <w:ind w:left="9"/>
      </w:pPr>
      <w:r w:rsidRPr="004B14DE">
        <w:t xml:space="preserve">Section One: Literature Review </w:t>
      </w:r>
    </w:p>
    <w:p w14:paraId="4D1E3C67" w14:textId="31576A9D" w:rsidR="00490FA2" w:rsidRPr="004B14DE" w:rsidRDefault="00000000">
      <w:pPr>
        <w:spacing w:after="407"/>
        <w:ind w:left="19" w:right="5" w:hanging="10"/>
        <w:jc w:val="both"/>
      </w:pPr>
      <w:r w:rsidRPr="004B14DE">
        <w:t xml:space="preserve">Excluding references and tables - </w:t>
      </w:r>
      <w:r w:rsidR="002F72B6">
        <w:t>7997</w:t>
      </w:r>
    </w:p>
    <w:p w14:paraId="1C002AD7" w14:textId="722FFD98" w:rsidR="00490FA2" w:rsidRPr="004B14DE" w:rsidRDefault="00000000">
      <w:pPr>
        <w:spacing w:after="406"/>
        <w:ind w:left="19" w:right="5" w:hanging="10"/>
        <w:jc w:val="both"/>
      </w:pPr>
      <w:r w:rsidRPr="004B14DE">
        <w:t xml:space="preserve">Including references and tables </w:t>
      </w:r>
      <w:r w:rsidRPr="002F72B6">
        <w:t xml:space="preserve">- </w:t>
      </w:r>
      <w:r w:rsidR="002F72B6">
        <w:t xml:space="preserve"> 13</w:t>
      </w:r>
      <w:r w:rsidR="003E72D7">
        <w:t>,</w:t>
      </w:r>
      <w:r w:rsidR="002F72B6">
        <w:t>057</w:t>
      </w:r>
    </w:p>
    <w:p w14:paraId="4D783167" w14:textId="77777777" w:rsidR="00490FA2" w:rsidRPr="004B14DE" w:rsidRDefault="00000000">
      <w:pPr>
        <w:pStyle w:val="Heading2"/>
        <w:ind w:left="9"/>
      </w:pPr>
      <w:r w:rsidRPr="004B14DE">
        <w:t xml:space="preserve">Section Two: Research Report </w:t>
      </w:r>
    </w:p>
    <w:p w14:paraId="170C1835" w14:textId="7354E43C" w:rsidR="00490FA2" w:rsidRPr="004B14DE" w:rsidRDefault="00000000">
      <w:pPr>
        <w:spacing w:after="405"/>
        <w:ind w:left="19" w:right="5" w:hanging="10"/>
        <w:jc w:val="both"/>
      </w:pPr>
      <w:r w:rsidRPr="004B14DE">
        <w:t xml:space="preserve">Excluding references and tables - </w:t>
      </w:r>
      <w:r w:rsidR="00311CEE">
        <w:t>7886</w:t>
      </w:r>
    </w:p>
    <w:p w14:paraId="46097049" w14:textId="4A7B2B11" w:rsidR="00490FA2" w:rsidRPr="004B14DE" w:rsidRDefault="00000000">
      <w:pPr>
        <w:spacing w:after="407"/>
        <w:ind w:left="19" w:right="5" w:hanging="10"/>
        <w:jc w:val="both"/>
      </w:pPr>
      <w:r w:rsidRPr="004B14DE">
        <w:t xml:space="preserve">Including references and tables -  </w:t>
      </w:r>
      <w:r w:rsidR="00311CEE">
        <w:t>10</w:t>
      </w:r>
      <w:r w:rsidR="003E72D7">
        <w:t>,</w:t>
      </w:r>
      <w:r w:rsidR="00311CEE">
        <w:t>211</w:t>
      </w:r>
    </w:p>
    <w:p w14:paraId="732581D9" w14:textId="4FC770C4" w:rsidR="00490FA2" w:rsidRPr="004B14DE" w:rsidRDefault="00000000">
      <w:pPr>
        <w:spacing w:after="405"/>
        <w:ind w:left="19" w:right="5" w:hanging="10"/>
        <w:jc w:val="both"/>
      </w:pPr>
      <w:r w:rsidRPr="004B14DE">
        <w:rPr>
          <w:b/>
        </w:rPr>
        <w:t xml:space="preserve">Total Word Count </w:t>
      </w:r>
      <w:r w:rsidRPr="004B14DE">
        <w:t xml:space="preserve">(combining lay summary, literature review and research report) </w:t>
      </w:r>
    </w:p>
    <w:p w14:paraId="00F3602A" w14:textId="3A56E306" w:rsidR="00490FA2" w:rsidRPr="004B14DE" w:rsidRDefault="00000000">
      <w:pPr>
        <w:spacing w:after="408"/>
        <w:ind w:left="19" w:right="5" w:hanging="10"/>
        <w:jc w:val="both"/>
      </w:pPr>
      <w:r w:rsidRPr="004B14DE">
        <w:t xml:space="preserve">Excluding references and tables – </w:t>
      </w:r>
      <w:r w:rsidR="003E72D7">
        <w:t>15,883</w:t>
      </w:r>
    </w:p>
    <w:p w14:paraId="13BCE854" w14:textId="325037D8" w:rsidR="00490FA2" w:rsidRPr="004B14DE" w:rsidRDefault="00000000">
      <w:pPr>
        <w:spacing w:after="405"/>
        <w:ind w:left="19" w:right="5" w:hanging="10"/>
        <w:jc w:val="both"/>
      </w:pPr>
      <w:r w:rsidRPr="004B14DE">
        <w:t xml:space="preserve">Including references and tables – </w:t>
      </w:r>
      <w:r w:rsidR="003E72D7">
        <w:t>23,268</w:t>
      </w:r>
    </w:p>
    <w:p w14:paraId="5129936A" w14:textId="77777777" w:rsidR="00490FA2" w:rsidRPr="004B14DE" w:rsidRDefault="00000000">
      <w:pPr>
        <w:spacing w:after="407"/>
        <w:ind w:left="14"/>
      </w:pPr>
      <w:r w:rsidRPr="004B14DE">
        <w:t xml:space="preserve"> </w:t>
      </w:r>
    </w:p>
    <w:p w14:paraId="430937FD" w14:textId="77777777" w:rsidR="00490FA2" w:rsidRPr="004B14DE" w:rsidRDefault="00000000">
      <w:pPr>
        <w:spacing w:after="405"/>
        <w:ind w:left="14"/>
      </w:pPr>
      <w:r w:rsidRPr="004B14DE">
        <w:t xml:space="preserve"> </w:t>
      </w:r>
    </w:p>
    <w:p w14:paraId="53B5CB69" w14:textId="77777777" w:rsidR="00490FA2" w:rsidRPr="004B14DE" w:rsidRDefault="00000000">
      <w:pPr>
        <w:spacing w:after="406"/>
        <w:ind w:left="14"/>
      </w:pPr>
      <w:r w:rsidRPr="004B14DE">
        <w:t xml:space="preserve"> </w:t>
      </w:r>
    </w:p>
    <w:p w14:paraId="00496792" w14:textId="77777777" w:rsidR="00490FA2" w:rsidRPr="004B14DE" w:rsidRDefault="00000000">
      <w:pPr>
        <w:spacing w:after="407"/>
        <w:ind w:left="14"/>
      </w:pPr>
      <w:r w:rsidRPr="004B14DE">
        <w:t xml:space="preserve"> </w:t>
      </w:r>
    </w:p>
    <w:p w14:paraId="1B16F926" w14:textId="77777777" w:rsidR="00490FA2" w:rsidRPr="004B14DE" w:rsidRDefault="00000000">
      <w:pPr>
        <w:spacing w:after="405"/>
        <w:ind w:left="14"/>
      </w:pPr>
      <w:r w:rsidRPr="004B14DE">
        <w:t xml:space="preserve"> </w:t>
      </w:r>
    </w:p>
    <w:p w14:paraId="5B60E79E" w14:textId="77777777" w:rsidR="00490FA2" w:rsidRPr="004B14DE" w:rsidRDefault="00000000">
      <w:pPr>
        <w:spacing w:after="407"/>
        <w:ind w:left="14"/>
      </w:pPr>
      <w:r w:rsidRPr="004B14DE">
        <w:t xml:space="preserve"> </w:t>
      </w:r>
    </w:p>
    <w:p w14:paraId="2FA28532" w14:textId="77777777" w:rsidR="00490FA2" w:rsidRPr="004B14DE" w:rsidRDefault="00000000">
      <w:pPr>
        <w:spacing w:after="405"/>
        <w:ind w:left="14"/>
      </w:pPr>
      <w:r w:rsidRPr="004B14DE">
        <w:t xml:space="preserve"> </w:t>
      </w:r>
    </w:p>
    <w:p w14:paraId="08DC9F1E" w14:textId="77777777" w:rsidR="00490FA2" w:rsidRPr="004B14DE" w:rsidRDefault="00000000">
      <w:pPr>
        <w:spacing w:after="408"/>
        <w:ind w:left="14"/>
      </w:pPr>
      <w:r w:rsidRPr="004B14DE">
        <w:t xml:space="preserve"> </w:t>
      </w:r>
    </w:p>
    <w:p w14:paraId="12D0EE1C" w14:textId="77777777" w:rsidR="00490FA2" w:rsidRPr="004B14DE" w:rsidRDefault="00000000">
      <w:pPr>
        <w:spacing w:after="0"/>
        <w:ind w:left="14"/>
      </w:pPr>
      <w:r w:rsidRPr="004B14DE">
        <w:t xml:space="preserve"> </w:t>
      </w:r>
    </w:p>
    <w:p w14:paraId="744B6217" w14:textId="77777777" w:rsidR="00490FA2" w:rsidRPr="004B14DE" w:rsidRDefault="00000000">
      <w:pPr>
        <w:pStyle w:val="Heading1"/>
        <w:spacing w:after="401"/>
        <w:ind w:left="19" w:right="4"/>
        <w:jc w:val="center"/>
      </w:pPr>
      <w:bookmarkStart w:id="3" w:name="_Toc172604"/>
      <w:r w:rsidRPr="004B14DE">
        <w:lastRenderedPageBreak/>
        <w:t xml:space="preserve">Lay Summary  </w:t>
      </w:r>
      <w:bookmarkEnd w:id="3"/>
    </w:p>
    <w:p w14:paraId="0AFEF5DC" w14:textId="488DF6E5" w:rsidR="00490FA2" w:rsidRPr="004B14DE" w:rsidRDefault="00000000" w:rsidP="00B650E7">
      <w:pPr>
        <w:spacing w:after="0" w:line="480" w:lineRule="auto"/>
        <w:ind w:left="113" w:right="284"/>
        <w:jc w:val="both"/>
      </w:pPr>
      <w:r w:rsidRPr="004B14DE">
        <w:rPr>
          <w:b/>
        </w:rPr>
        <w:t xml:space="preserve">Literature Review </w:t>
      </w:r>
      <w:r w:rsidRPr="004B14DE">
        <w:rPr>
          <w:color w:val="0E0E0E"/>
        </w:rPr>
        <w:t xml:space="preserve">Self-harm is a global public health </w:t>
      </w:r>
      <w:r w:rsidR="00EF33AD" w:rsidRPr="004B14DE">
        <w:rPr>
          <w:color w:val="0E0E0E"/>
        </w:rPr>
        <w:t>phenomenon,</w:t>
      </w:r>
      <w:r w:rsidRPr="004B14DE">
        <w:rPr>
          <w:color w:val="0E0E0E"/>
        </w:rPr>
        <w:t xml:space="preserve"> and repeated self-harm is evidenced as a key risk factor for suicide and death. Understanding the reasons for self-harm can present the opportunity to offer effective interventions.  To understand the self-reported reasons for self-harm, a qualitative evidence synthesis using a ‘best fit’ framework was completed. Three electronic databases were searched for relevant studies</w:t>
      </w:r>
      <w:r w:rsidR="00CD150B" w:rsidRPr="004B14DE">
        <w:rPr>
          <w:color w:val="0E0E0E"/>
        </w:rPr>
        <w:t>,</w:t>
      </w:r>
      <w:r w:rsidRPr="004B14DE">
        <w:rPr>
          <w:color w:val="0E0E0E"/>
        </w:rPr>
        <w:t xml:space="preserve"> with 16 meeting the inclusion criteria for analysis. The synthesis revealed 12 functions of self-harm which were grouped under three broad themes: self-harm helped manage and shift distressing emotional states, self-harm</w:t>
      </w:r>
      <w:r w:rsidRPr="004B14DE">
        <w:t xml:space="preserve"> was a positive experience</w:t>
      </w:r>
      <w:r w:rsidRPr="004B14DE">
        <w:rPr>
          <w:b/>
        </w:rPr>
        <w:t xml:space="preserve">, </w:t>
      </w:r>
      <w:r w:rsidRPr="004B14DE">
        <w:t xml:space="preserve">and self-harm defined the self by connecting the physical with the personal (values and beliefs). </w:t>
      </w:r>
      <w:r w:rsidRPr="004B14DE">
        <w:rPr>
          <w:color w:val="0E0E0E"/>
        </w:rPr>
        <w:t xml:space="preserve">Recommendations included person-centred formulations that consider the multifaceted functions of self-harm, so that interventions offered are meaningful and in alignment with idiographic goals. </w:t>
      </w:r>
      <w:r w:rsidRPr="004B14DE">
        <w:rPr>
          <w:b/>
        </w:rPr>
        <w:t xml:space="preserve"> </w:t>
      </w:r>
    </w:p>
    <w:p w14:paraId="68B4A747" w14:textId="55E51444" w:rsidR="00490FA2" w:rsidRPr="004B14DE" w:rsidRDefault="00000000" w:rsidP="00B650E7">
      <w:pPr>
        <w:spacing w:after="0" w:line="480" w:lineRule="auto"/>
        <w:ind w:left="113" w:right="284" w:hanging="10"/>
        <w:jc w:val="both"/>
      </w:pPr>
      <w:r w:rsidRPr="004B14DE">
        <w:rPr>
          <w:b/>
        </w:rPr>
        <w:t xml:space="preserve">Empirical Report </w:t>
      </w:r>
      <w:r w:rsidRPr="004B14DE">
        <w:t>Self-harm literature largely provides insight into the population of individuals who report to emergency care services, with less being known about unreported self-harm that remains hidden at a community level. To highlight the significant amount of the population it affects and how little is known about their experiences, self-harmers in communities are epitomised as the submerged part of an iceberg. This qualitative study explored the self-harm experiences of 23 adults who accessed support from the voluntary, community and social enterprise sector (VCSE).</w:t>
      </w:r>
      <w:r w:rsidR="00FD26F1" w:rsidRPr="004B14DE">
        <w:t xml:space="preserve"> </w:t>
      </w:r>
      <w:r w:rsidR="0064000C" w:rsidRPr="004B14DE">
        <w:t xml:space="preserve">Reflective </w:t>
      </w:r>
      <w:r w:rsidR="00E85680" w:rsidRPr="004B14DE">
        <w:t>t</w:t>
      </w:r>
      <w:r w:rsidRPr="004B14DE">
        <w:t>hematic analysis revealed t</w:t>
      </w:r>
      <w:r w:rsidR="000B553E" w:rsidRPr="004B14DE">
        <w:t>wo</w:t>
      </w:r>
      <w:r w:rsidRPr="004B14DE">
        <w:t xml:space="preserve"> overarching themes: </w:t>
      </w:r>
      <w:r w:rsidR="00D36C5D">
        <w:t>m</w:t>
      </w:r>
      <w:r w:rsidR="005009F1">
        <w:t>eaning behind the cuts</w:t>
      </w:r>
      <w:r w:rsidR="00E85680" w:rsidRPr="004B14DE">
        <w:t xml:space="preserve">, </w:t>
      </w:r>
      <w:r w:rsidR="00AE25A7" w:rsidRPr="004B14DE">
        <w:t>and</w:t>
      </w:r>
      <w:r w:rsidRPr="004B14DE">
        <w:t xml:space="preserve"> </w:t>
      </w:r>
      <w:r w:rsidR="00D36C5D">
        <w:t xml:space="preserve">a matter of </w:t>
      </w:r>
      <w:r w:rsidRPr="004B14DE">
        <w:t>life and death</w:t>
      </w:r>
      <w:r w:rsidR="00AE25A7" w:rsidRPr="004B14DE">
        <w:t xml:space="preserve">. </w:t>
      </w:r>
      <w:r w:rsidRPr="004B14DE">
        <w:rPr>
          <w:color w:val="0E0E0E"/>
        </w:rPr>
        <w:t xml:space="preserve">Recommendations included promoting better understanding of self-harm in community and clinical settings. </w:t>
      </w:r>
      <w:r w:rsidRPr="004B14DE">
        <w:t xml:space="preserve"> </w:t>
      </w:r>
    </w:p>
    <w:p w14:paraId="7582451A" w14:textId="77777777" w:rsidR="00490FA2" w:rsidRPr="004B14DE" w:rsidRDefault="00000000">
      <w:pPr>
        <w:spacing w:after="405"/>
        <w:ind w:left="14"/>
      </w:pPr>
      <w:r w:rsidRPr="004B14DE">
        <w:t xml:space="preserve"> </w:t>
      </w:r>
    </w:p>
    <w:p w14:paraId="21A1EF62" w14:textId="77777777" w:rsidR="00490FA2" w:rsidRPr="004B14DE" w:rsidRDefault="00000000">
      <w:pPr>
        <w:spacing w:after="408"/>
        <w:ind w:left="14"/>
      </w:pPr>
      <w:r w:rsidRPr="004B14DE">
        <w:rPr>
          <w:b/>
        </w:rPr>
        <w:t xml:space="preserve"> </w:t>
      </w:r>
    </w:p>
    <w:p w14:paraId="5C693CAB" w14:textId="77777777" w:rsidR="00490FA2" w:rsidRPr="004B14DE" w:rsidRDefault="00000000">
      <w:pPr>
        <w:spacing w:after="0"/>
        <w:ind w:left="14"/>
      </w:pPr>
      <w:r w:rsidRPr="004B14DE">
        <w:rPr>
          <w:b/>
        </w:rPr>
        <w:t xml:space="preserve"> </w:t>
      </w:r>
    </w:p>
    <w:p w14:paraId="4D03BD6D" w14:textId="21B72EA7" w:rsidR="00F66D21" w:rsidRPr="004B14DE" w:rsidRDefault="00000000" w:rsidP="006828B6">
      <w:pPr>
        <w:pStyle w:val="Heading1"/>
        <w:spacing w:after="0" w:line="480" w:lineRule="auto"/>
        <w:ind w:left="19" w:right="1"/>
        <w:jc w:val="center"/>
      </w:pPr>
      <w:bookmarkStart w:id="4" w:name="_Toc172605"/>
      <w:r w:rsidRPr="004B14DE">
        <w:lastRenderedPageBreak/>
        <w:t xml:space="preserve">Acknowledgements  </w:t>
      </w:r>
      <w:bookmarkEnd w:id="4"/>
    </w:p>
    <w:p w14:paraId="06D6B61D" w14:textId="2FEFC300" w:rsidR="00F66D21" w:rsidRPr="004B14DE" w:rsidRDefault="00F66D21" w:rsidP="00B650E7">
      <w:pPr>
        <w:spacing w:after="0" w:line="480" w:lineRule="auto"/>
        <w:ind w:left="113" w:right="284" w:firstLine="710"/>
        <w:jc w:val="both"/>
        <w:rPr>
          <w:color w:val="0E0E0E"/>
        </w:rPr>
      </w:pPr>
      <w:r w:rsidRPr="004B14DE">
        <w:rPr>
          <w:color w:val="0E0E0E"/>
        </w:rPr>
        <w:t>My deepest gratitude to the research participants who shared their personal experiences of self-harm, trusting the research team with their stories. Your openness and honesty have been invaluable in deepening our understanding of this complex issue. Your voices have contributed to meaningful research that will help inform better support and interventions for others. Thank you for your courage and generosity in sharing your experiences.</w:t>
      </w:r>
    </w:p>
    <w:p w14:paraId="0E7AB232" w14:textId="0FFE8B47" w:rsidR="00400792" w:rsidRPr="004B14DE" w:rsidRDefault="00400792" w:rsidP="00B650E7">
      <w:pPr>
        <w:spacing w:after="0" w:line="479" w:lineRule="auto"/>
        <w:ind w:left="113" w:right="284" w:firstLine="710"/>
        <w:jc w:val="lowKashida"/>
        <w:rPr>
          <w:color w:val="0E0E0E"/>
        </w:rPr>
      </w:pPr>
      <w:r w:rsidRPr="004B14DE">
        <w:rPr>
          <w:color w:val="0E0E0E"/>
        </w:rPr>
        <w:t>I am very grateful for the invaluable support and guidance I have received from my research supervisor, Vyv Huddy. Your insights, encouragement, and expertise have been instrumental throughout this journey, and I truly appreciate your time and dedication. I would also like to extend my gratitude to Joe Hulin for generously sharing his knowledge on self-harm research. Your contributions have been incredibly helpful in shaping my understanding and approach to this important topic. Thank you both for your support and mentorship.</w:t>
      </w:r>
    </w:p>
    <w:p w14:paraId="341A0E57" w14:textId="5F2AD0FB" w:rsidR="00F66D21" w:rsidRPr="004B14DE" w:rsidRDefault="00F66D21" w:rsidP="00B650E7">
      <w:pPr>
        <w:spacing w:after="0" w:line="479" w:lineRule="auto"/>
        <w:ind w:left="113" w:right="284" w:firstLine="710"/>
        <w:jc w:val="both"/>
      </w:pPr>
      <w:r w:rsidRPr="004B14DE">
        <w:rPr>
          <w:color w:val="0E0E0E"/>
        </w:rPr>
        <w:t>Warmest thanks to my fellow</w:t>
      </w:r>
      <w:r w:rsidRPr="004B14DE">
        <w:t xml:space="preserve"> D.Clin. trainees, the academic team, my clinical tutor, Kate Raynor, </w:t>
      </w:r>
      <w:r w:rsidR="00D72833" w:rsidRPr="004B14DE">
        <w:t xml:space="preserve">and the Disability and Dyslexia Support Service, </w:t>
      </w:r>
      <w:r w:rsidRPr="004B14DE">
        <w:t>for your encouragement and support. Your guidance, camaraderie, and belief in my abilities have played a significant role in my growth, both personally and professionally. The learning, shared experiences, and collaborative spirit have not only shaped my confidence but have also made this journey all the more meaningful. I am truly grateful for the inspiration and kindness you have shown me along the way.</w:t>
      </w:r>
    </w:p>
    <w:p w14:paraId="75A4BDA5" w14:textId="1636CFD4" w:rsidR="00490FA2" w:rsidRPr="004B14DE" w:rsidRDefault="00000000" w:rsidP="00B650E7">
      <w:pPr>
        <w:spacing w:after="0" w:line="480" w:lineRule="auto"/>
        <w:ind w:left="113" w:right="284" w:firstLine="698"/>
        <w:jc w:val="lowKashida"/>
      </w:pPr>
      <w:r w:rsidRPr="004B14DE">
        <w:t xml:space="preserve">To my </w:t>
      </w:r>
      <w:r w:rsidR="00F300DF" w:rsidRPr="004B14DE">
        <w:t xml:space="preserve">dearest </w:t>
      </w:r>
      <w:r w:rsidR="003824E6" w:rsidRPr="004B14DE">
        <w:t xml:space="preserve">parents, </w:t>
      </w:r>
      <w:r w:rsidRPr="004B14DE">
        <w:t xml:space="preserve">family and friends, thank you for </w:t>
      </w:r>
      <w:r w:rsidR="00F300DF" w:rsidRPr="004B14DE">
        <w:t>your unwavering love, grace, and endless support. Your kindness, encouragement, and belief in me have been my anchor through every challenge.</w:t>
      </w:r>
      <w:r w:rsidR="003824E6" w:rsidRPr="004B14DE">
        <w:t xml:space="preserve"> </w:t>
      </w:r>
    </w:p>
    <w:p w14:paraId="2EE7490C" w14:textId="77777777" w:rsidR="00986675" w:rsidRPr="004B14DE" w:rsidRDefault="00986675" w:rsidP="00F66D21">
      <w:pPr>
        <w:spacing w:after="0" w:line="480" w:lineRule="auto"/>
        <w:ind w:left="22" w:firstLine="698"/>
        <w:jc w:val="lowKashida"/>
      </w:pPr>
    </w:p>
    <w:p w14:paraId="25858C5A" w14:textId="77777777" w:rsidR="00986675" w:rsidRPr="004B14DE" w:rsidRDefault="00986675" w:rsidP="00F66D21">
      <w:pPr>
        <w:spacing w:after="0" w:line="480" w:lineRule="auto"/>
        <w:ind w:left="22" w:firstLine="698"/>
        <w:jc w:val="lowKashida"/>
      </w:pPr>
    </w:p>
    <w:p w14:paraId="5A2FB72C" w14:textId="77777777" w:rsidR="00986675" w:rsidRPr="004B14DE" w:rsidRDefault="00986675" w:rsidP="00F66D21">
      <w:pPr>
        <w:spacing w:after="0" w:line="480" w:lineRule="auto"/>
        <w:ind w:left="22" w:firstLine="698"/>
        <w:jc w:val="lowKashida"/>
      </w:pPr>
    </w:p>
    <w:p w14:paraId="6654EF2B" w14:textId="77777777" w:rsidR="00986675" w:rsidRPr="004B14DE" w:rsidRDefault="00986675" w:rsidP="00F66D21">
      <w:pPr>
        <w:spacing w:after="0" w:line="480" w:lineRule="auto"/>
        <w:ind w:left="22" w:firstLine="698"/>
        <w:jc w:val="lowKashida"/>
      </w:pPr>
    </w:p>
    <w:p w14:paraId="2E6ACF43" w14:textId="77777777" w:rsidR="00986675" w:rsidRPr="004B14DE" w:rsidRDefault="00986675" w:rsidP="00F66D21">
      <w:pPr>
        <w:spacing w:after="0" w:line="480" w:lineRule="auto"/>
        <w:ind w:left="22" w:firstLine="698"/>
        <w:jc w:val="lowKashida"/>
      </w:pPr>
    </w:p>
    <w:p w14:paraId="086BB246" w14:textId="5BE7E221" w:rsidR="00986675" w:rsidRPr="004B14DE" w:rsidRDefault="00986675" w:rsidP="00FF068A">
      <w:pPr>
        <w:spacing w:after="0" w:line="480" w:lineRule="auto"/>
        <w:ind w:left="22" w:firstLine="698"/>
        <w:jc w:val="center"/>
        <w:rPr>
          <w:b/>
          <w:bCs/>
        </w:rPr>
      </w:pPr>
      <w:r w:rsidRPr="004B14DE">
        <w:rPr>
          <w:b/>
          <w:bCs/>
        </w:rPr>
        <w:lastRenderedPageBreak/>
        <w:t>Table of contents</w:t>
      </w:r>
    </w:p>
    <w:p w14:paraId="6B828AAE" w14:textId="77777777" w:rsidR="00986675" w:rsidRPr="004B14DE" w:rsidRDefault="00000000" w:rsidP="00986675">
      <w:pPr>
        <w:pStyle w:val="TOC1"/>
        <w:tabs>
          <w:tab w:val="right" w:leader="dot" w:pos="9047"/>
        </w:tabs>
      </w:pPr>
      <w:hyperlink w:anchor="_Toc172602">
        <w:r w:rsidR="00986675" w:rsidRPr="004B14DE">
          <w:t>Declaration</w:t>
        </w:r>
        <w:r w:rsidR="00986675" w:rsidRPr="004B14DE">
          <w:tab/>
        </w:r>
        <w:r w:rsidR="00986675" w:rsidRPr="004B14DE">
          <w:fldChar w:fldCharType="begin"/>
        </w:r>
        <w:r w:rsidR="00986675" w:rsidRPr="004B14DE">
          <w:instrText>PAGEREF _Toc172602 \h</w:instrText>
        </w:r>
        <w:r w:rsidR="00986675" w:rsidRPr="004B14DE">
          <w:fldChar w:fldCharType="separate"/>
        </w:r>
        <w:r w:rsidR="00986675" w:rsidRPr="004B14DE">
          <w:t xml:space="preserve">ii  </w:t>
        </w:r>
        <w:r w:rsidR="00986675" w:rsidRPr="004B14DE">
          <w:fldChar w:fldCharType="end"/>
        </w:r>
      </w:hyperlink>
    </w:p>
    <w:p w14:paraId="0A0F2096" w14:textId="77777777" w:rsidR="00986675" w:rsidRPr="004B14DE" w:rsidRDefault="00000000" w:rsidP="00986675">
      <w:pPr>
        <w:pStyle w:val="TOC1"/>
        <w:tabs>
          <w:tab w:val="right" w:leader="dot" w:pos="9047"/>
        </w:tabs>
      </w:pPr>
      <w:hyperlink w:anchor="_Toc172603">
        <w:r w:rsidR="00986675" w:rsidRPr="004B14DE">
          <w:t>Structure and Word Count</w:t>
        </w:r>
        <w:r w:rsidR="00986675" w:rsidRPr="004B14DE">
          <w:tab/>
        </w:r>
        <w:r w:rsidR="00986675" w:rsidRPr="004B14DE">
          <w:fldChar w:fldCharType="begin"/>
        </w:r>
        <w:r w:rsidR="00986675" w:rsidRPr="004B14DE">
          <w:instrText>PAGEREF _Toc172603 \h</w:instrText>
        </w:r>
        <w:r w:rsidR="00986675" w:rsidRPr="004B14DE">
          <w:fldChar w:fldCharType="separate"/>
        </w:r>
        <w:r w:rsidR="00986675" w:rsidRPr="004B14DE">
          <w:t xml:space="preserve">iii  </w:t>
        </w:r>
        <w:r w:rsidR="00986675" w:rsidRPr="004B14DE">
          <w:fldChar w:fldCharType="end"/>
        </w:r>
      </w:hyperlink>
    </w:p>
    <w:p w14:paraId="0161D936" w14:textId="77777777" w:rsidR="00986675" w:rsidRPr="004B14DE" w:rsidRDefault="00000000" w:rsidP="00986675">
      <w:pPr>
        <w:pStyle w:val="TOC1"/>
        <w:tabs>
          <w:tab w:val="right" w:leader="dot" w:pos="9047"/>
        </w:tabs>
      </w:pPr>
      <w:hyperlink w:anchor="_Toc172604">
        <w:r w:rsidR="00986675" w:rsidRPr="004B14DE">
          <w:t>Lay Summary</w:t>
        </w:r>
        <w:r w:rsidR="00986675" w:rsidRPr="004B14DE">
          <w:tab/>
        </w:r>
        <w:r w:rsidR="00986675" w:rsidRPr="004B14DE">
          <w:fldChar w:fldCharType="begin"/>
        </w:r>
        <w:r w:rsidR="00986675" w:rsidRPr="004B14DE">
          <w:instrText>PAGEREF _Toc172604 \h</w:instrText>
        </w:r>
        <w:r w:rsidR="00986675" w:rsidRPr="004B14DE">
          <w:fldChar w:fldCharType="separate"/>
        </w:r>
        <w:r w:rsidR="00986675" w:rsidRPr="004B14DE">
          <w:t xml:space="preserve">iv </w:t>
        </w:r>
        <w:r w:rsidR="00986675" w:rsidRPr="004B14DE">
          <w:fldChar w:fldCharType="end"/>
        </w:r>
      </w:hyperlink>
    </w:p>
    <w:p w14:paraId="41F96832" w14:textId="6C8B44A7" w:rsidR="00986675" w:rsidRPr="004B14DE" w:rsidRDefault="00000000" w:rsidP="00986675">
      <w:pPr>
        <w:pStyle w:val="TOC1"/>
        <w:tabs>
          <w:tab w:val="right" w:leader="dot" w:pos="9047"/>
        </w:tabs>
      </w:pPr>
      <w:hyperlink w:anchor="_Toc172605">
        <w:r w:rsidR="00986675" w:rsidRPr="004B14DE">
          <w:t>Acknowledgements</w:t>
        </w:r>
        <w:r w:rsidR="00986675" w:rsidRPr="004B14DE">
          <w:tab/>
        </w:r>
        <w:r w:rsidR="00986675" w:rsidRPr="004B14DE">
          <w:fldChar w:fldCharType="begin"/>
        </w:r>
        <w:r w:rsidR="00986675" w:rsidRPr="004B14DE">
          <w:instrText>PAGEREF _Toc172605 \h</w:instrText>
        </w:r>
        <w:r w:rsidR="00986675" w:rsidRPr="004B14DE">
          <w:fldChar w:fldCharType="separate"/>
        </w:r>
        <w:r w:rsidR="00986675" w:rsidRPr="004B14DE">
          <w:t xml:space="preserve">v </w:t>
        </w:r>
        <w:r w:rsidR="00986675" w:rsidRPr="004B14DE">
          <w:fldChar w:fldCharType="end"/>
        </w:r>
      </w:hyperlink>
    </w:p>
    <w:p w14:paraId="37F45244" w14:textId="77777777" w:rsidR="00306816" w:rsidRPr="004B14DE" w:rsidRDefault="00306816" w:rsidP="00E112A6">
      <w:pPr>
        <w:spacing w:after="0"/>
        <w:ind w:left="32" w:right="5"/>
        <w:jc w:val="both"/>
        <w:rPr>
          <w:b/>
        </w:rPr>
      </w:pPr>
    </w:p>
    <w:p w14:paraId="46547C8A" w14:textId="7BFC25E7" w:rsidR="008921ED" w:rsidRPr="004B14DE" w:rsidRDefault="00FF068A" w:rsidP="00E112A6">
      <w:pPr>
        <w:spacing w:after="0"/>
        <w:ind w:left="32" w:right="5"/>
        <w:jc w:val="both"/>
        <w:rPr>
          <w:b/>
        </w:rPr>
      </w:pPr>
      <w:r w:rsidRPr="004B14DE">
        <w:rPr>
          <w:b/>
        </w:rPr>
        <w:t>Section One: Literature Review …………..........................................................................................</w:t>
      </w:r>
      <w:r w:rsidR="00C421B4" w:rsidRPr="004B14DE">
        <w:rPr>
          <w:b/>
        </w:rPr>
        <w:t>.</w:t>
      </w:r>
      <w:r w:rsidR="009512F2" w:rsidRPr="004B14DE">
        <w:rPr>
          <w:b/>
        </w:rPr>
        <w:t>.</w:t>
      </w:r>
      <w:r w:rsidR="00C421B4" w:rsidRPr="004B14DE">
        <w:rPr>
          <w:b/>
        </w:rPr>
        <w:t>1</w:t>
      </w:r>
    </w:p>
    <w:p w14:paraId="511ADC56" w14:textId="06E8EDAB" w:rsidR="00FF068A" w:rsidRPr="004B14DE" w:rsidRDefault="00FF068A" w:rsidP="008921ED">
      <w:pPr>
        <w:spacing w:after="0"/>
        <w:ind w:left="32" w:right="5" w:firstLine="203"/>
        <w:jc w:val="both"/>
      </w:pPr>
      <w:r w:rsidRPr="004B14DE">
        <w:t>Abstract ....................................................................................................................</w:t>
      </w:r>
      <w:r w:rsidR="00354EFD" w:rsidRPr="004B14DE">
        <w:t>...............</w:t>
      </w:r>
      <w:r w:rsidRPr="004B14DE">
        <w:t>..........</w:t>
      </w:r>
      <w:r w:rsidR="00351EE9" w:rsidRPr="004B14DE">
        <w:t>.2</w:t>
      </w:r>
      <w:r w:rsidRPr="004B14DE">
        <w:t xml:space="preserve">  </w:t>
      </w:r>
    </w:p>
    <w:p w14:paraId="0E83BD2A" w14:textId="48FC4972" w:rsidR="00FF068A" w:rsidRPr="004B14DE" w:rsidRDefault="00FF068A" w:rsidP="00CD41FB">
      <w:pPr>
        <w:spacing w:after="0"/>
        <w:ind w:left="245" w:right="5" w:hanging="10"/>
        <w:jc w:val="both"/>
      </w:pPr>
      <w:r w:rsidRPr="004B14DE">
        <w:t>Introduction ........................................................................................................................</w:t>
      </w:r>
      <w:r w:rsidR="00354EFD" w:rsidRPr="004B14DE">
        <w:t>..............</w:t>
      </w:r>
      <w:r w:rsidR="00351EE9" w:rsidRPr="004B14DE">
        <w:t>.3</w:t>
      </w:r>
      <w:r w:rsidRPr="004B14DE">
        <w:t xml:space="preserve">  </w:t>
      </w:r>
    </w:p>
    <w:p w14:paraId="6EFCB9A4" w14:textId="7E09369B" w:rsidR="00FF068A" w:rsidRPr="004B14DE" w:rsidRDefault="00FF068A" w:rsidP="00CD41FB">
      <w:pPr>
        <w:spacing w:after="0"/>
        <w:ind w:left="245" w:right="5" w:hanging="10"/>
        <w:jc w:val="both"/>
      </w:pPr>
      <w:r w:rsidRPr="004B14DE">
        <w:t>Method ...............................................................................................................................</w:t>
      </w:r>
      <w:r w:rsidR="00354EFD" w:rsidRPr="004B14DE">
        <w:t>............</w:t>
      </w:r>
      <w:r w:rsidR="00351EE9" w:rsidRPr="004B14DE">
        <w:t>...4</w:t>
      </w:r>
      <w:r w:rsidRPr="004B14DE">
        <w:t xml:space="preserve">  </w:t>
      </w:r>
    </w:p>
    <w:p w14:paraId="706AAA0F" w14:textId="3836517E" w:rsidR="00FF068A" w:rsidRPr="004B14DE" w:rsidRDefault="00FF068A" w:rsidP="00CD41FB">
      <w:pPr>
        <w:spacing w:after="0"/>
        <w:ind w:left="245" w:right="5" w:hanging="10"/>
        <w:jc w:val="both"/>
      </w:pPr>
      <w:r w:rsidRPr="004B14DE">
        <w:t>Results .............................................................................................................................</w:t>
      </w:r>
      <w:r w:rsidR="00354EFD" w:rsidRPr="004B14DE">
        <w:t>..............</w:t>
      </w:r>
      <w:r w:rsidR="00351EE9" w:rsidRPr="004B14DE">
        <w:t>.....9</w:t>
      </w:r>
      <w:r w:rsidRPr="004B14DE">
        <w:t xml:space="preserve">   </w:t>
      </w:r>
    </w:p>
    <w:p w14:paraId="470AE76D" w14:textId="4DFD69FA" w:rsidR="00FF068A" w:rsidRPr="004B14DE" w:rsidRDefault="00FF068A" w:rsidP="00CD41FB">
      <w:pPr>
        <w:spacing w:after="0"/>
        <w:ind w:left="245" w:right="5" w:hanging="10"/>
        <w:jc w:val="both"/>
      </w:pPr>
      <w:r w:rsidRPr="004B14DE">
        <w:t>Discussion.........................................................................................................................</w:t>
      </w:r>
      <w:r w:rsidR="00354EFD" w:rsidRPr="004B14DE">
        <w:t>............</w:t>
      </w:r>
      <w:r w:rsidR="00351EE9" w:rsidRPr="004B14DE">
        <w:t>....22</w:t>
      </w:r>
      <w:r w:rsidRPr="004B14DE">
        <w:t xml:space="preserve">  </w:t>
      </w:r>
    </w:p>
    <w:p w14:paraId="085D22AF" w14:textId="15CB0807" w:rsidR="00FF068A" w:rsidRPr="004B14DE" w:rsidRDefault="00FF068A" w:rsidP="00CD41FB">
      <w:pPr>
        <w:spacing w:after="0"/>
        <w:ind w:left="245" w:right="5" w:hanging="10"/>
        <w:jc w:val="both"/>
      </w:pPr>
      <w:r w:rsidRPr="004B14DE">
        <w:t>Conclusion ........................................................................................................................</w:t>
      </w:r>
      <w:r w:rsidR="00354EFD" w:rsidRPr="004B14DE">
        <w:t>............</w:t>
      </w:r>
      <w:r w:rsidR="00351EE9" w:rsidRPr="004B14DE">
        <w:t>....32</w:t>
      </w:r>
      <w:r w:rsidRPr="004B14DE">
        <w:t xml:space="preserve">  </w:t>
      </w:r>
    </w:p>
    <w:p w14:paraId="78083E21" w14:textId="1202DDEA" w:rsidR="00FF068A" w:rsidRPr="004B14DE" w:rsidRDefault="00FF068A" w:rsidP="00CD41FB">
      <w:pPr>
        <w:spacing w:after="0"/>
        <w:ind w:left="245" w:right="5" w:hanging="10"/>
        <w:jc w:val="both"/>
      </w:pPr>
      <w:r w:rsidRPr="004B14DE">
        <w:t>References .......................................................................................................................</w:t>
      </w:r>
      <w:r w:rsidR="00354EFD" w:rsidRPr="004B14DE">
        <w:t>.............</w:t>
      </w:r>
      <w:r w:rsidR="00351EE9" w:rsidRPr="004B14DE">
        <w:t>....40</w:t>
      </w:r>
      <w:r w:rsidRPr="004B14DE">
        <w:t xml:space="preserve">  </w:t>
      </w:r>
    </w:p>
    <w:p w14:paraId="57DCD553" w14:textId="77777777" w:rsidR="00351EE9" w:rsidRPr="004B14DE" w:rsidRDefault="00351EE9" w:rsidP="00273870">
      <w:pPr>
        <w:spacing w:after="0" w:line="350" w:lineRule="auto"/>
        <w:ind w:left="244" w:right="5" w:hanging="235"/>
        <w:jc w:val="both"/>
        <w:rPr>
          <w:b/>
        </w:rPr>
      </w:pPr>
    </w:p>
    <w:p w14:paraId="33A5E17F" w14:textId="41F8C034" w:rsidR="00351EE9" w:rsidRPr="004B14DE" w:rsidRDefault="00351EE9" w:rsidP="00273870">
      <w:pPr>
        <w:spacing w:after="0" w:line="350" w:lineRule="auto"/>
        <w:ind w:left="244" w:right="5" w:hanging="235"/>
        <w:jc w:val="both"/>
        <w:rPr>
          <w:b/>
        </w:rPr>
      </w:pPr>
      <w:r w:rsidRPr="004B14DE">
        <w:rPr>
          <w:b/>
        </w:rPr>
        <w:t xml:space="preserve">Section </w:t>
      </w:r>
      <w:r w:rsidR="00306816" w:rsidRPr="004B14DE">
        <w:rPr>
          <w:b/>
        </w:rPr>
        <w:t>One</w:t>
      </w:r>
      <w:r w:rsidRPr="004B14DE">
        <w:rPr>
          <w:b/>
        </w:rPr>
        <w:t xml:space="preserve"> Tables</w:t>
      </w:r>
    </w:p>
    <w:p w14:paraId="38585F97" w14:textId="3082490C" w:rsidR="00306816" w:rsidRPr="004B14DE" w:rsidRDefault="00306816" w:rsidP="00306816">
      <w:r w:rsidRPr="004B14DE">
        <w:t xml:space="preserve">Table 1.1: </w:t>
      </w:r>
      <w:r w:rsidRPr="004B14DE">
        <w:rPr>
          <w:color w:val="0E0E0E"/>
        </w:rPr>
        <w:t>Descriptive framework of self-reported reasons for self-harm …………………………………………..</w:t>
      </w:r>
      <w:r w:rsidRPr="004B14DE">
        <w:t>6</w:t>
      </w:r>
    </w:p>
    <w:p w14:paraId="31580424" w14:textId="7B15F06A" w:rsidR="00306816" w:rsidRPr="004B14DE" w:rsidRDefault="00306816" w:rsidP="00306816">
      <w:r w:rsidRPr="004B14DE">
        <w:t>Table 1.2: Inclusion and exclusion criteria…………………………………………………………………………………………11</w:t>
      </w:r>
    </w:p>
    <w:p w14:paraId="18A39C37" w14:textId="5C65FE9D" w:rsidR="00306816" w:rsidRPr="004B14DE" w:rsidRDefault="00306816" w:rsidP="00306816">
      <w:r w:rsidRPr="004B14DE">
        <w:t>Table 1.3: Table of Extracted Data Characteristics…………………………………………………………………………….17</w:t>
      </w:r>
    </w:p>
    <w:p w14:paraId="2541D66A" w14:textId="5B96E964" w:rsidR="00351EE9" w:rsidRPr="004B14DE" w:rsidRDefault="00306816" w:rsidP="00306816">
      <w:r w:rsidRPr="004B14DE">
        <w:t xml:space="preserve">Table 1.4: Commonly self-reported non-suicidal reasons for self-harm found in qualitative studies…22 </w:t>
      </w:r>
    </w:p>
    <w:p w14:paraId="3D248563" w14:textId="33DD78CE" w:rsidR="00351EE9" w:rsidRPr="004B14DE" w:rsidRDefault="00351EE9" w:rsidP="00273870">
      <w:pPr>
        <w:spacing w:after="0" w:line="350" w:lineRule="auto"/>
        <w:ind w:left="244" w:right="5" w:hanging="235"/>
        <w:jc w:val="both"/>
        <w:rPr>
          <w:b/>
        </w:rPr>
      </w:pPr>
      <w:r w:rsidRPr="004B14DE">
        <w:rPr>
          <w:b/>
        </w:rPr>
        <w:t xml:space="preserve">Section </w:t>
      </w:r>
      <w:r w:rsidR="00306816" w:rsidRPr="004B14DE">
        <w:rPr>
          <w:b/>
        </w:rPr>
        <w:t>One</w:t>
      </w:r>
      <w:r w:rsidRPr="004B14DE">
        <w:rPr>
          <w:b/>
        </w:rPr>
        <w:t xml:space="preserve"> Figures</w:t>
      </w:r>
    </w:p>
    <w:p w14:paraId="3D3B3C20" w14:textId="11A83996" w:rsidR="00351EE9" w:rsidRPr="004B14DE" w:rsidRDefault="00306816" w:rsidP="00306816">
      <w:r w:rsidRPr="004B14DE">
        <w:t>Fig 1.1: PRISMA diagram………………………………………………………………………………………………………………….14</w:t>
      </w:r>
    </w:p>
    <w:p w14:paraId="242AC033" w14:textId="16E12F35" w:rsidR="00273870" w:rsidRPr="004B14DE" w:rsidRDefault="00351EE9" w:rsidP="00273870">
      <w:pPr>
        <w:spacing w:after="0" w:line="350" w:lineRule="auto"/>
        <w:ind w:left="244" w:right="5" w:hanging="235"/>
        <w:jc w:val="both"/>
        <w:rPr>
          <w:b/>
        </w:rPr>
      </w:pPr>
      <w:r w:rsidRPr="004B14DE">
        <w:rPr>
          <w:b/>
        </w:rPr>
        <w:t>Section 1 A</w:t>
      </w:r>
      <w:r w:rsidR="00273870" w:rsidRPr="004B14DE">
        <w:rPr>
          <w:b/>
        </w:rPr>
        <w:t>ppendi</w:t>
      </w:r>
      <w:r w:rsidRPr="004B14DE">
        <w:rPr>
          <w:b/>
        </w:rPr>
        <w:t>ces</w:t>
      </w:r>
      <w:r w:rsidR="00273870" w:rsidRPr="004B14DE">
        <w:rPr>
          <w:b/>
        </w:rPr>
        <w:t xml:space="preserve"> </w:t>
      </w:r>
    </w:p>
    <w:p w14:paraId="30494272" w14:textId="0387875C" w:rsidR="0026271A" w:rsidRPr="004B14DE" w:rsidRDefault="00FF068A" w:rsidP="00CD41FB">
      <w:pPr>
        <w:spacing w:after="0" w:line="262" w:lineRule="auto"/>
        <w:ind w:left="245" w:right="4" w:hanging="10"/>
        <w:jc w:val="both"/>
      </w:pPr>
      <w:r w:rsidRPr="004B14DE">
        <w:t xml:space="preserve">1.1: </w:t>
      </w:r>
      <w:r w:rsidR="009730F2" w:rsidRPr="004B14DE">
        <w:rPr>
          <w:i/>
          <w:iCs/>
        </w:rPr>
        <w:t>A Priori</w:t>
      </w:r>
      <w:r w:rsidR="009730F2" w:rsidRPr="004B14DE">
        <w:t xml:space="preserve"> </w:t>
      </w:r>
      <w:r w:rsidR="0026271A" w:rsidRPr="004B14DE">
        <w:t>Framework …</w:t>
      </w:r>
      <w:r w:rsidRPr="004B14DE">
        <w:t>…………………………………</w:t>
      </w:r>
      <w:r w:rsidR="0026271A" w:rsidRPr="004B14DE">
        <w:t>…………………………………</w:t>
      </w:r>
      <w:r w:rsidR="00A43C48" w:rsidRPr="004B14DE">
        <w:t>……</w:t>
      </w:r>
      <w:r w:rsidRPr="004B14DE">
        <w:t>…………</w:t>
      </w:r>
      <w:r w:rsidR="00354EFD" w:rsidRPr="004B14DE">
        <w:t>…</w:t>
      </w:r>
      <w:r w:rsidR="00306816" w:rsidRPr="004B14DE">
        <w:t>…………………….</w:t>
      </w:r>
      <w:r w:rsidR="00351EE9" w:rsidRPr="004B14DE">
        <w:t>50</w:t>
      </w:r>
      <w:r w:rsidRPr="004B14DE">
        <w:t xml:space="preserve"> </w:t>
      </w:r>
    </w:p>
    <w:p w14:paraId="19497736" w14:textId="3433403E" w:rsidR="0026271A" w:rsidRPr="004B14DE" w:rsidRDefault="00FF068A" w:rsidP="00CD41FB">
      <w:pPr>
        <w:spacing w:after="0" w:line="262" w:lineRule="auto"/>
        <w:ind w:left="245" w:right="4" w:hanging="10"/>
        <w:jc w:val="both"/>
      </w:pPr>
      <w:r w:rsidRPr="004B14DE">
        <w:t>1.2:</w:t>
      </w:r>
      <w:r w:rsidR="00A25CCC" w:rsidRPr="004B14DE">
        <w:t xml:space="preserve"> </w:t>
      </w:r>
      <w:r w:rsidR="0026271A" w:rsidRPr="004B14DE">
        <w:t>Descriptive Framework ……………………………………………………………………………………</w:t>
      </w:r>
      <w:r w:rsidR="00306816" w:rsidRPr="004B14DE">
        <w:t>……………………</w:t>
      </w:r>
      <w:r w:rsidR="00351EE9" w:rsidRPr="004B14DE">
        <w:t>51</w:t>
      </w:r>
    </w:p>
    <w:p w14:paraId="59C0926A" w14:textId="54D4A0AE" w:rsidR="00FF068A" w:rsidRPr="004B14DE" w:rsidRDefault="00FF068A" w:rsidP="00CD41FB">
      <w:pPr>
        <w:spacing w:after="0" w:line="262" w:lineRule="auto"/>
        <w:ind w:left="245" w:right="4" w:hanging="10"/>
        <w:jc w:val="both"/>
      </w:pPr>
      <w:r w:rsidRPr="004B14DE">
        <w:t xml:space="preserve">1.3: </w:t>
      </w:r>
      <w:r w:rsidR="0026271A" w:rsidRPr="004B14DE">
        <w:t>Spider Tool for Qualitative Evidence Synthesis  ……...............................................</w:t>
      </w:r>
      <w:r w:rsidR="00306816" w:rsidRPr="004B14DE">
        <w:t>.....................</w:t>
      </w:r>
      <w:r w:rsidR="00351EE9" w:rsidRPr="004B14DE">
        <w:t>52</w:t>
      </w:r>
    </w:p>
    <w:p w14:paraId="20936917" w14:textId="2E10C7FA" w:rsidR="00E16F30" w:rsidRPr="004B14DE" w:rsidRDefault="00FF068A" w:rsidP="00CD41FB">
      <w:pPr>
        <w:spacing w:after="0"/>
        <w:ind w:left="245" w:right="5" w:hanging="10"/>
        <w:jc w:val="both"/>
      </w:pPr>
      <w:r w:rsidRPr="004B14DE">
        <w:t xml:space="preserve">1.4: </w:t>
      </w:r>
      <w:r w:rsidR="00E16F30" w:rsidRPr="004B14DE">
        <w:t>CASP Template ...........................................</w:t>
      </w:r>
      <w:r w:rsidR="00A43C48" w:rsidRPr="004B14DE">
        <w:t>.............................................</w:t>
      </w:r>
      <w:r w:rsidR="00E16F30" w:rsidRPr="004B14DE">
        <w:t>...........</w:t>
      </w:r>
      <w:r w:rsidR="00306816" w:rsidRPr="004B14DE">
        <w:t>........................</w:t>
      </w:r>
      <w:r w:rsidR="00351EE9" w:rsidRPr="004B14DE">
        <w:t>53</w:t>
      </w:r>
    </w:p>
    <w:p w14:paraId="6155C12A" w14:textId="44CD9BFB" w:rsidR="00E16F30" w:rsidRPr="004B14DE" w:rsidRDefault="00E16F30" w:rsidP="00CD41FB">
      <w:pPr>
        <w:spacing w:after="0"/>
        <w:ind w:left="245" w:right="5" w:hanging="10"/>
        <w:jc w:val="both"/>
      </w:pPr>
      <w:r w:rsidRPr="004B14DE">
        <w:t>1.5: CASP Qual</w:t>
      </w:r>
      <w:r w:rsidR="00F732BF" w:rsidRPr="004B14DE">
        <w:t xml:space="preserve"> </w:t>
      </w:r>
      <w:r w:rsidRPr="004B14DE">
        <w:t>Results</w:t>
      </w:r>
      <w:r w:rsidR="009C4D54" w:rsidRPr="004B14DE">
        <w:t xml:space="preserve"> </w:t>
      </w:r>
      <w:r w:rsidRPr="004B14DE">
        <w:t>..............................................................................</w:t>
      </w:r>
      <w:r w:rsidR="00306816" w:rsidRPr="004B14DE">
        <w:t>.......................................</w:t>
      </w:r>
      <w:r w:rsidR="009512F2" w:rsidRPr="004B14DE">
        <w:t>.</w:t>
      </w:r>
      <w:r w:rsidR="00351EE9" w:rsidRPr="004B14DE">
        <w:t>59</w:t>
      </w:r>
    </w:p>
    <w:p w14:paraId="2404B7FA" w14:textId="70B1A40F" w:rsidR="00E16F30" w:rsidRPr="004B14DE" w:rsidRDefault="00E16F30" w:rsidP="00CD41FB">
      <w:pPr>
        <w:spacing w:after="0"/>
        <w:ind w:left="245" w:right="5" w:hanging="10"/>
        <w:jc w:val="both"/>
      </w:pPr>
      <w:r w:rsidRPr="004B14DE">
        <w:t xml:space="preserve">1.6: Summary of Functions from </w:t>
      </w:r>
      <w:r w:rsidR="009D4BD2" w:rsidRPr="004B14DE">
        <w:t>R</w:t>
      </w:r>
      <w:r w:rsidRPr="004B14DE">
        <w:t xml:space="preserve">eviewed </w:t>
      </w:r>
      <w:r w:rsidR="009D4BD2" w:rsidRPr="004B14DE">
        <w:t>S</w:t>
      </w:r>
      <w:r w:rsidRPr="004B14DE">
        <w:t>tudies ……………………..............................</w:t>
      </w:r>
      <w:r w:rsidR="00306816" w:rsidRPr="004B14DE">
        <w:t>.....................</w:t>
      </w:r>
      <w:r w:rsidR="00351EE9" w:rsidRPr="004B14DE">
        <w:t>63</w:t>
      </w:r>
    </w:p>
    <w:p w14:paraId="4BBDE0B9" w14:textId="01609145" w:rsidR="00FF068A" w:rsidRPr="004B14DE" w:rsidRDefault="00E16F30" w:rsidP="00CD41FB">
      <w:pPr>
        <w:spacing w:after="0"/>
        <w:ind w:left="245" w:right="5" w:hanging="10"/>
        <w:jc w:val="both"/>
      </w:pPr>
      <w:r w:rsidRPr="004B14DE">
        <w:t>1.7</w:t>
      </w:r>
      <w:r w:rsidR="009C4D54" w:rsidRPr="004B14DE">
        <w:t>:</w:t>
      </w:r>
      <w:r w:rsidRPr="004B14DE">
        <w:t xml:space="preserve"> </w:t>
      </w:r>
      <w:r w:rsidR="0026271A" w:rsidRPr="004B14DE">
        <w:t xml:space="preserve">Extract </w:t>
      </w:r>
      <w:r w:rsidR="009C4D54" w:rsidRPr="004B14DE">
        <w:t xml:space="preserve">from Studies </w:t>
      </w:r>
      <w:r w:rsidR="0026271A" w:rsidRPr="004B14DE">
        <w:t>……………………..................</w:t>
      </w:r>
      <w:r w:rsidR="00A43C48" w:rsidRPr="004B14DE">
        <w:t>......................</w:t>
      </w:r>
      <w:r w:rsidR="0026271A" w:rsidRPr="004B14DE">
        <w:t>................................</w:t>
      </w:r>
      <w:r w:rsidR="00306816" w:rsidRPr="004B14DE">
        <w:t>....................</w:t>
      </w:r>
      <w:r w:rsidR="00351EE9" w:rsidRPr="004B14DE">
        <w:t>65</w:t>
      </w:r>
    </w:p>
    <w:p w14:paraId="4E62E87B" w14:textId="3A6CD58B" w:rsidR="00FF068A" w:rsidRPr="004B14DE" w:rsidRDefault="009C4D54" w:rsidP="00CD41FB">
      <w:pPr>
        <w:spacing w:after="0"/>
        <w:ind w:left="245" w:right="5" w:hanging="10"/>
        <w:jc w:val="both"/>
      </w:pPr>
      <w:r w:rsidRPr="004B14DE">
        <w:t xml:space="preserve">1.8: </w:t>
      </w:r>
      <w:r w:rsidR="0026271A" w:rsidRPr="004B14DE">
        <w:t>Reflective Journal Excerpts................................................</w:t>
      </w:r>
      <w:r w:rsidR="009512F2" w:rsidRPr="004B14DE">
        <w:t>.......................</w:t>
      </w:r>
      <w:r w:rsidR="0026271A" w:rsidRPr="004B14DE">
        <w:t>.................................</w:t>
      </w:r>
      <w:r w:rsidR="00351EE9" w:rsidRPr="004B14DE">
        <w:t>66</w:t>
      </w:r>
    </w:p>
    <w:p w14:paraId="27F04083" w14:textId="77777777" w:rsidR="00351EE9" w:rsidRPr="004B14DE" w:rsidRDefault="00351EE9" w:rsidP="00614115">
      <w:pPr>
        <w:spacing w:after="92" w:line="265" w:lineRule="auto"/>
        <w:ind w:left="9" w:hanging="10"/>
        <w:rPr>
          <w:b/>
        </w:rPr>
      </w:pPr>
    </w:p>
    <w:p w14:paraId="0B3AC019" w14:textId="1736750A" w:rsidR="00614115" w:rsidRPr="004B14DE" w:rsidRDefault="00614115" w:rsidP="00614115">
      <w:pPr>
        <w:spacing w:after="92" w:line="265" w:lineRule="auto"/>
        <w:ind w:left="9" w:hanging="10"/>
      </w:pPr>
      <w:r w:rsidRPr="004B14DE">
        <w:rPr>
          <w:b/>
        </w:rPr>
        <w:t>Section Two: Research Report ............................................................</w:t>
      </w:r>
      <w:r w:rsidR="003709C0" w:rsidRPr="004B14DE">
        <w:rPr>
          <w:b/>
        </w:rPr>
        <w:t>...........</w:t>
      </w:r>
      <w:r w:rsidRPr="004B14DE">
        <w:rPr>
          <w:b/>
        </w:rPr>
        <w:t>....................</w:t>
      </w:r>
      <w:r w:rsidR="00306816" w:rsidRPr="004B14DE">
        <w:rPr>
          <w:b/>
        </w:rPr>
        <w:t>............</w:t>
      </w:r>
      <w:r w:rsidR="00351EE9" w:rsidRPr="004B14DE">
        <w:rPr>
          <w:b/>
        </w:rPr>
        <w:t>67</w:t>
      </w:r>
      <w:r w:rsidRPr="004B14DE">
        <w:rPr>
          <w:b/>
        </w:rPr>
        <w:t xml:space="preserve"> </w:t>
      </w:r>
    </w:p>
    <w:p w14:paraId="67E83FBE" w14:textId="7B967130" w:rsidR="00614115" w:rsidRPr="004B14DE" w:rsidRDefault="00614115" w:rsidP="00CD41FB">
      <w:pPr>
        <w:spacing w:after="0"/>
        <w:ind w:left="245" w:right="5" w:hanging="10"/>
        <w:jc w:val="both"/>
      </w:pPr>
      <w:r w:rsidRPr="004B14DE">
        <w:t>Abstract ............................................................................................................................</w:t>
      </w:r>
      <w:r w:rsidR="00306816" w:rsidRPr="004B14DE">
        <w:t>...............</w:t>
      </w:r>
      <w:r w:rsidR="009512F2" w:rsidRPr="004B14DE">
        <w:t>.</w:t>
      </w:r>
      <w:r w:rsidR="00351EE9" w:rsidRPr="004B14DE">
        <w:t>68</w:t>
      </w:r>
      <w:r w:rsidRPr="004B14DE">
        <w:t xml:space="preserve"> </w:t>
      </w:r>
    </w:p>
    <w:p w14:paraId="53E252DC" w14:textId="51062F1C" w:rsidR="00614115" w:rsidRPr="004B14DE" w:rsidRDefault="00614115" w:rsidP="00CD41FB">
      <w:pPr>
        <w:spacing w:after="0"/>
        <w:ind w:left="245" w:right="5" w:hanging="10"/>
        <w:jc w:val="both"/>
      </w:pPr>
      <w:r w:rsidRPr="004B14DE">
        <w:t>Introduction ......................................................................................................................</w:t>
      </w:r>
      <w:r w:rsidR="00306816" w:rsidRPr="004B14DE">
        <w:t>..............</w:t>
      </w:r>
      <w:r w:rsidR="009512F2" w:rsidRPr="004B14DE">
        <w:t>.</w:t>
      </w:r>
      <w:r w:rsidR="00351EE9" w:rsidRPr="004B14DE">
        <w:t>70</w:t>
      </w:r>
      <w:r w:rsidRPr="004B14DE">
        <w:t xml:space="preserve">   </w:t>
      </w:r>
    </w:p>
    <w:p w14:paraId="2C919EE9" w14:textId="380744B6" w:rsidR="00614115" w:rsidRPr="004B14DE" w:rsidRDefault="00614115" w:rsidP="00CD41FB">
      <w:pPr>
        <w:spacing w:after="0"/>
        <w:ind w:left="245" w:right="5" w:hanging="10"/>
        <w:jc w:val="both"/>
      </w:pPr>
      <w:r w:rsidRPr="004B14DE">
        <w:t>Method ..............................................................................................................................</w:t>
      </w:r>
      <w:r w:rsidR="00306816" w:rsidRPr="004B14DE">
        <w:t>..............</w:t>
      </w:r>
      <w:r w:rsidR="00351EE9" w:rsidRPr="004B14DE">
        <w:t>75</w:t>
      </w:r>
      <w:r w:rsidRPr="004B14DE">
        <w:t xml:space="preserve">  </w:t>
      </w:r>
    </w:p>
    <w:p w14:paraId="698A1414" w14:textId="2E362989" w:rsidR="00614115" w:rsidRPr="004B14DE" w:rsidRDefault="00614115" w:rsidP="00CD41FB">
      <w:pPr>
        <w:spacing w:after="0"/>
        <w:ind w:left="245" w:right="5" w:hanging="10"/>
        <w:jc w:val="both"/>
      </w:pPr>
      <w:r w:rsidRPr="004B14DE">
        <w:t>Results ............................................................................................................................</w:t>
      </w:r>
      <w:r w:rsidR="00306816" w:rsidRPr="004B14DE">
        <w:t>.................</w:t>
      </w:r>
      <w:r w:rsidR="009512F2" w:rsidRPr="004B14DE">
        <w:t>.</w:t>
      </w:r>
      <w:r w:rsidR="00351EE9" w:rsidRPr="004B14DE">
        <w:t>80</w:t>
      </w:r>
      <w:r w:rsidRPr="004B14DE">
        <w:t xml:space="preserve">  </w:t>
      </w:r>
    </w:p>
    <w:p w14:paraId="71312F62" w14:textId="2A119DF0" w:rsidR="00614115" w:rsidRPr="004B14DE" w:rsidRDefault="00614115" w:rsidP="00CD41FB">
      <w:pPr>
        <w:spacing w:after="0"/>
        <w:ind w:left="245" w:right="5" w:hanging="10"/>
        <w:jc w:val="both"/>
      </w:pPr>
      <w:r w:rsidRPr="004B14DE">
        <w:t>Discussion.......................................................................................................................</w:t>
      </w:r>
      <w:r w:rsidR="00306816" w:rsidRPr="004B14DE">
        <w:t>..................</w:t>
      </w:r>
      <w:r w:rsidR="00351EE9" w:rsidRPr="004B14DE">
        <w:t>91</w:t>
      </w:r>
      <w:r w:rsidRPr="004B14DE">
        <w:t xml:space="preserve"> </w:t>
      </w:r>
    </w:p>
    <w:p w14:paraId="06F3C6EE" w14:textId="43509029" w:rsidR="00614115" w:rsidRPr="004B14DE" w:rsidRDefault="00614115" w:rsidP="00CD41FB">
      <w:pPr>
        <w:spacing w:after="0"/>
        <w:ind w:left="245" w:right="5" w:hanging="10"/>
        <w:jc w:val="both"/>
      </w:pPr>
      <w:r w:rsidRPr="004B14DE">
        <w:t>Conclusion......................................................................................................................</w:t>
      </w:r>
      <w:r w:rsidR="00306816" w:rsidRPr="004B14DE">
        <w:t>..................</w:t>
      </w:r>
      <w:r w:rsidR="00351EE9" w:rsidRPr="004B14DE">
        <w:t>96</w:t>
      </w:r>
      <w:r w:rsidRPr="004B14DE">
        <w:t xml:space="preserve"> </w:t>
      </w:r>
    </w:p>
    <w:p w14:paraId="5123438B" w14:textId="4E9E7247" w:rsidR="00614115" w:rsidRPr="004B14DE" w:rsidRDefault="00614115" w:rsidP="00CD41FB">
      <w:pPr>
        <w:spacing w:after="0"/>
        <w:ind w:left="245" w:right="5" w:hanging="10"/>
        <w:jc w:val="both"/>
      </w:pPr>
      <w:r w:rsidRPr="004B14DE">
        <w:t>References .....................................................................................................................</w:t>
      </w:r>
      <w:r w:rsidR="00306816" w:rsidRPr="004B14DE">
        <w:t>................</w:t>
      </w:r>
      <w:r w:rsidR="009512F2" w:rsidRPr="004B14DE">
        <w:t>..</w:t>
      </w:r>
      <w:r w:rsidR="00351EE9" w:rsidRPr="004B14DE">
        <w:t>97</w:t>
      </w:r>
    </w:p>
    <w:p w14:paraId="5814D082" w14:textId="77777777" w:rsidR="00306816" w:rsidRPr="004B14DE" w:rsidRDefault="00306816" w:rsidP="00306816">
      <w:pPr>
        <w:rPr>
          <w:b/>
          <w:color w:val="0E0E0E"/>
        </w:rPr>
      </w:pPr>
    </w:p>
    <w:p w14:paraId="318FEC1C" w14:textId="73D59E6C" w:rsidR="00306816" w:rsidRPr="004B14DE" w:rsidRDefault="00306816" w:rsidP="00306816">
      <w:pPr>
        <w:rPr>
          <w:b/>
          <w:color w:val="0E0E0E"/>
        </w:rPr>
      </w:pPr>
      <w:r w:rsidRPr="004B14DE">
        <w:rPr>
          <w:b/>
          <w:color w:val="0E0E0E"/>
        </w:rPr>
        <w:t>Section Two Tables</w:t>
      </w:r>
    </w:p>
    <w:p w14:paraId="7961C2B0" w14:textId="48C0F023" w:rsidR="00306816" w:rsidRPr="004B14DE" w:rsidRDefault="00306816" w:rsidP="00306816">
      <w:pPr>
        <w:rPr>
          <w:bCs/>
          <w:color w:val="0E0E0E"/>
        </w:rPr>
      </w:pPr>
      <w:r w:rsidRPr="004B14DE">
        <w:rPr>
          <w:bCs/>
          <w:color w:val="0E0E0E"/>
        </w:rPr>
        <w:t>Table 1: Demographic characteristics of participants………………………………………………………………………..81</w:t>
      </w:r>
    </w:p>
    <w:p w14:paraId="3676D5F2" w14:textId="5CE13123" w:rsidR="00306816" w:rsidRPr="004B14DE" w:rsidRDefault="00306816" w:rsidP="00306816">
      <w:pPr>
        <w:rPr>
          <w:bCs/>
          <w:color w:val="0E0E0E"/>
        </w:rPr>
      </w:pPr>
      <w:r w:rsidRPr="004B14DE">
        <w:rPr>
          <w:bCs/>
          <w:color w:val="0E0E0E"/>
        </w:rPr>
        <w:t>Table 2: Themes and contributions to themes by participant……………………………………………………………82</w:t>
      </w:r>
    </w:p>
    <w:p w14:paraId="07FA7012" w14:textId="634AFEAB" w:rsidR="00306816" w:rsidRPr="004B14DE" w:rsidRDefault="00306816" w:rsidP="00306816">
      <w:pPr>
        <w:rPr>
          <w:bCs/>
        </w:rPr>
      </w:pPr>
      <w:r w:rsidRPr="004B14DE">
        <w:rPr>
          <w:bCs/>
          <w:color w:val="0E0E0E"/>
        </w:rPr>
        <w:t>Table 3: Identified themes and sub-themes with supporting notes…………………………………………………..83</w:t>
      </w:r>
    </w:p>
    <w:p w14:paraId="1D6F7AF2" w14:textId="0491BE11" w:rsidR="00306816" w:rsidRPr="004B14DE" w:rsidRDefault="00306816" w:rsidP="009C395A">
      <w:pPr>
        <w:spacing w:after="0" w:line="350" w:lineRule="auto"/>
        <w:ind w:left="244" w:right="5" w:hanging="235"/>
        <w:jc w:val="both"/>
        <w:rPr>
          <w:b/>
        </w:rPr>
      </w:pPr>
    </w:p>
    <w:p w14:paraId="71B31578" w14:textId="4BFCFD57" w:rsidR="00351EE9" w:rsidRPr="004B14DE" w:rsidRDefault="00351EE9" w:rsidP="009C395A">
      <w:pPr>
        <w:spacing w:after="0" w:line="350" w:lineRule="auto"/>
        <w:ind w:left="244" w:right="5" w:hanging="235"/>
        <w:jc w:val="both"/>
        <w:rPr>
          <w:b/>
        </w:rPr>
      </w:pPr>
      <w:r w:rsidRPr="004B14DE">
        <w:rPr>
          <w:b/>
        </w:rPr>
        <w:t>Section Two Figures</w:t>
      </w:r>
    </w:p>
    <w:p w14:paraId="4238F35B" w14:textId="3B87C58A" w:rsidR="00306816" w:rsidRPr="004B14DE" w:rsidRDefault="00306816" w:rsidP="00306816">
      <w:pPr>
        <w:pStyle w:val="Heading3"/>
        <w:spacing w:after="237"/>
        <w:rPr>
          <w:b w:val="0"/>
          <w:bCs/>
          <w:color w:val="0E0E0E"/>
        </w:rPr>
      </w:pPr>
      <w:r w:rsidRPr="004B14DE">
        <w:rPr>
          <w:b w:val="0"/>
          <w:bCs/>
          <w:color w:val="0E0E0E"/>
        </w:rPr>
        <w:t>Figure 1:  Iceberg model of self-harm and suicide…………………………………………………………………………….71</w:t>
      </w:r>
    </w:p>
    <w:p w14:paraId="1DDCC76C" w14:textId="7EC54CC1" w:rsidR="00306816" w:rsidRPr="004B14DE" w:rsidRDefault="00306816" w:rsidP="00306816">
      <w:pPr>
        <w:rPr>
          <w:bCs/>
        </w:rPr>
      </w:pPr>
      <w:r w:rsidRPr="004B14DE">
        <w:rPr>
          <w:bCs/>
          <w:color w:val="0E0E0E"/>
        </w:rPr>
        <w:t>Figure 2: Map of themes and explanatory sub-themes…………………………………………………………………….83</w:t>
      </w:r>
    </w:p>
    <w:p w14:paraId="0DF9736F" w14:textId="77777777" w:rsidR="00306816" w:rsidRPr="004B14DE" w:rsidRDefault="00306816" w:rsidP="009C395A">
      <w:pPr>
        <w:spacing w:after="0" w:line="350" w:lineRule="auto"/>
        <w:ind w:left="244" w:right="5" w:hanging="235"/>
        <w:jc w:val="both"/>
        <w:rPr>
          <w:b/>
        </w:rPr>
      </w:pPr>
    </w:p>
    <w:p w14:paraId="2990B6EA" w14:textId="6B581E13" w:rsidR="009C395A" w:rsidRPr="004B14DE" w:rsidRDefault="00351EE9" w:rsidP="009C395A">
      <w:pPr>
        <w:spacing w:after="0" w:line="350" w:lineRule="auto"/>
        <w:ind w:left="244" w:right="5" w:hanging="235"/>
        <w:jc w:val="both"/>
        <w:rPr>
          <w:b/>
        </w:rPr>
      </w:pPr>
      <w:r w:rsidRPr="004B14DE">
        <w:rPr>
          <w:b/>
        </w:rPr>
        <w:t xml:space="preserve">Section Two </w:t>
      </w:r>
      <w:r w:rsidR="009C395A" w:rsidRPr="004B14DE">
        <w:rPr>
          <w:b/>
        </w:rPr>
        <w:t>Appendi</w:t>
      </w:r>
      <w:r w:rsidRPr="004B14DE">
        <w:rPr>
          <w:b/>
        </w:rPr>
        <w:t>ces</w:t>
      </w:r>
      <w:r w:rsidR="009C395A" w:rsidRPr="004B14DE">
        <w:rPr>
          <w:b/>
        </w:rPr>
        <w:t xml:space="preserve"> </w:t>
      </w:r>
      <w:r w:rsidRPr="004B14DE">
        <w:rPr>
          <w:b/>
        </w:rPr>
        <w:t>…………………………………………………………………………………………………</w:t>
      </w:r>
      <w:r w:rsidR="00306816" w:rsidRPr="004B14DE">
        <w:rPr>
          <w:b/>
        </w:rPr>
        <w:t>…………</w:t>
      </w:r>
      <w:r w:rsidRPr="004B14DE">
        <w:rPr>
          <w:b/>
        </w:rPr>
        <w:t>106</w:t>
      </w:r>
    </w:p>
    <w:p w14:paraId="50E31658" w14:textId="16BA8EE3" w:rsidR="00614115" w:rsidRPr="004B14DE" w:rsidRDefault="00614115" w:rsidP="00CD41FB">
      <w:pPr>
        <w:spacing w:after="0"/>
        <w:ind w:right="5" w:firstLine="235"/>
        <w:jc w:val="both"/>
      </w:pPr>
      <w:r w:rsidRPr="004B14DE">
        <w:t>2.1:</w:t>
      </w:r>
      <w:r w:rsidR="00180069" w:rsidRPr="004B14DE">
        <w:t xml:space="preserve"> Iceberg </w:t>
      </w:r>
      <w:r w:rsidR="00F732BF" w:rsidRPr="004B14DE">
        <w:t>M</w:t>
      </w:r>
      <w:r w:rsidR="00180069" w:rsidRPr="004B14DE">
        <w:t xml:space="preserve">odel of </w:t>
      </w:r>
      <w:r w:rsidR="00F732BF" w:rsidRPr="004B14DE">
        <w:t>S</w:t>
      </w:r>
      <w:r w:rsidR="00180069" w:rsidRPr="004B14DE">
        <w:t xml:space="preserve">uicide and </w:t>
      </w:r>
      <w:r w:rsidR="00F732BF" w:rsidRPr="004B14DE">
        <w:t>S</w:t>
      </w:r>
      <w:r w:rsidR="00180069" w:rsidRPr="004B14DE">
        <w:t>elf-harm</w:t>
      </w:r>
      <w:r w:rsidRPr="004B14DE">
        <w:t>..................................................................................</w:t>
      </w:r>
      <w:r w:rsidR="00351EE9" w:rsidRPr="004B14DE">
        <w:t>106</w:t>
      </w:r>
      <w:r w:rsidRPr="004B14DE">
        <w:t xml:space="preserve">   </w:t>
      </w:r>
    </w:p>
    <w:p w14:paraId="32DD088F" w14:textId="5C441F91" w:rsidR="00614115" w:rsidRPr="004B14DE" w:rsidRDefault="00614115" w:rsidP="00CD41FB">
      <w:pPr>
        <w:spacing w:after="0"/>
        <w:ind w:left="245" w:right="5" w:hanging="10"/>
        <w:jc w:val="both"/>
      </w:pPr>
      <w:r w:rsidRPr="004B14DE">
        <w:t xml:space="preserve">2.2: Ethics </w:t>
      </w:r>
      <w:r w:rsidR="00F732BF" w:rsidRPr="004B14DE">
        <w:t>A</w:t>
      </w:r>
      <w:r w:rsidRPr="004B14DE">
        <w:t xml:space="preserve">pproval </w:t>
      </w:r>
      <w:r w:rsidR="00F732BF" w:rsidRPr="004B14DE">
        <w:t>L</w:t>
      </w:r>
      <w:r w:rsidRPr="004B14DE">
        <w:t>etter for</w:t>
      </w:r>
      <w:r w:rsidR="00C36073" w:rsidRPr="004B14DE">
        <w:t xml:space="preserve"> </w:t>
      </w:r>
      <w:r w:rsidR="00F732BF" w:rsidRPr="004B14DE">
        <w:t>P</w:t>
      </w:r>
      <w:r w:rsidR="00C36073" w:rsidRPr="004B14DE">
        <w:t xml:space="preserve">rimary </w:t>
      </w:r>
      <w:r w:rsidR="00F732BF" w:rsidRPr="004B14DE">
        <w:t>S</w:t>
      </w:r>
      <w:r w:rsidR="00C36073" w:rsidRPr="004B14DE">
        <w:t xml:space="preserve">tudy </w:t>
      </w:r>
      <w:r w:rsidR="00354EFD" w:rsidRPr="004B14DE">
        <w:t>.....................................</w:t>
      </w:r>
      <w:r w:rsidR="00306816" w:rsidRPr="004B14DE">
        <w:t>............................................</w:t>
      </w:r>
      <w:r w:rsidR="00351EE9" w:rsidRPr="004B14DE">
        <w:t>107</w:t>
      </w:r>
    </w:p>
    <w:p w14:paraId="649E2093" w14:textId="2CCB48FE" w:rsidR="00614115" w:rsidRPr="004B14DE" w:rsidRDefault="00614115" w:rsidP="00CD41FB">
      <w:pPr>
        <w:spacing w:after="0"/>
        <w:ind w:left="245" w:right="5" w:hanging="10"/>
        <w:jc w:val="both"/>
      </w:pPr>
      <w:r w:rsidRPr="004B14DE">
        <w:t>2.3:</w:t>
      </w:r>
      <w:r w:rsidR="00180069" w:rsidRPr="004B14DE">
        <w:t xml:space="preserve"> Ethics</w:t>
      </w:r>
      <w:r w:rsidR="002020DC" w:rsidRPr="004B14DE">
        <w:t xml:space="preserve"> </w:t>
      </w:r>
      <w:r w:rsidR="00F732BF" w:rsidRPr="004B14DE">
        <w:t>A</w:t>
      </w:r>
      <w:r w:rsidR="002020DC" w:rsidRPr="004B14DE">
        <w:t xml:space="preserve">pproval for this </w:t>
      </w:r>
      <w:r w:rsidR="00F732BF" w:rsidRPr="004B14DE">
        <w:t>S</w:t>
      </w:r>
      <w:r w:rsidR="002020DC" w:rsidRPr="004B14DE">
        <w:t xml:space="preserve">tudy </w:t>
      </w:r>
      <w:r w:rsidRPr="004B14DE">
        <w:t>..............................................</w:t>
      </w:r>
      <w:r w:rsidR="00306816" w:rsidRPr="004B14DE">
        <w:t>....................................................</w:t>
      </w:r>
      <w:r w:rsidR="00351EE9" w:rsidRPr="004B14DE">
        <w:t>108</w:t>
      </w:r>
    </w:p>
    <w:p w14:paraId="2154A44F" w14:textId="339975B2" w:rsidR="00614115" w:rsidRPr="004B14DE" w:rsidRDefault="00614115" w:rsidP="00CD41FB">
      <w:pPr>
        <w:spacing w:after="0"/>
        <w:ind w:left="245" w:right="5" w:hanging="10"/>
        <w:jc w:val="both"/>
      </w:pPr>
      <w:r w:rsidRPr="004B14DE">
        <w:t xml:space="preserve">2.4: Participant </w:t>
      </w:r>
      <w:r w:rsidR="00A52E8C" w:rsidRPr="004B14DE">
        <w:t>I</w:t>
      </w:r>
      <w:r w:rsidRPr="004B14DE">
        <w:t xml:space="preserve">nformation </w:t>
      </w:r>
      <w:r w:rsidR="00A52E8C" w:rsidRPr="004B14DE">
        <w:t>S</w:t>
      </w:r>
      <w:r w:rsidRPr="004B14DE">
        <w:t>heet ....................................................</w:t>
      </w:r>
      <w:r w:rsidR="00306816" w:rsidRPr="004B14DE">
        <w:t>.............................................</w:t>
      </w:r>
      <w:r w:rsidR="00351EE9" w:rsidRPr="004B14DE">
        <w:t>109</w:t>
      </w:r>
    </w:p>
    <w:p w14:paraId="47303CAC" w14:textId="5FEB44FD" w:rsidR="00614115" w:rsidRPr="004B14DE" w:rsidRDefault="00614115" w:rsidP="00CD41FB">
      <w:pPr>
        <w:spacing w:after="0"/>
        <w:ind w:left="245" w:right="5" w:hanging="10"/>
        <w:jc w:val="both"/>
      </w:pPr>
      <w:r w:rsidRPr="004B14DE">
        <w:t>2.5</w:t>
      </w:r>
      <w:r w:rsidR="008C382E" w:rsidRPr="004B14DE">
        <w:t xml:space="preserve">: </w:t>
      </w:r>
      <w:r w:rsidRPr="004B14DE">
        <w:t xml:space="preserve">Participant </w:t>
      </w:r>
      <w:r w:rsidR="00A52E8C" w:rsidRPr="004B14DE">
        <w:t>C</w:t>
      </w:r>
      <w:r w:rsidRPr="004B14DE">
        <w:t xml:space="preserve">onsent </w:t>
      </w:r>
      <w:r w:rsidR="00A52E8C" w:rsidRPr="004B14DE">
        <w:t>F</w:t>
      </w:r>
      <w:r w:rsidRPr="004B14DE">
        <w:t>orm .......................................................</w:t>
      </w:r>
      <w:r w:rsidR="00306816" w:rsidRPr="004B14DE">
        <w:t>.................................................</w:t>
      </w:r>
      <w:r w:rsidR="00351EE9" w:rsidRPr="004B14DE">
        <w:t>114</w:t>
      </w:r>
    </w:p>
    <w:p w14:paraId="20946163" w14:textId="5FA5635A" w:rsidR="00614115" w:rsidRPr="004B14DE" w:rsidRDefault="00614115" w:rsidP="00CD41FB">
      <w:pPr>
        <w:spacing w:after="0"/>
        <w:ind w:left="245" w:right="5" w:hanging="10"/>
        <w:jc w:val="both"/>
      </w:pPr>
      <w:r w:rsidRPr="004B14DE">
        <w:t>2.6</w:t>
      </w:r>
      <w:r w:rsidR="008C382E" w:rsidRPr="004B14DE">
        <w:t>:</w:t>
      </w:r>
      <w:r w:rsidRPr="004B14DE">
        <w:t xml:space="preserve"> Interview </w:t>
      </w:r>
      <w:r w:rsidR="00A52E8C" w:rsidRPr="004B14DE">
        <w:t>G</w:t>
      </w:r>
      <w:r w:rsidR="00912321" w:rsidRPr="004B14DE">
        <w:t>ui</w:t>
      </w:r>
      <w:r w:rsidRPr="004B14DE">
        <w:t>d</w:t>
      </w:r>
      <w:r w:rsidR="00912321" w:rsidRPr="004B14DE">
        <w:t>e</w:t>
      </w:r>
      <w:r w:rsidRPr="004B14DE">
        <w:t xml:space="preserve"> ......................................................................</w:t>
      </w:r>
      <w:r w:rsidR="00306816" w:rsidRPr="004B14DE">
        <w:t>.................................................</w:t>
      </w:r>
      <w:r w:rsidR="00351EE9" w:rsidRPr="004B14DE">
        <w:t>115</w:t>
      </w:r>
    </w:p>
    <w:p w14:paraId="7768D0B4" w14:textId="6BA3A4F2" w:rsidR="00614115" w:rsidRPr="004B14DE" w:rsidRDefault="00614115" w:rsidP="00CD41FB">
      <w:pPr>
        <w:spacing w:after="0" w:line="262" w:lineRule="auto"/>
        <w:ind w:left="245" w:right="4" w:hanging="10"/>
        <w:jc w:val="both"/>
      </w:pPr>
      <w:r w:rsidRPr="004B14DE">
        <w:t>2.7</w:t>
      </w:r>
      <w:r w:rsidR="008C382E" w:rsidRPr="004B14DE">
        <w:t>:</w:t>
      </w:r>
      <w:r w:rsidRPr="004B14DE">
        <w:t xml:space="preserve"> </w:t>
      </w:r>
      <w:r w:rsidR="009C395A" w:rsidRPr="004B14DE">
        <w:t>A</w:t>
      </w:r>
      <w:r w:rsidRPr="004B14DE">
        <w:t xml:space="preserve">nalysis </w:t>
      </w:r>
      <w:r w:rsidR="00A52E8C" w:rsidRPr="004B14DE">
        <w:t>E</w:t>
      </w:r>
      <w:r w:rsidR="009C395A" w:rsidRPr="004B14DE">
        <w:t>xcerpts</w:t>
      </w:r>
      <w:r w:rsidRPr="004B14DE">
        <w:t xml:space="preserve"> ………………………………………</w:t>
      </w:r>
      <w:r w:rsidR="00306816" w:rsidRPr="004B14DE">
        <w:t>…………………………………………………………………………</w:t>
      </w:r>
      <w:r w:rsidR="00351EE9" w:rsidRPr="004B14DE">
        <w:t>117</w:t>
      </w:r>
    </w:p>
    <w:p w14:paraId="0B1B7D02" w14:textId="468CDCB5" w:rsidR="00614115" w:rsidRPr="004B14DE" w:rsidRDefault="00614115" w:rsidP="00CD41FB">
      <w:pPr>
        <w:spacing w:after="0"/>
        <w:ind w:right="5" w:firstLine="235"/>
        <w:jc w:val="both"/>
      </w:pPr>
      <w:r w:rsidRPr="004B14DE">
        <w:t>2.8</w:t>
      </w:r>
      <w:r w:rsidR="008C382E" w:rsidRPr="004B14DE">
        <w:t>:</w:t>
      </w:r>
      <w:r w:rsidRPr="004B14DE">
        <w:t xml:space="preserve"> Refle</w:t>
      </w:r>
      <w:r w:rsidR="00F732BF" w:rsidRPr="004B14DE">
        <w:t>ctive Journal</w:t>
      </w:r>
      <w:r w:rsidR="00912321" w:rsidRPr="004B14DE">
        <w:t xml:space="preserve"> </w:t>
      </w:r>
      <w:r w:rsidR="00F732BF" w:rsidRPr="004B14DE">
        <w:t>E</w:t>
      </w:r>
      <w:r w:rsidRPr="004B14DE">
        <w:t>xcerpts</w:t>
      </w:r>
      <w:r w:rsidR="00CD41FB" w:rsidRPr="004B14DE">
        <w:t xml:space="preserve"> </w:t>
      </w:r>
      <w:r w:rsidRPr="004B14DE">
        <w:t>.........................................................................................</w:t>
      </w:r>
      <w:r w:rsidR="00306816" w:rsidRPr="004B14DE">
        <w:t>.............</w:t>
      </w:r>
      <w:r w:rsidR="00351EE9" w:rsidRPr="004B14DE">
        <w:t>121</w:t>
      </w:r>
    </w:p>
    <w:p w14:paraId="3580E7F8" w14:textId="62699494" w:rsidR="004E729A" w:rsidRPr="004B14DE" w:rsidRDefault="004E729A" w:rsidP="00D400B7">
      <w:pPr>
        <w:spacing w:after="405"/>
        <w:ind w:left="14"/>
        <w:sectPr w:rsidR="004E729A" w:rsidRPr="004B14DE" w:rsidSect="004E729A">
          <w:footerReference w:type="default" r:id="rId9"/>
          <w:pgSz w:w="11906" w:h="16838"/>
          <w:pgMar w:top="1484" w:right="1433" w:bottom="1534" w:left="1426" w:header="720" w:footer="720" w:gutter="0"/>
          <w:pgNumType w:fmt="lowerRoman" w:start="1"/>
          <w:cols w:space="720"/>
          <w:titlePg/>
          <w:docGrid w:linePitch="299"/>
        </w:sectPr>
      </w:pPr>
    </w:p>
    <w:p w14:paraId="7FE329CC" w14:textId="09615AA9" w:rsidR="00490FA2" w:rsidRPr="004B14DE" w:rsidRDefault="00000000" w:rsidP="00614115">
      <w:pPr>
        <w:pStyle w:val="Heading2"/>
        <w:spacing w:after="401"/>
        <w:ind w:left="0" w:right="3" w:firstLine="0"/>
        <w:jc w:val="center"/>
      </w:pPr>
      <w:bookmarkStart w:id="5" w:name="_Hlk193215711"/>
      <w:r w:rsidRPr="004B14DE">
        <w:lastRenderedPageBreak/>
        <w:t>Section One: Literature Review</w:t>
      </w:r>
    </w:p>
    <w:p w14:paraId="48C776A3" w14:textId="77777777" w:rsidR="00490FA2" w:rsidRPr="004B14DE" w:rsidRDefault="00000000">
      <w:pPr>
        <w:ind w:right="708"/>
        <w:jc w:val="right"/>
      </w:pPr>
      <w:r w:rsidRPr="004B14DE">
        <w:rPr>
          <w:b/>
          <w:color w:val="333333"/>
        </w:rPr>
        <w:t xml:space="preserve">Self-reported accounts on non-suicidal reasons for self-harm: A ‘best fit' framework  </w:t>
      </w:r>
    </w:p>
    <w:p w14:paraId="271F2B0D" w14:textId="77777777" w:rsidR="00490FA2" w:rsidRPr="004B14DE" w:rsidRDefault="00000000">
      <w:pPr>
        <w:spacing w:after="177"/>
        <w:ind w:left="7"/>
        <w:jc w:val="center"/>
      </w:pPr>
      <w:r w:rsidRPr="004B14DE">
        <w:rPr>
          <w:b/>
          <w:color w:val="333333"/>
        </w:rPr>
        <w:t xml:space="preserve">synthesis </w:t>
      </w:r>
    </w:p>
    <w:p w14:paraId="71C35169" w14:textId="77777777" w:rsidR="00490FA2" w:rsidRPr="004B14DE" w:rsidRDefault="00000000">
      <w:pPr>
        <w:spacing w:after="430"/>
        <w:ind w:left="14"/>
      </w:pPr>
      <w:r w:rsidRPr="004B14DE">
        <w:rPr>
          <w:b/>
          <w:sz w:val="24"/>
        </w:rPr>
        <w:t xml:space="preserve"> </w:t>
      </w:r>
    </w:p>
    <w:p w14:paraId="6D17121E" w14:textId="77777777" w:rsidR="00490FA2" w:rsidRPr="004B14DE" w:rsidRDefault="00000000">
      <w:pPr>
        <w:spacing w:after="431"/>
        <w:ind w:left="14"/>
      </w:pPr>
      <w:r w:rsidRPr="004B14DE">
        <w:rPr>
          <w:b/>
          <w:sz w:val="24"/>
        </w:rPr>
        <w:t xml:space="preserve"> </w:t>
      </w:r>
    </w:p>
    <w:p w14:paraId="291EF52C" w14:textId="6A43FA6A" w:rsidR="00490FA2" w:rsidRPr="004B14DE" w:rsidRDefault="00000000">
      <w:pPr>
        <w:spacing w:after="430"/>
        <w:ind w:left="14"/>
      </w:pPr>
      <w:r w:rsidRPr="004B14DE">
        <w:rPr>
          <w:b/>
          <w:sz w:val="24"/>
        </w:rPr>
        <w:t xml:space="preserve"> </w:t>
      </w:r>
    </w:p>
    <w:p w14:paraId="23B05E98" w14:textId="77777777" w:rsidR="00490FA2" w:rsidRPr="004B14DE" w:rsidRDefault="00000000">
      <w:pPr>
        <w:spacing w:after="430"/>
        <w:ind w:left="14"/>
      </w:pPr>
      <w:r w:rsidRPr="004B14DE">
        <w:rPr>
          <w:b/>
          <w:sz w:val="24"/>
        </w:rPr>
        <w:t xml:space="preserve"> </w:t>
      </w:r>
    </w:p>
    <w:p w14:paraId="4029BD3E" w14:textId="77777777" w:rsidR="00490FA2" w:rsidRPr="004B14DE" w:rsidRDefault="00000000">
      <w:pPr>
        <w:spacing w:after="428"/>
        <w:ind w:left="14"/>
      </w:pPr>
      <w:r w:rsidRPr="004B14DE">
        <w:rPr>
          <w:b/>
          <w:sz w:val="24"/>
        </w:rPr>
        <w:t xml:space="preserve"> </w:t>
      </w:r>
    </w:p>
    <w:p w14:paraId="1C4DCD11" w14:textId="77777777" w:rsidR="00490FA2" w:rsidRPr="004B14DE" w:rsidRDefault="00000000">
      <w:pPr>
        <w:spacing w:after="430"/>
        <w:ind w:left="14"/>
      </w:pPr>
      <w:r w:rsidRPr="004B14DE">
        <w:rPr>
          <w:b/>
          <w:sz w:val="24"/>
        </w:rPr>
        <w:t xml:space="preserve"> </w:t>
      </w:r>
    </w:p>
    <w:p w14:paraId="6FC0BAF9" w14:textId="77777777" w:rsidR="00490FA2" w:rsidRPr="004B14DE" w:rsidRDefault="00000000">
      <w:pPr>
        <w:spacing w:after="430"/>
        <w:ind w:left="14"/>
      </w:pPr>
      <w:r w:rsidRPr="004B14DE">
        <w:rPr>
          <w:b/>
          <w:sz w:val="24"/>
        </w:rPr>
        <w:t xml:space="preserve"> </w:t>
      </w:r>
    </w:p>
    <w:p w14:paraId="4FD1CC54" w14:textId="77777777" w:rsidR="00490FA2" w:rsidRPr="004B14DE" w:rsidRDefault="00000000">
      <w:pPr>
        <w:spacing w:after="430"/>
        <w:ind w:left="14"/>
      </w:pPr>
      <w:r w:rsidRPr="004B14DE">
        <w:rPr>
          <w:b/>
          <w:sz w:val="24"/>
        </w:rPr>
        <w:t xml:space="preserve"> </w:t>
      </w:r>
    </w:p>
    <w:p w14:paraId="3E98A5AE" w14:textId="77777777" w:rsidR="00490FA2" w:rsidRPr="004B14DE" w:rsidRDefault="00000000">
      <w:pPr>
        <w:spacing w:after="430"/>
        <w:ind w:left="14"/>
      </w:pPr>
      <w:r w:rsidRPr="004B14DE">
        <w:rPr>
          <w:b/>
          <w:sz w:val="24"/>
        </w:rPr>
        <w:t xml:space="preserve"> </w:t>
      </w:r>
    </w:p>
    <w:p w14:paraId="0118E506" w14:textId="77777777" w:rsidR="00490FA2" w:rsidRPr="004B14DE" w:rsidRDefault="00000000">
      <w:pPr>
        <w:spacing w:after="428"/>
        <w:ind w:left="14"/>
      </w:pPr>
      <w:r w:rsidRPr="004B14DE">
        <w:rPr>
          <w:b/>
          <w:sz w:val="24"/>
        </w:rPr>
        <w:t xml:space="preserve"> </w:t>
      </w:r>
    </w:p>
    <w:p w14:paraId="3316BE5E" w14:textId="77777777" w:rsidR="00490FA2" w:rsidRPr="004B14DE" w:rsidRDefault="00000000">
      <w:pPr>
        <w:spacing w:after="431"/>
        <w:ind w:left="14"/>
      </w:pPr>
      <w:r w:rsidRPr="004B14DE">
        <w:rPr>
          <w:b/>
          <w:sz w:val="24"/>
        </w:rPr>
        <w:t xml:space="preserve"> </w:t>
      </w:r>
    </w:p>
    <w:p w14:paraId="0A91F5EB" w14:textId="77777777" w:rsidR="00490FA2" w:rsidRPr="004B14DE" w:rsidRDefault="00000000">
      <w:pPr>
        <w:spacing w:after="430"/>
        <w:ind w:left="14"/>
      </w:pPr>
      <w:r w:rsidRPr="004B14DE">
        <w:rPr>
          <w:b/>
          <w:sz w:val="24"/>
        </w:rPr>
        <w:t xml:space="preserve"> </w:t>
      </w:r>
    </w:p>
    <w:p w14:paraId="1C93E837" w14:textId="77777777" w:rsidR="00490FA2" w:rsidRPr="004B14DE" w:rsidRDefault="00000000">
      <w:pPr>
        <w:spacing w:after="430"/>
        <w:ind w:left="14"/>
      </w:pPr>
      <w:r w:rsidRPr="004B14DE">
        <w:rPr>
          <w:b/>
          <w:sz w:val="24"/>
        </w:rPr>
        <w:t xml:space="preserve"> </w:t>
      </w:r>
    </w:p>
    <w:p w14:paraId="71404BC6" w14:textId="77777777" w:rsidR="00490FA2" w:rsidRPr="004B14DE" w:rsidRDefault="00000000">
      <w:pPr>
        <w:spacing w:after="430"/>
        <w:ind w:left="14"/>
      </w:pPr>
      <w:r w:rsidRPr="004B14DE">
        <w:rPr>
          <w:b/>
          <w:sz w:val="24"/>
        </w:rPr>
        <w:t xml:space="preserve"> </w:t>
      </w:r>
    </w:p>
    <w:p w14:paraId="4AA7DF8E" w14:textId="77777777" w:rsidR="00490FA2" w:rsidRPr="004B14DE" w:rsidRDefault="00000000">
      <w:pPr>
        <w:spacing w:after="409"/>
        <w:ind w:left="14"/>
        <w:rPr>
          <w:b/>
          <w:sz w:val="24"/>
        </w:rPr>
      </w:pPr>
      <w:r w:rsidRPr="004B14DE">
        <w:rPr>
          <w:b/>
          <w:sz w:val="24"/>
        </w:rPr>
        <w:t xml:space="preserve"> </w:t>
      </w:r>
    </w:p>
    <w:p w14:paraId="2E779FB6" w14:textId="77777777" w:rsidR="00692B24" w:rsidRPr="004B14DE" w:rsidRDefault="00692B24">
      <w:pPr>
        <w:spacing w:after="409"/>
        <w:ind w:left="14"/>
      </w:pPr>
    </w:p>
    <w:p w14:paraId="65C48F81" w14:textId="77777777" w:rsidR="00D400B7" w:rsidRPr="004B14DE" w:rsidRDefault="00D400B7">
      <w:pPr>
        <w:spacing w:after="409"/>
        <w:ind w:left="14"/>
      </w:pPr>
    </w:p>
    <w:p w14:paraId="25382D1E" w14:textId="77777777" w:rsidR="00490FA2" w:rsidRPr="004B14DE" w:rsidRDefault="00000000">
      <w:pPr>
        <w:spacing w:after="0"/>
        <w:ind w:left="14"/>
      </w:pPr>
      <w:r w:rsidRPr="004B14DE">
        <w:rPr>
          <w:rFonts w:ascii="Arial" w:eastAsia="Arial" w:hAnsi="Arial" w:cs="Arial"/>
          <w:b/>
          <w:color w:val="0E0E0E"/>
        </w:rPr>
        <w:lastRenderedPageBreak/>
        <w:t xml:space="preserve"> </w:t>
      </w:r>
    </w:p>
    <w:p w14:paraId="7727AC44" w14:textId="77777777" w:rsidR="00490FA2" w:rsidRPr="004B14DE" w:rsidRDefault="00000000">
      <w:pPr>
        <w:spacing w:after="401" w:line="265" w:lineRule="auto"/>
        <w:ind w:left="19" w:right="243" w:hanging="10"/>
        <w:jc w:val="center"/>
      </w:pPr>
      <w:r w:rsidRPr="004B14DE">
        <w:rPr>
          <w:b/>
        </w:rPr>
        <w:t>Abstract</w:t>
      </w:r>
      <w:r w:rsidRPr="004B14DE">
        <w:t xml:space="preserve"> </w:t>
      </w:r>
      <w:r w:rsidRPr="004B14DE">
        <w:rPr>
          <w:b/>
        </w:rPr>
        <w:t xml:space="preserve"> </w:t>
      </w:r>
    </w:p>
    <w:p w14:paraId="48089AC6" w14:textId="77777777" w:rsidR="00490FA2" w:rsidRPr="004B14DE" w:rsidRDefault="00000000" w:rsidP="00B650E7">
      <w:pPr>
        <w:pStyle w:val="Heading2"/>
        <w:spacing w:after="0" w:line="480" w:lineRule="auto"/>
        <w:ind w:left="113" w:right="284" w:firstLine="104"/>
      </w:pPr>
      <w:r w:rsidRPr="004B14DE">
        <w:t xml:space="preserve">Objective </w:t>
      </w:r>
      <w:r w:rsidRPr="004B14DE">
        <w:rPr>
          <w:b w:val="0"/>
        </w:rPr>
        <w:t xml:space="preserve"> </w:t>
      </w:r>
    </w:p>
    <w:p w14:paraId="0D267154" w14:textId="0A35EEEC" w:rsidR="00490FA2" w:rsidRPr="004B14DE" w:rsidRDefault="00000000" w:rsidP="00B650E7">
      <w:pPr>
        <w:spacing w:after="0" w:line="480" w:lineRule="auto"/>
        <w:ind w:left="113" w:right="284" w:firstLine="709"/>
        <w:jc w:val="both"/>
      </w:pPr>
      <w:r w:rsidRPr="004B14DE">
        <w:rPr>
          <w:color w:val="0E0E0E"/>
        </w:rPr>
        <w:t>Research highlights that repeated self-harm is a higher risk factor for suicide. However, there is also a growing understanding that not all self-harm is intentional suicide. Understanding the reasons for self-harm, other than suicide, can present the opportunity to offer effective person-centred interventions.  This review aimed to synthesise present literature on the self-reported reasons for non</w:t>
      </w:r>
      <w:r w:rsidR="003054DB" w:rsidRPr="004B14DE">
        <w:rPr>
          <w:color w:val="0E0E0E"/>
        </w:rPr>
        <w:t>-</w:t>
      </w:r>
      <w:r w:rsidRPr="004B14DE">
        <w:rPr>
          <w:color w:val="0E0E0E"/>
        </w:rPr>
        <w:t xml:space="preserve">suicidal self-harm. </w:t>
      </w:r>
    </w:p>
    <w:p w14:paraId="16D65D5D" w14:textId="77777777" w:rsidR="00490FA2" w:rsidRPr="004B14DE" w:rsidRDefault="00000000" w:rsidP="00B650E7">
      <w:pPr>
        <w:pStyle w:val="Heading2"/>
        <w:spacing w:after="0" w:line="480" w:lineRule="auto"/>
        <w:ind w:left="113" w:right="284"/>
      </w:pPr>
      <w:r w:rsidRPr="004B14DE">
        <w:t xml:space="preserve">Method  </w:t>
      </w:r>
    </w:p>
    <w:p w14:paraId="38C874F4" w14:textId="77777777" w:rsidR="00490FA2" w:rsidRPr="004B14DE" w:rsidRDefault="00000000" w:rsidP="00B650E7">
      <w:pPr>
        <w:spacing w:after="0" w:line="480" w:lineRule="auto"/>
        <w:ind w:left="113" w:right="284" w:firstLine="710"/>
        <w:jc w:val="both"/>
      </w:pPr>
      <w:r w:rsidRPr="004B14DE">
        <w:rPr>
          <w:color w:val="0E0E0E"/>
        </w:rPr>
        <w:t xml:space="preserve">A systematic search strategy of Medline, PsycINFO, and Scopus produced 16 studies that met inclusion criteria and examined the self-reported reasons for self-harm.  </w:t>
      </w:r>
    </w:p>
    <w:p w14:paraId="7D3B8902" w14:textId="77777777" w:rsidR="00490FA2" w:rsidRPr="004B14DE" w:rsidRDefault="00000000" w:rsidP="00B650E7">
      <w:pPr>
        <w:pStyle w:val="Heading2"/>
        <w:spacing w:after="0" w:line="480" w:lineRule="auto"/>
        <w:ind w:left="113" w:right="284"/>
      </w:pPr>
      <w:r w:rsidRPr="004B14DE">
        <w:t xml:space="preserve">Results </w:t>
      </w:r>
      <w:r w:rsidRPr="004B14DE">
        <w:rPr>
          <w:b w:val="0"/>
          <w:color w:val="0E0E0E"/>
        </w:rPr>
        <w:t xml:space="preserve"> </w:t>
      </w:r>
    </w:p>
    <w:p w14:paraId="64790881" w14:textId="4238A0CD" w:rsidR="00490FA2" w:rsidRPr="004B14DE" w:rsidRDefault="00000000" w:rsidP="003D03E3">
      <w:pPr>
        <w:spacing w:after="0" w:line="480" w:lineRule="auto"/>
        <w:ind w:left="113" w:right="284" w:firstLine="720"/>
        <w:jc w:val="both"/>
      </w:pPr>
      <w:r w:rsidRPr="004B14DE">
        <w:rPr>
          <w:color w:val="0E0E0E"/>
        </w:rPr>
        <w:t xml:space="preserve">All eligible studies were qualitative, peer-reviewed empirical studies, appraised and analysed using a ‘best-fit’ framework synthesis. The synthesis revealed 12 functions of self-harm which were grouped under three broad groups: response to distress, a positive experience, and defined the self.  </w:t>
      </w:r>
    </w:p>
    <w:p w14:paraId="12481D26" w14:textId="77777777" w:rsidR="00490FA2" w:rsidRPr="004B14DE" w:rsidRDefault="00000000" w:rsidP="00B650E7">
      <w:pPr>
        <w:pStyle w:val="Heading2"/>
        <w:spacing w:after="0" w:line="480" w:lineRule="auto"/>
        <w:ind w:left="113" w:right="284"/>
      </w:pPr>
      <w:r w:rsidRPr="004B14DE">
        <w:t xml:space="preserve">Conclusions </w:t>
      </w:r>
      <w:r w:rsidRPr="004B14DE">
        <w:rPr>
          <w:b w:val="0"/>
          <w:color w:val="0E0E0E"/>
        </w:rPr>
        <w:t xml:space="preserve"> </w:t>
      </w:r>
    </w:p>
    <w:p w14:paraId="7392FDF0" w14:textId="77777777" w:rsidR="00490FA2" w:rsidRPr="004B14DE" w:rsidRDefault="00000000" w:rsidP="00B650E7">
      <w:pPr>
        <w:spacing w:after="159" w:line="479" w:lineRule="auto"/>
        <w:ind w:left="113" w:right="284" w:firstLine="710"/>
        <w:jc w:val="both"/>
      </w:pPr>
      <w:r w:rsidRPr="004B14DE">
        <w:rPr>
          <w:color w:val="0E0E0E"/>
        </w:rPr>
        <w:t xml:space="preserve">Self-reported accounts of self-harm revealed that regulating emotions was a prominent reason for self- harm. However, there were also a number of self-affirming and positive functions of self-harm reported by participants. Recommendations included person-centred formulations that consider the multifaceted functions of self-harm, so that interventions offered are meaningful and in alignment with idiographic goals. </w:t>
      </w:r>
    </w:p>
    <w:p w14:paraId="6924D6CC" w14:textId="77777777" w:rsidR="00490FA2" w:rsidRPr="004B14DE" w:rsidRDefault="00000000" w:rsidP="00B650E7">
      <w:pPr>
        <w:spacing w:after="405"/>
        <w:ind w:left="113" w:right="284"/>
        <w:rPr>
          <w:b/>
        </w:rPr>
      </w:pPr>
      <w:r w:rsidRPr="004B14DE">
        <w:rPr>
          <w:b/>
        </w:rPr>
        <w:t xml:space="preserve">  </w:t>
      </w:r>
    </w:p>
    <w:p w14:paraId="0A999875" w14:textId="77777777" w:rsidR="00502E47" w:rsidRPr="004B14DE" w:rsidRDefault="00502E47" w:rsidP="00B650E7">
      <w:pPr>
        <w:spacing w:after="405"/>
        <w:ind w:left="113" w:right="284"/>
        <w:rPr>
          <w:b/>
        </w:rPr>
      </w:pPr>
    </w:p>
    <w:p w14:paraId="0F6A50C2" w14:textId="757F7C9C" w:rsidR="00502E47" w:rsidRPr="004B14DE" w:rsidRDefault="00626178" w:rsidP="00B650E7">
      <w:pPr>
        <w:spacing w:after="405"/>
        <w:ind w:left="113" w:right="284"/>
      </w:pPr>
      <w:r w:rsidRPr="004B14DE">
        <w:rPr>
          <w:b/>
        </w:rPr>
        <w:t xml:space="preserve"> </w:t>
      </w:r>
    </w:p>
    <w:p w14:paraId="1DBE0D7E" w14:textId="4DA33555" w:rsidR="00490FA2" w:rsidRPr="004B14DE" w:rsidRDefault="00000000" w:rsidP="00B650E7">
      <w:pPr>
        <w:spacing w:after="0"/>
        <w:ind w:left="113" w:right="284"/>
        <w:rPr>
          <w:highlight w:val="yellow"/>
        </w:rPr>
      </w:pPr>
      <w:r w:rsidRPr="004B14DE">
        <w:rPr>
          <w:b/>
        </w:rPr>
        <w:lastRenderedPageBreak/>
        <w:t xml:space="preserve">  Practitioner points:   </w:t>
      </w:r>
    </w:p>
    <w:p w14:paraId="0473BB9C" w14:textId="045D423D" w:rsidR="00490FA2" w:rsidRPr="004B14DE" w:rsidRDefault="00000000" w:rsidP="00B650E7">
      <w:pPr>
        <w:spacing w:after="0"/>
        <w:ind w:left="113" w:right="284"/>
      </w:pPr>
      <w:r w:rsidRPr="004B14DE">
        <w:rPr>
          <w:b/>
          <w:highlight w:val="yellow"/>
        </w:rPr>
        <w:t xml:space="preserve"> </w:t>
      </w:r>
    </w:p>
    <w:p w14:paraId="66F10A1D" w14:textId="521B8E07" w:rsidR="00490FA2" w:rsidRPr="004B14DE" w:rsidRDefault="00000000" w:rsidP="004A4BEA">
      <w:pPr>
        <w:pStyle w:val="ListParagraph"/>
        <w:numPr>
          <w:ilvl w:val="0"/>
          <w:numId w:val="59"/>
        </w:numPr>
        <w:spacing w:after="32" w:line="520" w:lineRule="auto"/>
        <w:ind w:right="284"/>
        <w:jc w:val="both"/>
        <w:rPr>
          <w:color w:val="000000" w:themeColor="text1"/>
        </w:rPr>
      </w:pPr>
      <w:r w:rsidRPr="004B14DE">
        <w:rPr>
          <w:color w:val="000000" w:themeColor="text1"/>
        </w:rPr>
        <w:t>People self-harm to regulate emotions</w:t>
      </w:r>
      <w:r w:rsidR="003054DB" w:rsidRPr="004B14DE">
        <w:rPr>
          <w:color w:val="000000" w:themeColor="text1"/>
        </w:rPr>
        <w:t>,</w:t>
      </w:r>
      <w:r w:rsidRPr="004B14DE">
        <w:rPr>
          <w:color w:val="000000" w:themeColor="text1"/>
        </w:rPr>
        <w:t xml:space="preserve"> but this is idiosyncratic and might obscure  the purpose of the self-harm </w:t>
      </w:r>
    </w:p>
    <w:p w14:paraId="481DEE73" w14:textId="17FB921C" w:rsidR="00490FA2" w:rsidRPr="004B14DE" w:rsidRDefault="00000000" w:rsidP="004A4BEA">
      <w:pPr>
        <w:pStyle w:val="ListParagraph"/>
        <w:numPr>
          <w:ilvl w:val="0"/>
          <w:numId w:val="59"/>
        </w:numPr>
        <w:spacing w:after="32" w:line="520" w:lineRule="auto"/>
        <w:ind w:right="284"/>
        <w:jc w:val="both"/>
        <w:rPr>
          <w:color w:val="000000" w:themeColor="text1"/>
        </w:rPr>
      </w:pPr>
      <w:r w:rsidRPr="004B14DE">
        <w:rPr>
          <w:color w:val="000000" w:themeColor="text1"/>
        </w:rPr>
        <w:t xml:space="preserve">Self-harm can resonate with a person’s sense of self and personal values, </w:t>
      </w:r>
      <w:r w:rsidR="003054DB" w:rsidRPr="004B14DE">
        <w:rPr>
          <w:color w:val="000000" w:themeColor="text1"/>
        </w:rPr>
        <w:t>and</w:t>
      </w:r>
      <w:r w:rsidRPr="004B14DE">
        <w:rPr>
          <w:color w:val="000000" w:themeColor="text1"/>
        </w:rPr>
        <w:t xml:space="preserve"> therefore, clinicians should take care when encouraging behaviour change  </w:t>
      </w:r>
    </w:p>
    <w:p w14:paraId="36631E33" w14:textId="146DFB36" w:rsidR="00490FA2" w:rsidRPr="004B14DE" w:rsidRDefault="00000000" w:rsidP="004A4BEA">
      <w:pPr>
        <w:pStyle w:val="ListParagraph"/>
        <w:numPr>
          <w:ilvl w:val="0"/>
          <w:numId w:val="59"/>
        </w:numPr>
        <w:spacing w:after="37" w:line="479" w:lineRule="auto"/>
        <w:ind w:right="284"/>
        <w:jc w:val="both"/>
      </w:pPr>
      <w:r w:rsidRPr="004B14DE">
        <w:t xml:space="preserve">To maximise better treatment outcomes, interventions for self-harm need to be person-centred and aligned to a person’s idiographic reasons for self-harm  </w:t>
      </w:r>
    </w:p>
    <w:p w14:paraId="7131927B" w14:textId="77777777" w:rsidR="003054DB" w:rsidRPr="004B14DE" w:rsidRDefault="00000000" w:rsidP="00750158">
      <w:pPr>
        <w:spacing w:after="38" w:line="262" w:lineRule="auto"/>
        <w:ind w:left="360" w:right="284"/>
        <w:jc w:val="both"/>
      </w:pPr>
      <w:r w:rsidRPr="004B14DE">
        <w:rPr>
          <w:i/>
        </w:rPr>
        <w:t>Keywords:</w:t>
      </w:r>
      <w:r w:rsidRPr="004B14DE">
        <w:t xml:space="preserve"> Self-harm, non-suicidal self-injury, ‘best-fit’ framework synthesis, qualitative  </w:t>
      </w:r>
    </w:p>
    <w:p w14:paraId="047E66D8" w14:textId="77777777" w:rsidR="003054DB" w:rsidRPr="004B14DE" w:rsidRDefault="003054DB" w:rsidP="00D767BB">
      <w:pPr>
        <w:spacing w:after="38" w:line="262" w:lineRule="auto"/>
        <w:ind w:left="113" w:right="113" w:hanging="10"/>
        <w:jc w:val="both"/>
        <w:rPr>
          <w:b/>
          <w:color w:val="0E0E0E"/>
        </w:rPr>
      </w:pPr>
    </w:p>
    <w:p w14:paraId="492D3850" w14:textId="77777777" w:rsidR="00A01349" w:rsidRPr="004B14DE" w:rsidRDefault="00A01349" w:rsidP="00D767BB">
      <w:pPr>
        <w:spacing w:after="38" w:line="480" w:lineRule="auto"/>
        <w:ind w:left="113" w:right="113" w:hanging="10"/>
        <w:jc w:val="both"/>
        <w:rPr>
          <w:b/>
          <w:color w:val="0E0E0E"/>
        </w:rPr>
      </w:pPr>
    </w:p>
    <w:p w14:paraId="42AC9BC3" w14:textId="77777777" w:rsidR="00A01349" w:rsidRPr="004B14DE" w:rsidRDefault="00A01349" w:rsidP="00D767BB">
      <w:pPr>
        <w:spacing w:after="38" w:line="480" w:lineRule="auto"/>
        <w:ind w:left="113" w:right="113" w:hanging="10"/>
        <w:jc w:val="both"/>
        <w:rPr>
          <w:b/>
          <w:color w:val="0E0E0E"/>
        </w:rPr>
      </w:pPr>
    </w:p>
    <w:p w14:paraId="240D6D86" w14:textId="77777777" w:rsidR="00A01349" w:rsidRPr="004B14DE" w:rsidRDefault="00A01349" w:rsidP="00D767BB">
      <w:pPr>
        <w:spacing w:after="38" w:line="480" w:lineRule="auto"/>
        <w:ind w:left="113" w:right="113" w:hanging="10"/>
        <w:jc w:val="both"/>
        <w:rPr>
          <w:b/>
          <w:color w:val="0E0E0E"/>
        </w:rPr>
      </w:pPr>
    </w:p>
    <w:p w14:paraId="6274E1BF" w14:textId="77777777" w:rsidR="00A01349" w:rsidRPr="004B14DE" w:rsidRDefault="00A01349" w:rsidP="00D941FF">
      <w:pPr>
        <w:spacing w:after="38" w:line="480" w:lineRule="auto"/>
        <w:ind w:left="384" w:right="4" w:hanging="10"/>
        <w:jc w:val="both"/>
        <w:rPr>
          <w:b/>
          <w:color w:val="0E0E0E"/>
        </w:rPr>
      </w:pPr>
    </w:p>
    <w:p w14:paraId="1D22A583" w14:textId="77777777" w:rsidR="00A01349" w:rsidRPr="004B14DE" w:rsidRDefault="00A01349" w:rsidP="00D941FF">
      <w:pPr>
        <w:spacing w:after="38" w:line="480" w:lineRule="auto"/>
        <w:ind w:left="384" w:right="4" w:hanging="10"/>
        <w:jc w:val="both"/>
        <w:rPr>
          <w:b/>
          <w:color w:val="0E0E0E"/>
        </w:rPr>
      </w:pPr>
    </w:p>
    <w:p w14:paraId="55FA1799" w14:textId="77777777" w:rsidR="00A01349" w:rsidRPr="004B14DE" w:rsidRDefault="00A01349" w:rsidP="00D941FF">
      <w:pPr>
        <w:spacing w:after="38" w:line="480" w:lineRule="auto"/>
        <w:ind w:left="384" w:right="4" w:hanging="10"/>
        <w:jc w:val="both"/>
        <w:rPr>
          <w:b/>
          <w:color w:val="0E0E0E"/>
        </w:rPr>
      </w:pPr>
    </w:p>
    <w:p w14:paraId="176173DA" w14:textId="77777777" w:rsidR="00A01349" w:rsidRPr="004B14DE" w:rsidRDefault="00A01349" w:rsidP="00D941FF">
      <w:pPr>
        <w:spacing w:after="38" w:line="480" w:lineRule="auto"/>
        <w:ind w:left="384" w:right="4" w:hanging="10"/>
        <w:jc w:val="both"/>
        <w:rPr>
          <w:b/>
          <w:color w:val="0E0E0E"/>
        </w:rPr>
      </w:pPr>
    </w:p>
    <w:p w14:paraId="5424E4F2" w14:textId="77777777" w:rsidR="00A01349" w:rsidRPr="004B14DE" w:rsidRDefault="00A01349" w:rsidP="00D941FF">
      <w:pPr>
        <w:spacing w:after="38" w:line="480" w:lineRule="auto"/>
        <w:ind w:left="384" w:right="4" w:hanging="10"/>
        <w:jc w:val="both"/>
        <w:rPr>
          <w:b/>
          <w:color w:val="0E0E0E"/>
        </w:rPr>
      </w:pPr>
    </w:p>
    <w:p w14:paraId="2F1610BC" w14:textId="77777777" w:rsidR="00A01349" w:rsidRPr="004B14DE" w:rsidRDefault="00A01349" w:rsidP="00D941FF">
      <w:pPr>
        <w:spacing w:after="38" w:line="480" w:lineRule="auto"/>
        <w:ind w:left="384" w:right="4" w:hanging="10"/>
        <w:jc w:val="both"/>
        <w:rPr>
          <w:b/>
          <w:color w:val="0E0E0E"/>
        </w:rPr>
      </w:pPr>
    </w:p>
    <w:p w14:paraId="4198530B" w14:textId="77777777" w:rsidR="00A01349" w:rsidRPr="004B14DE" w:rsidRDefault="00A01349" w:rsidP="00D941FF">
      <w:pPr>
        <w:spacing w:after="38" w:line="480" w:lineRule="auto"/>
        <w:ind w:left="384" w:right="4" w:hanging="10"/>
        <w:jc w:val="both"/>
        <w:rPr>
          <w:b/>
          <w:color w:val="0E0E0E"/>
        </w:rPr>
      </w:pPr>
    </w:p>
    <w:p w14:paraId="785C3AB9" w14:textId="77777777" w:rsidR="00A01349" w:rsidRPr="004B14DE" w:rsidRDefault="00A01349" w:rsidP="00D941FF">
      <w:pPr>
        <w:spacing w:after="38" w:line="480" w:lineRule="auto"/>
        <w:ind w:left="384" w:right="4" w:hanging="10"/>
        <w:jc w:val="both"/>
        <w:rPr>
          <w:b/>
          <w:color w:val="0E0E0E"/>
        </w:rPr>
      </w:pPr>
    </w:p>
    <w:p w14:paraId="60011F41" w14:textId="77777777" w:rsidR="00A01349" w:rsidRPr="004B14DE" w:rsidRDefault="00A01349" w:rsidP="00D941FF">
      <w:pPr>
        <w:spacing w:after="38" w:line="480" w:lineRule="auto"/>
        <w:ind w:left="384" w:right="4" w:hanging="10"/>
        <w:jc w:val="both"/>
        <w:rPr>
          <w:b/>
          <w:color w:val="0E0E0E"/>
        </w:rPr>
      </w:pPr>
    </w:p>
    <w:p w14:paraId="24F129C0" w14:textId="77777777" w:rsidR="00A01349" w:rsidRPr="004B14DE" w:rsidRDefault="00A01349" w:rsidP="00D941FF">
      <w:pPr>
        <w:spacing w:after="38" w:line="480" w:lineRule="auto"/>
        <w:ind w:left="384" w:right="4" w:hanging="10"/>
        <w:jc w:val="both"/>
        <w:rPr>
          <w:b/>
          <w:color w:val="0E0E0E"/>
        </w:rPr>
      </w:pPr>
    </w:p>
    <w:p w14:paraId="48A01BDE" w14:textId="77777777" w:rsidR="00A01349" w:rsidRPr="004B14DE" w:rsidRDefault="00A01349" w:rsidP="00D941FF">
      <w:pPr>
        <w:spacing w:after="38" w:line="480" w:lineRule="auto"/>
        <w:ind w:left="384" w:right="4" w:hanging="10"/>
        <w:jc w:val="both"/>
        <w:rPr>
          <w:b/>
          <w:color w:val="0E0E0E"/>
        </w:rPr>
      </w:pPr>
    </w:p>
    <w:p w14:paraId="3D1D499A" w14:textId="77777777" w:rsidR="00747F47" w:rsidRPr="004B14DE" w:rsidRDefault="00747F47" w:rsidP="00D941FF">
      <w:pPr>
        <w:spacing w:after="38" w:line="480" w:lineRule="auto"/>
        <w:ind w:left="384" w:right="4" w:hanging="10"/>
        <w:jc w:val="both"/>
        <w:rPr>
          <w:b/>
          <w:color w:val="0E0E0E"/>
        </w:rPr>
      </w:pPr>
    </w:p>
    <w:p w14:paraId="13AD793D" w14:textId="77777777" w:rsidR="00A01349" w:rsidRPr="004B14DE" w:rsidRDefault="00A01349" w:rsidP="00626178">
      <w:pPr>
        <w:spacing w:after="38" w:line="480" w:lineRule="auto"/>
        <w:ind w:right="4"/>
        <w:jc w:val="both"/>
        <w:rPr>
          <w:b/>
          <w:color w:val="0E0E0E"/>
        </w:rPr>
      </w:pPr>
    </w:p>
    <w:p w14:paraId="3FC6157C" w14:textId="133D533A" w:rsidR="00490FA2" w:rsidRPr="004B14DE" w:rsidRDefault="00000000" w:rsidP="00D72833">
      <w:pPr>
        <w:spacing w:after="38" w:line="480" w:lineRule="auto"/>
        <w:ind w:left="384" w:right="4" w:hanging="10"/>
        <w:jc w:val="center"/>
      </w:pPr>
      <w:r w:rsidRPr="004B14DE">
        <w:rPr>
          <w:b/>
          <w:color w:val="0E0E0E"/>
        </w:rPr>
        <w:lastRenderedPageBreak/>
        <w:t>Introduction</w:t>
      </w:r>
    </w:p>
    <w:p w14:paraId="2D330553" w14:textId="7C96A58B" w:rsidR="00490FA2" w:rsidRPr="004B14DE" w:rsidRDefault="00000000" w:rsidP="00B650E7">
      <w:pPr>
        <w:spacing w:after="3" w:line="480" w:lineRule="auto"/>
        <w:ind w:left="113" w:right="284" w:firstLine="710"/>
        <w:jc w:val="both"/>
      </w:pPr>
      <w:r w:rsidRPr="004B14DE">
        <w:rPr>
          <w:color w:val="0E0E0E"/>
        </w:rPr>
        <w:t>Self-harm is a global public health phenomenon with an estimated 14 million episodes reported per year (Moran et al., 2024). The prevalence is believed to be higher</w:t>
      </w:r>
      <w:r w:rsidR="003054DB" w:rsidRPr="004B14DE">
        <w:rPr>
          <w:color w:val="0E0E0E"/>
        </w:rPr>
        <w:t>,</w:t>
      </w:r>
      <w:r w:rsidRPr="004B14DE">
        <w:rPr>
          <w:color w:val="0E0E0E"/>
        </w:rPr>
        <w:t xml:space="preserve"> as many individuals who self-harm do not report to services (Geulayov et al., 2018; McManus et al., 2019). Repeated self</w:t>
      </w:r>
      <w:r w:rsidR="003054DB" w:rsidRPr="004B14DE">
        <w:rPr>
          <w:color w:val="0E0E0E"/>
        </w:rPr>
        <w:t>-</w:t>
      </w:r>
      <w:r w:rsidRPr="004B14DE">
        <w:rPr>
          <w:color w:val="0E0E0E"/>
        </w:rPr>
        <w:t xml:space="preserve">harm is evidenced as a key risk factor for suicide and death (Hawton, 2015; Mayor, 2019). The prevalence of self-harm and its associated risks highlight the severity of the problem, while  understanding the reasons for self-harm informs policy and practice interventions.  </w:t>
      </w:r>
    </w:p>
    <w:p w14:paraId="07A6B673" w14:textId="56B240CB" w:rsidR="00490FA2" w:rsidRPr="004B14DE" w:rsidRDefault="00000000" w:rsidP="00B650E7">
      <w:pPr>
        <w:spacing w:after="3" w:line="480" w:lineRule="auto"/>
        <w:ind w:left="113" w:right="284" w:firstLine="709"/>
        <w:jc w:val="both"/>
      </w:pPr>
      <w:r w:rsidRPr="004B14DE">
        <w:rPr>
          <w:color w:val="0E0E0E"/>
        </w:rPr>
        <w:t xml:space="preserve">A key difficulty in understanding the reasons for self-harm stems from the lack of agreement about </w:t>
      </w:r>
      <w:r w:rsidR="003054DB" w:rsidRPr="004B14DE">
        <w:rPr>
          <w:color w:val="0E0E0E"/>
        </w:rPr>
        <w:t>terminology, and</w:t>
      </w:r>
      <w:r w:rsidRPr="004B14DE">
        <w:rPr>
          <w:color w:val="0E0E0E"/>
        </w:rPr>
        <w:t xml:space="preserve"> also which behaviours const</w:t>
      </w:r>
      <w:r w:rsidR="003054DB" w:rsidRPr="004B14DE">
        <w:rPr>
          <w:color w:val="0E0E0E"/>
        </w:rPr>
        <w:t>itute</w:t>
      </w:r>
      <w:r w:rsidRPr="004B14DE">
        <w:rPr>
          <w:color w:val="0E0E0E"/>
        </w:rPr>
        <w:t xml:space="preserve"> self-harm. In current literature on self-harm, the two most prominent terms used are ‘self-harm’ and ‘non-suicidal self-injury’ (Doyle, et al., 2017). Non</w:t>
      </w:r>
      <w:r w:rsidR="003054DB" w:rsidRPr="004B14DE">
        <w:rPr>
          <w:color w:val="0E0E0E"/>
        </w:rPr>
        <w:t>-</w:t>
      </w:r>
      <w:r w:rsidRPr="004B14DE">
        <w:rPr>
          <w:color w:val="0E0E0E"/>
        </w:rPr>
        <w:t>suicidal self-injury (NSSI) is used in the DSM-5 in US</w:t>
      </w:r>
      <w:r w:rsidR="003054DB" w:rsidRPr="004B14DE">
        <w:rPr>
          <w:color w:val="0E0E0E"/>
        </w:rPr>
        <w:t>-</w:t>
      </w:r>
      <w:r w:rsidRPr="004B14DE">
        <w:rPr>
          <w:color w:val="0E0E0E"/>
        </w:rPr>
        <w:t>based research (Hawton et al., 2012) and refers to the direct, intentional destruction of one’s own body tissue without intent to die (Nock</w:t>
      </w:r>
      <w:r w:rsidR="003054DB" w:rsidRPr="004B14DE">
        <w:rPr>
          <w:color w:val="0E0E0E"/>
        </w:rPr>
        <w:t>,</w:t>
      </w:r>
      <w:r w:rsidRPr="004B14DE">
        <w:rPr>
          <w:color w:val="0E0E0E"/>
        </w:rPr>
        <w:t xml:space="preserve"> 2009). Within the UK, the National Institute for Health and Care Excellence (NICE, 2022) uses the term </w:t>
      </w:r>
      <w:r w:rsidR="003054DB" w:rsidRPr="004B14DE">
        <w:rPr>
          <w:color w:val="0E0E0E"/>
        </w:rPr>
        <w:t>‘</w:t>
      </w:r>
      <w:r w:rsidRPr="004B14DE">
        <w:rPr>
          <w:color w:val="0E0E0E"/>
        </w:rPr>
        <w:t>self</w:t>
      </w:r>
      <w:r w:rsidR="003054DB" w:rsidRPr="004B14DE">
        <w:rPr>
          <w:color w:val="0E0E0E"/>
        </w:rPr>
        <w:t>-</w:t>
      </w:r>
      <w:r w:rsidRPr="004B14DE">
        <w:rPr>
          <w:color w:val="0E0E0E"/>
        </w:rPr>
        <w:t>harm</w:t>
      </w:r>
      <w:r w:rsidR="003054DB" w:rsidRPr="004B14DE">
        <w:rPr>
          <w:color w:val="0E0E0E"/>
        </w:rPr>
        <w:t>’</w:t>
      </w:r>
      <w:r w:rsidRPr="004B14DE">
        <w:rPr>
          <w:color w:val="0E0E0E"/>
        </w:rPr>
        <w:t>, which incorporates self-injury and goes further to include self-po</w:t>
      </w:r>
      <w:r w:rsidR="003054DB" w:rsidRPr="004B14DE">
        <w:rPr>
          <w:color w:val="0E0E0E"/>
        </w:rPr>
        <w:t>i</w:t>
      </w:r>
      <w:r w:rsidRPr="004B14DE">
        <w:rPr>
          <w:color w:val="0E0E0E"/>
        </w:rPr>
        <w:t>s</w:t>
      </w:r>
      <w:r w:rsidR="003054DB" w:rsidRPr="004B14DE">
        <w:rPr>
          <w:color w:val="0E0E0E"/>
        </w:rPr>
        <w:t>on</w:t>
      </w:r>
      <w:r w:rsidRPr="004B14DE">
        <w:rPr>
          <w:color w:val="0E0E0E"/>
        </w:rPr>
        <w:t>ing,  not distinguishing the act in terms of intent to die. Conversely, distinguishing the intent behind the behaviour may not always be clear (Kapur et al., 2013) and the behaviours may change over time (Owens et al., 2015).  This review uses the term self-harm</w:t>
      </w:r>
      <w:r w:rsidR="00D00460" w:rsidRPr="004B14DE">
        <w:rPr>
          <w:color w:val="0E0E0E"/>
        </w:rPr>
        <w:t>,</w:t>
      </w:r>
      <w:r w:rsidRPr="004B14DE">
        <w:rPr>
          <w:color w:val="0E0E0E"/>
        </w:rPr>
        <w:t xml:space="preserve"> which is in keeping with UK based research on self-harm. </w:t>
      </w:r>
    </w:p>
    <w:p w14:paraId="44438459" w14:textId="4677E1ED" w:rsidR="00490FA2" w:rsidRPr="004B14DE" w:rsidRDefault="00000000" w:rsidP="00B650E7">
      <w:pPr>
        <w:spacing w:after="3" w:line="479" w:lineRule="auto"/>
        <w:ind w:left="113" w:right="284" w:firstLine="710"/>
        <w:jc w:val="both"/>
      </w:pPr>
      <w:r w:rsidRPr="004B14DE">
        <w:rPr>
          <w:color w:val="0E0E0E"/>
        </w:rPr>
        <w:t>Literature on self-harm has progressed from framing self-harm within the context of suicide, in which self-harm is understood as an attempt to end life (Mil</w:t>
      </w:r>
      <w:r w:rsidR="00535F4E" w:rsidRPr="004B14DE">
        <w:rPr>
          <w:color w:val="0E0E0E"/>
        </w:rPr>
        <w:t>l</w:t>
      </w:r>
      <w:r w:rsidRPr="004B14DE">
        <w:rPr>
          <w:color w:val="0E0E0E"/>
        </w:rPr>
        <w:t>ard, 2024) to understanding the meaning behind the behaviour (Barnow &amp; Linden, 1997). Functional models of self-harm emerged to examine the motivation for non-suicidal self-harm (Steele et al., 2023). Literature exploring self-harm from a functional perspective is based on the principle that self-harm is a meaningful behaviour that has a motive and serves a purpose (</w:t>
      </w:r>
      <w:bookmarkStart w:id="6" w:name="_Hlk190434525"/>
      <w:r w:rsidRPr="004B14DE">
        <w:rPr>
          <w:color w:val="0E0E0E"/>
        </w:rPr>
        <w:t>Claes &amp; Vandereycken</w:t>
      </w:r>
      <w:bookmarkEnd w:id="6"/>
      <w:r w:rsidRPr="004B14DE">
        <w:rPr>
          <w:color w:val="0E0E0E"/>
        </w:rPr>
        <w:t xml:space="preserve">, 2007). Prominent reviews on the functions of self-harm have provided evidence-based and theoretically-informed insights into the functions of self-harm. </w:t>
      </w:r>
    </w:p>
    <w:p w14:paraId="45E549DF" w14:textId="62AE85C7" w:rsidR="00490FA2" w:rsidRPr="004B14DE" w:rsidRDefault="00000000" w:rsidP="00B650E7">
      <w:pPr>
        <w:spacing w:after="3" w:line="479" w:lineRule="auto"/>
        <w:ind w:left="113" w:right="284" w:firstLine="710"/>
        <w:jc w:val="both"/>
        <w:rPr>
          <w:color w:val="0E0E0E"/>
          <w:highlight w:val="cyan"/>
        </w:rPr>
      </w:pPr>
      <w:r w:rsidRPr="004B14DE">
        <w:rPr>
          <w:color w:val="0E0E0E"/>
        </w:rPr>
        <w:lastRenderedPageBreak/>
        <w:t xml:space="preserve">Suyemoto (1998) organised the clinical and research literature theoretically and identified six functional models of self-harm. The Affect </w:t>
      </w:r>
      <w:r w:rsidR="006828B6" w:rsidRPr="004B14DE">
        <w:rPr>
          <w:color w:val="0E0E0E"/>
        </w:rPr>
        <w:t>R</w:t>
      </w:r>
      <w:r w:rsidRPr="004B14DE">
        <w:rPr>
          <w:color w:val="0E0E0E"/>
        </w:rPr>
        <w:t xml:space="preserve">egulation model </w:t>
      </w:r>
      <w:r w:rsidR="006A57B9" w:rsidRPr="004B14DE">
        <w:rPr>
          <w:color w:val="0E0E0E"/>
        </w:rPr>
        <w:t>(Favazza, 199</w:t>
      </w:r>
      <w:r w:rsidR="00181DED" w:rsidRPr="004B14DE">
        <w:rPr>
          <w:color w:val="0E0E0E"/>
        </w:rPr>
        <w:t>6</w:t>
      </w:r>
      <w:r w:rsidR="006A57B9" w:rsidRPr="004B14DE">
        <w:rPr>
          <w:color w:val="0E0E0E"/>
        </w:rPr>
        <w:t xml:space="preserve">) </w:t>
      </w:r>
      <w:r w:rsidRPr="004B14DE">
        <w:rPr>
          <w:color w:val="0E0E0E"/>
        </w:rPr>
        <w:t>posits that self-harm is a means through which an individual manages or regulates intense</w:t>
      </w:r>
      <w:r w:rsidRPr="004B14DE">
        <w:t xml:space="preserve"> </w:t>
      </w:r>
      <w:r w:rsidRPr="004B14DE">
        <w:rPr>
          <w:color w:val="0E0E0E"/>
        </w:rPr>
        <w:t>emotional states.  The Anti-suicide model cites self</w:t>
      </w:r>
      <w:r w:rsidR="00D00460" w:rsidRPr="004B14DE">
        <w:rPr>
          <w:color w:val="0E0E0E"/>
        </w:rPr>
        <w:t>-</w:t>
      </w:r>
      <w:r w:rsidRPr="004B14DE">
        <w:rPr>
          <w:color w:val="0E0E0E"/>
        </w:rPr>
        <w:t>harm as a protective factor against death</w:t>
      </w:r>
      <w:r w:rsidR="006A57B9" w:rsidRPr="004B14DE">
        <w:rPr>
          <w:color w:val="0E0E0E"/>
        </w:rPr>
        <w:t xml:space="preserve"> (</w:t>
      </w:r>
      <w:r w:rsidR="00FB31CB" w:rsidRPr="004B14DE">
        <w:rPr>
          <w:color w:val="0E0E0E"/>
        </w:rPr>
        <w:t>Himber, 1994)</w:t>
      </w:r>
      <w:r w:rsidRPr="004B14DE">
        <w:rPr>
          <w:color w:val="0E0E0E"/>
        </w:rPr>
        <w:t xml:space="preserve">.  The Boundaries model </w:t>
      </w:r>
      <w:r w:rsidR="006A57B9" w:rsidRPr="004B14DE">
        <w:rPr>
          <w:color w:val="0E0E0E"/>
        </w:rPr>
        <w:t xml:space="preserve">(Carroll et al., 1980) </w:t>
      </w:r>
      <w:r w:rsidRPr="004B14DE">
        <w:rPr>
          <w:color w:val="0E0E0E"/>
        </w:rPr>
        <w:t>posits the individual self-harms to cite themselves as a separate being in relation to others</w:t>
      </w:r>
      <w:r w:rsidR="00D00460" w:rsidRPr="004B14DE">
        <w:rPr>
          <w:color w:val="0E0E0E"/>
        </w:rPr>
        <w:t>,</w:t>
      </w:r>
      <w:r w:rsidRPr="004B14DE">
        <w:rPr>
          <w:color w:val="0E0E0E"/>
        </w:rPr>
        <w:t xml:space="preserve"> which can be a response to a fear of abandonment. The Dissociation model </w:t>
      </w:r>
      <w:r w:rsidR="00FB31CB" w:rsidRPr="004B14DE">
        <w:rPr>
          <w:color w:val="0E0E0E"/>
        </w:rPr>
        <w:t>(</w:t>
      </w:r>
      <w:r w:rsidR="00FB31CB" w:rsidRPr="004B14DE">
        <w:t xml:space="preserve">Gunderson, 1984) </w:t>
      </w:r>
      <w:r w:rsidRPr="004B14DE">
        <w:rPr>
          <w:color w:val="0E0E0E"/>
        </w:rPr>
        <w:t>suggest</w:t>
      </w:r>
      <w:r w:rsidR="00E95296" w:rsidRPr="004B14DE">
        <w:rPr>
          <w:color w:val="0E0E0E"/>
        </w:rPr>
        <w:t xml:space="preserve">s </w:t>
      </w:r>
      <w:r w:rsidRPr="004B14DE">
        <w:rPr>
          <w:color w:val="0E0E0E"/>
        </w:rPr>
        <w:t xml:space="preserve">self-harm helps an individual connect the physical self with the emotional self through physical </w:t>
      </w:r>
      <w:r w:rsidR="00183BD6" w:rsidRPr="004B14DE">
        <w:rPr>
          <w:color w:val="0E0E0E"/>
        </w:rPr>
        <w:t>stimuli and</w:t>
      </w:r>
      <w:r w:rsidRPr="004B14DE">
        <w:rPr>
          <w:color w:val="0E0E0E"/>
        </w:rPr>
        <w:t xml:space="preserve"> can also be used to reverse this effect. The Environmental model is influenced by social learning theory (Bandura</w:t>
      </w:r>
      <w:r w:rsidR="00A40EA0" w:rsidRPr="004B14DE">
        <w:rPr>
          <w:color w:val="0E0E0E"/>
        </w:rPr>
        <w:t xml:space="preserve">, </w:t>
      </w:r>
      <w:r w:rsidRPr="004B14DE">
        <w:rPr>
          <w:color w:val="0E0E0E"/>
        </w:rPr>
        <w:t>1973)</w:t>
      </w:r>
      <w:r w:rsidR="00D00460" w:rsidRPr="004B14DE">
        <w:rPr>
          <w:color w:val="0E0E0E"/>
        </w:rPr>
        <w:t>,</w:t>
      </w:r>
      <w:r w:rsidRPr="004B14DE">
        <w:rPr>
          <w:color w:val="0E0E0E"/>
        </w:rPr>
        <w:t xml:space="preserve"> in that individuals harm themselves due to earlier experiences of harm, i.e. being physically reprimanded for doing something wrong, or being exposed to harm and abuse from an early age. The Sexual model</w:t>
      </w:r>
      <w:r w:rsidR="00FB31CB" w:rsidRPr="004B14DE">
        <w:rPr>
          <w:color w:val="0E0E0E"/>
        </w:rPr>
        <w:t xml:space="preserve"> (</w:t>
      </w:r>
      <w:r w:rsidR="003217ED" w:rsidRPr="004B14DE">
        <w:rPr>
          <w:color w:val="0E0E0E"/>
        </w:rPr>
        <w:t>Daldin, 1990)</w:t>
      </w:r>
      <w:r w:rsidRPr="004B14DE">
        <w:rPr>
          <w:color w:val="0E0E0E"/>
        </w:rPr>
        <w:t xml:space="preserve"> cites the function of self-harm as sexual gratification or punishing sexual feelings or actions.</w:t>
      </w:r>
      <w:r w:rsidRPr="004B14DE">
        <w:t xml:space="preserve">  </w:t>
      </w:r>
    </w:p>
    <w:p w14:paraId="75701F5A" w14:textId="2F883F1C" w:rsidR="00490FA2" w:rsidRPr="004B14DE" w:rsidRDefault="00000000" w:rsidP="00B650E7">
      <w:pPr>
        <w:spacing w:after="3" w:line="479" w:lineRule="auto"/>
        <w:ind w:left="113" w:right="284" w:firstLine="710"/>
        <w:jc w:val="both"/>
      </w:pPr>
      <w:r w:rsidRPr="004B14DE">
        <w:rPr>
          <w:color w:val="0E0E0E"/>
        </w:rPr>
        <w:t>Klonsky (2007) developed Suyemoto’s (1998) work further by undertaking an empirical review of 18 studies which revealed supporting evidence for five of the six functions of self-harm</w:t>
      </w:r>
      <w:r w:rsidR="00AF49A1" w:rsidRPr="004B14DE">
        <w:rPr>
          <w:color w:val="0E0E0E"/>
        </w:rPr>
        <w:t xml:space="preserve"> described </w:t>
      </w:r>
      <w:r w:rsidRPr="004B14DE">
        <w:rPr>
          <w:color w:val="0E0E0E"/>
        </w:rPr>
        <w:t xml:space="preserve"> by Suyemoto (1998) (except the sexual model</w:t>
      </w:r>
      <w:r w:rsidR="00183BD6" w:rsidRPr="004B14DE">
        <w:rPr>
          <w:color w:val="0E0E0E"/>
        </w:rPr>
        <w:t>) and</w:t>
      </w:r>
      <w:r w:rsidRPr="004B14DE">
        <w:rPr>
          <w:color w:val="0E0E0E"/>
        </w:rPr>
        <w:t xml:space="preserve"> </w:t>
      </w:r>
      <w:r w:rsidR="00183BD6" w:rsidRPr="004B14DE">
        <w:rPr>
          <w:color w:val="0E0E0E"/>
        </w:rPr>
        <w:t>incorporated</w:t>
      </w:r>
      <w:r w:rsidRPr="004B14DE">
        <w:rPr>
          <w:color w:val="0E0E0E"/>
        </w:rPr>
        <w:t xml:space="preserve"> another two functions - sensation seeking and self</w:t>
      </w:r>
      <w:r w:rsidR="00D00460" w:rsidRPr="004B14DE">
        <w:rPr>
          <w:color w:val="0E0E0E"/>
        </w:rPr>
        <w:t>-</w:t>
      </w:r>
      <w:r w:rsidRPr="004B14DE">
        <w:rPr>
          <w:color w:val="0E0E0E"/>
        </w:rPr>
        <w:t xml:space="preserve">punishment. </w:t>
      </w:r>
      <w:r w:rsidR="004B14DE" w:rsidRPr="004B14DE">
        <w:rPr>
          <w:color w:val="0E0E0E"/>
        </w:rPr>
        <w:t>The Sensation</w:t>
      </w:r>
      <w:r w:rsidR="004B14DE">
        <w:rPr>
          <w:color w:val="0E0E0E"/>
        </w:rPr>
        <w:t>-s</w:t>
      </w:r>
      <w:r w:rsidR="004B14DE" w:rsidRPr="004B14DE">
        <w:rPr>
          <w:color w:val="0E0E0E"/>
        </w:rPr>
        <w:t>eeking model (Shearer, 1994)</w:t>
      </w:r>
      <w:r w:rsidR="00183BD6" w:rsidRPr="004B14DE">
        <w:rPr>
          <w:color w:val="0E0E0E"/>
        </w:rPr>
        <w:t xml:space="preserve"> </w:t>
      </w:r>
      <w:r w:rsidRPr="004B14DE">
        <w:rPr>
          <w:color w:val="0E0E0E"/>
        </w:rPr>
        <w:t>suggests self-harm offers a thrill</w:t>
      </w:r>
      <w:r w:rsidR="00D00460" w:rsidRPr="004B14DE">
        <w:rPr>
          <w:color w:val="0E0E0E"/>
        </w:rPr>
        <w:t>-</w:t>
      </w:r>
      <w:r w:rsidRPr="004B14DE">
        <w:rPr>
          <w:color w:val="0E0E0E"/>
        </w:rPr>
        <w:t>like</w:t>
      </w:r>
      <w:r w:rsidR="00AF49A1" w:rsidRPr="004B14DE">
        <w:rPr>
          <w:color w:val="0E0E0E"/>
        </w:rPr>
        <w:t xml:space="preserve"> stimulus</w:t>
      </w:r>
      <w:r w:rsidRPr="004B14DE">
        <w:rPr>
          <w:color w:val="0E0E0E"/>
        </w:rPr>
        <w:t>. The Self</w:t>
      </w:r>
      <w:r w:rsidR="00D00460" w:rsidRPr="004B14DE">
        <w:rPr>
          <w:color w:val="0E0E0E"/>
        </w:rPr>
        <w:t>-</w:t>
      </w:r>
      <w:r w:rsidRPr="004B14DE">
        <w:rPr>
          <w:color w:val="0E0E0E"/>
        </w:rPr>
        <w:t>punishment model</w:t>
      </w:r>
      <w:r w:rsidR="00183BD6" w:rsidRPr="004B14DE">
        <w:rPr>
          <w:color w:val="0E0E0E"/>
        </w:rPr>
        <w:t xml:space="preserve"> (Linehan, 1993)</w:t>
      </w:r>
      <w:r w:rsidR="004D209D" w:rsidRPr="004B14DE">
        <w:rPr>
          <w:color w:val="0E0E0E"/>
        </w:rPr>
        <w:t xml:space="preserve"> </w:t>
      </w:r>
      <w:r w:rsidRPr="004B14DE">
        <w:rPr>
          <w:color w:val="0E0E0E"/>
        </w:rPr>
        <w:t>of self-harm posits the act as expressing anger and self-hatred. Nock (2009</w:t>
      </w:r>
      <w:r w:rsidR="006828B6" w:rsidRPr="004B14DE">
        <w:rPr>
          <w:color w:val="0E0E0E"/>
        </w:rPr>
        <w:t xml:space="preserve">) </w:t>
      </w:r>
      <w:r w:rsidRPr="004B14DE">
        <w:rPr>
          <w:color w:val="0E0E0E"/>
        </w:rPr>
        <w:t xml:space="preserve">devised a four functional model proposing that self-harm served interpersonal or intrapersonal functions that were either seeking positive or negative reinforcement. </w:t>
      </w:r>
      <w:r w:rsidR="00647E73" w:rsidRPr="004B14DE">
        <w:rPr>
          <w:color w:val="0E0E0E"/>
        </w:rPr>
        <w:t>Clearly,</w:t>
      </w:r>
      <w:r w:rsidRPr="004B14DE">
        <w:rPr>
          <w:color w:val="0E0E0E"/>
        </w:rPr>
        <w:t xml:space="preserve"> there are a wealth of models explaining non-suicidal reasons for self-harm, with the discussion being  limited to the most prominent models. </w:t>
      </w:r>
    </w:p>
    <w:p w14:paraId="696FABF7" w14:textId="1862043A" w:rsidR="00490FA2" w:rsidRPr="004B14DE" w:rsidRDefault="00D941FF" w:rsidP="00B650E7">
      <w:pPr>
        <w:spacing w:after="244"/>
        <w:ind w:left="113" w:right="284" w:hanging="10"/>
        <w:jc w:val="right"/>
      </w:pPr>
      <w:r w:rsidRPr="004B14DE">
        <w:rPr>
          <w:color w:val="0E0E0E"/>
        </w:rPr>
        <w:t>Edmondson et al. (2016) undertook the first systematic review to identify the functions of self-</w:t>
      </w:r>
    </w:p>
    <w:p w14:paraId="7C250EB3" w14:textId="2AF4FC41" w:rsidR="00490FA2" w:rsidRPr="004B14DE" w:rsidRDefault="00000000" w:rsidP="00B650E7">
      <w:pPr>
        <w:spacing w:after="3" w:line="479" w:lineRule="auto"/>
        <w:ind w:left="113" w:right="284"/>
        <w:jc w:val="both"/>
      </w:pPr>
      <w:r w:rsidRPr="004B14DE">
        <w:rPr>
          <w:color w:val="0E0E0E"/>
        </w:rPr>
        <w:t xml:space="preserve">harm as reported by individuals who self-harm. A novel synthesis approach - ‘best fit” framework method was utilised to allow expansion of existing published models (Carroll et al., 2013). </w:t>
      </w:r>
      <w:r w:rsidR="00D941FF" w:rsidRPr="004B14DE">
        <w:rPr>
          <w:color w:val="0E0E0E"/>
        </w:rPr>
        <w:t>Edmondson</w:t>
      </w:r>
      <w:r w:rsidRPr="004B14DE">
        <w:rPr>
          <w:color w:val="0E0E0E"/>
        </w:rPr>
        <w:t xml:space="preserve"> et al. (2016) reviewed the prominent existing models of self-harm</w:t>
      </w:r>
      <w:r w:rsidR="00D00460" w:rsidRPr="004B14DE">
        <w:rPr>
          <w:color w:val="0E0E0E"/>
        </w:rPr>
        <w:t xml:space="preserve">, </w:t>
      </w:r>
      <w:r w:rsidRPr="004B14DE">
        <w:rPr>
          <w:color w:val="0E0E0E"/>
        </w:rPr>
        <w:t xml:space="preserve">namely from the </w:t>
      </w:r>
      <w:r w:rsidRPr="004B14DE">
        <w:rPr>
          <w:color w:val="0E0E0E"/>
        </w:rPr>
        <w:lastRenderedPageBreak/>
        <w:t>work of Suyemoto (1998), Klonsky (2007)</w:t>
      </w:r>
      <w:r w:rsidR="00D00460" w:rsidRPr="004B14DE">
        <w:rPr>
          <w:color w:val="0E0E0E"/>
        </w:rPr>
        <w:t>,</w:t>
      </w:r>
      <w:r w:rsidRPr="004B14DE">
        <w:rPr>
          <w:color w:val="0E0E0E"/>
        </w:rPr>
        <w:t xml:space="preserve"> and Nock (2009) and derived eight functions of self-harm: managing distress or affect regulation; interpersonal influence; punishment; managing dissociation; sensation-seeking; averting suicide; expressing and coping with sexuality; </w:t>
      </w:r>
      <w:r w:rsidR="00072BDF" w:rsidRPr="004B14DE">
        <w:rPr>
          <w:color w:val="0E0E0E"/>
        </w:rPr>
        <w:t xml:space="preserve"> and </w:t>
      </w:r>
      <w:r w:rsidRPr="004B14DE">
        <w:rPr>
          <w:color w:val="0E0E0E"/>
        </w:rPr>
        <w:t>maintaining or exploring boundaries. These eight functions informed the</w:t>
      </w:r>
      <w:r w:rsidR="004B14DE">
        <w:rPr>
          <w:color w:val="0E0E0E"/>
        </w:rPr>
        <w:t xml:space="preserve"> </w:t>
      </w:r>
      <w:r w:rsidR="004B14DE" w:rsidRPr="004B14DE">
        <w:rPr>
          <w:i/>
          <w:iCs/>
          <w:color w:val="0E0E0E"/>
        </w:rPr>
        <w:t>a</w:t>
      </w:r>
      <w:r w:rsidRPr="004B14DE">
        <w:rPr>
          <w:i/>
          <w:iCs/>
          <w:color w:val="0E0E0E"/>
        </w:rPr>
        <w:t xml:space="preserve"> priori</w:t>
      </w:r>
      <w:r w:rsidRPr="004B14DE">
        <w:rPr>
          <w:color w:val="0E0E0E"/>
        </w:rPr>
        <w:t xml:space="preserve"> framework</w:t>
      </w:r>
      <w:r w:rsidR="00255A37" w:rsidRPr="004B14DE">
        <w:rPr>
          <w:color w:val="0E0E0E"/>
        </w:rPr>
        <w:t xml:space="preserve"> </w:t>
      </w:r>
      <w:r w:rsidRPr="004B14DE">
        <w:rPr>
          <w:color w:val="0E0E0E"/>
        </w:rPr>
        <w:t>against which they reviewed existing literature up until February 2015</w:t>
      </w:r>
      <w:r w:rsidR="00255A37" w:rsidRPr="004B14DE">
        <w:rPr>
          <w:color w:val="0E0E0E"/>
        </w:rPr>
        <w:t xml:space="preserve"> (Appendix 1.1)</w:t>
      </w:r>
      <w:r w:rsidRPr="004B14DE">
        <w:rPr>
          <w:color w:val="0E0E0E"/>
        </w:rPr>
        <w:t xml:space="preserve">. The review endorsed the eight functions in the priori framework and identified a further seven additional reasons for self-harm: gratification, sense of personal mastery, a personal language, sense of belonging, self-validation: strength/toughness, </w:t>
      </w:r>
      <w:r w:rsidR="00072BDF" w:rsidRPr="004B14DE">
        <w:rPr>
          <w:color w:val="0E0E0E"/>
        </w:rPr>
        <w:t xml:space="preserve">protection </w:t>
      </w:r>
      <w:r w:rsidRPr="004B14DE">
        <w:rPr>
          <w:color w:val="0E0E0E"/>
        </w:rPr>
        <w:t>of self and others, and experimental. The themes were clustered under three overarching themes: responding to distress, self-harm as defining the self</w:t>
      </w:r>
      <w:r w:rsidR="00072BDF" w:rsidRPr="004B14DE">
        <w:rPr>
          <w:color w:val="0E0E0E"/>
        </w:rPr>
        <w:t>,</w:t>
      </w:r>
      <w:r w:rsidRPr="004B14DE">
        <w:rPr>
          <w:color w:val="0E0E0E"/>
        </w:rPr>
        <w:t xml:space="preserve"> and self-harm as a positive experience. Table 1.1 presents the </w:t>
      </w:r>
      <w:r w:rsidR="00D941FF" w:rsidRPr="004B14DE">
        <w:rPr>
          <w:color w:val="0E0E0E"/>
        </w:rPr>
        <w:t>Edmondson</w:t>
      </w:r>
      <w:r w:rsidRPr="004B14DE">
        <w:rPr>
          <w:color w:val="0E0E0E"/>
        </w:rPr>
        <w:t xml:space="preserve"> et al. (2016) descriptive framework of self-reported reasons for self-harm</w:t>
      </w:r>
      <w:r w:rsidR="005151E2" w:rsidRPr="004B14DE">
        <w:rPr>
          <w:color w:val="0E0E0E"/>
        </w:rPr>
        <w:t xml:space="preserve"> and Appendix 1.2 provides an overview of these themes alongside </w:t>
      </w:r>
      <w:r w:rsidR="004B14DE">
        <w:rPr>
          <w:color w:val="0E0E0E"/>
        </w:rPr>
        <w:t>prominent models on the functions of self-harm.</w:t>
      </w:r>
    </w:p>
    <w:p w14:paraId="34B1DF6A" w14:textId="77777777" w:rsidR="00490FA2" w:rsidRPr="004B14DE" w:rsidRDefault="00000000" w:rsidP="00D767BB">
      <w:pPr>
        <w:spacing w:after="0"/>
        <w:ind w:left="113" w:right="113"/>
      </w:pPr>
      <w:r w:rsidRPr="004B14DE">
        <w:rPr>
          <w:rFonts w:ascii="Arial" w:eastAsia="Arial" w:hAnsi="Arial" w:cs="Arial"/>
          <w:color w:val="0E0E0E"/>
        </w:rPr>
        <w:t xml:space="preserve"> </w:t>
      </w:r>
    </w:p>
    <w:p w14:paraId="26D4BF0D" w14:textId="77777777" w:rsidR="00490FA2" w:rsidRPr="004B14DE" w:rsidRDefault="00490FA2">
      <w:pPr>
        <w:sectPr w:rsidR="00490FA2" w:rsidRPr="004B14DE" w:rsidSect="004E729A">
          <w:pgSz w:w="11906" w:h="16838"/>
          <w:pgMar w:top="1484" w:right="1433" w:bottom="1534" w:left="1426" w:header="720" w:footer="720" w:gutter="0"/>
          <w:pgNumType w:start="1"/>
          <w:cols w:space="720"/>
        </w:sectPr>
      </w:pPr>
    </w:p>
    <w:p w14:paraId="2B70D731" w14:textId="1D41A1A8" w:rsidR="00490FA2" w:rsidRPr="004B14DE" w:rsidRDefault="00000000" w:rsidP="006B1029">
      <w:pPr>
        <w:pStyle w:val="Heading2"/>
        <w:spacing w:after="0" w:line="480" w:lineRule="auto"/>
        <w:ind w:left="9"/>
      </w:pPr>
      <w:r w:rsidRPr="004B14DE">
        <w:lastRenderedPageBreak/>
        <w:t xml:space="preserve">Table 1.1  </w:t>
      </w:r>
    </w:p>
    <w:p w14:paraId="00D3024F" w14:textId="77777777" w:rsidR="006B1029" w:rsidRPr="004B14DE" w:rsidRDefault="00D941FF" w:rsidP="006B1029">
      <w:pPr>
        <w:spacing w:after="0" w:line="480" w:lineRule="auto"/>
        <w:ind w:left="2" w:hanging="10"/>
        <w:rPr>
          <w:i/>
          <w:color w:val="0E0E0E"/>
        </w:rPr>
      </w:pPr>
      <w:r w:rsidRPr="004B14DE">
        <w:rPr>
          <w:i/>
          <w:color w:val="0E0E0E"/>
        </w:rPr>
        <w:t xml:space="preserve">Edmondson et al. (2016) Descriptive framework of self-reported reasons for self-harm  </w:t>
      </w:r>
    </w:p>
    <w:p w14:paraId="37D524B9" w14:textId="03DAED6C" w:rsidR="00B7327F" w:rsidRPr="004B14DE" w:rsidRDefault="00B7327F" w:rsidP="006B1029">
      <w:pPr>
        <w:spacing w:after="0" w:line="480" w:lineRule="auto"/>
        <w:ind w:left="2" w:hanging="10"/>
        <w:rPr>
          <w:i/>
          <w:color w:val="0E0E0E"/>
        </w:rPr>
      </w:pPr>
      <w:r w:rsidRPr="004B14DE">
        <w:rPr>
          <w:noProof/>
        </w:rPr>
        <w:drawing>
          <wp:anchor distT="0" distB="0" distL="114300" distR="114300" simplePos="0" relativeHeight="251683840" behindDoc="0" locked="0" layoutInCell="1" allowOverlap="1" wp14:anchorId="58048910" wp14:editId="5988BC71">
            <wp:simplePos x="0" y="0"/>
            <wp:positionH relativeFrom="margin">
              <wp:align>right</wp:align>
            </wp:positionH>
            <wp:positionV relativeFrom="paragraph">
              <wp:posOffset>181610</wp:posOffset>
            </wp:positionV>
            <wp:extent cx="7704667" cy="4941492"/>
            <wp:effectExtent l="0" t="0" r="0" b="0"/>
            <wp:wrapNone/>
            <wp:docPr id="1007592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92248" name=""/>
                    <pic:cNvPicPr/>
                  </pic:nvPicPr>
                  <pic:blipFill rotWithShape="1">
                    <a:blip r:embed="rId10">
                      <a:extLst>
                        <a:ext uri="{28A0092B-C50C-407E-A947-70E740481C1C}">
                          <a14:useLocalDpi xmlns:a14="http://schemas.microsoft.com/office/drawing/2010/main" val="0"/>
                        </a:ext>
                      </a:extLst>
                    </a:blip>
                    <a:srcRect l="24505" t="36798" r="28082" b="12882"/>
                    <a:stretch/>
                  </pic:blipFill>
                  <pic:spPr bwMode="auto">
                    <a:xfrm>
                      <a:off x="0" y="0"/>
                      <a:ext cx="7704667" cy="49414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E809F1" w14:textId="4B0DB28E" w:rsidR="00B7327F" w:rsidRPr="004B14DE" w:rsidRDefault="00B7327F">
      <w:pPr>
        <w:spacing w:after="0"/>
        <w:ind w:left="2" w:hanging="10"/>
        <w:rPr>
          <w:i/>
          <w:color w:val="0E0E0E"/>
        </w:rPr>
      </w:pPr>
    </w:p>
    <w:p w14:paraId="3C175993" w14:textId="4BCFE28C" w:rsidR="00B7327F" w:rsidRPr="004B14DE" w:rsidRDefault="00B7327F">
      <w:pPr>
        <w:spacing w:after="0"/>
        <w:ind w:left="2" w:hanging="10"/>
        <w:rPr>
          <w:i/>
          <w:color w:val="0E0E0E"/>
        </w:rPr>
      </w:pPr>
    </w:p>
    <w:p w14:paraId="729703B5" w14:textId="3FD77905" w:rsidR="00B7327F" w:rsidRPr="004B14DE" w:rsidRDefault="00B7327F">
      <w:pPr>
        <w:spacing w:after="0"/>
        <w:ind w:left="2" w:hanging="10"/>
        <w:rPr>
          <w:i/>
          <w:color w:val="0E0E0E"/>
        </w:rPr>
      </w:pPr>
    </w:p>
    <w:p w14:paraId="1D1C29BA" w14:textId="77777777" w:rsidR="00B7327F" w:rsidRPr="004B14DE" w:rsidRDefault="00B7327F">
      <w:pPr>
        <w:spacing w:after="0"/>
        <w:ind w:left="2" w:hanging="10"/>
        <w:rPr>
          <w:i/>
          <w:color w:val="0E0E0E"/>
        </w:rPr>
      </w:pPr>
    </w:p>
    <w:p w14:paraId="3B91CF70" w14:textId="77777777" w:rsidR="00B7327F" w:rsidRPr="004B14DE" w:rsidRDefault="00B7327F">
      <w:pPr>
        <w:spacing w:after="0"/>
        <w:ind w:left="2" w:hanging="10"/>
        <w:rPr>
          <w:i/>
          <w:color w:val="0E0E0E"/>
        </w:rPr>
      </w:pPr>
    </w:p>
    <w:p w14:paraId="346DEE2D" w14:textId="77777777" w:rsidR="00B7327F" w:rsidRPr="004B14DE" w:rsidRDefault="00B7327F">
      <w:pPr>
        <w:spacing w:after="0"/>
        <w:ind w:left="2" w:hanging="10"/>
        <w:rPr>
          <w:i/>
          <w:color w:val="0E0E0E"/>
        </w:rPr>
      </w:pPr>
    </w:p>
    <w:p w14:paraId="3E803C58" w14:textId="77777777" w:rsidR="00B7327F" w:rsidRPr="004B14DE" w:rsidRDefault="00B7327F">
      <w:pPr>
        <w:spacing w:after="0"/>
        <w:ind w:left="2" w:hanging="10"/>
        <w:rPr>
          <w:i/>
          <w:color w:val="0E0E0E"/>
        </w:rPr>
      </w:pPr>
    </w:p>
    <w:p w14:paraId="52150D57" w14:textId="77777777" w:rsidR="00B7327F" w:rsidRPr="004B14DE" w:rsidRDefault="00B7327F">
      <w:pPr>
        <w:spacing w:after="0"/>
        <w:ind w:left="2" w:hanging="10"/>
        <w:rPr>
          <w:i/>
          <w:color w:val="0E0E0E"/>
        </w:rPr>
      </w:pPr>
    </w:p>
    <w:p w14:paraId="7A4F1EFB" w14:textId="77777777" w:rsidR="00B7327F" w:rsidRPr="004B14DE" w:rsidRDefault="00B7327F">
      <w:pPr>
        <w:spacing w:after="0"/>
        <w:ind w:left="2" w:hanging="10"/>
        <w:rPr>
          <w:i/>
          <w:color w:val="0E0E0E"/>
        </w:rPr>
      </w:pPr>
    </w:p>
    <w:p w14:paraId="5253873F" w14:textId="77777777" w:rsidR="00B7327F" w:rsidRPr="004B14DE" w:rsidRDefault="00B7327F">
      <w:pPr>
        <w:spacing w:after="0"/>
        <w:ind w:left="2" w:hanging="10"/>
        <w:rPr>
          <w:i/>
          <w:color w:val="0E0E0E"/>
        </w:rPr>
      </w:pPr>
    </w:p>
    <w:p w14:paraId="49FBE10B" w14:textId="77777777" w:rsidR="00B7327F" w:rsidRPr="004B14DE" w:rsidRDefault="00B7327F">
      <w:pPr>
        <w:spacing w:after="0"/>
        <w:ind w:left="2" w:hanging="10"/>
        <w:rPr>
          <w:i/>
          <w:color w:val="0E0E0E"/>
        </w:rPr>
      </w:pPr>
    </w:p>
    <w:p w14:paraId="7F73E333" w14:textId="77777777" w:rsidR="00B7327F" w:rsidRPr="004B14DE" w:rsidRDefault="00B7327F">
      <w:pPr>
        <w:spacing w:after="0"/>
        <w:ind w:left="2" w:hanging="10"/>
        <w:rPr>
          <w:i/>
          <w:color w:val="0E0E0E"/>
        </w:rPr>
      </w:pPr>
    </w:p>
    <w:p w14:paraId="7C44ACC1" w14:textId="77777777" w:rsidR="00B7327F" w:rsidRPr="004B14DE" w:rsidRDefault="00B7327F">
      <w:pPr>
        <w:spacing w:after="0"/>
        <w:ind w:left="2" w:hanging="10"/>
        <w:rPr>
          <w:i/>
          <w:color w:val="0E0E0E"/>
        </w:rPr>
      </w:pPr>
    </w:p>
    <w:p w14:paraId="49687296" w14:textId="77777777" w:rsidR="00B7327F" w:rsidRPr="004B14DE" w:rsidRDefault="00B7327F">
      <w:pPr>
        <w:spacing w:after="0"/>
        <w:ind w:left="2" w:hanging="10"/>
        <w:rPr>
          <w:i/>
          <w:color w:val="0E0E0E"/>
        </w:rPr>
      </w:pPr>
    </w:p>
    <w:p w14:paraId="03058F62" w14:textId="77777777" w:rsidR="00B7327F" w:rsidRPr="004B14DE" w:rsidRDefault="00B7327F">
      <w:pPr>
        <w:spacing w:after="0"/>
        <w:ind w:left="2" w:hanging="10"/>
        <w:rPr>
          <w:i/>
          <w:color w:val="0E0E0E"/>
        </w:rPr>
      </w:pPr>
    </w:p>
    <w:p w14:paraId="2DDEE360" w14:textId="77777777" w:rsidR="00B7327F" w:rsidRPr="004B14DE" w:rsidRDefault="00B7327F">
      <w:pPr>
        <w:spacing w:after="0"/>
        <w:ind w:left="2" w:hanging="10"/>
        <w:rPr>
          <w:i/>
          <w:color w:val="0E0E0E"/>
        </w:rPr>
      </w:pPr>
    </w:p>
    <w:p w14:paraId="6B052646" w14:textId="77777777" w:rsidR="00B7327F" w:rsidRPr="004B14DE" w:rsidRDefault="00B7327F">
      <w:pPr>
        <w:spacing w:after="0"/>
        <w:ind w:left="2" w:hanging="10"/>
        <w:rPr>
          <w:i/>
          <w:color w:val="0E0E0E"/>
        </w:rPr>
      </w:pPr>
    </w:p>
    <w:p w14:paraId="1B910BFB" w14:textId="77777777" w:rsidR="00B7327F" w:rsidRPr="004B14DE" w:rsidRDefault="00B7327F">
      <w:pPr>
        <w:spacing w:after="0"/>
        <w:ind w:left="2" w:hanging="10"/>
        <w:rPr>
          <w:i/>
          <w:color w:val="0E0E0E"/>
        </w:rPr>
      </w:pPr>
    </w:p>
    <w:p w14:paraId="648CE9B6" w14:textId="77777777" w:rsidR="00B7327F" w:rsidRPr="004B14DE" w:rsidRDefault="00B7327F">
      <w:pPr>
        <w:spacing w:after="0"/>
        <w:ind w:left="2" w:hanging="10"/>
        <w:rPr>
          <w:i/>
          <w:color w:val="0E0E0E"/>
        </w:rPr>
      </w:pPr>
    </w:p>
    <w:p w14:paraId="3F659869" w14:textId="77777777" w:rsidR="00B7327F" w:rsidRPr="004B14DE" w:rsidRDefault="00B7327F">
      <w:pPr>
        <w:spacing w:after="0"/>
        <w:ind w:left="2" w:hanging="10"/>
        <w:rPr>
          <w:i/>
          <w:color w:val="0E0E0E"/>
        </w:rPr>
      </w:pPr>
    </w:p>
    <w:p w14:paraId="5F7BD313" w14:textId="77777777" w:rsidR="00B7327F" w:rsidRPr="004B14DE" w:rsidRDefault="00B7327F">
      <w:pPr>
        <w:spacing w:after="0"/>
        <w:ind w:left="2" w:hanging="10"/>
        <w:rPr>
          <w:i/>
          <w:color w:val="0E0E0E"/>
        </w:rPr>
      </w:pPr>
    </w:p>
    <w:p w14:paraId="17C0D7BD" w14:textId="77777777" w:rsidR="00B7327F" w:rsidRPr="004B14DE" w:rsidRDefault="00B7327F">
      <w:pPr>
        <w:spacing w:after="0"/>
        <w:ind w:left="2" w:hanging="10"/>
        <w:rPr>
          <w:i/>
          <w:color w:val="0E0E0E"/>
        </w:rPr>
      </w:pPr>
    </w:p>
    <w:p w14:paraId="7CD33AF6" w14:textId="77777777" w:rsidR="00B7327F" w:rsidRPr="004B14DE" w:rsidRDefault="00B7327F">
      <w:pPr>
        <w:spacing w:after="0"/>
        <w:ind w:left="2" w:hanging="10"/>
        <w:rPr>
          <w:i/>
          <w:color w:val="0E0E0E"/>
        </w:rPr>
      </w:pPr>
    </w:p>
    <w:p w14:paraId="1E4253FF" w14:textId="77777777" w:rsidR="00B7327F" w:rsidRPr="004B14DE" w:rsidRDefault="00B7327F">
      <w:pPr>
        <w:spacing w:after="0"/>
        <w:ind w:left="2" w:hanging="10"/>
        <w:rPr>
          <w:i/>
          <w:color w:val="0E0E0E"/>
        </w:rPr>
      </w:pPr>
    </w:p>
    <w:p w14:paraId="3335E53B" w14:textId="77777777" w:rsidR="00B7327F" w:rsidRPr="004B14DE" w:rsidRDefault="00B7327F">
      <w:pPr>
        <w:spacing w:after="0"/>
        <w:ind w:left="2" w:hanging="10"/>
        <w:rPr>
          <w:i/>
          <w:color w:val="0E0E0E"/>
        </w:rPr>
      </w:pPr>
    </w:p>
    <w:p w14:paraId="5203E493" w14:textId="47499CF1" w:rsidR="00490FA2" w:rsidRPr="004B14DE" w:rsidRDefault="00490FA2" w:rsidP="00B7327F">
      <w:pPr>
        <w:spacing w:after="0"/>
        <w:sectPr w:rsidR="00490FA2" w:rsidRPr="004B14DE">
          <w:pgSz w:w="16838" w:h="11906" w:orient="landscape"/>
          <w:pgMar w:top="1440" w:right="2555" w:bottom="1440" w:left="1440" w:header="720" w:footer="720" w:gutter="0"/>
          <w:cols w:space="720"/>
        </w:sectPr>
      </w:pPr>
    </w:p>
    <w:p w14:paraId="2A34BE2E" w14:textId="4FC0B44B" w:rsidR="00A91090" w:rsidRPr="004B14DE" w:rsidRDefault="00040989" w:rsidP="00B650E7">
      <w:pPr>
        <w:spacing w:after="3" w:line="479" w:lineRule="auto"/>
        <w:ind w:left="113" w:right="284" w:firstLine="710"/>
        <w:jc w:val="both"/>
        <w:rPr>
          <w:color w:val="0E0E0E"/>
        </w:rPr>
      </w:pPr>
      <w:bookmarkStart w:id="7" w:name="_Hlk190704249"/>
      <w:r w:rsidRPr="004B14DE">
        <w:rPr>
          <w:color w:val="0E0E0E"/>
        </w:rPr>
        <w:lastRenderedPageBreak/>
        <w:t xml:space="preserve">The </w:t>
      </w:r>
      <w:r w:rsidR="00A91090" w:rsidRPr="004B14DE">
        <w:rPr>
          <w:color w:val="0E0E0E"/>
        </w:rPr>
        <w:t>Edmondson et al. (2016) review expanded our understanding of the reasons for self-harm by synthesizing research that highlights the diverse and complex functions this behaviour serves. The review provided insights into the lived experience of individuals who engage in this behaviour</w:t>
      </w:r>
      <w:r w:rsidR="006B1029" w:rsidRPr="004B14DE">
        <w:rPr>
          <w:color w:val="0E0E0E"/>
        </w:rPr>
        <w:t>,</w:t>
      </w:r>
      <w:r w:rsidR="00A91090" w:rsidRPr="004B14DE">
        <w:rPr>
          <w:color w:val="0E0E0E"/>
        </w:rPr>
        <w:t xml:space="preserve"> which helped shift the discourse from viewing self-harm as a problematic behaviour rooted in personal distress to recognizing it as a personally meaningful and positive behaviour (Bryant et al., 2021; Wand et al., 2018). Understanding the way individuals describe and make sense of their self-harm experience is critical to guiding psychological formulation, tailor</w:t>
      </w:r>
      <w:r w:rsidR="006B1029" w:rsidRPr="004B14DE">
        <w:rPr>
          <w:color w:val="0E0E0E"/>
        </w:rPr>
        <w:t>ing</w:t>
      </w:r>
      <w:r w:rsidR="00A91090" w:rsidRPr="004B14DE">
        <w:rPr>
          <w:color w:val="0E0E0E"/>
        </w:rPr>
        <w:t xml:space="preserve"> therapeutic interventions to individual needs</w:t>
      </w:r>
      <w:r w:rsidR="006B1029" w:rsidRPr="004B14DE">
        <w:rPr>
          <w:color w:val="0E0E0E"/>
        </w:rPr>
        <w:t>,</w:t>
      </w:r>
      <w:r w:rsidR="00A91090" w:rsidRPr="004B14DE">
        <w:rPr>
          <w:color w:val="0E0E0E"/>
        </w:rPr>
        <w:t xml:space="preserve"> and increas</w:t>
      </w:r>
      <w:r w:rsidR="006B1029" w:rsidRPr="004B14DE">
        <w:rPr>
          <w:color w:val="0E0E0E"/>
        </w:rPr>
        <w:t>ing</w:t>
      </w:r>
      <w:r w:rsidR="00A91090" w:rsidRPr="004B14DE">
        <w:rPr>
          <w:color w:val="0E0E0E"/>
        </w:rPr>
        <w:t xml:space="preserve"> the likelihood of positive outcomes for individuals (</w:t>
      </w:r>
      <w:r w:rsidR="0096099B" w:rsidRPr="004B14DE">
        <w:rPr>
          <w:color w:val="0E0E0E"/>
        </w:rPr>
        <w:t>British Psychological Society, 2011).</w:t>
      </w:r>
    </w:p>
    <w:p w14:paraId="0DA27745" w14:textId="54471420" w:rsidR="00E601F0" w:rsidRPr="004B14DE" w:rsidRDefault="00A91090" w:rsidP="00B650E7">
      <w:pPr>
        <w:spacing w:after="3" w:line="479" w:lineRule="auto"/>
        <w:ind w:left="113" w:right="284" w:firstLine="710"/>
        <w:jc w:val="both"/>
        <w:rPr>
          <w:color w:val="0E0E0E"/>
        </w:rPr>
      </w:pPr>
      <w:r w:rsidRPr="004B14DE">
        <w:rPr>
          <w:color w:val="0E0E0E"/>
        </w:rPr>
        <w:t>Given</w:t>
      </w:r>
      <w:r w:rsidR="006B1029" w:rsidRPr="004B14DE">
        <w:rPr>
          <w:color w:val="0E0E0E"/>
        </w:rPr>
        <w:t xml:space="preserve"> that </w:t>
      </w:r>
      <w:r w:rsidRPr="004B14DE">
        <w:rPr>
          <w:color w:val="0E0E0E"/>
        </w:rPr>
        <w:t>research into self-harm is evolving</w:t>
      </w:r>
      <w:r w:rsidR="006B1029" w:rsidRPr="004B14DE">
        <w:rPr>
          <w:color w:val="0E0E0E"/>
        </w:rPr>
        <w:t>,</w:t>
      </w:r>
      <w:r w:rsidRPr="004B14DE">
        <w:rPr>
          <w:color w:val="0E0E0E"/>
        </w:rPr>
        <w:t xml:space="preserve"> an updated meta synthesis of the Edmondson et al</w:t>
      </w:r>
      <w:r w:rsidR="00D011C5" w:rsidRPr="004B14DE">
        <w:rPr>
          <w:color w:val="0E0E0E"/>
        </w:rPr>
        <w:t>.</w:t>
      </w:r>
      <w:r w:rsidRPr="004B14DE">
        <w:rPr>
          <w:color w:val="0E0E0E"/>
        </w:rPr>
        <w:t xml:space="preserve"> </w:t>
      </w:r>
      <w:r w:rsidR="00D011C5" w:rsidRPr="004B14DE">
        <w:rPr>
          <w:color w:val="0E0E0E"/>
        </w:rPr>
        <w:t>(</w:t>
      </w:r>
      <w:r w:rsidRPr="004B14DE">
        <w:rPr>
          <w:color w:val="0E0E0E"/>
        </w:rPr>
        <w:t>201</w:t>
      </w:r>
      <w:r w:rsidR="00D011C5" w:rsidRPr="004B14DE">
        <w:rPr>
          <w:color w:val="0E0E0E"/>
        </w:rPr>
        <w:t>6)</w:t>
      </w:r>
      <w:r w:rsidRPr="004B14DE">
        <w:rPr>
          <w:color w:val="0E0E0E"/>
        </w:rPr>
        <w:t xml:space="preserve"> review on the functions of self-harm would enrich our understanding of the current population</w:t>
      </w:r>
      <w:r w:rsidR="006B1029" w:rsidRPr="004B14DE">
        <w:rPr>
          <w:color w:val="0E0E0E"/>
        </w:rPr>
        <w:t>’</w:t>
      </w:r>
      <w:r w:rsidRPr="004B14DE">
        <w:rPr>
          <w:color w:val="0E0E0E"/>
        </w:rPr>
        <w:t xml:space="preserve">s reasons for self-harm.  </w:t>
      </w:r>
      <w:r w:rsidR="00E601F0" w:rsidRPr="004B14DE">
        <w:rPr>
          <w:color w:val="0E0E0E"/>
        </w:rPr>
        <w:t>Clinical Psychology emphasizes the importance of collaborative, individualized formulations (Johnstone &amp; Dallos, 2014). An updated meta-synthesis would reinforce the need for service-user-informed perspectives on self-harm, ensuring that formulations incorporate the language and meanings used by individuals with lived experience</w:t>
      </w:r>
      <w:r w:rsidR="006B1029" w:rsidRPr="004B14DE">
        <w:rPr>
          <w:color w:val="0E0E0E"/>
        </w:rPr>
        <w:t>,</w:t>
      </w:r>
      <w:r w:rsidR="00E601F0" w:rsidRPr="004B14DE">
        <w:rPr>
          <w:color w:val="0E0E0E"/>
        </w:rPr>
        <w:t xml:space="preserve"> rather than imposing externally constructed models.</w:t>
      </w:r>
    </w:p>
    <w:p w14:paraId="776A35A8" w14:textId="25EEE724" w:rsidR="00A36B4C" w:rsidRPr="004B14DE" w:rsidRDefault="00A91090" w:rsidP="00B650E7">
      <w:pPr>
        <w:spacing w:after="3" w:line="479" w:lineRule="auto"/>
        <w:ind w:left="113" w:right="284" w:firstLine="710"/>
        <w:jc w:val="both"/>
        <w:rPr>
          <w:color w:val="0E0E0E"/>
        </w:rPr>
      </w:pPr>
      <w:r w:rsidRPr="004B14DE">
        <w:rPr>
          <w:color w:val="0E0E0E"/>
        </w:rPr>
        <w:t>Whilst there have been reviews reporting on the functions of self-harm that have captured prevalence, these have included quantitative studies (Giles et al., 2018</w:t>
      </w:r>
      <w:r w:rsidR="004662AF" w:rsidRPr="004B14DE">
        <w:rPr>
          <w:color w:val="0E0E0E"/>
        </w:rPr>
        <w:t xml:space="preserve">; </w:t>
      </w:r>
      <w:r w:rsidRPr="004B14DE">
        <w:rPr>
          <w:color w:val="0E0E0E"/>
        </w:rPr>
        <w:t xml:space="preserve">Taylor et al., 2018). Arguably, these reviews do not permit achieving an in-depth understanding of the lived experiences of self-harm that qualitative studies facilitate given their exploratory approach (Carroll, 2017).     </w:t>
      </w:r>
      <w:bookmarkEnd w:id="7"/>
    </w:p>
    <w:p w14:paraId="06B34D4A" w14:textId="4B10F25C" w:rsidR="0096099B" w:rsidRPr="004B14DE" w:rsidRDefault="00A36B4C" w:rsidP="00B650E7">
      <w:pPr>
        <w:widowControl w:val="0"/>
        <w:spacing w:after="0" w:line="480" w:lineRule="auto"/>
        <w:ind w:left="113" w:right="284" w:firstLine="720"/>
        <w:jc w:val="both"/>
        <w:rPr>
          <w:color w:val="0E0E0E"/>
        </w:rPr>
      </w:pPr>
      <w:r w:rsidRPr="004B14DE">
        <w:rPr>
          <w:color w:val="0E0E0E"/>
        </w:rPr>
        <w:t xml:space="preserve">Since the publication of the Edmondson et al. (2016) systematic review, almost a decade ago, the prevalence of self-harm has continued to rise (McManus et al., 2019). Recent studies have identified the rapid development of the online space as </w:t>
      </w:r>
      <w:r w:rsidR="00A729EA" w:rsidRPr="004B14DE">
        <w:rPr>
          <w:color w:val="0E0E0E"/>
        </w:rPr>
        <w:t>bei</w:t>
      </w:r>
      <w:r w:rsidRPr="004B14DE">
        <w:rPr>
          <w:color w:val="0E0E0E"/>
        </w:rPr>
        <w:t xml:space="preserve">ng a significant contributing factor </w:t>
      </w:r>
      <w:r w:rsidR="00A729EA" w:rsidRPr="004B14DE">
        <w:rPr>
          <w:color w:val="0E0E0E"/>
        </w:rPr>
        <w:t>in</w:t>
      </w:r>
      <w:r w:rsidRPr="004B14DE">
        <w:rPr>
          <w:color w:val="0E0E0E"/>
        </w:rPr>
        <w:t xml:space="preserve"> this increase (Haidt, 2024).  Sharing of content i</w:t>
      </w:r>
      <w:r w:rsidR="00A729EA" w:rsidRPr="004B14DE">
        <w:rPr>
          <w:color w:val="0E0E0E"/>
        </w:rPr>
        <w:t>n</w:t>
      </w:r>
      <w:r w:rsidRPr="004B14DE">
        <w:rPr>
          <w:color w:val="0E0E0E"/>
        </w:rPr>
        <w:t xml:space="preserve"> relation to self-harm (chats, photos, videos or live-streaming) has been found to influence others to do the same</w:t>
      </w:r>
      <w:r w:rsidR="00A729EA" w:rsidRPr="004B14DE">
        <w:rPr>
          <w:color w:val="0E0E0E"/>
        </w:rPr>
        <w:t>,</w:t>
      </w:r>
      <w:r w:rsidRPr="004B14DE">
        <w:rPr>
          <w:color w:val="0E0E0E"/>
        </w:rPr>
        <w:t xml:space="preserve"> with</w:t>
      </w:r>
      <w:r w:rsidR="0096099B" w:rsidRPr="004B14DE">
        <w:rPr>
          <w:color w:val="0E0E0E"/>
        </w:rPr>
        <w:t xml:space="preserve"> </w:t>
      </w:r>
      <w:r w:rsidRPr="004B14DE">
        <w:rPr>
          <w:color w:val="0E0E0E"/>
        </w:rPr>
        <w:t>motivating factors identified such as being part of</w:t>
      </w:r>
      <w:r w:rsidR="00A14BD5" w:rsidRPr="004B14DE">
        <w:rPr>
          <w:color w:val="0E0E0E"/>
        </w:rPr>
        <w:t xml:space="preserve"> a</w:t>
      </w:r>
      <w:r w:rsidRPr="004B14DE">
        <w:rPr>
          <w:color w:val="0E0E0E"/>
        </w:rPr>
        <w:t xml:space="preserve"> community, finding it fun, competing with others who self-harm, a pleasurable experience, or a reasonable behaviour (Arendt et al., 2019</w:t>
      </w:r>
      <w:r w:rsidR="008922CF" w:rsidRPr="004B14DE">
        <w:rPr>
          <w:color w:val="0E0E0E"/>
        </w:rPr>
        <w:t>;</w:t>
      </w:r>
      <w:r w:rsidRPr="004B14DE">
        <w:t xml:space="preserve"> Gámez-Guadix et al., 2022</w:t>
      </w:r>
      <w:r w:rsidR="008922CF" w:rsidRPr="004B14DE">
        <w:rPr>
          <w:color w:val="0E0E0E"/>
        </w:rPr>
        <w:t>;</w:t>
      </w:r>
      <w:r w:rsidRPr="004B14DE">
        <w:rPr>
          <w:color w:val="0E0E0E"/>
        </w:rPr>
        <w:t xml:space="preserve"> Susi et al., </w:t>
      </w:r>
      <w:r w:rsidRPr="004B14DE">
        <w:rPr>
          <w:color w:val="0E0E0E"/>
        </w:rPr>
        <w:lastRenderedPageBreak/>
        <w:t>2023</w:t>
      </w:r>
      <w:r w:rsidR="00A14BD5" w:rsidRPr="004B14DE">
        <w:rPr>
          <w:color w:val="0E0E0E"/>
        </w:rPr>
        <w:t>)</w:t>
      </w:r>
      <w:r w:rsidRPr="004B14DE">
        <w:rPr>
          <w:color w:val="0E0E0E"/>
        </w:rPr>
        <w:t>. Furthermore, the use of algorithms by social media platforms risk</w:t>
      </w:r>
      <w:r w:rsidR="00A14BD5" w:rsidRPr="004B14DE">
        <w:rPr>
          <w:color w:val="0E0E0E"/>
        </w:rPr>
        <w:t>s</w:t>
      </w:r>
      <w:r w:rsidRPr="004B14DE">
        <w:rPr>
          <w:color w:val="0E0E0E"/>
        </w:rPr>
        <w:t xml:space="preserve"> individuals becoming continuously</w:t>
      </w:r>
      <w:r w:rsidR="00A14BD5" w:rsidRPr="004B14DE">
        <w:rPr>
          <w:color w:val="0E0E0E"/>
        </w:rPr>
        <w:t xml:space="preserve"> </w:t>
      </w:r>
      <w:r w:rsidRPr="004B14DE">
        <w:rPr>
          <w:color w:val="0E0E0E"/>
        </w:rPr>
        <w:t>exposed to self-harm related material</w:t>
      </w:r>
      <w:r w:rsidR="00A14BD5" w:rsidRPr="004B14DE">
        <w:rPr>
          <w:color w:val="0E0E0E"/>
        </w:rPr>
        <w:t>,</w:t>
      </w:r>
      <w:r w:rsidRPr="004B14DE">
        <w:rPr>
          <w:color w:val="0E0E0E"/>
        </w:rPr>
        <w:t xml:space="preserve"> which can trigger individuals to self-harm or</w:t>
      </w:r>
      <w:r w:rsidR="00A14BD5" w:rsidRPr="004B14DE">
        <w:rPr>
          <w:color w:val="0E0E0E"/>
        </w:rPr>
        <w:t xml:space="preserve"> can </w:t>
      </w:r>
      <w:r w:rsidRPr="004B14DE">
        <w:rPr>
          <w:color w:val="0E0E0E"/>
        </w:rPr>
        <w:t>make disengagement from this content difficult</w:t>
      </w:r>
      <w:r w:rsidR="00A14BD5" w:rsidRPr="004B14DE">
        <w:rPr>
          <w:color w:val="0E0E0E"/>
        </w:rPr>
        <w:t>,</w:t>
      </w:r>
      <w:r w:rsidRPr="004B14DE">
        <w:rPr>
          <w:color w:val="0E0E0E"/>
        </w:rPr>
        <w:t xml:space="preserve"> and further increase  self-harm.  </w:t>
      </w:r>
    </w:p>
    <w:p w14:paraId="27930678" w14:textId="4D13F80B" w:rsidR="00E601F0" w:rsidRPr="004B14DE" w:rsidRDefault="00861C8C" w:rsidP="00B650E7">
      <w:pPr>
        <w:widowControl w:val="0"/>
        <w:spacing w:after="0" w:line="480" w:lineRule="auto"/>
        <w:ind w:left="113" w:right="284" w:firstLine="720"/>
        <w:jc w:val="both"/>
        <w:rPr>
          <w:color w:val="0E0E0E"/>
        </w:rPr>
      </w:pPr>
      <w:r>
        <w:t>Research</w:t>
      </w:r>
      <w:r w:rsidR="00A36B4C" w:rsidRPr="004B14DE">
        <w:t xml:space="preserve"> suggest</w:t>
      </w:r>
      <w:r>
        <w:t>s</w:t>
      </w:r>
      <w:r w:rsidR="00A36B4C" w:rsidRPr="004B14DE">
        <w:t xml:space="preserve"> that digital self-harm became more prevalent during COVID-19 due to increased online activity and the need for alternative coping strategies</w:t>
      </w:r>
      <w:r w:rsidR="000413C6" w:rsidRPr="004B14DE">
        <w:t xml:space="preserve"> </w:t>
      </w:r>
      <w:r w:rsidR="00A36B4C" w:rsidRPr="004B14DE">
        <w:t>(</w:t>
      </w:r>
      <w:r w:rsidR="00A36B4C" w:rsidRPr="004B14DE">
        <w:rPr>
          <w:color w:val="0E0E0E"/>
        </w:rPr>
        <w:t>Cheng et al., 2023</w:t>
      </w:r>
      <w:r w:rsidR="00396B64" w:rsidRPr="004B14DE">
        <w:rPr>
          <w:color w:val="0E0E0E"/>
        </w:rPr>
        <w:t>;</w:t>
      </w:r>
      <w:r w:rsidR="00A36B4C" w:rsidRPr="004B14DE">
        <w:rPr>
          <w:color w:val="0E0E0E"/>
        </w:rPr>
        <w:t xml:space="preserve"> John et al., 2021</w:t>
      </w:r>
      <w:r w:rsidR="00396B64" w:rsidRPr="004B14DE">
        <w:t xml:space="preserve">; </w:t>
      </w:r>
      <w:r w:rsidR="00A36B4C" w:rsidRPr="004B14DE">
        <w:t>Marchant et al., 20</w:t>
      </w:r>
      <w:r w:rsidR="00BC52A1" w:rsidRPr="004B14DE">
        <w:t>17</w:t>
      </w:r>
      <w:r w:rsidR="00A36B4C" w:rsidRPr="004B14DE">
        <w:t xml:space="preserve">). </w:t>
      </w:r>
      <w:r w:rsidR="00347F16" w:rsidRPr="004B14DE">
        <w:t>Furthermore, p</w:t>
      </w:r>
      <w:r w:rsidR="00A36B4C" w:rsidRPr="004B14DE">
        <w:t xml:space="preserve">andemic-related stressors such as social isolation, uncertainty, and disruptions to daily routines were cited as having altered the way individuals engage in and perceive self-harm (Hawton et al., 2021). </w:t>
      </w:r>
      <w:r w:rsidR="00A36B4C" w:rsidRPr="004B14DE">
        <w:rPr>
          <w:color w:val="0E0E0E"/>
        </w:rPr>
        <w:t>Indeed, the mental health burden of the Covid-19 pandemic</w:t>
      </w:r>
      <w:r w:rsidR="00A14BD5" w:rsidRPr="004B14DE">
        <w:rPr>
          <w:color w:val="0E0E0E"/>
        </w:rPr>
        <w:t>,</w:t>
      </w:r>
      <w:r w:rsidR="00A36B4C" w:rsidRPr="004B14DE">
        <w:rPr>
          <w:color w:val="0E0E0E"/>
        </w:rPr>
        <w:t xml:space="preserve"> and increased exposure to self-harm and suicide material online</w:t>
      </w:r>
      <w:r w:rsidR="00A14BD5" w:rsidRPr="004B14DE">
        <w:rPr>
          <w:color w:val="0E0E0E"/>
        </w:rPr>
        <w:t>,</w:t>
      </w:r>
      <w:r w:rsidR="00A36B4C" w:rsidRPr="004B14DE">
        <w:rPr>
          <w:color w:val="0E0E0E"/>
        </w:rPr>
        <w:t xml:space="preserve"> suggest the motivations for self-harm may be changing with time, reinforcing the need to </w:t>
      </w:r>
      <w:r w:rsidR="0096099B" w:rsidRPr="004B14DE">
        <w:rPr>
          <w:color w:val="0E0E0E"/>
        </w:rPr>
        <w:t>update the Edmondson et al. (201</w:t>
      </w:r>
      <w:r w:rsidR="00904A17" w:rsidRPr="004B14DE">
        <w:rPr>
          <w:color w:val="0E0E0E"/>
        </w:rPr>
        <w:t>6</w:t>
      </w:r>
      <w:r w:rsidR="0096099B" w:rsidRPr="004B14DE">
        <w:rPr>
          <w:color w:val="0E0E0E"/>
        </w:rPr>
        <w:t>)</w:t>
      </w:r>
      <w:r w:rsidR="00A36B4C" w:rsidRPr="004B14DE">
        <w:rPr>
          <w:color w:val="0E0E0E"/>
        </w:rPr>
        <w:t xml:space="preserve"> </w:t>
      </w:r>
      <w:r w:rsidR="0096099B" w:rsidRPr="004B14DE">
        <w:rPr>
          <w:color w:val="0E0E0E"/>
        </w:rPr>
        <w:t xml:space="preserve">review on the functions </w:t>
      </w:r>
      <w:r w:rsidR="00A36B4C" w:rsidRPr="004B14DE">
        <w:rPr>
          <w:color w:val="0E0E0E"/>
        </w:rPr>
        <w:t>of self-harm</w:t>
      </w:r>
      <w:r w:rsidR="0096099B" w:rsidRPr="004B14DE">
        <w:rPr>
          <w:color w:val="0E0E0E"/>
        </w:rPr>
        <w:t>.</w:t>
      </w:r>
      <w:bookmarkStart w:id="8" w:name="_Hlk190706524"/>
    </w:p>
    <w:bookmarkEnd w:id="8"/>
    <w:p w14:paraId="5FD3F659" w14:textId="3637BF80" w:rsidR="001A29CC" w:rsidRPr="004B14DE" w:rsidRDefault="00000000" w:rsidP="00B650E7">
      <w:pPr>
        <w:spacing w:after="3" w:line="479" w:lineRule="auto"/>
        <w:ind w:left="113" w:right="284" w:firstLine="710"/>
        <w:jc w:val="both"/>
        <w:rPr>
          <w:color w:val="0E0E0E"/>
        </w:rPr>
      </w:pPr>
      <w:r w:rsidRPr="004B14DE">
        <w:rPr>
          <w:color w:val="0E0E0E"/>
        </w:rPr>
        <w:t>This review aims to provide an updated synthesis on the self-reported non-suicidal reasons for self-harm</w:t>
      </w:r>
      <w:r w:rsidR="00072BDF" w:rsidRPr="004B14DE">
        <w:rPr>
          <w:color w:val="0E0E0E"/>
        </w:rPr>
        <w:t>,</w:t>
      </w:r>
      <w:r w:rsidRPr="004B14DE">
        <w:rPr>
          <w:color w:val="0E0E0E"/>
        </w:rPr>
        <w:t xml:space="preserve"> using qualitative studies.  The review adopts a ‘best-fit’ framework synthesis method, a type of systematic review that allows consideration of existing models conceived for a different but relevant population, to then be examined in light of the evidence (Carroll et al., 2013). This study will use the Edmondson et al. (2016) descriptive framework as the</w:t>
      </w:r>
      <w:r w:rsidR="00CA6E0A" w:rsidRPr="004B14DE">
        <w:rPr>
          <w:color w:val="0E0E0E"/>
        </w:rPr>
        <w:t xml:space="preserve"> </w:t>
      </w:r>
      <w:r w:rsidRPr="004B14DE">
        <w:rPr>
          <w:color w:val="0E0E0E"/>
        </w:rPr>
        <w:t>priori framework (Appendix 1.</w:t>
      </w:r>
      <w:r w:rsidR="0059578A" w:rsidRPr="004B14DE">
        <w:rPr>
          <w:color w:val="0E0E0E"/>
        </w:rPr>
        <w:t>2</w:t>
      </w:r>
      <w:r w:rsidRPr="004B14DE">
        <w:rPr>
          <w:color w:val="0E0E0E"/>
        </w:rPr>
        <w:t>) and studies published since March 2015, the date</w:t>
      </w:r>
      <w:r w:rsidR="00072BDF" w:rsidRPr="004B14DE">
        <w:rPr>
          <w:color w:val="0E0E0E"/>
        </w:rPr>
        <w:t xml:space="preserve"> to which</w:t>
      </w:r>
      <w:r w:rsidRPr="004B14DE">
        <w:rPr>
          <w:color w:val="0E0E0E"/>
        </w:rPr>
        <w:t xml:space="preserve"> their reviewed studies were limited. Data that do</w:t>
      </w:r>
      <w:r w:rsidR="001A58FD" w:rsidRPr="004B14DE">
        <w:rPr>
          <w:color w:val="0E0E0E"/>
        </w:rPr>
        <w:t xml:space="preserve"> </w:t>
      </w:r>
      <w:r w:rsidRPr="004B14DE">
        <w:rPr>
          <w:color w:val="0E0E0E"/>
        </w:rPr>
        <w:t xml:space="preserve">not fit into one of the themes of the priori framework will be analysed using thematic analysis techniques with the possibility of developing the descriptive framework further. </w:t>
      </w:r>
    </w:p>
    <w:p w14:paraId="717B3CDC" w14:textId="77777777" w:rsidR="0012624D" w:rsidRPr="004B14DE" w:rsidRDefault="0012624D" w:rsidP="00B650E7">
      <w:pPr>
        <w:spacing w:after="3" w:line="479" w:lineRule="auto"/>
        <w:ind w:left="113" w:right="284" w:firstLine="710"/>
        <w:jc w:val="both"/>
        <w:rPr>
          <w:color w:val="0E0E0E"/>
        </w:rPr>
      </w:pPr>
    </w:p>
    <w:p w14:paraId="7DC910BD" w14:textId="15C0D274" w:rsidR="001A29CC" w:rsidRPr="004B14DE" w:rsidRDefault="00000000" w:rsidP="00B650E7">
      <w:pPr>
        <w:spacing w:after="245"/>
        <w:ind w:left="113" w:right="284" w:hanging="10"/>
        <w:jc w:val="center"/>
        <w:rPr>
          <w:b/>
          <w:color w:val="0E0E0E"/>
        </w:rPr>
      </w:pPr>
      <w:r w:rsidRPr="004B14DE">
        <w:rPr>
          <w:b/>
          <w:color w:val="0E0E0E"/>
        </w:rPr>
        <w:t xml:space="preserve">Methods </w:t>
      </w:r>
    </w:p>
    <w:p w14:paraId="3887BEBA" w14:textId="1296905C" w:rsidR="001A29CC" w:rsidRPr="004B14DE" w:rsidRDefault="001A29CC" w:rsidP="00B650E7">
      <w:pPr>
        <w:spacing w:after="245"/>
        <w:ind w:left="113" w:right="284" w:hanging="10"/>
        <w:rPr>
          <w:b/>
          <w:color w:val="0E0E0E"/>
        </w:rPr>
      </w:pPr>
      <w:r w:rsidRPr="004B14DE">
        <w:rPr>
          <w:b/>
          <w:color w:val="0E0E0E"/>
        </w:rPr>
        <w:t xml:space="preserve">Scoping review </w:t>
      </w:r>
    </w:p>
    <w:p w14:paraId="64D9C4BA" w14:textId="5E2A15E6" w:rsidR="001A29CC" w:rsidRPr="004B14DE" w:rsidRDefault="001A29CC" w:rsidP="00B650E7">
      <w:pPr>
        <w:widowControl w:val="0"/>
        <w:spacing w:after="0" w:line="480" w:lineRule="auto"/>
        <w:ind w:left="113" w:right="284" w:firstLine="720"/>
        <w:jc w:val="both"/>
        <w:rPr>
          <w:color w:val="0E0E0E"/>
        </w:rPr>
      </w:pPr>
      <w:r w:rsidRPr="004B14DE">
        <w:t>To determine the viability of the review, a scoping exercise was undertaken to assess the literature on the functions</w:t>
      </w:r>
      <w:r w:rsidR="00A118C7" w:rsidRPr="004B14DE">
        <w:t xml:space="preserve"> of</w:t>
      </w:r>
      <w:r w:rsidRPr="004B14DE">
        <w:t xml:space="preserve"> self-harm </w:t>
      </w:r>
      <w:r w:rsidR="00A118C7" w:rsidRPr="004B14DE">
        <w:t>between</w:t>
      </w:r>
      <w:r w:rsidRPr="004B14DE">
        <w:t xml:space="preserve"> March 2015 </w:t>
      </w:r>
      <w:r w:rsidR="00A118C7" w:rsidRPr="004B14DE">
        <w:t xml:space="preserve">and </w:t>
      </w:r>
      <w:r w:rsidRPr="004B14DE">
        <w:t>September 2024. This involved conducting a preliminary search of key databases</w:t>
      </w:r>
      <w:r w:rsidR="00A118C7" w:rsidRPr="004B14DE">
        <w:t xml:space="preserve">; </w:t>
      </w:r>
      <w:r w:rsidR="00FE4605" w:rsidRPr="004B14DE">
        <w:rPr>
          <w:color w:val="0E0E0E"/>
        </w:rPr>
        <w:t>Web of Science (all databases) and PsycINFO (via Ovid</w:t>
      </w:r>
      <w:r w:rsidRPr="004B14DE">
        <w:t xml:space="preserve">) to identify relevant qualitative studies. The scoping process helped to ensure there was sufficient </w:t>
      </w:r>
      <w:r w:rsidRPr="004B14DE">
        <w:lastRenderedPageBreak/>
        <w:t xml:space="preserve">literature to support a comprehensive review. </w:t>
      </w:r>
    </w:p>
    <w:p w14:paraId="7F72AB6D" w14:textId="77777777" w:rsidR="00490FA2" w:rsidRPr="004B14DE" w:rsidRDefault="00000000" w:rsidP="00B650E7">
      <w:pPr>
        <w:pStyle w:val="Heading2"/>
        <w:spacing w:after="237"/>
        <w:ind w:left="113" w:right="284"/>
      </w:pPr>
      <w:r w:rsidRPr="004B14DE">
        <w:rPr>
          <w:color w:val="0E0E0E"/>
        </w:rPr>
        <w:t>PROSPERO</w:t>
      </w:r>
      <w:r w:rsidRPr="004B14DE">
        <w:t xml:space="preserve"> </w:t>
      </w:r>
    </w:p>
    <w:p w14:paraId="1D8AB04B" w14:textId="39CF98C3" w:rsidR="00490FA2" w:rsidRPr="004B14DE" w:rsidRDefault="00000000" w:rsidP="00B650E7">
      <w:pPr>
        <w:spacing w:after="3" w:line="479" w:lineRule="auto"/>
        <w:ind w:left="113" w:right="284" w:firstLine="710"/>
        <w:jc w:val="both"/>
      </w:pPr>
      <w:r w:rsidRPr="004B14DE">
        <w:rPr>
          <w:color w:val="0E0E0E"/>
        </w:rPr>
        <w:t>The protocol for this review was registered in advance on the PROSPERO International prospective register of systematic reviews (reference:</w:t>
      </w:r>
      <w:r w:rsidRPr="004B14DE">
        <w:rPr>
          <w:color w:val="222222"/>
        </w:rPr>
        <w:t xml:space="preserve"> CRD42024605486</w:t>
      </w:r>
      <w:r w:rsidRPr="004B14DE">
        <w:rPr>
          <w:color w:val="0E0E0E"/>
        </w:rPr>
        <w:t xml:space="preserve">). As this review provides an update on the </w:t>
      </w:r>
      <w:r w:rsidR="00D941FF" w:rsidRPr="004B14DE">
        <w:rPr>
          <w:color w:val="0E0E0E"/>
        </w:rPr>
        <w:t>Edmondson</w:t>
      </w:r>
      <w:r w:rsidRPr="004B14DE">
        <w:rPr>
          <w:color w:val="0E0E0E"/>
        </w:rPr>
        <w:t xml:space="preserve"> et al. (2016) review, the research methods from the original study have been adopted with some justifiable changes where necessary.  </w:t>
      </w:r>
    </w:p>
    <w:p w14:paraId="6C99DC86" w14:textId="77777777" w:rsidR="00490FA2" w:rsidRPr="004B14DE" w:rsidRDefault="00000000" w:rsidP="00B650E7">
      <w:pPr>
        <w:pStyle w:val="Heading2"/>
        <w:spacing w:after="237"/>
        <w:ind w:left="113" w:right="284"/>
      </w:pPr>
      <w:r w:rsidRPr="004B14DE">
        <w:rPr>
          <w:color w:val="0E0E0E"/>
        </w:rPr>
        <w:t xml:space="preserve">Search Strategy   </w:t>
      </w:r>
    </w:p>
    <w:p w14:paraId="001E55F2" w14:textId="15226176" w:rsidR="008A522C" w:rsidRPr="004B14DE" w:rsidRDefault="00000000" w:rsidP="00B650E7">
      <w:pPr>
        <w:spacing w:after="3" w:line="479" w:lineRule="auto"/>
        <w:ind w:left="113" w:right="284" w:firstLine="710"/>
        <w:jc w:val="both"/>
        <w:rPr>
          <w:color w:val="0E0E0E"/>
        </w:rPr>
      </w:pPr>
      <w:r w:rsidRPr="004B14DE">
        <w:rPr>
          <w:color w:val="0E0E0E"/>
        </w:rPr>
        <w:t xml:space="preserve">A SPIDER tool (Cooke et al., 2012) was initially </w:t>
      </w:r>
      <w:r w:rsidR="001A58FD" w:rsidRPr="004B14DE">
        <w:rPr>
          <w:color w:val="0E0E0E"/>
        </w:rPr>
        <w:t>applied (</w:t>
      </w:r>
      <w:r w:rsidRPr="004B14DE">
        <w:rPr>
          <w:color w:val="0E0E0E"/>
        </w:rPr>
        <w:t>Appendix 1.</w:t>
      </w:r>
      <w:r w:rsidR="00D72C68" w:rsidRPr="004B14DE">
        <w:rPr>
          <w:color w:val="0E0E0E"/>
        </w:rPr>
        <w:t>3</w:t>
      </w:r>
      <w:r w:rsidRPr="004B14DE">
        <w:rPr>
          <w:color w:val="0E0E0E"/>
        </w:rPr>
        <w:t xml:space="preserve">), partially informed by the </w:t>
      </w:r>
      <w:r w:rsidR="00D941FF" w:rsidRPr="004B14DE">
        <w:rPr>
          <w:color w:val="0E0E0E"/>
        </w:rPr>
        <w:t>Edmondson</w:t>
      </w:r>
      <w:r w:rsidRPr="004B14DE">
        <w:rPr>
          <w:color w:val="0E0E0E"/>
        </w:rPr>
        <w:t xml:space="preserve"> et al. (2016) search strategy. The searches were completed in October 2024 across three databases: Scopus, Web of Science (all databases) and PsycINFO (via Ovid). The search syntaxes (Table 1.1) incorporated synonyms, related concepts, and alternative spellings to help generate relevant studies. Given that the </w:t>
      </w:r>
      <w:r w:rsidR="00D941FF" w:rsidRPr="004B14DE">
        <w:rPr>
          <w:color w:val="0E0E0E"/>
        </w:rPr>
        <w:t>Edmondson</w:t>
      </w:r>
      <w:r w:rsidRPr="004B14DE">
        <w:rPr>
          <w:color w:val="0E0E0E"/>
        </w:rPr>
        <w:t xml:space="preserve"> et al. (2016) review included studies up until February 2015, this study restricted the date to retrieve studies from March 2015 to September 2024. </w:t>
      </w:r>
    </w:p>
    <w:p w14:paraId="5D2E6966" w14:textId="77777777" w:rsidR="00490FA2" w:rsidRPr="004B14DE" w:rsidRDefault="00000000">
      <w:pPr>
        <w:pStyle w:val="Heading3"/>
        <w:spacing w:after="0"/>
        <w:ind w:left="9"/>
      </w:pPr>
      <w:r w:rsidRPr="004B14DE">
        <w:t xml:space="preserve">Table 1.1 </w:t>
      </w:r>
    </w:p>
    <w:p w14:paraId="588E5B99" w14:textId="77777777" w:rsidR="00490FA2" w:rsidRPr="004B14DE" w:rsidRDefault="00000000">
      <w:pPr>
        <w:spacing w:after="0"/>
        <w:ind w:left="14"/>
      </w:pPr>
      <w:r w:rsidRPr="004B14DE">
        <w:rPr>
          <w:b/>
        </w:rPr>
        <w:t xml:space="preserve"> </w:t>
      </w:r>
    </w:p>
    <w:p w14:paraId="685CEBD9" w14:textId="77777777" w:rsidR="00490FA2" w:rsidRDefault="00000000">
      <w:pPr>
        <w:spacing w:after="141"/>
        <w:ind w:left="-5" w:hanging="10"/>
      </w:pPr>
      <w:r w:rsidRPr="004B14DE">
        <w:rPr>
          <w:i/>
          <w:color w:val="222222"/>
        </w:rPr>
        <w:t xml:space="preserve">Search syntaxes </w:t>
      </w:r>
      <w:r w:rsidRPr="004B14DE">
        <w:t xml:space="preserve">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49"/>
      </w:tblGrid>
      <w:tr w:rsidR="0024197C" w14:paraId="173FE0F5" w14:textId="77777777" w:rsidTr="00EA613C">
        <w:tc>
          <w:tcPr>
            <w:tcW w:w="2093" w:type="dxa"/>
            <w:tcBorders>
              <w:top w:val="single" w:sz="4" w:space="0" w:color="auto"/>
              <w:bottom w:val="single" w:sz="4" w:space="0" w:color="auto"/>
            </w:tcBorders>
          </w:tcPr>
          <w:p w14:paraId="65C1FBA9" w14:textId="77777777" w:rsidR="0024197C" w:rsidRPr="00BF0E4C" w:rsidRDefault="0024197C" w:rsidP="00EA613C">
            <w:pPr>
              <w:rPr>
                <w:b/>
                <w:bCs/>
              </w:rPr>
            </w:pPr>
            <w:r w:rsidRPr="00BF0E4C">
              <w:rPr>
                <w:b/>
                <w:bCs/>
                <w:color w:val="0A0905"/>
              </w:rPr>
              <w:t>Construct</w:t>
            </w:r>
          </w:p>
        </w:tc>
        <w:tc>
          <w:tcPr>
            <w:tcW w:w="7149" w:type="dxa"/>
            <w:tcBorders>
              <w:top w:val="single" w:sz="4" w:space="0" w:color="auto"/>
              <w:bottom w:val="single" w:sz="4" w:space="0" w:color="auto"/>
            </w:tcBorders>
          </w:tcPr>
          <w:p w14:paraId="5DE08093" w14:textId="77777777" w:rsidR="0024197C" w:rsidRPr="00BF0E4C" w:rsidRDefault="0024197C" w:rsidP="00EA613C">
            <w:pPr>
              <w:ind w:right="42"/>
              <w:rPr>
                <w:b/>
                <w:bCs/>
              </w:rPr>
            </w:pPr>
            <w:r w:rsidRPr="00BF0E4C">
              <w:rPr>
                <w:b/>
                <w:bCs/>
              </w:rPr>
              <w:t xml:space="preserve">Terms </w:t>
            </w:r>
          </w:p>
          <w:p w14:paraId="08B15CC0" w14:textId="77777777" w:rsidR="0024197C" w:rsidRPr="00BF0E4C" w:rsidRDefault="0024197C" w:rsidP="00EA613C">
            <w:pPr>
              <w:rPr>
                <w:b/>
                <w:bCs/>
              </w:rPr>
            </w:pPr>
          </w:p>
        </w:tc>
      </w:tr>
      <w:tr w:rsidR="0024197C" w14:paraId="42D2C21B" w14:textId="77777777" w:rsidTr="00EA613C">
        <w:tc>
          <w:tcPr>
            <w:tcW w:w="2093" w:type="dxa"/>
            <w:tcBorders>
              <w:top w:val="single" w:sz="4" w:space="0" w:color="auto"/>
            </w:tcBorders>
          </w:tcPr>
          <w:p w14:paraId="08A5DB1E" w14:textId="77777777" w:rsidR="0024197C" w:rsidRPr="004B14DE" w:rsidRDefault="0024197C" w:rsidP="00EA613C">
            <w:r w:rsidRPr="004B14DE">
              <w:rPr>
                <w:color w:val="0A0905"/>
              </w:rPr>
              <w:t>Self-harm</w:t>
            </w:r>
            <w:r>
              <w:rPr>
                <w:color w:val="0A0905"/>
              </w:rPr>
              <w:t xml:space="preserve"> </w:t>
            </w:r>
            <w:r w:rsidRPr="004B14DE">
              <w:rPr>
                <w:color w:val="0A0905"/>
              </w:rPr>
              <w:t xml:space="preserve">behaviours </w:t>
            </w:r>
          </w:p>
          <w:p w14:paraId="5DD3C5A5" w14:textId="77777777" w:rsidR="0024197C" w:rsidRDefault="0024197C" w:rsidP="00EA613C"/>
        </w:tc>
        <w:tc>
          <w:tcPr>
            <w:tcW w:w="7149" w:type="dxa"/>
            <w:tcBorders>
              <w:top w:val="single" w:sz="4" w:space="0" w:color="auto"/>
            </w:tcBorders>
          </w:tcPr>
          <w:p w14:paraId="20522A2D" w14:textId="77777777" w:rsidR="0024197C" w:rsidRPr="004B14DE" w:rsidRDefault="0024197C" w:rsidP="00EA613C">
            <w:r w:rsidRPr="004B14DE">
              <w:rPr>
                <w:color w:val="0A0905"/>
              </w:rPr>
              <w:t xml:space="preserve">“Self-Mutilation” OR “Wounds, Penetrating” OR  </w:t>
            </w:r>
          </w:p>
          <w:p w14:paraId="0B28D505" w14:textId="77777777" w:rsidR="0024197C" w:rsidRDefault="0024197C" w:rsidP="00EA613C">
            <w:pPr>
              <w:rPr>
                <w:color w:val="0A0905"/>
              </w:rPr>
            </w:pPr>
            <w:r w:rsidRPr="004B14DE">
              <w:rPr>
                <w:color w:val="0A0905"/>
              </w:rPr>
              <w:t>self-harm* OR self-mutilation* OR self-injury* OR self-poison* OR selfcut* OR DSH* OR deliberate self-harm* OR self destruct* behavio?r* OR overdos*</w:t>
            </w:r>
          </w:p>
          <w:p w14:paraId="3880DE09" w14:textId="77777777" w:rsidR="0024197C" w:rsidRDefault="0024197C" w:rsidP="00EA613C"/>
        </w:tc>
      </w:tr>
      <w:tr w:rsidR="0024197C" w14:paraId="2B792AE6" w14:textId="77777777" w:rsidTr="00EA613C">
        <w:tc>
          <w:tcPr>
            <w:tcW w:w="2093" w:type="dxa"/>
            <w:tcBorders>
              <w:bottom w:val="single" w:sz="4" w:space="0" w:color="auto"/>
            </w:tcBorders>
          </w:tcPr>
          <w:p w14:paraId="2A6D608C" w14:textId="77777777" w:rsidR="0024197C" w:rsidRPr="00BF0E4C" w:rsidRDefault="0024197C" w:rsidP="00EA613C">
            <w:pPr>
              <w:rPr>
                <w:color w:val="0A0905"/>
              </w:rPr>
            </w:pPr>
            <w:r w:rsidRPr="004B14DE">
              <w:rPr>
                <w:color w:val="0A0905"/>
              </w:rPr>
              <w:t>Self-harm</w:t>
            </w:r>
            <w:r>
              <w:rPr>
                <w:color w:val="0A0905"/>
              </w:rPr>
              <w:t xml:space="preserve"> </w:t>
            </w:r>
            <w:r>
              <w:t>reasons</w:t>
            </w:r>
          </w:p>
        </w:tc>
        <w:tc>
          <w:tcPr>
            <w:tcW w:w="7149" w:type="dxa"/>
            <w:tcBorders>
              <w:bottom w:val="single" w:sz="4" w:space="0" w:color="auto"/>
            </w:tcBorders>
          </w:tcPr>
          <w:p w14:paraId="411DB36D" w14:textId="77777777" w:rsidR="0024197C" w:rsidRDefault="0024197C" w:rsidP="00EA613C">
            <w:pPr>
              <w:spacing w:after="281" w:line="237" w:lineRule="auto"/>
              <w:ind w:left="130" w:right="610"/>
            </w:pPr>
            <w:r w:rsidRPr="004B14DE">
              <w:rPr>
                <w:color w:val="0A0905"/>
              </w:rPr>
              <w:t>“Motivation” OR motiv* OR “Intention” OR intent* OR incentive* OR motivators  reason* OR driv* OR caus* OR purpose* OR function* OR explanation*</w:t>
            </w:r>
          </w:p>
        </w:tc>
      </w:tr>
      <w:tr w:rsidR="0024197C" w14:paraId="6C6F4175" w14:textId="77777777" w:rsidTr="00EA613C">
        <w:tc>
          <w:tcPr>
            <w:tcW w:w="9242" w:type="dxa"/>
            <w:gridSpan w:val="2"/>
            <w:tcBorders>
              <w:top w:val="single" w:sz="4" w:space="0" w:color="auto"/>
            </w:tcBorders>
          </w:tcPr>
          <w:p w14:paraId="626F8C46" w14:textId="77777777" w:rsidR="0024197C" w:rsidRDefault="0024197C" w:rsidP="00EA613C">
            <w:pPr>
              <w:rPr>
                <w:rFonts w:ascii="Arial" w:eastAsia="Arial" w:hAnsi="Arial" w:cs="Arial"/>
                <w:color w:val="222222"/>
                <w:sz w:val="16"/>
              </w:rPr>
            </w:pPr>
            <w:r w:rsidRPr="004B14DE">
              <w:rPr>
                <w:rFonts w:ascii="Arial" w:eastAsia="Arial" w:hAnsi="Arial" w:cs="Arial"/>
                <w:i/>
                <w:color w:val="222222"/>
                <w:sz w:val="16"/>
              </w:rPr>
              <w:t xml:space="preserve">Note: </w:t>
            </w:r>
            <w:r w:rsidRPr="004B14DE">
              <w:rPr>
                <w:rFonts w:ascii="Arial" w:eastAsia="Arial" w:hAnsi="Arial" w:cs="Arial"/>
                <w:color w:val="222222"/>
                <w:sz w:val="16"/>
              </w:rPr>
              <w:t>individual search terms for each construct were combined with the Boolean operator ‘OR’, and broad constructs were</w:t>
            </w:r>
          </w:p>
          <w:p w14:paraId="6C6547A6" w14:textId="77777777" w:rsidR="0024197C" w:rsidRDefault="0024197C" w:rsidP="00EA613C">
            <w:pPr>
              <w:rPr>
                <w:rFonts w:ascii="Arial" w:eastAsia="Arial" w:hAnsi="Arial" w:cs="Arial"/>
                <w:sz w:val="16"/>
              </w:rPr>
            </w:pPr>
            <w:r w:rsidRPr="004B14DE">
              <w:rPr>
                <w:rFonts w:ascii="Arial" w:eastAsia="Arial" w:hAnsi="Arial" w:cs="Arial"/>
                <w:color w:val="222222"/>
                <w:sz w:val="16"/>
              </w:rPr>
              <w:t xml:space="preserve">combined with the Boolean operator ‘AND’. </w:t>
            </w:r>
            <w:r w:rsidRPr="004B14DE">
              <w:rPr>
                <w:rFonts w:ascii="Arial" w:eastAsia="Arial" w:hAnsi="Arial" w:cs="Arial"/>
                <w:sz w:val="16"/>
              </w:rPr>
              <w:t xml:space="preserve"> </w:t>
            </w:r>
          </w:p>
          <w:p w14:paraId="047A8C91" w14:textId="77777777" w:rsidR="0024197C" w:rsidRDefault="0024197C" w:rsidP="00EA613C"/>
        </w:tc>
      </w:tr>
    </w:tbl>
    <w:p w14:paraId="4E2C7CED" w14:textId="482B1D41" w:rsidR="00490FA2" w:rsidRPr="004B14DE" w:rsidRDefault="0024197C" w:rsidP="0024197C">
      <w:pPr>
        <w:pStyle w:val="Heading2"/>
        <w:spacing w:after="191"/>
        <w:ind w:left="0" w:right="284" w:firstLine="0"/>
      </w:pPr>
      <w:r>
        <w:rPr>
          <w:color w:val="0E0E0E"/>
        </w:rPr>
        <w:t xml:space="preserve">  </w:t>
      </w:r>
      <w:r w:rsidRPr="004B14DE">
        <w:rPr>
          <w:color w:val="0E0E0E"/>
        </w:rPr>
        <w:t xml:space="preserve">Study Selection   </w:t>
      </w:r>
    </w:p>
    <w:p w14:paraId="1BC169A4" w14:textId="6FABCDCF" w:rsidR="00490FA2" w:rsidRPr="004B14DE" w:rsidRDefault="00000000" w:rsidP="00B650E7">
      <w:pPr>
        <w:spacing w:after="0" w:line="480" w:lineRule="auto"/>
        <w:ind w:left="113" w:right="284" w:firstLine="709"/>
        <w:jc w:val="both"/>
      </w:pPr>
      <w:r w:rsidRPr="004B14DE">
        <w:rPr>
          <w:color w:val="0E0E0E"/>
        </w:rPr>
        <w:t xml:space="preserve">The studies found through the database search were imported into an Excel spreadsheet; duplicates were subsequently removed. All the studies’ titles and abstracts were then reviewed against the inclusion and exclusion criteria (see Table 1.2). The full text of the remaining studies were read. To </w:t>
      </w:r>
      <w:r w:rsidRPr="004B14DE">
        <w:rPr>
          <w:color w:val="0E0E0E"/>
        </w:rPr>
        <w:lastRenderedPageBreak/>
        <w:t>mitigate bias and promote reliability during the study selection process (Waffenschmidt et al.</w:t>
      </w:r>
      <w:r w:rsidR="009C46AA" w:rsidRPr="004B14DE">
        <w:rPr>
          <w:color w:val="0E0E0E"/>
        </w:rPr>
        <w:t xml:space="preserve">, </w:t>
      </w:r>
      <w:r w:rsidRPr="004B14DE">
        <w:rPr>
          <w:color w:val="0E0E0E"/>
        </w:rPr>
        <w:t xml:space="preserve">2019), a second reviewer (fellow trainee on the Doctor of Clinical Psychology) used the criteria for double screening </w:t>
      </w:r>
      <w:r w:rsidR="003C2189" w:rsidRPr="004B14DE">
        <w:rPr>
          <w:color w:val="0E0E0E"/>
        </w:rPr>
        <w:t>(</w:t>
      </w:r>
      <w:r w:rsidRPr="004B14DE">
        <w:rPr>
          <w:color w:val="0E0E0E"/>
        </w:rPr>
        <w:t>10% of the titles and abstracts, and 30% of the full studies</w:t>
      </w:r>
      <w:r w:rsidR="003C2189" w:rsidRPr="004B14DE">
        <w:rPr>
          <w:color w:val="0E0E0E"/>
        </w:rPr>
        <w:t>)</w:t>
      </w:r>
      <w:r w:rsidRPr="004B14DE">
        <w:rPr>
          <w:color w:val="0E0E0E"/>
        </w:rPr>
        <w:t xml:space="preserve">. </w:t>
      </w:r>
      <w:r w:rsidRPr="004B14DE">
        <w:t xml:space="preserve"> </w:t>
      </w:r>
    </w:p>
    <w:p w14:paraId="1DEA3B77" w14:textId="0BC23C63" w:rsidR="0021336E" w:rsidRPr="004B14DE" w:rsidRDefault="00000000" w:rsidP="00D1200D">
      <w:pPr>
        <w:pStyle w:val="Heading3"/>
        <w:spacing w:after="0" w:line="480" w:lineRule="auto"/>
        <w:ind w:left="9"/>
        <w:rPr>
          <w:b w:val="0"/>
        </w:rPr>
      </w:pPr>
      <w:r w:rsidRPr="004B14DE">
        <w:rPr>
          <w:color w:val="222222"/>
        </w:rPr>
        <w:t>Table 1.2</w:t>
      </w:r>
    </w:p>
    <w:p w14:paraId="6CDD42BF" w14:textId="38DDB703" w:rsidR="00490FA2" w:rsidRPr="004B14DE" w:rsidRDefault="00347F16" w:rsidP="000A21D4">
      <w:pPr>
        <w:pStyle w:val="Heading3"/>
        <w:spacing w:after="0" w:line="480" w:lineRule="auto"/>
        <w:ind w:left="9"/>
        <w:rPr>
          <w:b w:val="0"/>
          <w:bCs/>
        </w:rPr>
      </w:pPr>
      <w:r w:rsidRPr="004B14DE">
        <w:rPr>
          <w:b w:val="0"/>
          <w:bCs/>
          <w:i/>
          <w:color w:val="222222"/>
        </w:rPr>
        <w:t xml:space="preserve">Inclusion and Exclusion Criteria </w:t>
      </w:r>
      <w:r w:rsidRPr="004B14DE">
        <w:rPr>
          <w:b w:val="0"/>
          <w:bCs/>
        </w:rPr>
        <w:t xml:space="preserve">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98"/>
      </w:tblGrid>
      <w:tr w:rsidR="002331AD" w:rsidRPr="004B14DE" w14:paraId="5F7F984F" w14:textId="77777777" w:rsidTr="00B8233D">
        <w:tc>
          <w:tcPr>
            <w:tcW w:w="4698" w:type="dxa"/>
            <w:tcBorders>
              <w:top w:val="single" w:sz="4" w:space="0" w:color="auto"/>
              <w:bottom w:val="single" w:sz="4" w:space="0" w:color="auto"/>
            </w:tcBorders>
          </w:tcPr>
          <w:p w14:paraId="3AB6388B" w14:textId="2AFBEA8F" w:rsidR="002331AD" w:rsidRPr="004B14DE" w:rsidRDefault="00BC7004" w:rsidP="002331AD">
            <w:pPr>
              <w:rPr>
                <w:b/>
                <w:bCs/>
              </w:rPr>
            </w:pPr>
            <w:r w:rsidRPr="004B14DE">
              <w:rPr>
                <w:b/>
                <w:bCs/>
              </w:rPr>
              <w:t xml:space="preserve">   </w:t>
            </w:r>
            <w:r w:rsidR="002331AD" w:rsidRPr="004B14DE">
              <w:rPr>
                <w:b/>
                <w:bCs/>
              </w:rPr>
              <w:t xml:space="preserve">Inclusion criteria </w:t>
            </w:r>
          </w:p>
        </w:tc>
        <w:tc>
          <w:tcPr>
            <w:tcW w:w="4698" w:type="dxa"/>
            <w:tcBorders>
              <w:top w:val="single" w:sz="4" w:space="0" w:color="auto"/>
              <w:bottom w:val="single" w:sz="4" w:space="0" w:color="auto"/>
            </w:tcBorders>
          </w:tcPr>
          <w:p w14:paraId="7BA40C7A" w14:textId="19B2CE5C" w:rsidR="002331AD" w:rsidRPr="004B14DE" w:rsidRDefault="00BC7004" w:rsidP="002331AD">
            <w:pPr>
              <w:rPr>
                <w:b/>
                <w:bCs/>
              </w:rPr>
            </w:pPr>
            <w:r w:rsidRPr="004B14DE">
              <w:rPr>
                <w:b/>
                <w:bCs/>
              </w:rPr>
              <w:t xml:space="preserve">    </w:t>
            </w:r>
            <w:r w:rsidR="002331AD" w:rsidRPr="004B14DE">
              <w:rPr>
                <w:b/>
                <w:bCs/>
              </w:rPr>
              <w:t xml:space="preserve">Exclusion criteria </w:t>
            </w:r>
          </w:p>
        </w:tc>
      </w:tr>
      <w:tr w:rsidR="00B8233D" w:rsidRPr="004B14DE" w14:paraId="218B8C74" w14:textId="77777777" w:rsidTr="00B8233D">
        <w:tc>
          <w:tcPr>
            <w:tcW w:w="4698" w:type="dxa"/>
            <w:tcBorders>
              <w:top w:val="single" w:sz="4" w:space="0" w:color="auto"/>
            </w:tcBorders>
          </w:tcPr>
          <w:p w14:paraId="2687A566" w14:textId="77777777" w:rsidR="00B8233D" w:rsidRPr="004B14DE" w:rsidRDefault="00B8233D" w:rsidP="002331AD">
            <w:pPr>
              <w:rPr>
                <w:b/>
                <w:bCs/>
              </w:rPr>
            </w:pPr>
          </w:p>
        </w:tc>
        <w:tc>
          <w:tcPr>
            <w:tcW w:w="4698" w:type="dxa"/>
            <w:tcBorders>
              <w:top w:val="single" w:sz="4" w:space="0" w:color="auto"/>
            </w:tcBorders>
          </w:tcPr>
          <w:p w14:paraId="3CE11265" w14:textId="77777777" w:rsidR="00B8233D" w:rsidRPr="004B14DE" w:rsidRDefault="00B8233D" w:rsidP="002331AD">
            <w:pPr>
              <w:rPr>
                <w:b/>
                <w:bCs/>
              </w:rPr>
            </w:pPr>
          </w:p>
        </w:tc>
      </w:tr>
      <w:tr w:rsidR="002331AD" w:rsidRPr="004B14DE" w14:paraId="350F112B" w14:textId="77777777" w:rsidTr="00B8233D">
        <w:tc>
          <w:tcPr>
            <w:tcW w:w="4698" w:type="dxa"/>
          </w:tcPr>
          <w:p w14:paraId="3D02EF6F" w14:textId="791B785D" w:rsidR="002331AD" w:rsidRPr="004B14DE" w:rsidRDefault="002331AD" w:rsidP="00BC7004">
            <w:pPr>
              <w:pStyle w:val="ListParagraph"/>
              <w:numPr>
                <w:ilvl w:val="0"/>
                <w:numId w:val="57"/>
              </w:numPr>
            </w:pPr>
            <w:r w:rsidRPr="004B14DE">
              <w:t xml:space="preserve">Qualitative studies </w:t>
            </w:r>
          </w:p>
        </w:tc>
        <w:tc>
          <w:tcPr>
            <w:tcW w:w="4698" w:type="dxa"/>
          </w:tcPr>
          <w:p w14:paraId="34A83BE8" w14:textId="06F54965" w:rsidR="002331AD" w:rsidRPr="004B14DE" w:rsidRDefault="002331AD" w:rsidP="00BC7004">
            <w:pPr>
              <w:pStyle w:val="ListParagraph"/>
              <w:numPr>
                <w:ilvl w:val="0"/>
                <w:numId w:val="58"/>
              </w:numPr>
            </w:pPr>
            <w:r w:rsidRPr="004B14DE">
              <w:t xml:space="preserve">Quantitive studies </w:t>
            </w:r>
          </w:p>
        </w:tc>
      </w:tr>
      <w:tr w:rsidR="002331AD" w:rsidRPr="004B14DE" w14:paraId="6E0DC326" w14:textId="77777777" w:rsidTr="00B8233D">
        <w:tc>
          <w:tcPr>
            <w:tcW w:w="4698" w:type="dxa"/>
          </w:tcPr>
          <w:p w14:paraId="4558E11D" w14:textId="487777DC" w:rsidR="002331AD" w:rsidRPr="004B14DE" w:rsidRDefault="002331AD" w:rsidP="00BC7004">
            <w:pPr>
              <w:pStyle w:val="ListParagraph"/>
              <w:numPr>
                <w:ilvl w:val="0"/>
                <w:numId w:val="57"/>
              </w:numPr>
              <w:jc w:val="both"/>
            </w:pPr>
            <w:r w:rsidRPr="004B14DE">
              <w:t>Self-reported reasons of self-harm will be included for questionnaire studies if it is clear that items are worded to elicit personal motives from respondents such as open-ended questionnaires used in online surveys</w:t>
            </w:r>
          </w:p>
        </w:tc>
        <w:tc>
          <w:tcPr>
            <w:tcW w:w="4698" w:type="dxa"/>
          </w:tcPr>
          <w:p w14:paraId="7DC0F1EB" w14:textId="78C9BE7D" w:rsidR="002331AD" w:rsidRPr="004B14DE" w:rsidRDefault="002331AD" w:rsidP="00BC7004">
            <w:pPr>
              <w:pStyle w:val="ListParagraph"/>
              <w:numPr>
                <w:ilvl w:val="0"/>
                <w:numId w:val="58"/>
              </w:numPr>
              <w:jc w:val="both"/>
            </w:pPr>
            <w:r w:rsidRPr="004B14DE">
              <w:t xml:space="preserve">Studies that reported reasons attributable solely to psychotic symptoms or those that reported suicidal intentions only </w:t>
            </w:r>
          </w:p>
        </w:tc>
      </w:tr>
      <w:tr w:rsidR="002331AD" w:rsidRPr="004B14DE" w14:paraId="6F163E13" w14:textId="77777777" w:rsidTr="00B8233D">
        <w:tc>
          <w:tcPr>
            <w:tcW w:w="4698" w:type="dxa"/>
          </w:tcPr>
          <w:p w14:paraId="6886D67D" w14:textId="5117BCEB" w:rsidR="002331AD" w:rsidRPr="004B14DE" w:rsidRDefault="002331AD" w:rsidP="00BC7004">
            <w:pPr>
              <w:pStyle w:val="ListParagraph"/>
              <w:numPr>
                <w:ilvl w:val="0"/>
                <w:numId w:val="57"/>
              </w:numPr>
              <w:jc w:val="both"/>
            </w:pPr>
            <w:r w:rsidRPr="004B14DE">
              <w:t>Results from interviews (qualitative) studies will be included only if there was a clear specific account attributed to an individual respondent or illustrated by an example or a direct quotation</w:t>
            </w:r>
          </w:p>
        </w:tc>
        <w:tc>
          <w:tcPr>
            <w:tcW w:w="4698" w:type="dxa"/>
          </w:tcPr>
          <w:p w14:paraId="17DF5D98" w14:textId="6B02C947" w:rsidR="002331AD" w:rsidRPr="004B14DE" w:rsidRDefault="002331AD" w:rsidP="00BC7004">
            <w:pPr>
              <w:pStyle w:val="ListParagraph"/>
              <w:numPr>
                <w:ilvl w:val="0"/>
                <w:numId w:val="58"/>
              </w:numPr>
              <w:jc w:val="both"/>
            </w:pPr>
            <w:r w:rsidRPr="004B14DE">
              <w:t>Papers or studies from grey literature (e.g. unpublished theses, dissertations or organisational reports</w:t>
            </w:r>
          </w:p>
        </w:tc>
      </w:tr>
      <w:tr w:rsidR="002331AD" w:rsidRPr="004B14DE" w14:paraId="11020F04" w14:textId="77777777" w:rsidTr="00B8233D">
        <w:tc>
          <w:tcPr>
            <w:tcW w:w="4698" w:type="dxa"/>
          </w:tcPr>
          <w:p w14:paraId="12DCFEBE" w14:textId="7F8BE169" w:rsidR="002331AD" w:rsidRPr="004B14DE" w:rsidRDefault="002331AD" w:rsidP="00BC7004">
            <w:pPr>
              <w:pStyle w:val="ListParagraph"/>
              <w:numPr>
                <w:ilvl w:val="0"/>
                <w:numId w:val="57"/>
              </w:numPr>
              <w:jc w:val="both"/>
            </w:pPr>
            <w:r w:rsidRPr="004B14DE">
              <w:t>Studies published in English language between March 2015 to September 2024</w:t>
            </w:r>
          </w:p>
        </w:tc>
        <w:tc>
          <w:tcPr>
            <w:tcW w:w="4698" w:type="dxa"/>
          </w:tcPr>
          <w:p w14:paraId="4325823C" w14:textId="77777777" w:rsidR="002331AD" w:rsidRPr="004B14DE" w:rsidRDefault="002331AD" w:rsidP="00BC7004">
            <w:pPr>
              <w:jc w:val="both"/>
            </w:pPr>
          </w:p>
        </w:tc>
      </w:tr>
      <w:tr w:rsidR="002331AD" w:rsidRPr="004B14DE" w14:paraId="1B0BB70F" w14:textId="77777777" w:rsidTr="00B8233D">
        <w:tc>
          <w:tcPr>
            <w:tcW w:w="4698" w:type="dxa"/>
            <w:tcBorders>
              <w:bottom w:val="single" w:sz="4" w:space="0" w:color="auto"/>
            </w:tcBorders>
          </w:tcPr>
          <w:p w14:paraId="3B3179BD" w14:textId="77777777" w:rsidR="002331AD" w:rsidRPr="004B14DE" w:rsidRDefault="002331AD" w:rsidP="00BC7004">
            <w:pPr>
              <w:pStyle w:val="ListParagraph"/>
              <w:numPr>
                <w:ilvl w:val="0"/>
                <w:numId w:val="57"/>
              </w:numPr>
              <w:jc w:val="both"/>
            </w:pPr>
            <w:r w:rsidRPr="004B14DE">
              <w:t xml:space="preserve">Published in peer-review journal </w:t>
            </w:r>
          </w:p>
          <w:p w14:paraId="02E8F4B1" w14:textId="5426441D" w:rsidR="00BF509B" w:rsidRPr="004B14DE" w:rsidRDefault="00BF509B" w:rsidP="00BF509B">
            <w:pPr>
              <w:pStyle w:val="ListParagraph"/>
              <w:jc w:val="both"/>
            </w:pPr>
          </w:p>
        </w:tc>
        <w:tc>
          <w:tcPr>
            <w:tcW w:w="4698" w:type="dxa"/>
            <w:tcBorders>
              <w:bottom w:val="single" w:sz="4" w:space="0" w:color="auto"/>
            </w:tcBorders>
          </w:tcPr>
          <w:p w14:paraId="3DFFD7EF" w14:textId="77777777" w:rsidR="002331AD" w:rsidRPr="004B14DE" w:rsidRDefault="002331AD" w:rsidP="00BC7004">
            <w:pPr>
              <w:jc w:val="both"/>
            </w:pPr>
          </w:p>
        </w:tc>
      </w:tr>
    </w:tbl>
    <w:p w14:paraId="67AECEF8" w14:textId="40A4C8E2" w:rsidR="00347F16" w:rsidRPr="004B14DE" w:rsidRDefault="00000000" w:rsidP="00D1200D">
      <w:pPr>
        <w:spacing w:after="0"/>
      </w:pPr>
      <w:r w:rsidRPr="004B14DE">
        <w:tab/>
      </w:r>
      <w:r w:rsidRPr="004B14DE">
        <w:rPr>
          <w:color w:val="333333"/>
        </w:rPr>
        <w:t xml:space="preserve"> </w:t>
      </w:r>
    </w:p>
    <w:p w14:paraId="6C46EDD1" w14:textId="3CC92844" w:rsidR="0021336E" w:rsidRPr="004B14DE" w:rsidRDefault="0021336E" w:rsidP="00AD254C">
      <w:pPr>
        <w:spacing w:after="0" w:line="480" w:lineRule="auto"/>
      </w:pPr>
      <w:r w:rsidRPr="004B14DE">
        <w:rPr>
          <w:b/>
          <w:bCs/>
        </w:rPr>
        <w:t xml:space="preserve">Data extraction </w:t>
      </w:r>
    </w:p>
    <w:p w14:paraId="0D4ADBFB" w14:textId="6DF31B01" w:rsidR="00D1200D" w:rsidRPr="004B14DE" w:rsidRDefault="00000000" w:rsidP="00697E32">
      <w:pPr>
        <w:spacing w:after="0" w:line="480" w:lineRule="auto"/>
        <w:ind w:left="113" w:right="284" w:firstLine="709"/>
        <w:jc w:val="both"/>
      </w:pPr>
      <w:r w:rsidRPr="004B14DE">
        <w:t>Data of each study’s author, date of publication, country, population, age range, number of participants, research methods,</w:t>
      </w:r>
      <w:r w:rsidR="001A58FD" w:rsidRPr="004B14DE">
        <w:t xml:space="preserve"> and </w:t>
      </w:r>
      <w:r w:rsidRPr="004B14DE">
        <w:t>reasons for self-harm were extracted and inputted into a</w:t>
      </w:r>
      <w:r w:rsidR="001A58FD" w:rsidRPr="004B14DE">
        <w:t xml:space="preserve"> Word</w:t>
      </w:r>
      <w:r w:rsidRPr="004B14DE">
        <w:t xml:space="preserve"> document (Table 1.3).  Parallel to this document, another document was created to extract the reasons for self-harm</w:t>
      </w:r>
      <w:r w:rsidR="001A58FD" w:rsidRPr="004B14DE">
        <w:t>,</w:t>
      </w:r>
      <w:r w:rsidRPr="004B14DE">
        <w:t xml:space="preserve"> with supporting evidence from direct quotations cited by the </w:t>
      </w:r>
      <w:r w:rsidR="00D95759" w:rsidRPr="004B14DE">
        <w:t xml:space="preserve">study </w:t>
      </w:r>
      <w:r w:rsidRPr="004B14DE">
        <w:t>authors.</w:t>
      </w:r>
    </w:p>
    <w:p w14:paraId="0D2E5542" w14:textId="77777777" w:rsidR="00490FA2" w:rsidRPr="004B14DE" w:rsidRDefault="00000000" w:rsidP="00B650E7">
      <w:pPr>
        <w:spacing w:after="0" w:line="479" w:lineRule="auto"/>
        <w:ind w:left="113" w:right="284"/>
        <w:jc w:val="both"/>
        <w:rPr>
          <w:b/>
          <w:bCs/>
        </w:rPr>
      </w:pPr>
      <w:r w:rsidRPr="004B14DE">
        <w:rPr>
          <w:b/>
          <w:bCs/>
        </w:rPr>
        <w:t xml:space="preserve">Data synthesis  </w:t>
      </w:r>
    </w:p>
    <w:p w14:paraId="0E1647E9" w14:textId="2F3EB723" w:rsidR="00D56268" w:rsidRDefault="009A3FB9" w:rsidP="00D56268">
      <w:pPr>
        <w:spacing w:after="0" w:line="482" w:lineRule="auto"/>
        <w:ind w:left="113" w:right="284" w:firstLine="709"/>
        <w:jc w:val="both"/>
      </w:pPr>
      <w:r w:rsidRPr="004B14DE">
        <w:t>A ‘best fit</w:t>
      </w:r>
      <w:r w:rsidR="00D81C4C" w:rsidRPr="004B14DE">
        <w:t>’ f</w:t>
      </w:r>
      <w:r w:rsidRPr="004B14DE">
        <w:t>ramework synthesis (Carroll et al., 2011, 2013) was used to analyse the data. The Edmonson et al. (2016) descriptive framework of self-reported reasons for self-harm, which had 15 reported functions (themes), was selected as</w:t>
      </w:r>
      <w:r w:rsidR="00D81C4C" w:rsidRPr="004B14DE">
        <w:t xml:space="preserve"> </w:t>
      </w:r>
      <w:r w:rsidR="00356581" w:rsidRPr="004B14DE">
        <w:rPr>
          <w:i/>
          <w:iCs/>
        </w:rPr>
        <w:t xml:space="preserve">a </w:t>
      </w:r>
      <w:r w:rsidRPr="004B14DE">
        <w:rPr>
          <w:i/>
          <w:iCs/>
        </w:rPr>
        <w:t>priori</w:t>
      </w:r>
      <w:r w:rsidRPr="004B14DE">
        <w:t xml:space="preserve"> framework to code and analyse the data from included studies. Data</w:t>
      </w:r>
      <w:r w:rsidR="00356581" w:rsidRPr="004B14DE">
        <w:t xml:space="preserve"> were</w:t>
      </w:r>
      <w:r w:rsidRPr="004B14DE">
        <w:t xml:space="preserve"> coded using codebook thematic analysis </w:t>
      </w:r>
      <w:r w:rsidR="00356581" w:rsidRPr="004B14DE">
        <w:t>using guidance from</w:t>
      </w:r>
      <w:r w:rsidRPr="004B14DE">
        <w:t xml:space="preserve"> </w:t>
      </w:r>
      <w:r w:rsidR="00C54345" w:rsidRPr="004B14DE">
        <w:t xml:space="preserve">Miles et al. </w:t>
      </w:r>
      <w:r w:rsidR="00C54345" w:rsidRPr="004B14DE">
        <w:lastRenderedPageBreak/>
        <w:t>(</w:t>
      </w:r>
      <w:r w:rsidRPr="004B14DE">
        <w:t>2014).</w:t>
      </w:r>
      <w:r w:rsidR="006C33C9" w:rsidRPr="004B14DE">
        <w:t xml:space="preserve"> </w:t>
      </w:r>
      <w:r w:rsidRPr="004B14DE">
        <w:t>Reasons for self-harm were identified from direct quotations in the results section of each reviewed study, which either presented individual reasons or, at times, included multiple reasons within a single quotation. A tally mark was assigned each time a function appeared in the study results section</w:t>
      </w:r>
      <w:r w:rsidR="00C4345A" w:rsidRPr="004B14DE">
        <w:t>,</w:t>
      </w:r>
      <w:r w:rsidRPr="004B14DE">
        <w:t xml:space="preserve"> and whilst this added a quantitative element to qualitative research, it was used alongside contextual analysis by the researchers to maintain the depth and meaning of the data. </w:t>
      </w:r>
    </w:p>
    <w:p w14:paraId="40695A6C" w14:textId="70C69A31" w:rsidR="00B40461" w:rsidRPr="004B14DE" w:rsidRDefault="009A3FB9" w:rsidP="00D56268">
      <w:pPr>
        <w:spacing w:after="0" w:line="482" w:lineRule="auto"/>
        <w:ind w:left="113" w:right="284" w:firstLine="709"/>
        <w:jc w:val="both"/>
      </w:pPr>
      <w:r w:rsidRPr="004B14DE">
        <w:t>Codes from the studies were then extracted and allocated</w:t>
      </w:r>
      <w:r w:rsidR="00C4345A" w:rsidRPr="004B14DE">
        <w:t xml:space="preserve"> as</w:t>
      </w:r>
      <w:r w:rsidRPr="004B14DE">
        <w:t xml:space="preserve"> reasons for self-harm to the themes in the </w:t>
      </w:r>
      <w:r w:rsidRPr="004B14DE">
        <w:rPr>
          <w:i/>
          <w:iCs/>
        </w:rPr>
        <w:t>a priori</w:t>
      </w:r>
      <w:r w:rsidRPr="004B14DE">
        <w:t xml:space="preserve"> framework. If reasons for self-harm were identified that did not fit the</w:t>
      </w:r>
      <w:r w:rsidR="00C4345A" w:rsidRPr="004B14DE">
        <w:t xml:space="preserve"> </w:t>
      </w:r>
      <w:r w:rsidR="00C4345A" w:rsidRPr="004B14DE">
        <w:rPr>
          <w:i/>
          <w:iCs/>
        </w:rPr>
        <w:t>a</w:t>
      </w:r>
      <w:r w:rsidRPr="004B14DE">
        <w:rPr>
          <w:i/>
          <w:iCs/>
        </w:rPr>
        <w:t xml:space="preserve"> priori</w:t>
      </w:r>
      <w:r w:rsidRPr="004B14DE">
        <w:t xml:space="preserve"> framework, then new themes could be generated. However, as the results section will elaborate, no new themes emerged and in fact some themes from the a priori frame were </w:t>
      </w:r>
      <w:r w:rsidR="00A32D2A" w:rsidRPr="004B14DE">
        <w:t>removed. However</w:t>
      </w:r>
      <w:r w:rsidRPr="004B14DE">
        <w:t>, as the results section will elaborate, no new themes emerged and in fact some themes from the priori frame</w:t>
      </w:r>
      <w:r w:rsidR="00F97543" w:rsidRPr="004B14DE">
        <w:t>work</w:t>
      </w:r>
      <w:r w:rsidRPr="004B14DE">
        <w:t xml:space="preserve"> were removed.  </w:t>
      </w:r>
    </w:p>
    <w:p w14:paraId="030C5176" w14:textId="0E260075" w:rsidR="009F1742" w:rsidRPr="004B14DE" w:rsidRDefault="00000000" w:rsidP="00B650E7">
      <w:pPr>
        <w:spacing w:after="0" w:line="483" w:lineRule="auto"/>
        <w:ind w:left="113" w:right="284"/>
        <w:jc w:val="both"/>
      </w:pPr>
      <w:r w:rsidRPr="004B14DE">
        <w:rPr>
          <w:b/>
          <w:bCs/>
        </w:rPr>
        <w:t xml:space="preserve">Reflexivity   </w:t>
      </w:r>
    </w:p>
    <w:p w14:paraId="683CDB3B" w14:textId="282674A5" w:rsidR="007E7CAA" w:rsidRPr="004B14DE" w:rsidRDefault="00000000" w:rsidP="00B650E7">
      <w:pPr>
        <w:spacing w:after="0" w:line="479" w:lineRule="auto"/>
        <w:ind w:left="113" w:right="284" w:firstLine="710"/>
        <w:jc w:val="both"/>
      </w:pPr>
      <w:r w:rsidRPr="004B14DE">
        <w:t>Researchers involved in qualitative research are entrusted with the personal accounts of participant</w:t>
      </w:r>
      <w:r w:rsidR="00AA107E" w:rsidRPr="004B14DE">
        <w:t>s,</w:t>
      </w:r>
      <w:r w:rsidRPr="004B14DE">
        <w:t xml:space="preserve"> which they have responsibility of analysing, interpreting, and presenting to the wider world.  It is therefore imperative that we have safeguards in place to catch biases that could influence data extraction, interpretation, and analysis processes (Shaw, 2010; Shufutinsky, 2020).  The principal researcher in this review </w:t>
      </w:r>
      <w:r w:rsidR="007E7CAA" w:rsidRPr="004B14DE">
        <w:t>regarded</w:t>
      </w:r>
      <w:r w:rsidRPr="004B14DE">
        <w:t xml:space="preserve"> herself as an outsider to the research interest </w:t>
      </w:r>
      <w:r w:rsidR="007E7CAA" w:rsidRPr="004B14DE">
        <w:t>having</w:t>
      </w:r>
      <w:r w:rsidRPr="004B14DE">
        <w:t xml:space="preserve"> never self-harmed. However, the researcher ha</w:t>
      </w:r>
      <w:r w:rsidR="007E7CAA" w:rsidRPr="004B14DE">
        <w:t>d</w:t>
      </w:r>
      <w:r w:rsidRPr="004B14DE">
        <w:t xml:space="preserve"> worked with clients who self-harm, have suicidal ideation, or have attempted suicide. </w:t>
      </w:r>
      <w:r w:rsidR="007E7CAA" w:rsidRPr="004B14DE">
        <w:t xml:space="preserve">Thus, the researcher came with a mixture of clinical and academic experience </w:t>
      </w:r>
      <w:r w:rsidRPr="004B14DE">
        <w:t xml:space="preserve"> </w:t>
      </w:r>
      <w:r w:rsidR="007E7CAA" w:rsidRPr="004B14DE">
        <w:t>which possibly reduced the risk of personal experiences shaping interpretations</w:t>
      </w:r>
      <w:r w:rsidR="00121FF1" w:rsidRPr="004B14DE">
        <w:t xml:space="preserve">, allowing </w:t>
      </w:r>
      <w:r w:rsidR="007E7CAA" w:rsidRPr="004B14DE">
        <w:t xml:space="preserve">for an analytical and objective perspective to inform data analysis. </w:t>
      </w:r>
    </w:p>
    <w:p w14:paraId="19103D09" w14:textId="3B14AE81" w:rsidR="00121FF1" w:rsidRPr="004B14DE" w:rsidRDefault="00000000" w:rsidP="00B650E7">
      <w:pPr>
        <w:spacing w:after="0" w:line="479" w:lineRule="auto"/>
        <w:ind w:left="113" w:right="284" w:firstLine="710"/>
        <w:jc w:val="both"/>
      </w:pPr>
      <w:r w:rsidRPr="004B14DE">
        <w:t xml:space="preserve">The researcher </w:t>
      </w:r>
      <w:r w:rsidR="00E83AD5" w:rsidRPr="004B14DE">
        <w:t xml:space="preserve">also </w:t>
      </w:r>
      <w:r w:rsidRPr="004B14DE">
        <w:t xml:space="preserve">acknowledges the cultural (working class, third generation British-Pakistani), religious (Muslim), and professional (trainee clinical psychologist) </w:t>
      </w:r>
      <w:r w:rsidR="003C2189" w:rsidRPr="004B14DE">
        <w:t xml:space="preserve">aspects of identity </w:t>
      </w:r>
      <w:r w:rsidRPr="004B14DE">
        <w:t xml:space="preserve">are influences that may consciously or unconsciously influence the lens with which she comes to engage with this review.  </w:t>
      </w:r>
      <w:r w:rsidR="00B508E6" w:rsidRPr="004B14DE">
        <w:t>For example, in the Pakistani Muslim culture, self-harm is</w:t>
      </w:r>
      <w:r w:rsidR="00121FF1" w:rsidRPr="004B14DE">
        <w:t xml:space="preserve"> often</w:t>
      </w:r>
      <w:r w:rsidR="00B508E6" w:rsidRPr="004B14DE">
        <w:t xml:space="preserve"> hidden, </w:t>
      </w:r>
      <w:r w:rsidR="00121FF1" w:rsidRPr="004B14DE">
        <w:t xml:space="preserve">considered </w:t>
      </w:r>
      <w:r w:rsidR="00B508E6" w:rsidRPr="004B14DE">
        <w:t xml:space="preserve">a taboo, and </w:t>
      </w:r>
      <w:r w:rsidR="00CA2255" w:rsidRPr="004B14DE">
        <w:t xml:space="preserve">the individual is stigmatised for a perceived </w:t>
      </w:r>
      <w:r w:rsidR="00B508E6" w:rsidRPr="004B14DE">
        <w:t xml:space="preserve">lack of </w:t>
      </w:r>
      <w:r w:rsidR="00E83AD5" w:rsidRPr="004B14DE">
        <w:t xml:space="preserve">faith and respect for the body </w:t>
      </w:r>
      <w:r w:rsidR="00FB48CB" w:rsidRPr="004B14DE">
        <w:t xml:space="preserve">that is </w:t>
      </w:r>
      <w:r w:rsidR="00FB48CB" w:rsidRPr="004B14DE">
        <w:lastRenderedPageBreak/>
        <w:t>gifted to them by Allah (God)</w:t>
      </w:r>
      <w:r w:rsidR="00E83AD5" w:rsidRPr="004B14DE">
        <w:t>.</w:t>
      </w:r>
      <w:r w:rsidR="000413C6" w:rsidRPr="004B14DE">
        <w:t xml:space="preserve"> </w:t>
      </w:r>
      <w:r w:rsidR="00121FF1" w:rsidRPr="004B14DE">
        <w:t xml:space="preserve">While the researcher did not consciously internalise these judgements, they nonetheless </w:t>
      </w:r>
      <w:r w:rsidR="00B66E7E" w:rsidRPr="004B14DE">
        <w:t>limited her personal understanding due to</w:t>
      </w:r>
      <w:r w:rsidR="00121FF1" w:rsidRPr="004B14DE">
        <w:t xml:space="preserve"> her cultural environment. </w:t>
      </w:r>
    </w:p>
    <w:p w14:paraId="2B56C1A0" w14:textId="6ACAA770" w:rsidR="00401F01" w:rsidRPr="004B14DE" w:rsidRDefault="007E7CAA" w:rsidP="00B650E7">
      <w:pPr>
        <w:spacing w:after="0" w:line="479" w:lineRule="auto"/>
        <w:ind w:left="113" w:right="284" w:firstLine="710"/>
        <w:jc w:val="both"/>
      </w:pPr>
      <w:r w:rsidRPr="004B14DE">
        <w:t>The researcher has also experienced the loss of a friend through suicide</w:t>
      </w:r>
      <w:r w:rsidR="00CA2255" w:rsidRPr="004B14DE">
        <w:t>,</w:t>
      </w:r>
      <w:r w:rsidR="00E83AD5" w:rsidRPr="004B14DE">
        <w:t xml:space="preserve"> which influenced the initial research interest </w:t>
      </w:r>
      <w:r w:rsidR="00CA2255" w:rsidRPr="004B14DE">
        <w:t>and</w:t>
      </w:r>
      <w:r w:rsidR="00E83AD5" w:rsidRPr="004B14DE">
        <w:t xml:space="preserve"> also brought a sense of sadness and </w:t>
      </w:r>
      <w:r w:rsidR="009E6DCD" w:rsidRPr="004B14DE">
        <w:t>emotional weight to the topic</w:t>
      </w:r>
      <w:r w:rsidRPr="004B14DE">
        <w:t xml:space="preserve">. </w:t>
      </w:r>
      <w:r w:rsidR="00E83AD5" w:rsidRPr="004B14DE">
        <w:t xml:space="preserve"> The research</w:t>
      </w:r>
      <w:r w:rsidR="009E6DCD" w:rsidRPr="004B14DE">
        <w:t>er position</w:t>
      </w:r>
      <w:r w:rsidR="00E83AD5" w:rsidRPr="004B14DE">
        <w:t xml:space="preserve"> was thus </w:t>
      </w:r>
      <w:r w:rsidR="00CA2255" w:rsidRPr="004B14DE">
        <w:t>complex and</w:t>
      </w:r>
      <w:r w:rsidR="00E83AD5" w:rsidRPr="004B14DE">
        <w:t xml:space="preserve"> informed by an array of </w:t>
      </w:r>
      <w:r w:rsidR="009E6DCD" w:rsidRPr="004B14DE">
        <w:t>influence</w:t>
      </w:r>
      <w:r w:rsidR="00747F47" w:rsidRPr="004B14DE">
        <w:t>s</w:t>
      </w:r>
      <w:r w:rsidR="00E83AD5" w:rsidRPr="004B14DE">
        <w:t xml:space="preserve"> that needed a </w:t>
      </w:r>
      <w:r w:rsidR="009E6DCD" w:rsidRPr="004B14DE">
        <w:t>space</w:t>
      </w:r>
      <w:r w:rsidR="00E83AD5" w:rsidRPr="004B14DE">
        <w:t xml:space="preserve"> for reflection an</w:t>
      </w:r>
      <w:r w:rsidR="009E6DCD" w:rsidRPr="004B14DE">
        <w:t>d understanding</w:t>
      </w:r>
      <w:r w:rsidR="00E83AD5" w:rsidRPr="004B14DE">
        <w:t xml:space="preserve">. </w:t>
      </w:r>
      <w:r w:rsidRPr="004B14DE">
        <w:t xml:space="preserve">To account for these factors, the researcher kept a reflective </w:t>
      </w:r>
      <w:r w:rsidR="005D3588" w:rsidRPr="004B14DE">
        <w:t>journal</w:t>
      </w:r>
      <w:r w:rsidRPr="004B14DE">
        <w:t xml:space="preserve"> throughout (</w:t>
      </w:r>
      <w:r w:rsidR="00CF2130" w:rsidRPr="004B14DE">
        <w:t xml:space="preserve">excerpts available in </w:t>
      </w:r>
      <w:r w:rsidRPr="004B14DE">
        <w:t>Appendix 1.</w:t>
      </w:r>
      <w:r w:rsidR="00CF2130" w:rsidRPr="004B14DE">
        <w:t>8</w:t>
      </w:r>
      <w:r w:rsidRPr="004B14DE">
        <w:t>) which supported</w:t>
      </w:r>
      <w:r w:rsidR="003C2189" w:rsidRPr="004B14DE">
        <w:t xml:space="preserve"> </w:t>
      </w:r>
      <w:r w:rsidRPr="004B14DE">
        <w:t>ongoing self-reflection (Darawsheh,</w:t>
      </w:r>
      <w:r w:rsidR="003C2189" w:rsidRPr="004B14DE">
        <w:t xml:space="preserve"> </w:t>
      </w:r>
      <w:r w:rsidRPr="004B14DE">
        <w:t>2014).</w:t>
      </w:r>
      <w:r w:rsidR="003C2189" w:rsidRPr="004B14DE">
        <w:t xml:space="preserve"> </w:t>
      </w:r>
      <w:r w:rsidRPr="004B14DE">
        <w:t xml:space="preserve">Regular supervision offered opportunities to explore reflections and consider new perspectives.   </w:t>
      </w:r>
    </w:p>
    <w:p w14:paraId="54EAB683" w14:textId="7CFE5942" w:rsidR="00490FA2" w:rsidRPr="004B14DE" w:rsidRDefault="00000000" w:rsidP="00B650E7">
      <w:pPr>
        <w:pStyle w:val="Heading4"/>
        <w:spacing w:after="0" w:line="480" w:lineRule="auto"/>
        <w:ind w:left="113" w:right="284"/>
      </w:pPr>
      <w:r w:rsidRPr="004B14DE">
        <w:t xml:space="preserve">Quality Assessment    </w:t>
      </w:r>
    </w:p>
    <w:p w14:paraId="5EB2CB73" w14:textId="5CEBE272" w:rsidR="00837D0B" w:rsidRDefault="00000000" w:rsidP="00B650E7">
      <w:pPr>
        <w:spacing w:after="0" w:line="480" w:lineRule="auto"/>
        <w:ind w:left="113" w:right="284" w:firstLine="710"/>
        <w:jc w:val="both"/>
      </w:pPr>
      <w:r w:rsidRPr="004B14DE">
        <w:t>A quality appraisal of all 16 studies was undertaken using the Critical Appraisal Skills Programme (CASP; 2018)</w:t>
      </w:r>
      <w:r w:rsidR="00AA107E" w:rsidRPr="004B14DE">
        <w:t xml:space="preserve"> for qualit</w:t>
      </w:r>
      <w:r w:rsidR="00FF2F9F" w:rsidRPr="004B14DE">
        <w:t>at</w:t>
      </w:r>
      <w:r w:rsidR="00AA107E" w:rsidRPr="004B14DE">
        <w:t>ive studies</w:t>
      </w:r>
      <w:r w:rsidRPr="004B14DE">
        <w:t>. The CASP is recommended within healthcare research to appraise the quality of a study (Noyes et al., 201</w:t>
      </w:r>
      <w:r w:rsidR="00E239DE" w:rsidRPr="004B14DE">
        <w:t>9</w:t>
      </w:r>
      <w:r w:rsidRPr="004B14DE">
        <w:t xml:space="preserve">). The CASP checklist contains 10 questions </w:t>
      </w:r>
      <w:r w:rsidR="00FF2F9F" w:rsidRPr="004B14DE">
        <w:t>which</w:t>
      </w:r>
      <w:r w:rsidRPr="004B14DE">
        <w:t xml:space="preserve"> are grouped </w:t>
      </w:r>
      <w:r w:rsidR="00FF2F9F" w:rsidRPr="004B14DE">
        <w:t xml:space="preserve">into </w:t>
      </w:r>
      <w:r w:rsidRPr="004B14DE">
        <w:t>under three areas: validity, results</w:t>
      </w:r>
      <w:r w:rsidR="00AA107E" w:rsidRPr="004B14DE">
        <w:t>,</w:t>
      </w:r>
      <w:r w:rsidRPr="004B14DE">
        <w:t xml:space="preserve"> and clinical application, each</w:t>
      </w:r>
      <w:r w:rsidR="00AA107E" w:rsidRPr="004B14DE">
        <w:t xml:space="preserve"> of which have</w:t>
      </w:r>
      <w:r w:rsidRPr="004B14DE">
        <w:t xml:space="preserve"> three answer options</w:t>
      </w:r>
      <w:r w:rsidR="00AA107E" w:rsidRPr="004B14DE">
        <w:t>; ‘</w:t>
      </w:r>
      <w:r w:rsidRPr="004B14DE">
        <w:t>yes</w:t>
      </w:r>
      <w:r w:rsidR="00AA107E" w:rsidRPr="004B14DE">
        <w:t>’</w:t>
      </w:r>
      <w:r w:rsidRPr="004B14DE">
        <w:t xml:space="preserve">, </w:t>
      </w:r>
      <w:r w:rsidR="00AA107E" w:rsidRPr="004B14DE">
        <w:t>‘</w:t>
      </w:r>
      <w:r w:rsidRPr="004B14DE">
        <w:t>no</w:t>
      </w:r>
      <w:r w:rsidR="00AA107E" w:rsidRPr="004B14DE">
        <w:t>’</w:t>
      </w:r>
      <w:r w:rsidRPr="004B14DE">
        <w:t xml:space="preserve"> and </w:t>
      </w:r>
      <w:r w:rsidR="00AA107E" w:rsidRPr="004B14DE">
        <w:t>‘</w:t>
      </w:r>
      <w:r w:rsidRPr="004B14DE">
        <w:t>can’t tell</w:t>
      </w:r>
      <w:r w:rsidR="00AA107E" w:rsidRPr="004B14DE">
        <w:t>’</w:t>
      </w:r>
      <w:r w:rsidRPr="004B14DE">
        <w:t xml:space="preserve">. </w:t>
      </w:r>
      <w:r w:rsidR="00664744" w:rsidRPr="004B14DE">
        <w:t xml:space="preserve">CASP (2018) does not have a formal scoring system for its checklists </w:t>
      </w:r>
      <w:r w:rsidR="00D8525C" w:rsidRPr="004B14DE">
        <w:t>(</w:t>
      </w:r>
      <w:r w:rsidR="00771708" w:rsidRPr="004B14DE">
        <w:t>Long et al., 2020</w:t>
      </w:r>
      <w:r w:rsidR="00D8525C" w:rsidRPr="004B14DE">
        <w:t>),</w:t>
      </w:r>
      <w:r w:rsidR="00FF2F9F" w:rsidRPr="004B14DE">
        <w:t xml:space="preserve"> and</w:t>
      </w:r>
      <w:r w:rsidR="00D8525C" w:rsidRPr="004B14DE">
        <w:t xml:space="preserve"> </w:t>
      </w:r>
      <w:r w:rsidR="00664744" w:rsidRPr="004B14DE">
        <w:t>therefore some researchers have adapted the tool by assigning</w:t>
      </w:r>
      <w:r w:rsidR="00035ED3" w:rsidRPr="004B14DE">
        <w:t xml:space="preserve"> a</w:t>
      </w:r>
      <w:r w:rsidR="00664744" w:rsidRPr="004B14DE">
        <w:t xml:space="preserve"> </w:t>
      </w:r>
      <w:r w:rsidR="00035ED3" w:rsidRPr="004B14DE">
        <w:t xml:space="preserve">score </w:t>
      </w:r>
      <w:r w:rsidR="00664744" w:rsidRPr="004B14DE">
        <w:t xml:space="preserve"> to each criterion to quantify study quality</w:t>
      </w:r>
      <w:r w:rsidR="00D8525C" w:rsidRPr="004B14DE">
        <w:t xml:space="preserve">  (</w:t>
      </w:r>
      <w:r w:rsidR="005C625A" w:rsidRPr="004B14DE">
        <w:t xml:space="preserve">Boeije et al., 2011; </w:t>
      </w:r>
      <w:r w:rsidR="00356018" w:rsidRPr="004B14DE">
        <w:t>Lewin et al., 2023</w:t>
      </w:r>
      <w:r w:rsidR="00D8525C" w:rsidRPr="004B14DE">
        <w:t>)</w:t>
      </w:r>
      <w:r w:rsidR="00EF1EEF" w:rsidRPr="004B14DE">
        <w:t>,</w:t>
      </w:r>
      <w:r w:rsidR="007C4E68" w:rsidRPr="004B14DE">
        <w:t xml:space="preserve"> </w:t>
      </w:r>
      <w:r w:rsidR="00D8525C" w:rsidRPr="004B14DE">
        <w:t xml:space="preserve">which was </w:t>
      </w:r>
      <w:r w:rsidR="00913E18" w:rsidRPr="004B14DE">
        <w:t xml:space="preserve">also </w:t>
      </w:r>
      <w:r w:rsidR="00D8525C" w:rsidRPr="004B14DE">
        <w:t xml:space="preserve">adopted in this quality assessment. </w:t>
      </w:r>
      <w:r w:rsidRPr="004B14DE">
        <w:t>An Excel spreadsheet was created to assess the ten CASP criteri</w:t>
      </w:r>
      <w:r w:rsidR="007C4E68" w:rsidRPr="004B14DE">
        <w:t>a</w:t>
      </w:r>
      <w:r w:rsidRPr="004B14DE">
        <w:t>, with each met criteri</w:t>
      </w:r>
      <w:r w:rsidR="007C4E68" w:rsidRPr="004B14DE">
        <w:t>on</w:t>
      </w:r>
      <w:r w:rsidRPr="004B14DE">
        <w:t xml:space="preserve"> carrying a weighting of one point</w:t>
      </w:r>
      <w:r w:rsidR="00EF1EEF" w:rsidRPr="004B14DE">
        <w:t>,</w:t>
      </w:r>
      <w:r w:rsidRPr="004B14DE">
        <w:t xml:space="preserve"> </w:t>
      </w:r>
      <w:r w:rsidR="00837D0B" w:rsidRPr="004B14DE">
        <w:t xml:space="preserve">and zero if the criterion was unclear or not met </w:t>
      </w:r>
      <w:r w:rsidRPr="004B14DE">
        <w:t>(Appendix 1.</w:t>
      </w:r>
      <w:r w:rsidR="008E0B91" w:rsidRPr="004B14DE">
        <w:t>4)</w:t>
      </w:r>
      <w:r w:rsidRPr="004B14DE">
        <w:t xml:space="preserve">. </w:t>
      </w:r>
      <w:bookmarkStart w:id="9" w:name="_Hlk190720742"/>
      <w:r w:rsidR="00837D0B" w:rsidRPr="004B14DE">
        <w:t xml:space="preserve">The quality </w:t>
      </w:r>
      <w:r w:rsidRPr="004B14DE">
        <w:t>score rang</w:t>
      </w:r>
      <w:r w:rsidR="00837D0B" w:rsidRPr="004B14DE">
        <w:t>ed</w:t>
      </w:r>
      <w:r w:rsidRPr="004B14DE">
        <w:t xml:space="preserve"> from 0</w:t>
      </w:r>
      <w:r w:rsidR="001B73CA" w:rsidRPr="004B14DE">
        <w:t xml:space="preserve"> to </w:t>
      </w:r>
      <w:r w:rsidRPr="004B14DE">
        <w:t>10</w:t>
      </w:r>
      <w:r w:rsidR="00837D0B" w:rsidRPr="004B14DE">
        <w:t>,</w:t>
      </w:r>
      <w:r w:rsidR="00664744" w:rsidRPr="004B14DE">
        <w:t xml:space="preserve"> categorised as</w:t>
      </w:r>
      <w:r w:rsidRPr="004B14DE">
        <w:t xml:space="preserve"> low</w:t>
      </w:r>
      <w:r w:rsidR="007C4E68" w:rsidRPr="004B14DE">
        <w:t xml:space="preserve"> </w:t>
      </w:r>
      <w:r w:rsidRPr="004B14DE">
        <w:t>(&lt;3)</w:t>
      </w:r>
      <w:r w:rsidR="00D8525C" w:rsidRPr="004B14DE">
        <w:t xml:space="preserve"> - high risk of bias, significant methodological concerns, </w:t>
      </w:r>
      <w:r w:rsidRPr="004B14DE">
        <w:t xml:space="preserve">medium (4-6) </w:t>
      </w:r>
      <w:r w:rsidR="00D8525C" w:rsidRPr="004B14DE">
        <w:t>- some methodological limitations but acceptable rigo</w:t>
      </w:r>
      <w:r w:rsidR="00EF1EEF" w:rsidRPr="004B14DE">
        <w:t>u</w:t>
      </w:r>
      <w:r w:rsidR="00D8525C" w:rsidRPr="004B14DE">
        <w:t xml:space="preserve">r, </w:t>
      </w:r>
      <w:r w:rsidRPr="004B14DE">
        <w:t>or high (&gt;7)</w:t>
      </w:r>
      <w:r w:rsidR="00D8525C" w:rsidRPr="004B14DE">
        <w:t xml:space="preserve"> - strong methodological rigor with minimal bias</w:t>
      </w:r>
      <w:r w:rsidR="00356018" w:rsidRPr="004B14DE">
        <w:t xml:space="preserve">.  </w:t>
      </w:r>
      <w:r w:rsidRPr="004B14DE">
        <w:t xml:space="preserve">The second reviewer appraised 25% of the studies </w:t>
      </w:r>
      <w:r w:rsidR="005D1AC4" w:rsidRPr="004B14DE">
        <w:t xml:space="preserve">in parallel </w:t>
      </w:r>
      <w:r w:rsidR="00EF1EEF" w:rsidRPr="004B14DE">
        <w:t>with</w:t>
      </w:r>
      <w:r w:rsidR="005D1AC4" w:rsidRPr="004B14DE">
        <w:t xml:space="preserve"> the principal researcher</w:t>
      </w:r>
      <w:r w:rsidR="00EF1EEF" w:rsidRPr="004B14DE">
        <w:t>,</w:t>
      </w:r>
      <w:r w:rsidR="005D1AC4" w:rsidRPr="004B14DE">
        <w:t xml:space="preserve"> which allowed for </w:t>
      </w:r>
      <w:r w:rsidR="00747F47" w:rsidRPr="004B14DE">
        <w:t xml:space="preserve">the </w:t>
      </w:r>
      <w:r w:rsidR="005D1AC4" w:rsidRPr="004B14DE">
        <w:t xml:space="preserve">minor </w:t>
      </w:r>
      <w:r w:rsidR="001677E0" w:rsidRPr="004B14DE">
        <w:t>differences</w:t>
      </w:r>
      <w:r w:rsidR="005D1AC4" w:rsidRPr="004B14DE">
        <w:t xml:space="preserve"> in two of the studies to be discussed, re-evaluated and resolved. T</w:t>
      </w:r>
      <w:r w:rsidRPr="004B14DE">
        <w:t>here was agreement in the results of the appraisal</w:t>
      </w:r>
      <w:r w:rsidR="00643E18" w:rsidRPr="004B14DE">
        <w:t xml:space="preserve"> (see Appendix 1.5 for results</w:t>
      </w:r>
      <w:r w:rsidR="00B93219" w:rsidRPr="004B14DE">
        <w:t xml:space="preserve"> of appraisal</w:t>
      </w:r>
      <w:r w:rsidR="00643E18" w:rsidRPr="004B14DE">
        <w:t>)</w:t>
      </w:r>
      <w:r w:rsidR="000413C6" w:rsidRPr="004B14DE">
        <w:t>.</w:t>
      </w:r>
    </w:p>
    <w:p w14:paraId="12BA5EA3" w14:textId="77777777" w:rsidR="00316AE1" w:rsidRDefault="00316AE1" w:rsidP="00B650E7">
      <w:pPr>
        <w:spacing w:after="0" w:line="480" w:lineRule="auto"/>
        <w:ind w:left="113" w:right="284" w:firstLine="710"/>
        <w:jc w:val="both"/>
      </w:pPr>
    </w:p>
    <w:p w14:paraId="64804927" w14:textId="77777777" w:rsidR="00316AE1" w:rsidRPr="004B14DE" w:rsidRDefault="00316AE1" w:rsidP="00B650E7">
      <w:pPr>
        <w:spacing w:after="0" w:line="480" w:lineRule="auto"/>
        <w:ind w:left="113" w:right="284" w:firstLine="710"/>
        <w:jc w:val="both"/>
      </w:pPr>
    </w:p>
    <w:bookmarkEnd w:id="9"/>
    <w:p w14:paraId="777CEEF1" w14:textId="4B4C949C" w:rsidR="00EB26A9" w:rsidRPr="004B14DE" w:rsidRDefault="00000000" w:rsidP="00B650E7">
      <w:pPr>
        <w:spacing w:after="0" w:line="480" w:lineRule="auto"/>
        <w:ind w:left="113" w:right="284"/>
      </w:pPr>
      <w:r w:rsidRPr="004B14DE">
        <w:rPr>
          <w:b/>
          <w:bCs/>
          <w:sz w:val="21"/>
        </w:rPr>
        <w:lastRenderedPageBreak/>
        <w:t xml:space="preserve"> </w:t>
      </w:r>
      <w:r w:rsidRPr="004B14DE">
        <w:rPr>
          <w:b/>
          <w:bCs/>
          <w:color w:val="222222"/>
        </w:rPr>
        <w:t xml:space="preserve">Summary of Included Papers  </w:t>
      </w:r>
    </w:p>
    <w:p w14:paraId="5849038D" w14:textId="0DB8988D" w:rsidR="00EB26A9" w:rsidRPr="004B14DE" w:rsidRDefault="00000000" w:rsidP="00B650E7">
      <w:pPr>
        <w:spacing w:after="0" w:line="480" w:lineRule="auto"/>
        <w:ind w:left="113" w:right="284" w:firstLine="709"/>
        <w:jc w:val="both"/>
      </w:pPr>
      <w:r w:rsidRPr="004B14DE">
        <w:t>In total 3959 studies were retrieved from the database searches. 1863 studies were found to be duplicates and removed before screening took place. 2096 studies were screened using the inclusion and exclusion criteria,</w:t>
      </w:r>
      <w:r w:rsidR="008A22B8" w:rsidRPr="004B14DE">
        <w:t xml:space="preserve"> and</w:t>
      </w:r>
      <w:r w:rsidRPr="004B14DE">
        <w:t xml:space="preserve"> subsequently, 2061 studies were removed, leaving 35 studies for full</w:t>
      </w:r>
      <w:r w:rsidR="0048589F" w:rsidRPr="004B14DE">
        <w:t xml:space="preserve"> </w:t>
      </w:r>
      <w:r w:rsidRPr="004B14DE">
        <w:t>text review. 19 studies were excluded, reasons for which are given in the PRISMA diagram. Finally, 16 studies were included in this review. The PRISMA diagram in Figur</w:t>
      </w:r>
      <w:r w:rsidR="008A22B8" w:rsidRPr="004B14DE">
        <w:t>e</w:t>
      </w:r>
      <w:r w:rsidRPr="004B14DE">
        <w:t xml:space="preserve"> </w:t>
      </w:r>
      <w:r w:rsidR="008A22B8" w:rsidRPr="004B14DE">
        <w:t>(</w:t>
      </w:r>
      <w:r w:rsidRPr="004B14DE">
        <w:t>Moher et al.</w:t>
      </w:r>
      <w:r w:rsidR="008A22B8" w:rsidRPr="004B14DE">
        <w:t xml:space="preserve">, </w:t>
      </w:r>
      <w:r w:rsidRPr="004B14DE">
        <w:t xml:space="preserve">2009) outlines the study selection process. </w:t>
      </w:r>
    </w:p>
    <w:p w14:paraId="2FB9B3C5" w14:textId="4B0F7251" w:rsidR="00490FA2" w:rsidRPr="004B14DE" w:rsidRDefault="00000000" w:rsidP="00BB2C29">
      <w:pPr>
        <w:spacing w:after="0"/>
        <w:ind w:left="14"/>
        <w:rPr>
          <w:b/>
          <w:bCs/>
          <w:color w:val="222222"/>
        </w:rPr>
      </w:pPr>
      <w:r w:rsidRPr="004B14DE">
        <w:rPr>
          <w:b/>
          <w:bCs/>
          <w:color w:val="222222"/>
        </w:rPr>
        <w:t xml:space="preserve">Figure 1.1 </w:t>
      </w:r>
    </w:p>
    <w:p w14:paraId="133DAA18" w14:textId="344089CC" w:rsidR="00757250" w:rsidRPr="004B14DE" w:rsidRDefault="0005754F" w:rsidP="00757250">
      <w:pPr>
        <w:spacing w:after="0"/>
        <w:ind w:left="14"/>
        <w:rPr>
          <w:b/>
          <w:bCs/>
          <w:color w:val="222222"/>
        </w:rPr>
      </w:pPr>
      <w:r w:rsidRPr="004B14DE">
        <w:rPr>
          <w:noProof/>
        </w:rPr>
        <mc:AlternateContent>
          <mc:Choice Requires="wpg">
            <w:drawing>
              <wp:anchor distT="0" distB="0" distL="114300" distR="114300" simplePos="0" relativeHeight="251702272" behindDoc="0" locked="0" layoutInCell="1" allowOverlap="1" wp14:anchorId="6EB91597" wp14:editId="67F3B2AA">
                <wp:simplePos x="0" y="0"/>
                <wp:positionH relativeFrom="column">
                  <wp:posOffset>-1192953</wp:posOffset>
                </wp:positionH>
                <wp:positionV relativeFrom="paragraph">
                  <wp:posOffset>247862</wp:posOffset>
                </wp:positionV>
                <wp:extent cx="6138333" cy="3962400"/>
                <wp:effectExtent l="0" t="0" r="0" b="0"/>
                <wp:wrapNone/>
                <wp:docPr id="121542" name="Group 121542"/>
                <wp:cNvGraphicFramePr/>
                <a:graphic xmlns:a="http://schemas.openxmlformats.org/drawingml/2006/main">
                  <a:graphicData uri="http://schemas.microsoft.com/office/word/2010/wordprocessingGroup">
                    <wpg:wgp>
                      <wpg:cNvGrpSpPr/>
                      <wpg:grpSpPr>
                        <a:xfrm>
                          <a:off x="0" y="0"/>
                          <a:ext cx="6138333" cy="3962400"/>
                          <a:chOff x="177470" y="0"/>
                          <a:chExt cx="7553621" cy="4896045"/>
                        </a:xfrm>
                      </wpg:grpSpPr>
                      <wps:wsp>
                        <wps:cNvPr id="1638" name="Rectangle 1638"/>
                        <wps:cNvSpPr/>
                        <wps:spPr>
                          <a:xfrm>
                            <a:off x="177470" y="0"/>
                            <a:ext cx="40311" cy="181678"/>
                          </a:xfrm>
                          <a:prstGeom prst="rect">
                            <a:avLst/>
                          </a:prstGeom>
                          <a:ln>
                            <a:noFill/>
                          </a:ln>
                        </wps:spPr>
                        <wps:txbx>
                          <w:txbxContent>
                            <w:p w14:paraId="170EF835" w14:textId="77777777" w:rsidR="00490FA2" w:rsidRDefault="00000000">
                              <w:r>
                                <w:rPr>
                                  <w:sz w:val="21"/>
                                </w:rPr>
                                <w:t xml:space="preserve"> </w:t>
                              </w:r>
                            </w:p>
                          </w:txbxContent>
                        </wps:txbx>
                        <wps:bodyPr horzOverflow="overflow" vert="horz" lIns="0" tIns="0" rIns="0" bIns="0" rtlCol="0">
                          <a:noAutofit/>
                        </wps:bodyPr>
                      </wps:wsp>
                      <wps:wsp>
                        <wps:cNvPr id="1639" name="Rectangle 1639"/>
                        <wps:cNvSpPr/>
                        <wps:spPr>
                          <a:xfrm>
                            <a:off x="177470" y="277368"/>
                            <a:ext cx="40311" cy="181678"/>
                          </a:xfrm>
                          <a:prstGeom prst="rect">
                            <a:avLst/>
                          </a:prstGeom>
                          <a:ln>
                            <a:noFill/>
                          </a:ln>
                        </wps:spPr>
                        <wps:txbx>
                          <w:txbxContent>
                            <w:p w14:paraId="352BFD53" w14:textId="77777777" w:rsidR="00490FA2" w:rsidRDefault="00000000">
                              <w:r>
                                <w:rPr>
                                  <w:sz w:val="21"/>
                                </w:rPr>
                                <w:t xml:space="preserve"> </w:t>
                              </w:r>
                            </w:p>
                          </w:txbxContent>
                        </wps:txbx>
                        <wps:bodyPr horzOverflow="overflow" vert="horz" lIns="0" tIns="0" rIns="0" bIns="0" rtlCol="0">
                          <a:noAutofit/>
                        </wps:bodyPr>
                      </wps:wsp>
                      <wps:wsp>
                        <wps:cNvPr id="1640" name="Rectangle 1640"/>
                        <wps:cNvSpPr/>
                        <wps:spPr>
                          <a:xfrm>
                            <a:off x="177470" y="554736"/>
                            <a:ext cx="40311" cy="181678"/>
                          </a:xfrm>
                          <a:prstGeom prst="rect">
                            <a:avLst/>
                          </a:prstGeom>
                          <a:ln>
                            <a:noFill/>
                          </a:ln>
                        </wps:spPr>
                        <wps:txbx>
                          <w:txbxContent>
                            <w:p w14:paraId="31A4BF46" w14:textId="77777777" w:rsidR="00490FA2" w:rsidRDefault="00000000">
                              <w:r>
                                <w:rPr>
                                  <w:sz w:val="21"/>
                                </w:rPr>
                                <w:t xml:space="preserve"> </w:t>
                              </w:r>
                            </w:p>
                          </w:txbxContent>
                        </wps:txbx>
                        <wps:bodyPr horzOverflow="overflow" vert="horz" lIns="0" tIns="0" rIns="0" bIns="0" rtlCol="0">
                          <a:noAutofit/>
                        </wps:bodyPr>
                      </wps:wsp>
                      <wps:wsp>
                        <wps:cNvPr id="1641" name="Rectangle 1641"/>
                        <wps:cNvSpPr/>
                        <wps:spPr>
                          <a:xfrm>
                            <a:off x="177470" y="832104"/>
                            <a:ext cx="40311" cy="181678"/>
                          </a:xfrm>
                          <a:prstGeom prst="rect">
                            <a:avLst/>
                          </a:prstGeom>
                          <a:ln>
                            <a:noFill/>
                          </a:ln>
                        </wps:spPr>
                        <wps:txbx>
                          <w:txbxContent>
                            <w:p w14:paraId="02BF5E70" w14:textId="77777777" w:rsidR="00490FA2" w:rsidRDefault="00000000">
                              <w:r>
                                <w:rPr>
                                  <w:sz w:val="21"/>
                                </w:rPr>
                                <w:t xml:space="preserve"> </w:t>
                              </w:r>
                            </w:p>
                          </w:txbxContent>
                        </wps:txbx>
                        <wps:bodyPr horzOverflow="overflow" vert="horz" lIns="0" tIns="0" rIns="0" bIns="0" rtlCol="0">
                          <a:noAutofit/>
                        </wps:bodyPr>
                      </wps:wsp>
                      <wps:wsp>
                        <wps:cNvPr id="1642" name="Rectangle 1642"/>
                        <wps:cNvSpPr/>
                        <wps:spPr>
                          <a:xfrm>
                            <a:off x="177470" y="1109472"/>
                            <a:ext cx="40311" cy="181678"/>
                          </a:xfrm>
                          <a:prstGeom prst="rect">
                            <a:avLst/>
                          </a:prstGeom>
                          <a:ln>
                            <a:noFill/>
                          </a:ln>
                        </wps:spPr>
                        <wps:txbx>
                          <w:txbxContent>
                            <w:p w14:paraId="65C14EFC" w14:textId="77777777" w:rsidR="00490FA2" w:rsidRDefault="00000000">
                              <w:r>
                                <w:rPr>
                                  <w:sz w:val="21"/>
                                </w:rPr>
                                <w:t xml:space="preserve"> </w:t>
                              </w:r>
                            </w:p>
                          </w:txbxContent>
                        </wps:txbx>
                        <wps:bodyPr horzOverflow="overflow" vert="horz" lIns="0" tIns="0" rIns="0" bIns="0" rtlCol="0">
                          <a:noAutofit/>
                        </wps:bodyPr>
                      </wps:wsp>
                      <wps:wsp>
                        <wps:cNvPr id="1643" name="Rectangle 1643"/>
                        <wps:cNvSpPr/>
                        <wps:spPr>
                          <a:xfrm>
                            <a:off x="177470" y="1387221"/>
                            <a:ext cx="40311" cy="181678"/>
                          </a:xfrm>
                          <a:prstGeom prst="rect">
                            <a:avLst/>
                          </a:prstGeom>
                          <a:ln>
                            <a:noFill/>
                          </a:ln>
                        </wps:spPr>
                        <wps:txbx>
                          <w:txbxContent>
                            <w:p w14:paraId="506D3AFF" w14:textId="77777777" w:rsidR="00490FA2" w:rsidRDefault="00000000">
                              <w:r>
                                <w:rPr>
                                  <w:sz w:val="21"/>
                                </w:rPr>
                                <w:t xml:space="preserve"> </w:t>
                              </w:r>
                            </w:p>
                          </w:txbxContent>
                        </wps:txbx>
                        <wps:bodyPr horzOverflow="overflow" vert="horz" lIns="0" tIns="0" rIns="0" bIns="0" rtlCol="0">
                          <a:noAutofit/>
                        </wps:bodyPr>
                      </wps:wsp>
                      <wps:wsp>
                        <wps:cNvPr id="1644" name="Rectangle 1644"/>
                        <wps:cNvSpPr/>
                        <wps:spPr>
                          <a:xfrm>
                            <a:off x="177470" y="1664589"/>
                            <a:ext cx="40311" cy="181678"/>
                          </a:xfrm>
                          <a:prstGeom prst="rect">
                            <a:avLst/>
                          </a:prstGeom>
                          <a:ln>
                            <a:noFill/>
                          </a:ln>
                        </wps:spPr>
                        <wps:txbx>
                          <w:txbxContent>
                            <w:p w14:paraId="21C886AC" w14:textId="77777777" w:rsidR="00490FA2" w:rsidRDefault="00000000">
                              <w:r>
                                <w:rPr>
                                  <w:sz w:val="21"/>
                                </w:rPr>
                                <w:t xml:space="preserve"> </w:t>
                              </w:r>
                            </w:p>
                          </w:txbxContent>
                        </wps:txbx>
                        <wps:bodyPr horzOverflow="overflow" vert="horz" lIns="0" tIns="0" rIns="0" bIns="0" rtlCol="0">
                          <a:noAutofit/>
                        </wps:bodyPr>
                      </wps:wsp>
                      <wps:wsp>
                        <wps:cNvPr id="1645" name="Rectangle 1645"/>
                        <wps:cNvSpPr/>
                        <wps:spPr>
                          <a:xfrm>
                            <a:off x="177470" y="1941957"/>
                            <a:ext cx="40311" cy="181678"/>
                          </a:xfrm>
                          <a:prstGeom prst="rect">
                            <a:avLst/>
                          </a:prstGeom>
                          <a:ln>
                            <a:noFill/>
                          </a:ln>
                        </wps:spPr>
                        <wps:txbx>
                          <w:txbxContent>
                            <w:p w14:paraId="3ED07CDE" w14:textId="77777777" w:rsidR="00490FA2" w:rsidRDefault="00000000">
                              <w:r>
                                <w:rPr>
                                  <w:sz w:val="21"/>
                                </w:rPr>
                                <w:t xml:space="preserve"> </w:t>
                              </w:r>
                            </w:p>
                          </w:txbxContent>
                        </wps:txbx>
                        <wps:bodyPr horzOverflow="overflow" vert="horz" lIns="0" tIns="0" rIns="0" bIns="0" rtlCol="0">
                          <a:noAutofit/>
                        </wps:bodyPr>
                      </wps:wsp>
                      <wps:wsp>
                        <wps:cNvPr id="1646" name="Rectangle 1646"/>
                        <wps:cNvSpPr/>
                        <wps:spPr>
                          <a:xfrm>
                            <a:off x="177470" y="2219325"/>
                            <a:ext cx="40311" cy="181678"/>
                          </a:xfrm>
                          <a:prstGeom prst="rect">
                            <a:avLst/>
                          </a:prstGeom>
                          <a:ln>
                            <a:noFill/>
                          </a:ln>
                        </wps:spPr>
                        <wps:txbx>
                          <w:txbxContent>
                            <w:p w14:paraId="15976351" w14:textId="77777777" w:rsidR="00490FA2" w:rsidRDefault="00000000">
                              <w:r>
                                <w:rPr>
                                  <w:sz w:val="21"/>
                                </w:rPr>
                                <w:t xml:space="preserve"> </w:t>
                              </w:r>
                            </w:p>
                          </w:txbxContent>
                        </wps:txbx>
                        <wps:bodyPr horzOverflow="overflow" vert="horz" lIns="0" tIns="0" rIns="0" bIns="0" rtlCol="0">
                          <a:noAutofit/>
                        </wps:bodyPr>
                      </wps:wsp>
                      <wps:wsp>
                        <wps:cNvPr id="1647" name="Rectangle 1647"/>
                        <wps:cNvSpPr/>
                        <wps:spPr>
                          <a:xfrm>
                            <a:off x="177470" y="2496693"/>
                            <a:ext cx="40311" cy="181679"/>
                          </a:xfrm>
                          <a:prstGeom prst="rect">
                            <a:avLst/>
                          </a:prstGeom>
                          <a:ln>
                            <a:noFill/>
                          </a:ln>
                        </wps:spPr>
                        <wps:txbx>
                          <w:txbxContent>
                            <w:p w14:paraId="39263A7E" w14:textId="77777777" w:rsidR="00490FA2" w:rsidRDefault="00000000">
                              <w:r>
                                <w:rPr>
                                  <w:sz w:val="21"/>
                                </w:rPr>
                                <w:t xml:space="preserve"> </w:t>
                              </w:r>
                            </w:p>
                          </w:txbxContent>
                        </wps:txbx>
                        <wps:bodyPr horzOverflow="overflow" vert="horz" lIns="0" tIns="0" rIns="0" bIns="0" rtlCol="0">
                          <a:noAutofit/>
                        </wps:bodyPr>
                      </wps:wsp>
                      <wps:wsp>
                        <wps:cNvPr id="1648" name="Rectangle 1648"/>
                        <wps:cNvSpPr/>
                        <wps:spPr>
                          <a:xfrm>
                            <a:off x="177470" y="2774061"/>
                            <a:ext cx="40311" cy="181679"/>
                          </a:xfrm>
                          <a:prstGeom prst="rect">
                            <a:avLst/>
                          </a:prstGeom>
                          <a:ln>
                            <a:noFill/>
                          </a:ln>
                        </wps:spPr>
                        <wps:txbx>
                          <w:txbxContent>
                            <w:p w14:paraId="0AE0BF16" w14:textId="77777777" w:rsidR="00490FA2" w:rsidRDefault="00000000">
                              <w:r>
                                <w:rPr>
                                  <w:sz w:val="21"/>
                                </w:rPr>
                                <w:t xml:space="preserve"> </w:t>
                              </w:r>
                            </w:p>
                          </w:txbxContent>
                        </wps:txbx>
                        <wps:bodyPr horzOverflow="overflow" vert="horz" lIns="0" tIns="0" rIns="0" bIns="0" rtlCol="0">
                          <a:noAutofit/>
                        </wps:bodyPr>
                      </wps:wsp>
                      <wps:wsp>
                        <wps:cNvPr id="1649" name="Rectangle 1649"/>
                        <wps:cNvSpPr/>
                        <wps:spPr>
                          <a:xfrm>
                            <a:off x="177470" y="3051429"/>
                            <a:ext cx="40311" cy="181679"/>
                          </a:xfrm>
                          <a:prstGeom prst="rect">
                            <a:avLst/>
                          </a:prstGeom>
                          <a:ln>
                            <a:noFill/>
                          </a:ln>
                        </wps:spPr>
                        <wps:txbx>
                          <w:txbxContent>
                            <w:p w14:paraId="4B3E04DD" w14:textId="77777777" w:rsidR="00490FA2" w:rsidRDefault="00000000">
                              <w:r>
                                <w:rPr>
                                  <w:sz w:val="21"/>
                                </w:rPr>
                                <w:t xml:space="preserve"> </w:t>
                              </w:r>
                            </w:p>
                          </w:txbxContent>
                        </wps:txbx>
                        <wps:bodyPr horzOverflow="overflow" vert="horz" lIns="0" tIns="0" rIns="0" bIns="0" rtlCol="0">
                          <a:noAutofit/>
                        </wps:bodyPr>
                      </wps:wsp>
                      <wps:wsp>
                        <wps:cNvPr id="1650" name="Rectangle 1650"/>
                        <wps:cNvSpPr/>
                        <wps:spPr>
                          <a:xfrm>
                            <a:off x="177470" y="3329051"/>
                            <a:ext cx="40311" cy="181679"/>
                          </a:xfrm>
                          <a:prstGeom prst="rect">
                            <a:avLst/>
                          </a:prstGeom>
                          <a:ln>
                            <a:noFill/>
                          </a:ln>
                        </wps:spPr>
                        <wps:txbx>
                          <w:txbxContent>
                            <w:p w14:paraId="289B3DE2" w14:textId="77777777" w:rsidR="00490FA2" w:rsidRDefault="00000000">
                              <w:r>
                                <w:rPr>
                                  <w:sz w:val="21"/>
                                </w:rPr>
                                <w:t xml:space="preserve"> </w:t>
                              </w:r>
                            </w:p>
                          </w:txbxContent>
                        </wps:txbx>
                        <wps:bodyPr horzOverflow="overflow" vert="horz" lIns="0" tIns="0" rIns="0" bIns="0" rtlCol="0">
                          <a:noAutofit/>
                        </wps:bodyPr>
                      </wps:wsp>
                      <wps:wsp>
                        <wps:cNvPr id="1651" name="Rectangle 1651"/>
                        <wps:cNvSpPr/>
                        <wps:spPr>
                          <a:xfrm>
                            <a:off x="177470" y="3606419"/>
                            <a:ext cx="40311" cy="181679"/>
                          </a:xfrm>
                          <a:prstGeom prst="rect">
                            <a:avLst/>
                          </a:prstGeom>
                          <a:ln>
                            <a:noFill/>
                          </a:ln>
                        </wps:spPr>
                        <wps:txbx>
                          <w:txbxContent>
                            <w:p w14:paraId="66BBC336" w14:textId="77777777" w:rsidR="00490FA2" w:rsidRDefault="00000000">
                              <w:r>
                                <w:rPr>
                                  <w:sz w:val="21"/>
                                </w:rPr>
                                <w:t xml:space="preserve"> </w:t>
                              </w:r>
                            </w:p>
                          </w:txbxContent>
                        </wps:txbx>
                        <wps:bodyPr horzOverflow="overflow" vert="horz" lIns="0" tIns="0" rIns="0" bIns="0" rtlCol="0">
                          <a:noAutofit/>
                        </wps:bodyPr>
                      </wps:wsp>
                      <wps:wsp>
                        <wps:cNvPr id="1652" name="Rectangle 1652"/>
                        <wps:cNvSpPr/>
                        <wps:spPr>
                          <a:xfrm>
                            <a:off x="177470" y="3883787"/>
                            <a:ext cx="40311" cy="181679"/>
                          </a:xfrm>
                          <a:prstGeom prst="rect">
                            <a:avLst/>
                          </a:prstGeom>
                          <a:ln>
                            <a:noFill/>
                          </a:ln>
                        </wps:spPr>
                        <wps:txbx>
                          <w:txbxContent>
                            <w:p w14:paraId="53DFF6CB" w14:textId="77777777" w:rsidR="00490FA2" w:rsidRDefault="00000000">
                              <w:r>
                                <w:rPr>
                                  <w:sz w:val="21"/>
                                </w:rPr>
                                <w:t xml:space="preserve"> </w:t>
                              </w:r>
                            </w:p>
                          </w:txbxContent>
                        </wps:txbx>
                        <wps:bodyPr horzOverflow="overflow" vert="horz" lIns="0" tIns="0" rIns="0" bIns="0" rtlCol="0">
                          <a:noAutofit/>
                        </wps:bodyPr>
                      </wps:wsp>
                      <wps:wsp>
                        <wps:cNvPr id="1653" name="Rectangle 1653"/>
                        <wps:cNvSpPr/>
                        <wps:spPr>
                          <a:xfrm>
                            <a:off x="177470" y="4159631"/>
                            <a:ext cx="40311" cy="181679"/>
                          </a:xfrm>
                          <a:prstGeom prst="rect">
                            <a:avLst/>
                          </a:prstGeom>
                          <a:ln>
                            <a:noFill/>
                          </a:ln>
                        </wps:spPr>
                        <wps:txbx>
                          <w:txbxContent>
                            <w:p w14:paraId="26A31FBB" w14:textId="77777777" w:rsidR="00490FA2" w:rsidRDefault="00000000">
                              <w:r>
                                <w:rPr>
                                  <w:sz w:val="21"/>
                                </w:rPr>
                                <w:t xml:space="preserve"> </w:t>
                              </w:r>
                            </w:p>
                          </w:txbxContent>
                        </wps:txbx>
                        <wps:bodyPr horzOverflow="overflow" vert="horz" lIns="0" tIns="0" rIns="0" bIns="0" rtlCol="0">
                          <a:noAutofit/>
                        </wps:bodyPr>
                      </wps:wsp>
                      <wps:wsp>
                        <wps:cNvPr id="1654" name="Rectangle 1654"/>
                        <wps:cNvSpPr/>
                        <wps:spPr>
                          <a:xfrm>
                            <a:off x="177470" y="4436999"/>
                            <a:ext cx="40311" cy="181679"/>
                          </a:xfrm>
                          <a:prstGeom prst="rect">
                            <a:avLst/>
                          </a:prstGeom>
                          <a:ln>
                            <a:noFill/>
                          </a:ln>
                        </wps:spPr>
                        <wps:txbx>
                          <w:txbxContent>
                            <w:p w14:paraId="6C847516" w14:textId="77777777" w:rsidR="00490FA2" w:rsidRDefault="00000000">
                              <w:r>
                                <w:rPr>
                                  <w:sz w:val="21"/>
                                </w:rPr>
                                <w:t xml:space="preserve"> </w:t>
                              </w:r>
                            </w:p>
                          </w:txbxContent>
                        </wps:txbx>
                        <wps:bodyPr horzOverflow="overflow" vert="horz" lIns="0" tIns="0" rIns="0" bIns="0" rtlCol="0">
                          <a:noAutofit/>
                        </wps:bodyPr>
                      </wps:wsp>
                      <wps:wsp>
                        <wps:cNvPr id="1655" name="Rectangle 1655"/>
                        <wps:cNvSpPr/>
                        <wps:spPr>
                          <a:xfrm>
                            <a:off x="177470" y="4714367"/>
                            <a:ext cx="40311" cy="181678"/>
                          </a:xfrm>
                          <a:prstGeom prst="rect">
                            <a:avLst/>
                          </a:prstGeom>
                          <a:ln>
                            <a:noFill/>
                          </a:ln>
                        </wps:spPr>
                        <wps:txbx>
                          <w:txbxContent>
                            <w:p w14:paraId="21AC2B50" w14:textId="77777777" w:rsidR="00490FA2" w:rsidRDefault="00000000">
                              <w:r>
                                <w:rPr>
                                  <w:sz w:val="21"/>
                                </w:rPr>
                                <w:t xml:space="preserve"> </w:t>
                              </w:r>
                            </w:p>
                          </w:txbxContent>
                        </wps:txbx>
                        <wps:bodyPr horzOverflow="overflow" vert="horz" lIns="0" tIns="0" rIns="0" bIns="0" rtlCol="0">
                          <a:noAutofit/>
                        </wps:bodyPr>
                      </wps:wsp>
                      <pic:pic xmlns:pic="http://schemas.openxmlformats.org/drawingml/2006/picture">
                        <pic:nvPicPr>
                          <pic:cNvPr id="1672" name="Picture 1672"/>
                          <pic:cNvPicPr/>
                        </pic:nvPicPr>
                        <pic:blipFill rotWithShape="1">
                          <a:blip r:embed="rId11"/>
                          <a:srcRect l="1928" t="2573" r="16" b="4939"/>
                          <a:stretch/>
                        </pic:blipFill>
                        <pic:spPr>
                          <a:xfrm>
                            <a:off x="1766661" y="148923"/>
                            <a:ext cx="5964430" cy="4439957"/>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EB91597" id="Group 121542" o:spid="_x0000_s1026" style="position:absolute;left:0;text-align:left;margin-left:-93.95pt;margin-top:19.5pt;width:483.35pt;height:312pt;z-index:251702272" coordorigin="1774" coordsize="75536,489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">
                <v:rect id="Rectangle 1638" o:spid="_x0000_s1027" style="position:absolute;left:1774;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7KxwAAAN0AAAAPAAAAZHJzL2Rvd25yZXYueG1sRI9Ba8JA&#10;EIXvBf/DMkJvdVML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C/6rsrHAAAA3QAA&#10;AA8AAAAAAAAAAAAAAAAABwIAAGRycy9kb3ducmV2LnhtbFBLBQYAAAAAAwADALcAAAD7AgAAAAA=&#10;" filled="f" stroked="f">
                  <v:textbox inset="0,0,0,0">
                    <w:txbxContent>
                      <w:p w14:paraId="170EF835" w14:textId="77777777" w:rsidR="00490FA2" w:rsidRDefault="00000000">
                        <w:r>
                          <w:rPr>
                            <w:sz w:val="21"/>
                          </w:rPr>
                          <w:t xml:space="preserve"> </w:t>
                        </w:r>
                      </w:p>
                    </w:txbxContent>
                  </v:textbox>
                </v:rect>
                <v:rect id="Rectangle 1639" o:spid="_x0000_s1028" style="position:absolute;left:1774;top:2773;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tRwwAAAN0AAAAPAAAAZHJzL2Rvd25yZXYueG1sRE9Li8Iw&#10;EL4L+x/CLHjTVAW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QLYLUcMAAADdAAAADwAA&#10;AAAAAAAAAAAAAAAHAgAAZHJzL2Rvd25yZXYueG1sUEsFBgAAAAADAAMAtwAAAPcCAAAAAA==&#10;" filled="f" stroked="f">
                  <v:textbox inset="0,0,0,0">
                    <w:txbxContent>
                      <w:p w14:paraId="352BFD53" w14:textId="77777777" w:rsidR="00490FA2" w:rsidRDefault="00000000">
                        <w:r>
                          <w:rPr>
                            <w:sz w:val="21"/>
                          </w:rPr>
                          <w:t xml:space="preserve"> </w:t>
                        </w:r>
                      </w:p>
                    </w:txbxContent>
                  </v:textbox>
                </v:rect>
                <v:rect id="Rectangle 1640" o:spid="_x0000_s1029" style="position:absolute;left:1774;top:5547;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Gx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ImK0bHHAAAA3QAA&#10;AA8AAAAAAAAAAAAAAAAABwIAAGRycy9kb3ducmV2LnhtbFBLBQYAAAAAAwADALcAAAD7AgAAAAA=&#10;" filled="f" stroked="f">
                  <v:textbox inset="0,0,0,0">
                    <w:txbxContent>
                      <w:p w14:paraId="31A4BF46" w14:textId="77777777" w:rsidR="00490FA2" w:rsidRDefault="00000000">
                        <w:r>
                          <w:rPr>
                            <w:sz w:val="21"/>
                          </w:rPr>
                          <w:t xml:space="preserve"> </w:t>
                        </w:r>
                      </w:p>
                    </w:txbxContent>
                  </v:textbox>
                </v:rect>
                <v:rect id="Rectangle 1641" o:spid="_x0000_s1030" style="position:absolute;left:1774;top:8321;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QqwgAAAN0AAAAPAAAAZHJzL2Rvd25yZXYueG1sRE9Ni8Iw&#10;EL0L/ocwgjdNXUS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DmxnQqwgAAAN0AAAAPAAAA&#10;AAAAAAAAAAAAAAcCAABkcnMvZG93bnJldi54bWxQSwUGAAAAAAMAAwC3AAAA9gIAAAAA&#10;" filled="f" stroked="f">
                  <v:textbox inset="0,0,0,0">
                    <w:txbxContent>
                      <w:p w14:paraId="02BF5E70" w14:textId="77777777" w:rsidR="00490FA2" w:rsidRDefault="00000000">
                        <w:r>
                          <w:rPr>
                            <w:sz w:val="21"/>
                          </w:rPr>
                          <w:t xml:space="preserve"> </w:t>
                        </w:r>
                      </w:p>
                    </w:txbxContent>
                  </v:textbox>
                </v:rect>
                <v:rect id="Rectangle 1642" o:spid="_x0000_s1031" style="position:absolute;left:1774;top:11094;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pdwwAAAN0AAAAPAAAAZHJzL2Rvd25yZXYueG1sRE9Li8Iw&#10;EL4L/ocwC940XR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FhTqXcMAAADdAAAADwAA&#10;AAAAAAAAAAAAAAAHAgAAZHJzL2Rvd25yZXYueG1sUEsFBgAAAAADAAMAtwAAAPcCAAAAAA==&#10;" filled="f" stroked="f">
                  <v:textbox inset="0,0,0,0">
                    <w:txbxContent>
                      <w:p w14:paraId="65C14EFC" w14:textId="77777777" w:rsidR="00490FA2" w:rsidRDefault="00000000">
                        <w:r>
                          <w:rPr>
                            <w:sz w:val="21"/>
                          </w:rPr>
                          <w:t xml:space="preserve"> </w:t>
                        </w:r>
                      </w:p>
                    </w:txbxContent>
                  </v:textbox>
                </v:rect>
                <v:rect id="Rectangle 1643" o:spid="_x0000_s1032" style="position:absolute;left:1774;top:13872;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GwwAAAN0AAAAPAAAAZHJzL2Rvd25yZXYueG1sRE9Li8Iw&#10;EL4L/ocwwt40dV1E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eVhPxsMAAADdAAAADwAA&#10;AAAAAAAAAAAAAAAHAgAAZHJzL2Rvd25yZXYueG1sUEsFBgAAAAADAAMAtwAAAPcCAAAAAA==&#10;" filled="f" stroked="f">
                  <v:textbox inset="0,0,0,0">
                    <w:txbxContent>
                      <w:p w14:paraId="506D3AFF" w14:textId="77777777" w:rsidR="00490FA2" w:rsidRDefault="00000000">
                        <w:r>
                          <w:rPr>
                            <w:sz w:val="21"/>
                          </w:rPr>
                          <w:t xml:space="preserve"> </w:t>
                        </w:r>
                      </w:p>
                    </w:txbxContent>
                  </v:textbox>
                </v:rect>
                <v:rect id="Rectangle 1644" o:spid="_x0000_s1033" style="position:absolute;left:1774;top:16645;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eyxAAAAN0AAAAPAAAAZHJzL2Rvd25yZXYueG1sRE9Na8JA&#10;EL0L/odlCt500xJ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Pax17LEAAAA3QAAAA8A&#10;AAAAAAAAAAAAAAAABwIAAGRycy9kb3ducmV2LnhtbFBLBQYAAAAAAwADALcAAAD4AgAAAAA=&#10;" filled="f" stroked="f">
                  <v:textbox inset="0,0,0,0">
                    <w:txbxContent>
                      <w:p w14:paraId="21C886AC" w14:textId="77777777" w:rsidR="00490FA2" w:rsidRDefault="00000000">
                        <w:r>
                          <w:rPr>
                            <w:sz w:val="21"/>
                          </w:rPr>
                          <w:t xml:space="preserve"> </w:t>
                        </w:r>
                      </w:p>
                    </w:txbxContent>
                  </v:textbox>
                </v:rect>
                <v:rect id="Rectangle 1645" o:spid="_x0000_s1034" style="position:absolute;left:1774;top:19419;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pwwAAAN0AAAAPAAAAZHJzL2Rvd25yZXYueG1sRE9Li8Iw&#10;EL4L/ocwwt40dXFF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mf1yKcMAAADdAAAADwAA&#10;AAAAAAAAAAAAAAAHAgAAZHJzL2Rvd25yZXYueG1sUEsFBgAAAAADAAMAtwAAAPcCAAAAAA==&#10;" filled="f" stroked="f">
                  <v:textbox inset="0,0,0,0">
                    <w:txbxContent>
                      <w:p w14:paraId="3ED07CDE" w14:textId="77777777" w:rsidR="00490FA2" w:rsidRDefault="00000000">
                        <w:r>
                          <w:rPr>
                            <w:sz w:val="21"/>
                          </w:rPr>
                          <w:t xml:space="preserve"> </w:t>
                        </w:r>
                      </w:p>
                    </w:txbxContent>
                  </v:textbox>
                </v:rect>
                <v:rect id="Rectangle 1646" o:spid="_x0000_s1035" style="position:absolute;left:1774;top:22193;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exQAAAN0AAAAPAAAAZHJzL2Rvd25yZXYueG1sRE9La8JA&#10;EL4L/Q/LFHrTTaUE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BpL+xexQAAAN0AAAAP&#10;AAAAAAAAAAAAAAAAAAcCAABkcnMvZG93bnJldi54bWxQSwUGAAAAAAMAAwC3AAAA+QIAAAAA&#10;" filled="f" stroked="f">
                  <v:textbox inset="0,0,0,0">
                    <w:txbxContent>
                      <w:p w14:paraId="15976351" w14:textId="77777777" w:rsidR="00490FA2" w:rsidRDefault="00000000">
                        <w:r>
                          <w:rPr>
                            <w:sz w:val="21"/>
                          </w:rPr>
                          <w:t xml:space="preserve"> </w:t>
                        </w:r>
                      </w:p>
                    </w:txbxContent>
                  </v:textbox>
                </v:rect>
                <v:rect id="Rectangle 1647" o:spid="_x0000_s1036" style="position:absolute;left:1774;top:24966;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0nFwwAAAN0AAAAPAAAAZHJzL2Rvd25yZXYueG1sRE9Li8Iw&#10;EL4v+B/CCN7WVBF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BmNJxcMAAADdAAAADwAA&#10;AAAAAAAAAAAAAAAHAgAAZHJzL2Rvd25yZXYueG1sUEsFBgAAAAADAAMAtwAAAPcCAAAAAA==&#10;" filled="f" stroked="f">
                  <v:textbox inset="0,0,0,0">
                    <w:txbxContent>
                      <w:p w14:paraId="39263A7E" w14:textId="77777777" w:rsidR="00490FA2" w:rsidRDefault="00000000">
                        <w:r>
                          <w:rPr>
                            <w:sz w:val="21"/>
                          </w:rPr>
                          <w:t xml:space="preserve"> </w:t>
                        </w:r>
                      </w:p>
                    </w:txbxContent>
                  </v:textbox>
                </v:rect>
                <v:rect id="Rectangle 1648" o:spid="_x0000_s1037" style="position:absolute;left:1774;top:2774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3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Hf83bfHAAAA3QAA&#10;AA8AAAAAAAAAAAAAAAAABwIAAGRycy9kb3ducmV2LnhtbFBLBQYAAAAAAwADALcAAAD7AgAAAAA=&#10;" filled="f" stroked="f">
                  <v:textbox inset="0,0,0,0">
                    <w:txbxContent>
                      <w:p w14:paraId="0AE0BF16" w14:textId="77777777" w:rsidR="00490FA2" w:rsidRDefault="00000000">
                        <w:r>
                          <w:rPr>
                            <w:sz w:val="21"/>
                          </w:rPr>
                          <w:t xml:space="preserve"> </w:t>
                        </w:r>
                      </w:p>
                    </w:txbxContent>
                  </v:textbox>
                </v:rect>
                <v:rect id="Rectangle 1649" o:spid="_x0000_s1038" style="position:absolute;left:1774;top:30514;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gswwAAAN0AAAAPAAAAZHJzL2Rvd25yZXYueG1sRE9Li8Iw&#10;EL4L+x/CLHjTVB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GLB4LMMAAADdAAAADwAA&#10;AAAAAAAAAAAAAAAHAgAAZHJzL2Rvd25yZXYueG1sUEsFBgAAAAADAAMAtwAAAPcCAAAAAA==&#10;" filled="f" stroked="f">
                  <v:textbox inset="0,0,0,0">
                    <w:txbxContent>
                      <w:p w14:paraId="4B3E04DD" w14:textId="77777777" w:rsidR="00490FA2" w:rsidRDefault="00000000">
                        <w:r>
                          <w:rPr>
                            <w:sz w:val="21"/>
                          </w:rPr>
                          <w:t xml:space="preserve"> </w:t>
                        </w:r>
                      </w:p>
                    </w:txbxContent>
                  </v:textbox>
                </v:rect>
                <v:rect id="Rectangle 1650" o:spid="_x0000_s1039" style="position:absolute;left:1774;top:33290;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ds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AxTR2zHAAAA3QAA&#10;AA8AAAAAAAAAAAAAAAAABwIAAGRycy9kb3ducmV2LnhtbFBLBQYAAAAAAwADALcAAAD7AgAAAAA=&#10;" filled="f" stroked="f">
                  <v:textbox inset="0,0,0,0">
                    <w:txbxContent>
                      <w:p w14:paraId="289B3DE2" w14:textId="77777777" w:rsidR="00490FA2" w:rsidRDefault="00000000">
                        <w:r>
                          <w:rPr>
                            <w:sz w:val="21"/>
                          </w:rPr>
                          <w:t xml:space="preserve"> </w:t>
                        </w:r>
                      </w:p>
                    </w:txbxContent>
                  </v:textbox>
                </v:rect>
                <v:rect id="Rectangle 1651" o:spid="_x0000_s1040" style="position:absolute;left:1774;top:36064;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3wgAAAN0AAAAPAAAAZHJzL2Rvd25yZXYueG1sRE9Ni8Iw&#10;EL0L/ocwgjdNXVC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BjH+L3wgAAAN0AAAAPAAAA&#10;AAAAAAAAAAAAAAcCAABkcnMvZG93bnJldi54bWxQSwUGAAAAAAMAAwC3AAAA9gIAAAAA&#10;" filled="f" stroked="f">
                  <v:textbox inset="0,0,0,0">
                    <w:txbxContent>
                      <w:p w14:paraId="66BBC336" w14:textId="77777777" w:rsidR="00490FA2" w:rsidRDefault="00000000">
                        <w:r>
                          <w:rPr>
                            <w:sz w:val="21"/>
                          </w:rPr>
                          <w:t xml:space="preserve"> </w:t>
                        </w:r>
                      </w:p>
                    </w:txbxContent>
                  </v:textbox>
                </v:rect>
                <v:rect id="Rectangle 1652" o:spid="_x0000_s1041" style="position:absolute;left:1774;top:38837;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yAwwAAAN0AAAAPAAAAZHJzL2Rvd25yZXYueG1sRE9Li8Iw&#10;EL4L/ocwC940XU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k818gMMAAADdAAAADwAA&#10;AAAAAAAAAAAAAAAHAgAAZHJzL2Rvd25yZXYueG1sUEsFBgAAAAADAAMAtwAAAPcCAAAAAA==&#10;" filled="f" stroked="f">
                  <v:textbox inset="0,0,0,0">
                    <w:txbxContent>
                      <w:p w14:paraId="53DFF6CB" w14:textId="77777777" w:rsidR="00490FA2" w:rsidRDefault="00000000">
                        <w:r>
                          <w:rPr>
                            <w:sz w:val="21"/>
                          </w:rPr>
                          <w:t xml:space="preserve"> </w:t>
                        </w:r>
                      </w:p>
                    </w:txbxContent>
                  </v:textbox>
                </v:rect>
                <v:rect id="Rectangle 1653" o:spid="_x0000_s1042" style="position:absolute;left:1774;top:41596;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kbwwAAAN0AAAAPAAAAZHJzL2Rvd25yZXYueG1sRE9Li8Iw&#10;EL4L/ocwwt40dWV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IHZG8MAAADdAAAADwAA&#10;AAAAAAAAAAAAAAAHAgAAZHJzL2Rvd25yZXYueG1sUEsFBgAAAAADAAMAtwAAAPcCAAAAAA==&#10;" filled="f" stroked="f">
                  <v:textbox inset="0,0,0,0">
                    <w:txbxContent>
                      <w:p w14:paraId="26A31FBB" w14:textId="77777777" w:rsidR="00490FA2" w:rsidRDefault="00000000">
                        <w:r>
                          <w:rPr>
                            <w:sz w:val="21"/>
                          </w:rPr>
                          <w:t xml:space="preserve"> </w:t>
                        </w:r>
                      </w:p>
                    </w:txbxContent>
                  </v:textbox>
                </v:rect>
                <v:rect id="Rectangle 1654" o:spid="_x0000_s1043" style="position:absolute;left:1774;top:44369;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FvwwAAAN0AAAAPAAAAZHJzL2Rvd25yZXYueG1sRE9Li8Iw&#10;EL4L/ocwwt40dXF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c2hBb8MAAADdAAAADwAA&#10;AAAAAAAAAAAAAAAHAgAAZHJzL2Rvd25yZXYueG1sUEsFBgAAAAADAAMAtwAAAPcCAAAAAA==&#10;" filled="f" stroked="f">
                  <v:textbox inset="0,0,0,0">
                    <w:txbxContent>
                      <w:p w14:paraId="6C847516" w14:textId="77777777" w:rsidR="00490FA2" w:rsidRDefault="00000000">
                        <w:r>
                          <w:rPr>
                            <w:sz w:val="21"/>
                          </w:rPr>
                          <w:t xml:space="preserve"> </w:t>
                        </w:r>
                      </w:p>
                    </w:txbxContent>
                  </v:textbox>
                </v:rect>
                <v:rect id="Rectangle 1655" o:spid="_x0000_s1044" style="position:absolute;left:1774;top:47143;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T0xAAAAN0AAAAPAAAAZHJzL2Rvd25yZXYueG1sRE9Na8JA&#10;EL0L/odlCt5000J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Bwk5PTEAAAA3QAAAA8A&#10;AAAAAAAAAAAAAAAABwIAAGRycy9kb3ducmV2LnhtbFBLBQYAAAAAAwADALcAAAD4AgAAAAA=&#10;" filled="f" stroked="f">
                  <v:textbox inset="0,0,0,0">
                    <w:txbxContent>
                      <w:p w14:paraId="21AC2B50" w14:textId="77777777" w:rsidR="00490FA2" w:rsidRDefault="00000000">
                        <w:r>
                          <w:rPr>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2" o:spid="_x0000_s1045" type="#_x0000_t75" style="position:absolute;left:17666;top:1489;width:59644;height:44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">
                  <v:imagedata r:id="rId12" o:title="" croptop="1686f" cropbottom="3237f" cropleft="1264f" cropright="10f"/>
                </v:shape>
              </v:group>
            </w:pict>
          </mc:Fallback>
        </mc:AlternateContent>
      </w:r>
    </w:p>
    <w:p w14:paraId="02326A28" w14:textId="0DD15F45" w:rsidR="00490FA2" w:rsidRPr="004B14DE" w:rsidRDefault="00000000">
      <w:pPr>
        <w:spacing w:after="155"/>
        <w:rPr>
          <w:rFonts w:eastAsia="Arial"/>
        </w:rPr>
      </w:pPr>
      <w:r w:rsidRPr="004B14DE">
        <w:rPr>
          <w:rFonts w:eastAsia="Arial"/>
          <w:i/>
        </w:rPr>
        <w:t xml:space="preserve">PRISMA Diagram </w:t>
      </w:r>
      <w:r w:rsidRPr="004B14DE">
        <w:rPr>
          <w:rFonts w:eastAsia="Arial"/>
        </w:rPr>
        <w:t xml:space="preserve"> </w:t>
      </w:r>
    </w:p>
    <w:p w14:paraId="3ED8C594" w14:textId="0B96D122" w:rsidR="00FB68AD" w:rsidRPr="004B14DE" w:rsidRDefault="00FB68AD">
      <w:pPr>
        <w:spacing w:after="155"/>
        <w:rPr>
          <w:rFonts w:eastAsia="Arial"/>
        </w:rPr>
      </w:pPr>
    </w:p>
    <w:p w14:paraId="2B07D3A2" w14:textId="72A3FDAC" w:rsidR="00FB68AD" w:rsidRPr="004B14DE" w:rsidRDefault="00FB68AD">
      <w:pPr>
        <w:spacing w:after="155"/>
        <w:rPr>
          <w:rFonts w:eastAsia="Arial"/>
        </w:rPr>
      </w:pPr>
    </w:p>
    <w:p w14:paraId="772D2486" w14:textId="77777777" w:rsidR="00FB68AD" w:rsidRPr="004B14DE" w:rsidRDefault="00FB68AD">
      <w:pPr>
        <w:spacing w:after="155"/>
        <w:rPr>
          <w:rFonts w:eastAsia="Arial"/>
        </w:rPr>
      </w:pPr>
    </w:p>
    <w:p w14:paraId="1D08A7B4" w14:textId="77777777" w:rsidR="00FB68AD" w:rsidRPr="004B14DE" w:rsidRDefault="00FB68AD">
      <w:pPr>
        <w:spacing w:after="155"/>
        <w:rPr>
          <w:rFonts w:eastAsia="Arial"/>
        </w:rPr>
      </w:pPr>
    </w:p>
    <w:p w14:paraId="23BA16E2" w14:textId="77777777" w:rsidR="00FB68AD" w:rsidRPr="004B14DE" w:rsidRDefault="00FB68AD">
      <w:pPr>
        <w:spacing w:after="155"/>
        <w:rPr>
          <w:rFonts w:eastAsia="Arial"/>
        </w:rPr>
      </w:pPr>
    </w:p>
    <w:p w14:paraId="416DCA17" w14:textId="77777777" w:rsidR="00FB68AD" w:rsidRPr="004B14DE" w:rsidRDefault="00FB68AD">
      <w:pPr>
        <w:spacing w:after="155"/>
        <w:rPr>
          <w:rFonts w:eastAsia="Arial"/>
        </w:rPr>
      </w:pPr>
    </w:p>
    <w:p w14:paraId="7B9568C0" w14:textId="77777777" w:rsidR="00FB68AD" w:rsidRPr="004B14DE" w:rsidRDefault="00FB68AD">
      <w:pPr>
        <w:spacing w:after="155"/>
        <w:rPr>
          <w:rFonts w:eastAsia="Arial"/>
        </w:rPr>
      </w:pPr>
    </w:p>
    <w:p w14:paraId="1AA71BE8" w14:textId="77777777" w:rsidR="00FB68AD" w:rsidRPr="004B14DE" w:rsidRDefault="00FB68AD">
      <w:pPr>
        <w:spacing w:after="155"/>
        <w:rPr>
          <w:rFonts w:eastAsia="Arial"/>
        </w:rPr>
      </w:pPr>
    </w:p>
    <w:p w14:paraId="7BA7CA71" w14:textId="77777777" w:rsidR="00FB68AD" w:rsidRPr="004B14DE" w:rsidRDefault="00FB68AD">
      <w:pPr>
        <w:spacing w:after="155"/>
        <w:rPr>
          <w:rFonts w:eastAsia="Arial"/>
        </w:rPr>
      </w:pPr>
    </w:p>
    <w:p w14:paraId="135E5BA4" w14:textId="77777777" w:rsidR="00FB68AD" w:rsidRPr="004B14DE" w:rsidRDefault="00FB68AD">
      <w:pPr>
        <w:spacing w:after="155"/>
        <w:rPr>
          <w:rFonts w:eastAsia="Arial"/>
        </w:rPr>
      </w:pPr>
    </w:p>
    <w:p w14:paraId="46030AC1" w14:textId="77777777" w:rsidR="00FB68AD" w:rsidRPr="004B14DE" w:rsidRDefault="00FB68AD">
      <w:pPr>
        <w:spacing w:after="155"/>
        <w:rPr>
          <w:rFonts w:eastAsia="Arial"/>
        </w:rPr>
      </w:pPr>
    </w:p>
    <w:p w14:paraId="3E5A6B11" w14:textId="6F2E6161" w:rsidR="00490FA2" w:rsidRPr="004B14DE" w:rsidRDefault="00490FA2" w:rsidP="004E1848">
      <w:pPr>
        <w:spacing w:after="221"/>
      </w:pPr>
    </w:p>
    <w:p w14:paraId="73989FD6" w14:textId="77777777" w:rsidR="00B650E7" w:rsidRPr="004B14DE" w:rsidRDefault="00B650E7" w:rsidP="00EB26A9">
      <w:pPr>
        <w:pStyle w:val="Heading3"/>
        <w:spacing w:after="0" w:line="480" w:lineRule="auto"/>
        <w:ind w:left="9"/>
        <w:rPr>
          <w:color w:val="222222"/>
        </w:rPr>
      </w:pPr>
    </w:p>
    <w:p w14:paraId="2DCA3CC6" w14:textId="610ABA44" w:rsidR="00490FA2" w:rsidRPr="004B14DE" w:rsidRDefault="00000000" w:rsidP="00EB26A9">
      <w:pPr>
        <w:pStyle w:val="Heading3"/>
        <w:spacing w:after="0" w:line="480" w:lineRule="auto"/>
        <w:ind w:left="9"/>
      </w:pPr>
      <w:r w:rsidRPr="004B14DE">
        <w:rPr>
          <w:color w:val="222222"/>
        </w:rPr>
        <w:t xml:space="preserve">Quality Appraisal Results </w:t>
      </w:r>
    </w:p>
    <w:p w14:paraId="6C14CEA4" w14:textId="46279577" w:rsidR="00980EF4" w:rsidRPr="004B14DE" w:rsidRDefault="00000000" w:rsidP="00B650E7">
      <w:pPr>
        <w:spacing w:after="0" w:line="480" w:lineRule="auto"/>
        <w:ind w:left="113" w:right="284" w:firstLine="710"/>
        <w:jc w:val="both"/>
      </w:pPr>
      <w:r w:rsidRPr="004B14DE">
        <w:t>A quality appraisal of all 16 studies was undertaken using a scoring strategy to quantify the quality</w:t>
      </w:r>
      <w:r w:rsidR="001A58FD" w:rsidRPr="004B14DE">
        <w:t>,</w:t>
      </w:r>
      <w:r w:rsidRPr="004B14DE">
        <w:t xml:space="preserve"> and all studies were rated as of high quality with an average score of 9 (Appendix 1.</w:t>
      </w:r>
      <w:r w:rsidR="00FB68AD" w:rsidRPr="004B14DE">
        <w:t>5</w:t>
      </w:r>
      <w:r w:rsidRPr="004B14DE">
        <w:t>). All studies explicitly identified the aims of the research, received ethics approval, appropriately selected qualitative methods, explain</w:t>
      </w:r>
      <w:r w:rsidR="001A58FD" w:rsidRPr="004B14DE">
        <w:t>ed</w:t>
      </w:r>
      <w:r w:rsidRPr="004B14DE">
        <w:t xml:space="preserve"> and or justif</w:t>
      </w:r>
      <w:r w:rsidR="001A58FD" w:rsidRPr="004B14DE">
        <w:t>ied</w:t>
      </w:r>
      <w:r w:rsidRPr="004B14DE">
        <w:t xml:space="preserve"> the study design. Recruitment strategy, data collection and analysis methods were appropriately explained.</w:t>
      </w:r>
      <w:r w:rsidR="0048589F" w:rsidRPr="004B14DE">
        <w:t xml:space="preserve"> </w:t>
      </w:r>
      <w:r w:rsidR="00980EF4" w:rsidRPr="004B14DE">
        <w:t>Four</w:t>
      </w:r>
      <w:r w:rsidRPr="004B14DE">
        <w:t xml:space="preserve"> studies did not provide consideration for the </w:t>
      </w:r>
      <w:r w:rsidRPr="004B14DE">
        <w:lastRenderedPageBreak/>
        <w:t>relationship between researcher and participants</w:t>
      </w:r>
      <w:r w:rsidR="00980EF4" w:rsidRPr="004B14DE">
        <w:t xml:space="preserve"> (Cliffe &amp; Stallard, 2023; Ogden &amp; Bennett, 2015; Shahwan et al., 2021; Woodley et al., 2021)</w:t>
      </w:r>
      <w:r w:rsidRPr="004B14DE">
        <w:t xml:space="preserve">. Clear statements of findings, themes and appropriate use of participant quotes were found in all studies. All except one study considered research limitations, implications for practice and recommendations for future research.  </w:t>
      </w:r>
    </w:p>
    <w:p w14:paraId="688D3E5F" w14:textId="534E1831" w:rsidR="00490FA2" w:rsidRPr="004B14DE" w:rsidRDefault="00000000" w:rsidP="00B650E7">
      <w:pPr>
        <w:spacing w:after="0" w:line="480" w:lineRule="auto"/>
        <w:ind w:left="113" w:right="284"/>
        <w:rPr>
          <w:b/>
          <w:bCs/>
          <w:color w:val="222222"/>
        </w:rPr>
      </w:pPr>
      <w:r w:rsidRPr="004B14DE">
        <w:rPr>
          <w:b/>
          <w:bCs/>
          <w:color w:val="222222"/>
        </w:rPr>
        <w:t xml:space="preserve">Data Characteristics    </w:t>
      </w:r>
    </w:p>
    <w:p w14:paraId="4753695F" w14:textId="150E74E7" w:rsidR="00743F1B" w:rsidRPr="004B14DE" w:rsidRDefault="00743F1B" w:rsidP="00B650E7">
      <w:pPr>
        <w:spacing w:after="0" w:line="480" w:lineRule="auto"/>
        <w:ind w:left="113" w:right="284" w:firstLine="710"/>
        <w:jc w:val="both"/>
      </w:pPr>
      <w:r w:rsidRPr="004B14DE">
        <w:t>This review included 16 qualitative studies with 276 participants’ self-reported accounts of self-harm. Participants' ages ranged from 13</w:t>
      </w:r>
      <w:r w:rsidR="00663184" w:rsidRPr="004B14DE">
        <w:t xml:space="preserve"> to </w:t>
      </w:r>
      <w:r w:rsidRPr="004B14DE">
        <w:t xml:space="preserve">72 years, </w:t>
      </w:r>
      <w:r w:rsidR="003B021F" w:rsidRPr="004B14DE">
        <w:t xml:space="preserve">with a </w:t>
      </w:r>
      <w:r w:rsidR="00EB3EC8" w:rsidRPr="004B14DE">
        <w:t xml:space="preserve">mean age of 26 </w:t>
      </w:r>
      <w:r w:rsidR="00663184" w:rsidRPr="004B14DE">
        <w:t>(</w:t>
      </w:r>
      <w:r w:rsidR="00663184" w:rsidRPr="004B14DE">
        <w:rPr>
          <w:i/>
          <w:iCs/>
        </w:rPr>
        <w:t>SD =</w:t>
      </w:r>
      <w:r w:rsidR="00663184" w:rsidRPr="004B14DE">
        <w:t xml:space="preserve"> 10.96).</w:t>
      </w:r>
      <w:r w:rsidRPr="004B14DE">
        <w:t xml:space="preserve"> </w:t>
      </w:r>
      <w:r w:rsidR="00F6798E" w:rsidRPr="004B14DE">
        <w:t xml:space="preserve">80% of the collective sample was female, </w:t>
      </w:r>
      <w:r w:rsidRPr="004B14DE">
        <w:t>compri</w:t>
      </w:r>
      <w:r w:rsidR="00F6798E" w:rsidRPr="004B14DE">
        <w:t>sing</w:t>
      </w:r>
      <w:r w:rsidRPr="004B14DE">
        <w:t xml:space="preserve"> 222 females, 40 males, 6 transgender males, 2 transgender females, 4 non-binary</w:t>
      </w:r>
      <w:r w:rsidR="003B021F" w:rsidRPr="004B14DE">
        <w:t xml:space="preserve"> individuals</w:t>
      </w:r>
      <w:r w:rsidRPr="004B14DE">
        <w:t xml:space="preserve">, and 2 individuals whose gender was undisclosed. 8/16 (50%) studies did not report ethnic diversity, leaving the ethnic backgrounds of 168 participants unknown.  Among the remaining 108 participants, 56 were White British, 19 Asian British, 8 of mixed ethnicity, 1 White American, 2 Black British, 11 Chinese, 2 Indian, 5 Malayan, and 4 undisclosed. </w:t>
      </w:r>
    </w:p>
    <w:p w14:paraId="3666E00E" w14:textId="107AEDA3" w:rsidR="00F6798E" w:rsidRPr="004B14DE" w:rsidRDefault="00F6798E" w:rsidP="00B650E7">
      <w:pPr>
        <w:spacing w:after="0" w:line="480" w:lineRule="auto"/>
        <w:ind w:left="113" w:right="284" w:firstLine="710"/>
        <w:jc w:val="both"/>
      </w:pPr>
      <w:r w:rsidRPr="004B14DE">
        <w:t>Most studies appeared to focus on adolescent or young adult populations, although there was overlap between age groups which affected clarity. For example, Miller et al. (2021) defined young people as those aged between 13 and 17, while Mughal et al. (2023) classified young people as those aged 19 to 25. Similarly,  Shahwan et al. (2022) included adolescent and young adults, with participants ranging from 17 to 29 years. The most commonly reported method of self-harm was cutting.</w:t>
      </w:r>
    </w:p>
    <w:p w14:paraId="67484015" w14:textId="5894F180" w:rsidR="00E07F61" w:rsidRPr="004B14DE" w:rsidRDefault="00743F1B" w:rsidP="00B650E7">
      <w:pPr>
        <w:spacing w:after="0" w:line="480" w:lineRule="auto"/>
        <w:ind w:left="113" w:right="284" w:firstLine="710"/>
        <w:jc w:val="both"/>
      </w:pPr>
      <w:r w:rsidRPr="004B14DE">
        <w:t>Studies included participants because they were from clinical settings (5/16, 31%), the community (4/16, 25%), university students (3/16, 19%</w:t>
      </w:r>
      <w:r w:rsidR="00070E4D" w:rsidRPr="004B14DE">
        <w:t>) or</w:t>
      </w:r>
      <w:r w:rsidRPr="004B14DE">
        <w:t xml:space="preserve"> were from mixed clinical and community samples (4/16, 25%). Sample size ranged from 9 to 62.</w:t>
      </w:r>
      <w:r w:rsidR="00041BA2" w:rsidRPr="004B14DE">
        <w:t xml:space="preserve"> </w:t>
      </w:r>
      <w:r w:rsidR="00E07F61" w:rsidRPr="004B14DE">
        <w:t>A few studies focused on specific population groups, including three on adolescent girls, two on university students, one on LGBTQþ individuals, one on older adults, and one on South Asian adults</w:t>
      </w:r>
      <w:r w:rsidR="000413C6" w:rsidRPr="004B14DE">
        <w:t>.</w:t>
      </w:r>
    </w:p>
    <w:p w14:paraId="4FC9D85F" w14:textId="77777777" w:rsidR="00567E17" w:rsidRPr="004B14DE" w:rsidRDefault="00743F1B" w:rsidP="00B650E7">
      <w:pPr>
        <w:spacing w:after="2" w:line="480" w:lineRule="auto"/>
        <w:ind w:left="113" w:right="284" w:firstLine="709"/>
        <w:jc w:val="both"/>
      </w:pPr>
      <w:r w:rsidRPr="004B14DE">
        <w:t xml:space="preserve">The majority of studies used semi-structured interviews to collect data (13/16, 81%), while one used free text box responses (questionnaire), one used Q-Methods, and one employed polytextual (photo elicitation) techniques. Most studies utilised thematic analysis (10/16, 63%), </w:t>
      </w:r>
      <w:r w:rsidRPr="004B14DE">
        <w:lastRenderedPageBreak/>
        <w:t>followed by Interpretative Phenomenological Analysis (IPA) (5/16, 31%), and one study used Principal Component Analysis.  Full details of the studies included in this review are available below in Table 1.3</w:t>
      </w:r>
      <w:r w:rsidR="00567E17" w:rsidRPr="004B14DE">
        <w:t>.</w:t>
      </w:r>
    </w:p>
    <w:p w14:paraId="754DBFF7" w14:textId="6E8BCEEA" w:rsidR="00E87077" w:rsidRPr="004B14DE" w:rsidRDefault="00E87077" w:rsidP="00E87077">
      <w:pPr>
        <w:spacing w:after="2" w:line="479" w:lineRule="auto"/>
        <w:ind w:left="9" w:right="417" w:firstLine="710"/>
        <w:jc w:val="both"/>
        <w:sectPr w:rsidR="00E87077" w:rsidRPr="004B14DE">
          <w:pgSz w:w="11906" w:h="16838"/>
          <w:pgMar w:top="1447" w:right="1074" w:bottom="1658" w:left="1426" w:header="720" w:footer="720" w:gutter="0"/>
          <w:cols w:space="720"/>
        </w:sectPr>
      </w:pPr>
    </w:p>
    <w:tbl>
      <w:tblPr>
        <w:tblStyle w:val="TableGrid0"/>
        <w:tblpPr w:leftFromText="180" w:rightFromText="180" w:vertAnchor="text" w:horzAnchor="page" w:tblpX="2161" w:tblpY="-41"/>
        <w:tblW w:w="12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
        <w:gridCol w:w="2838"/>
        <w:gridCol w:w="767"/>
        <w:gridCol w:w="87"/>
        <w:gridCol w:w="1134"/>
        <w:gridCol w:w="143"/>
        <w:gridCol w:w="699"/>
        <w:gridCol w:w="147"/>
        <w:gridCol w:w="704"/>
        <w:gridCol w:w="50"/>
        <w:gridCol w:w="800"/>
        <w:gridCol w:w="192"/>
        <w:gridCol w:w="659"/>
        <w:gridCol w:w="151"/>
        <w:gridCol w:w="983"/>
        <w:gridCol w:w="191"/>
        <w:gridCol w:w="943"/>
        <w:gridCol w:w="49"/>
        <w:gridCol w:w="2085"/>
      </w:tblGrid>
      <w:tr w:rsidR="002E11D7" w:rsidRPr="004B14DE" w14:paraId="3A4F6448" w14:textId="77777777" w:rsidTr="005F59B3">
        <w:trPr>
          <w:gridBefore w:val="1"/>
          <w:wBefore w:w="136" w:type="dxa"/>
          <w:trHeight w:val="404"/>
        </w:trPr>
        <w:tc>
          <w:tcPr>
            <w:tcW w:w="12622" w:type="dxa"/>
            <w:gridSpan w:val="18"/>
            <w:tcBorders>
              <w:bottom w:val="single" w:sz="4" w:space="0" w:color="auto"/>
            </w:tcBorders>
          </w:tcPr>
          <w:p w14:paraId="0DD50E45" w14:textId="77777777" w:rsidR="002E11D7" w:rsidRPr="004B14DE" w:rsidRDefault="002E11D7" w:rsidP="002E11D7">
            <w:pPr>
              <w:spacing w:after="2" w:line="479" w:lineRule="auto"/>
              <w:ind w:right="417"/>
              <w:jc w:val="both"/>
              <w:rPr>
                <w:b/>
                <w:bCs/>
              </w:rPr>
            </w:pPr>
            <w:r w:rsidRPr="004B14DE">
              <w:rPr>
                <w:b/>
                <w:bCs/>
              </w:rPr>
              <w:lastRenderedPageBreak/>
              <w:t xml:space="preserve">Table 1.3  </w:t>
            </w:r>
          </w:p>
          <w:p w14:paraId="29CD0BEE" w14:textId="0ACCD173" w:rsidR="002E11D7" w:rsidRPr="004B14DE" w:rsidRDefault="002E11D7" w:rsidP="002E11D7">
            <w:pPr>
              <w:spacing w:after="2" w:line="479" w:lineRule="auto"/>
              <w:ind w:right="417"/>
              <w:jc w:val="both"/>
              <w:rPr>
                <w:i/>
                <w:iCs/>
              </w:rPr>
            </w:pPr>
            <w:r w:rsidRPr="004B14DE">
              <w:rPr>
                <w:i/>
                <w:iCs/>
              </w:rPr>
              <w:t>Table of Extracted Data Characteristics</w:t>
            </w:r>
            <w:r w:rsidR="00CB21E2" w:rsidRPr="004B14DE">
              <w:rPr>
                <w:i/>
                <w:iCs/>
              </w:rPr>
              <w:t xml:space="preserve"> </w:t>
            </w:r>
            <w:r w:rsidRPr="004B14DE">
              <w:rPr>
                <w:i/>
                <w:iCs/>
              </w:rPr>
              <w:t xml:space="preserve"> </w:t>
            </w:r>
            <w:r w:rsidRPr="004B14DE">
              <w:rPr>
                <w:b/>
                <w:sz w:val="16"/>
              </w:rPr>
              <w:t xml:space="preserve"> </w:t>
            </w:r>
          </w:p>
        </w:tc>
      </w:tr>
      <w:tr w:rsidR="004C55D8" w:rsidRPr="004B14DE" w14:paraId="184F6335" w14:textId="77777777" w:rsidTr="005F59B3">
        <w:trPr>
          <w:gridBefore w:val="1"/>
          <w:wBefore w:w="136" w:type="dxa"/>
          <w:trHeight w:val="404"/>
        </w:trPr>
        <w:tc>
          <w:tcPr>
            <w:tcW w:w="2838" w:type="dxa"/>
            <w:tcBorders>
              <w:top w:val="single" w:sz="4" w:space="0" w:color="auto"/>
              <w:bottom w:val="single" w:sz="4" w:space="0" w:color="auto"/>
            </w:tcBorders>
          </w:tcPr>
          <w:p w14:paraId="37AC3FFE" w14:textId="77777777" w:rsidR="004C55D8" w:rsidRPr="004B14DE" w:rsidRDefault="004C55D8" w:rsidP="001A32BE">
            <w:pPr>
              <w:spacing w:line="240" w:lineRule="auto"/>
              <w:rPr>
                <w:b/>
                <w:sz w:val="16"/>
              </w:rPr>
            </w:pPr>
            <w:bookmarkStart w:id="10" w:name="_Hlk190769981"/>
            <w:r w:rsidRPr="004B14DE">
              <w:rPr>
                <w:b/>
                <w:sz w:val="16"/>
              </w:rPr>
              <w:t xml:space="preserve">Author / Year/ Title  </w:t>
            </w:r>
          </w:p>
          <w:p w14:paraId="661FBC07" w14:textId="77777777" w:rsidR="004C55D8" w:rsidRPr="004B14DE" w:rsidRDefault="004C55D8" w:rsidP="001A32BE">
            <w:pPr>
              <w:spacing w:line="240" w:lineRule="auto"/>
            </w:pPr>
          </w:p>
        </w:tc>
        <w:tc>
          <w:tcPr>
            <w:tcW w:w="767" w:type="dxa"/>
            <w:tcBorders>
              <w:top w:val="single" w:sz="4" w:space="0" w:color="auto"/>
              <w:bottom w:val="single" w:sz="4" w:space="0" w:color="auto"/>
            </w:tcBorders>
          </w:tcPr>
          <w:p w14:paraId="6A7D40B1" w14:textId="77777777" w:rsidR="004C55D8" w:rsidRPr="004B14DE" w:rsidRDefault="004C55D8" w:rsidP="001A32BE">
            <w:pPr>
              <w:spacing w:line="240" w:lineRule="auto"/>
            </w:pPr>
            <w:r w:rsidRPr="004B14DE">
              <w:rPr>
                <w:b/>
                <w:sz w:val="16"/>
              </w:rPr>
              <w:t>Country</w:t>
            </w:r>
          </w:p>
        </w:tc>
        <w:tc>
          <w:tcPr>
            <w:tcW w:w="1364" w:type="dxa"/>
            <w:gridSpan w:val="3"/>
            <w:tcBorders>
              <w:top w:val="single" w:sz="4" w:space="0" w:color="auto"/>
              <w:bottom w:val="single" w:sz="4" w:space="0" w:color="auto"/>
            </w:tcBorders>
          </w:tcPr>
          <w:p w14:paraId="6227B292" w14:textId="77777777" w:rsidR="004C55D8" w:rsidRPr="004B14DE" w:rsidRDefault="004C55D8" w:rsidP="001A32BE">
            <w:pPr>
              <w:spacing w:line="240" w:lineRule="auto"/>
            </w:pPr>
            <w:r w:rsidRPr="004B14DE">
              <w:rPr>
                <w:b/>
                <w:sz w:val="16"/>
              </w:rPr>
              <w:t xml:space="preserve">Population  </w:t>
            </w:r>
          </w:p>
        </w:tc>
        <w:tc>
          <w:tcPr>
            <w:tcW w:w="846" w:type="dxa"/>
            <w:gridSpan w:val="2"/>
            <w:tcBorders>
              <w:top w:val="single" w:sz="4" w:space="0" w:color="auto"/>
              <w:bottom w:val="single" w:sz="4" w:space="0" w:color="auto"/>
            </w:tcBorders>
          </w:tcPr>
          <w:p w14:paraId="27FA76F0" w14:textId="77777777" w:rsidR="004C55D8" w:rsidRPr="004B14DE" w:rsidRDefault="004C55D8" w:rsidP="001A32BE">
            <w:r w:rsidRPr="004B14DE">
              <w:rPr>
                <w:b/>
                <w:sz w:val="16"/>
              </w:rPr>
              <w:t xml:space="preserve">Sample size  </w:t>
            </w:r>
          </w:p>
        </w:tc>
        <w:tc>
          <w:tcPr>
            <w:tcW w:w="754" w:type="dxa"/>
            <w:gridSpan w:val="2"/>
            <w:tcBorders>
              <w:top w:val="single" w:sz="4" w:space="0" w:color="auto"/>
              <w:bottom w:val="single" w:sz="4" w:space="0" w:color="auto"/>
            </w:tcBorders>
          </w:tcPr>
          <w:p w14:paraId="4EB19E3E" w14:textId="77777777" w:rsidR="004C55D8" w:rsidRPr="004B14DE" w:rsidRDefault="004C55D8" w:rsidP="001A32BE">
            <w:pPr>
              <w:spacing w:line="240" w:lineRule="auto"/>
            </w:pPr>
            <w:r w:rsidRPr="004B14DE">
              <w:rPr>
                <w:b/>
                <w:sz w:val="16"/>
              </w:rPr>
              <w:t xml:space="preserve">Age range  </w:t>
            </w:r>
          </w:p>
        </w:tc>
        <w:tc>
          <w:tcPr>
            <w:tcW w:w="992" w:type="dxa"/>
            <w:gridSpan w:val="2"/>
            <w:tcBorders>
              <w:top w:val="single" w:sz="4" w:space="0" w:color="auto"/>
              <w:bottom w:val="single" w:sz="4" w:space="0" w:color="auto"/>
            </w:tcBorders>
          </w:tcPr>
          <w:p w14:paraId="0F108E30" w14:textId="77777777" w:rsidR="004C55D8" w:rsidRPr="004B14DE" w:rsidRDefault="004C55D8" w:rsidP="001A32BE">
            <w:pPr>
              <w:spacing w:line="240" w:lineRule="auto"/>
              <w:rPr>
                <w:b/>
                <w:sz w:val="16"/>
              </w:rPr>
            </w:pPr>
            <w:r w:rsidRPr="004B14DE">
              <w:rPr>
                <w:b/>
                <w:sz w:val="16"/>
              </w:rPr>
              <w:t>Gender</w:t>
            </w:r>
          </w:p>
        </w:tc>
        <w:tc>
          <w:tcPr>
            <w:tcW w:w="810" w:type="dxa"/>
            <w:gridSpan w:val="2"/>
            <w:tcBorders>
              <w:top w:val="single" w:sz="4" w:space="0" w:color="auto"/>
              <w:bottom w:val="single" w:sz="4" w:space="0" w:color="auto"/>
            </w:tcBorders>
          </w:tcPr>
          <w:p w14:paraId="092B7CDD" w14:textId="77777777" w:rsidR="004C55D8" w:rsidRPr="004B14DE" w:rsidRDefault="004C55D8" w:rsidP="001A32BE">
            <w:pPr>
              <w:spacing w:line="240" w:lineRule="auto"/>
              <w:rPr>
                <w:b/>
                <w:sz w:val="16"/>
              </w:rPr>
            </w:pPr>
            <w:r w:rsidRPr="004B14DE">
              <w:rPr>
                <w:b/>
                <w:sz w:val="16"/>
              </w:rPr>
              <w:t xml:space="preserve">Ethnicity </w:t>
            </w:r>
          </w:p>
        </w:tc>
        <w:tc>
          <w:tcPr>
            <w:tcW w:w="1174" w:type="dxa"/>
            <w:gridSpan w:val="2"/>
            <w:tcBorders>
              <w:top w:val="single" w:sz="4" w:space="0" w:color="auto"/>
              <w:bottom w:val="single" w:sz="4" w:space="0" w:color="auto"/>
            </w:tcBorders>
          </w:tcPr>
          <w:p w14:paraId="6461F151" w14:textId="77777777" w:rsidR="004C55D8" w:rsidRPr="004B14DE" w:rsidRDefault="004C55D8" w:rsidP="001A32BE">
            <w:pPr>
              <w:spacing w:line="240" w:lineRule="auto"/>
              <w:rPr>
                <w:b/>
                <w:sz w:val="16"/>
              </w:rPr>
            </w:pPr>
            <w:r w:rsidRPr="004B14DE">
              <w:rPr>
                <w:b/>
                <w:sz w:val="16"/>
              </w:rPr>
              <w:t>Method of self-harm</w:t>
            </w:r>
          </w:p>
        </w:tc>
        <w:tc>
          <w:tcPr>
            <w:tcW w:w="992" w:type="dxa"/>
            <w:gridSpan w:val="2"/>
            <w:tcBorders>
              <w:top w:val="single" w:sz="4" w:space="0" w:color="auto"/>
              <w:bottom w:val="single" w:sz="4" w:space="0" w:color="auto"/>
            </w:tcBorders>
          </w:tcPr>
          <w:p w14:paraId="1C7391C3" w14:textId="77777777" w:rsidR="004C55D8" w:rsidRPr="004B14DE" w:rsidRDefault="004C55D8" w:rsidP="001A32BE">
            <w:pPr>
              <w:spacing w:line="240" w:lineRule="auto"/>
              <w:rPr>
                <w:b/>
                <w:sz w:val="16"/>
              </w:rPr>
            </w:pPr>
            <w:r w:rsidRPr="004B14DE">
              <w:rPr>
                <w:b/>
                <w:sz w:val="16"/>
              </w:rPr>
              <w:t>Research Approach</w:t>
            </w:r>
          </w:p>
        </w:tc>
        <w:tc>
          <w:tcPr>
            <w:tcW w:w="2085" w:type="dxa"/>
            <w:tcBorders>
              <w:top w:val="single" w:sz="4" w:space="0" w:color="auto"/>
              <w:bottom w:val="single" w:sz="4" w:space="0" w:color="auto"/>
            </w:tcBorders>
          </w:tcPr>
          <w:p w14:paraId="18AB9772" w14:textId="77777777" w:rsidR="004C55D8" w:rsidRPr="004B14DE" w:rsidRDefault="004C55D8" w:rsidP="001A32BE">
            <w:r w:rsidRPr="004B14DE">
              <w:rPr>
                <w:b/>
                <w:sz w:val="16"/>
              </w:rPr>
              <w:t xml:space="preserve">Self-harm functions  </w:t>
            </w:r>
          </w:p>
          <w:p w14:paraId="09DDAD56" w14:textId="77777777" w:rsidR="004C55D8" w:rsidRPr="004B14DE" w:rsidRDefault="004C55D8" w:rsidP="001A32BE">
            <w:pPr>
              <w:spacing w:line="240" w:lineRule="auto"/>
            </w:pPr>
          </w:p>
        </w:tc>
      </w:tr>
      <w:tr w:rsidR="004C55D8" w:rsidRPr="004B14DE" w14:paraId="52DF7EB5" w14:textId="77777777" w:rsidTr="005F59B3">
        <w:trPr>
          <w:gridBefore w:val="1"/>
          <w:wBefore w:w="136" w:type="dxa"/>
        </w:trPr>
        <w:tc>
          <w:tcPr>
            <w:tcW w:w="2838" w:type="dxa"/>
            <w:tcBorders>
              <w:top w:val="single" w:sz="4" w:space="0" w:color="auto"/>
            </w:tcBorders>
          </w:tcPr>
          <w:p w14:paraId="389DAD1D" w14:textId="77777777" w:rsidR="004C55D8" w:rsidRPr="004B14DE" w:rsidRDefault="004C55D8" w:rsidP="001A32BE">
            <w:bookmarkStart w:id="11" w:name="_Hlk191157806"/>
            <w:bookmarkEnd w:id="10"/>
            <w:r w:rsidRPr="004B14DE">
              <w:rPr>
                <w:sz w:val="16"/>
              </w:rPr>
              <w:t xml:space="preserve">Bryant et al. (2021) </w:t>
            </w:r>
          </w:p>
          <w:p w14:paraId="1407089B" w14:textId="089F8FEF" w:rsidR="004C55D8" w:rsidRPr="004B14DE" w:rsidRDefault="004C55D8" w:rsidP="001A32BE">
            <w:pPr>
              <w:rPr>
                <w:b/>
                <w:color w:val="FF0000"/>
                <w:sz w:val="16"/>
              </w:rPr>
            </w:pPr>
            <w:r w:rsidRPr="004B14DE">
              <w:rPr>
                <w:sz w:val="16"/>
              </w:rPr>
              <w:t>Understanding the functions of repeated self-harm: A</w:t>
            </w:r>
            <w:r w:rsidR="00B65B5A" w:rsidRPr="004B14DE">
              <w:rPr>
                <w:sz w:val="16"/>
              </w:rPr>
              <w:t>-</w:t>
            </w:r>
            <w:r w:rsidRPr="004B14DE">
              <w:rPr>
                <w:sz w:val="16"/>
              </w:rPr>
              <w:t xml:space="preserve">Q Methodology Approach  </w:t>
            </w:r>
          </w:p>
        </w:tc>
        <w:tc>
          <w:tcPr>
            <w:tcW w:w="767" w:type="dxa"/>
            <w:tcBorders>
              <w:top w:val="single" w:sz="4" w:space="0" w:color="auto"/>
            </w:tcBorders>
          </w:tcPr>
          <w:p w14:paraId="6CE1D854" w14:textId="77777777" w:rsidR="004C55D8" w:rsidRPr="004B14DE" w:rsidRDefault="004C55D8" w:rsidP="001A32BE">
            <w:pPr>
              <w:spacing w:line="240" w:lineRule="auto"/>
              <w:rPr>
                <w:b/>
                <w:sz w:val="16"/>
              </w:rPr>
            </w:pPr>
            <w:r w:rsidRPr="004B14DE">
              <w:rPr>
                <w:sz w:val="16"/>
              </w:rPr>
              <w:t xml:space="preserve">England  </w:t>
            </w:r>
          </w:p>
        </w:tc>
        <w:tc>
          <w:tcPr>
            <w:tcW w:w="1364" w:type="dxa"/>
            <w:gridSpan w:val="3"/>
            <w:tcBorders>
              <w:top w:val="single" w:sz="4" w:space="0" w:color="auto"/>
            </w:tcBorders>
          </w:tcPr>
          <w:p w14:paraId="2F350D4C" w14:textId="77777777" w:rsidR="004C55D8" w:rsidRPr="004B14DE" w:rsidRDefault="004C55D8" w:rsidP="001A32BE">
            <w:pPr>
              <w:spacing w:line="240" w:lineRule="auto"/>
              <w:rPr>
                <w:b/>
                <w:sz w:val="16"/>
              </w:rPr>
            </w:pPr>
            <w:r w:rsidRPr="004B14DE">
              <w:rPr>
                <w:sz w:val="16"/>
              </w:rPr>
              <w:t xml:space="preserve">Mixed: Clinical &amp; community </w:t>
            </w:r>
          </w:p>
        </w:tc>
        <w:tc>
          <w:tcPr>
            <w:tcW w:w="846" w:type="dxa"/>
            <w:gridSpan w:val="2"/>
            <w:tcBorders>
              <w:top w:val="single" w:sz="4" w:space="0" w:color="auto"/>
            </w:tcBorders>
          </w:tcPr>
          <w:p w14:paraId="214BDCFA" w14:textId="77777777" w:rsidR="004C55D8" w:rsidRPr="004B14DE" w:rsidRDefault="004C55D8" w:rsidP="001A32BE">
            <w:pPr>
              <w:rPr>
                <w:b/>
                <w:sz w:val="16"/>
              </w:rPr>
            </w:pPr>
            <w:r w:rsidRPr="004B14DE">
              <w:rPr>
                <w:sz w:val="16"/>
              </w:rPr>
              <w:t>59</w:t>
            </w:r>
          </w:p>
        </w:tc>
        <w:tc>
          <w:tcPr>
            <w:tcW w:w="754" w:type="dxa"/>
            <w:gridSpan w:val="2"/>
            <w:tcBorders>
              <w:top w:val="single" w:sz="4" w:space="0" w:color="auto"/>
            </w:tcBorders>
          </w:tcPr>
          <w:p w14:paraId="6F623C68" w14:textId="6F25E90D" w:rsidR="004507E3" w:rsidRPr="004B14DE" w:rsidRDefault="004C55D8" w:rsidP="001A32BE">
            <w:pPr>
              <w:spacing w:line="240" w:lineRule="auto"/>
              <w:rPr>
                <w:sz w:val="16"/>
              </w:rPr>
            </w:pPr>
            <w:r w:rsidRPr="004B14DE">
              <w:rPr>
                <w:sz w:val="16"/>
              </w:rPr>
              <w:t xml:space="preserve">19 </w:t>
            </w:r>
            <w:r w:rsidR="004507E3" w:rsidRPr="004B14DE">
              <w:rPr>
                <w:sz w:val="16"/>
              </w:rPr>
              <w:t>–</w:t>
            </w:r>
            <w:r w:rsidRPr="004B14DE">
              <w:rPr>
                <w:sz w:val="16"/>
              </w:rPr>
              <w:t xml:space="preserve"> 57</w:t>
            </w:r>
          </w:p>
          <w:p w14:paraId="7669176B" w14:textId="4DC9C642" w:rsidR="004C55D8" w:rsidRPr="004B14DE" w:rsidRDefault="004507E3" w:rsidP="001A32BE">
            <w:pPr>
              <w:spacing w:line="240" w:lineRule="auto"/>
              <w:rPr>
                <w:b/>
                <w:sz w:val="16"/>
              </w:rPr>
            </w:pPr>
            <w:r w:rsidRPr="004B14DE">
              <w:rPr>
                <w:sz w:val="16"/>
              </w:rPr>
              <w:t>M</w:t>
            </w:r>
            <w:r w:rsidR="00125448" w:rsidRPr="004B14DE">
              <w:rPr>
                <w:sz w:val="16"/>
              </w:rPr>
              <w:t>ean age</w:t>
            </w:r>
            <w:r w:rsidRPr="004B14DE">
              <w:rPr>
                <w:sz w:val="16"/>
              </w:rPr>
              <w:t>=3</w:t>
            </w:r>
            <w:r w:rsidR="00AB3814" w:rsidRPr="004B14DE">
              <w:rPr>
                <w:sz w:val="16"/>
              </w:rPr>
              <w:t>2</w:t>
            </w:r>
            <w:r w:rsidR="004C55D8" w:rsidRPr="004B14DE">
              <w:rPr>
                <w:sz w:val="16"/>
              </w:rPr>
              <w:t xml:space="preserve"> </w:t>
            </w:r>
          </w:p>
        </w:tc>
        <w:tc>
          <w:tcPr>
            <w:tcW w:w="992" w:type="dxa"/>
            <w:gridSpan w:val="2"/>
            <w:tcBorders>
              <w:top w:val="single" w:sz="4" w:space="0" w:color="auto"/>
            </w:tcBorders>
          </w:tcPr>
          <w:p w14:paraId="38B45158" w14:textId="77777777" w:rsidR="004C55D8" w:rsidRPr="004B14DE" w:rsidRDefault="004C55D8" w:rsidP="001A32BE">
            <w:pPr>
              <w:rPr>
                <w:sz w:val="16"/>
              </w:rPr>
            </w:pPr>
            <w:r w:rsidRPr="004B14DE">
              <w:rPr>
                <w:sz w:val="16"/>
              </w:rPr>
              <w:t>F = 48</w:t>
            </w:r>
          </w:p>
          <w:p w14:paraId="78A15EFA" w14:textId="77777777" w:rsidR="004C55D8" w:rsidRPr="004B14DE" w:rsidRDefault="004C55D8" w:rsidP="001A32BE">
            <w:pPr>
              <w:rPr>
                <w:sz w:val="16"/>
              </w:rPr>
            </w:pPr>
            <w:r w:rsidRPr="004B14DE">
              <w:rPr>
                <w:sz w:val="16"/>
              </w:rPr>
              <w:t>M = 10</w:t>
            </w:r>
          </w:p>
          <w:p w14:paraId="61C59DFF" w14:textId="77777777" w:rsidR="004C55D8" w:rsidRPr="004B14DE" w:rsidRDefault="004C55D8" w:rsidP="001A32BE">
            <w:pPr>
              <w:rPr>
                <w:sz w:val="16"/>
              </w:rPr>
            </w:pPr>
            <w:r w:rsidRPr="004B14DE">
              <w:rPr>
                <w:sz w:val="16"/>
              </w:rPr>
              <w:t>TM = 1</w:t>
            </w:r>
          </w:p>
        </w:tc>
        <w:tc>
          <w:tcPr>
            <w:tcW w:w="810" w:type="dxa"/>
            <w:gridSpan w:val="2"/>
            <w:tcBorders>
              <w:top w:val="single" w:sz="4" w:space="0" w:color="auto"/>
            </w:tcBorders>
          </w:tcPr>
          <w:p w14:paraId="754B1F2B" w14:textId="77777777" w:rsidR="004C55D8" w:rsidRPr="004B14DE" w:rsidRDefault="004C55D8" w:rsidP="001A32BE">
            <w:pPr>
              <w:rPr>
                <w:sz w:val="16"/>
              </w:rPr>
            </w:pPr>
            <w:r w:rsidRPr="004B14DE">
              <w:rPr>
                <w:sz w:val="16"/>
              </w:rPr>
              <w:t xml:space="preserve">Not reported </w:t>
            </w:r>
          </w:p>
        </w:tc>
        <w:tc>
          <w:tcPr>
            <w:tcW w:w="1174" w:type="dxa"/>
            <w:gridSpan w:val="2"/>
            <w:tcBorders>
              <w:top w:val="single" w:sz="4" w:space="0" w:color="auto"/>
            </w:tcBorders>
          </w:tcPr>
          <w:p w14:paraId="5DF7A529" w14:textId="77777777" w:rsidR="004C55D8" w:rsidRPr="004B14DE" w:rsidRDefault="004C55D8" w:rsidP="001A32BE">
            <w:pPr>
              <w:rPr>
                <w:sz w:val="16"/>
              </w:rPr>
            </w:pPr>
            <w:r w:rsidRPr="004B14DE">
              <w:rPr>
                <w:sz w:val="16"/>
              </w:rPr>
              <w:t>Cutting, burning, poisoning,  ligatures or preventing wounds from healing</w:t>
            </w:r>
          </w:p>
          <w:p w14:paraId="00880F82" w14:textId="77777777" w:rsidR="004C55D8" w:rsidRPr="004B14DE" w:rsidRDefault="004C55D8" w:rsidP="001A32BE">
            <w:pPr>
              <w:rPr>
                <w:sz w:val="16"/>
              </w:rPr>
            </w:pPr>
          </w:p>
        </w:tc>
        <w:tc>
          <w:tcPr>
            <w:tcW w:w="992" w:type="dxa"/>
            <w:gridSpan w:val="2"/>
            <w:tcBorders>
              <w:top w:val="single" w:sz="4" w:space="0" w:color="auto"/>
            </w:tcBorders>
          </w:tcPr>
          <w:p w14:paraId="7EC79A22" w14:textId="77777777" w:rsidR="004C55D8" w:rsidRPr="004B14DE" w:rsidRDefault="004C55D8" w:rsidP="001A32BE">
            <w:r w:rsidRPr="004B14DE">
              <w:rPr>
                <w:sz w:val="16"/>
              </w:rPr>
              <w:t xml:space="preserve">Q – Methods </w:t>
            </w:r>
          </w:p>
          <w:p w14:paraId="4A70F520" w14:textId="77777777" w:rsidR="004C55D8" w:rsidRPr="004B14DE" w:rsidRDefault="004C55D8" w:rsidP="001A32BE">
            <w:r w:rsidRPr="004B14DE">
              <w:rPr>
                <w:sz w:val="16"/>
              </w:rPr>
              <w:t xml:space="preserve">Principal Component Analysis </w:t>
            </w:r>
          </w:p>
          <w:p w14:paraId="6A78ABDB" w14:textId="77777777" w:rsidR="004C55D8" w:rsidRPr="004B14DE" w:rsidRDefault="004C55D8" w:rsidP="001A32BE">
            <w:r w:rsidRPr="004B14DE">
              <w:rPr>
                <w:sz w:val="16"/>
              </w:rPr>
              <w:t xml:space="preserve"> </w:t>
            </w:r>
          </w:p>
          <w:p w14:paraId="3265EB98" w14:textId="77777777" w:rsidR="004C55D8" w:rsidRPr="004B14DE" w:rsidRDefault="004C55D8" w:rsidP="001A32BE">
            <w:pPr>
              <w:spacing w:line="240" w:lineRule="auto"/>
              <w:rPr>
                <w:b/>
                <w:sz w:val="16"/>
              </w:rPr>
            </w:pPr>
            <w:r w:rsidRPr="004B14DE">
              <w:rPr>
                <w:sz w:val="16"/>
              </w:rPr>
              <w:t xml:space="preserve"> </w:t>
            </w:r>
          </w:p>
        </w:tc>
        <w:tc>
          <w:tcPr>
            <w:tcW w:w="2085" w:type="dxa"/>
            <w:tcBorders>
              <w:top w:val="single" w:sz="4" w:space="0" w:color="auto"/>
            </w:tcBorders>
          </w:tcPr>
          <w:p w14:paraId="7617B9B2" w14:textId="10D4D668" w:rsidR="002E59EB" w:rsidRPr="004B14DE" w:rsidRDefault="002E59EB" w:rsidP="0067429B">
            <w:pPr>
              <w:pStyle w:val="ListParagraph"/>
              <w:numPr>
                <w:ilvl w:val="0"/>
                <w:numId w:val="14"/>
              </w:numPr>
              <w:rPr>
                <w:bCs/>
                <w:sz w:val="16"/>
              </w:rPr>
            </w:pPr>
            <w:r w:rsidRPr="004B14DE">
              <w:rPr>
                <w:bCs/>
                <w:sz w:val="16"/>
              </w:rPr>
              <w:t xml:space="preserve">Managing distress (affect regulation) </w:t>
            </w:r>
          </w:p>
          <w:p w14:paraId="109F1C8B" w14:textId="7497940D" w:rsidR="005B6894" w:rsidRPr="004B14DE" w:rsidRDefault="005B6894" w:rsidP="0067429B">
            <w:pPr>
              <w:pStyle w:val="ListParagraph"/>
              <w:numPr>
                <w:ilvl w:val="0"/>
                <w:numId w:val="14"/>
              </w:numPr>
              <w:rPr>
                <w:bCs/>
                <w:sz w:val="16"/>
              </w:rPr>
            </w:pPr>
            <w:r w:rsidRPr="004B14DE">
              <w:rPr>
                <w:bCs/>
                <w:sz w:val="16"/>
              </w:rPr>
              <w:t xml:space="preserve">Self-punishment  </w:t>
            </w:r>
          </w:p>
          <w:p w14:paraId="4316C641" w14:textId="77777777" w:rsidR="005B6894" w:rsidRPr="004B14DE" w:rsidRDefault="005B6894" w:rsidP="0067429B">
            <w:pPr>
              <w:pStyle w:val="ListParagraph"/>
              <w:numPr>
                <w:ilvl w:val="0"/>
                <w:numId w:val="14"/>
              </w:numPr>
              <w:rPr>
                <w:bCs/>
                <w:sz w:val="16"/>
              </w:rPr>
            </w:pPr>
            <w:r w:rsidRPr="004B14DE">
              <w:rPr>
                <w:bCs/>
                <w:sz w:val="16"/>
              </w:rPr>
              <w:t xml:space="preserve">Exerting interpersonal influence </w:t>
            </w:r>
          </w:p>
          <w:p w14:paraId="5BC08992" w14:textId="77777777" w:rsidR="005B6894" w:rsidRPr="004B14DE" w:rsidRDefault="005B6894" w:rsidP="0067429B">
            <w:pPr>
              <w:pStyle w:val="ListParagraph"/>
              <w:numPr>
                <w:ilvl w:val="0"/>
                <w:numId w:val="14"/>
              </w:numPr>
              <w:rPr>
                <w:bCs/>
                <w:sz w:val="16"/>
              </w:rPr>
            </w:pPr>
            <w:r w:rsidRPr="004B14DE">
              <w:rPr>
                <w:bCs/>
                <w:sz w:val="16"/>
              </w:rPr>
              <w:t xml:space="preserve">Averting suicide  </w:t>
            </w:r>
          </w:p>
          <w:p w14:paraId="046A9DB4" w14:textId="77777777" w:rsidR="005B6894" w:rsidRPr="004B14DE" w:rsidRDefault="005B6894" w:rsidP="0067429B">
            <w:pPr>
              <w:pStyle w:val="ListParagraph"/>
              <w:numPr>
                <w:ilvl w:val="0"/>
                <w:numId w:val="14"/>
              </w:numPr>
              <w:rPr>
                <w:bCs/>
                <w:sz w:val="16"/>
              </w:rPr>
            </w:pPr>
            <w:r w:rsidRPr="004B14DE">
              <w:rPr>
                <w:bCs/>
                <w:sz w:val="16"/>
              </w:rPr>
              <w:t xml:space="preserve">Gratification  </w:t>
            </w:r>
          </w:p>
          <w:p w14:paraId="0036BBD3" w14:textId="77777777" w:rsidR="005B6894" w:rsidRPr="004B14DE" w:rsidRDefault="005B6894" w:rsidP="0067429B">
            <w:pPr>
              <w:pStyle w:val="ListParagraph"/>
              <w:numPr>
                <w:ilvl w:val="0"/>
                <w:numId w:val="14"/>
              </w:numPr>
              <w:rPr>
                <w:bCs/>
                <w:sz w:val="16"/>
              </w:rPr>
            </w:pPr>
            <w:r w:rsidRPr="004B14DE">
              <w:rPr>
                <w:bCs/>
                <w:sz w:val="16"/>
              </w:rPr>
              <w:t>Personal mastery</w:t>
            </w:r>
          </w:p>
          <w:p w14:paraId="5AE2B759" w14:textId="429BB173" w:rsidR="0067429B" w:rsidRPr="004B14DE" w:rsidRDefault="0067429B" w:rsidP="0067429B">
            <w:pPr>
              <w:pStyle w:val="ListParagraph"/>
              <w:numPr>
                <w:ilvl w:val="0"/>
                <w:numId w:val="14"/>
              </w:numPr>
              <w:rPr>
                <w:bCs/>
                <w:sz w:val="16"/>
              </w:rPr>
            </w:pPr>
            <w:r w:rsidRPr="004B14DE">
              <w:rPr>
                <w:bCs/>
                <w:sz w:val="16"/>
              </w:rPr>
              <w:t xml:space="preserve">Validation/ strength / toughness  </w:t>
            </w:r>
          </w:p>
          <w:p w14:paraId="2D33B205" w14:textId="0723B72C" w:rsidR="005B6894" w:rsidRPr="004B14DE" w:rsidRDefault="005B6894" w:rsidP="0067429B">
            <w:pPr>
              <w:pStyle w:val="ListParagraph"/>
              <w:numPr>
                <w:ilvl w:val="0"/>
                <w:numId w:val="14"/>
              </w:numPr>
              <w:rPr>
                <w:bCs/>
                <w:sz w:val="16"/>
              </w:rPr>
            </w:pPr>
            <w:r w:rsidRPr="004B14DE">
              <w:rPr>
                <w:bCs/>
                <w:sz w:val="16"/>
              </w:rPr>
              <w:t xml:space="preserve">A personal language </w:t>
            </w:r>
          </w:p>
          <w:p w14:paraId="381D30A2" w14:textId="77777777" w:rsidR="005B6894" w:rsidRPr="004B14DE" w:rsidRDefault="005B6894" w:rsidP="001A32BE">
            <w:pPr>
              <w:rPr>
                <w:b/>
                <w:iCs/>
                <w:sz w:val="16"/>
              </w:rPr>
            </w:pPr>
          </w:p>
        </w:tc>
      </w:tr>
      <w:tr w:rsidR="004C55D8" w:rsidRPr="004B14DE" w14:paraId="7DC2D6ED" w14:textId="77777777" w:rsidTr="005F59B3">
        <w:trPr>
          <w:gridBefore w:val="1"/>
          <w:wBefore w:w="136" w:type="dxa"/>
          <w:trHeight w:val="906"/>
        </w:trPr>
        <w:tc>
          <w:tcPr>
            <w:tcW w:w="2838" w:type="dxa"/>
          </w:tcPr>
          <w:p w14:paraId="630CC702" w14:textId="77777777" w:rsidR="004C55D8" w:rsidRPr="004B14DE" w:rsidRDefault="004C55D8" w:rsidP="001A32BE">
            <w:r w:rsidRPr="004B14DE">
              <w:rPr>
                <w:sz w:val="16"/>
              </w:rPr>
              <w:t xml:space="preserve">Cliffe and Stallard (2023) </w:t>
            </w:r>
          </w:p>
          <w:p w14:paraId="7C3B8F15" w14:textId="77777777" w:rsidR="004C55D8" w:rsidRPr="004B14DE" w:rsidRDefault="004C55D8" w:rsidP="001A32BE">
            <w:pPr>
              <w:spacing w:after="2" w:line="238" w:lineRule="auto"/>
              <w:ind w:right="110"/>
            </w:pPr>
            <w:r w:rsidRPr="004B14DE">
              <w:rPr>
                <w:sz w:val="16"/>
              </w:rPr>
              <w:t xml:space="preserve">University students’ experiences and perceptions of interventions for self-harm </w:t>
            </w:r>
          </w:p>
        </w:tc>
        <w:tc>
          <w:tcPr>
            <w:tcW w:w="767" w:type="dxa"/>
          </w:tcPr>
          <w:p w14:paraId="13ED2665" w14:textId="77777777" w:rsidR="004C55D8" w:rsidRPr="004B14DE" w:rsidRDefault="004C55D8" w:rsidP="001A32BE">
            <w:r w:rsidRPr="004B14DE">
              <w:rPr>
                <w:sz w:val="16"/>
              </w:rPr>
              <w:t xml:space="preserve">England  </w:t>
            </w:r>
          </w:p>
          <w:p w14:paraId="0BE6BDA5" w14:textId="77777777" w:rsidR="004C55D8" w:rsidRPr="004B14DE" w:rsidRDefault="004C55D8" w:rsidP="001A32BE">
            <w:pPr>
              <w:spacing w:line="240" w:lineRule="auto"/>
              <w:rPr>
                <w:b/>
                <w:sz w:val="16"/>
              </w:rPr>
            </w:pPr>
            <w:r w:rsidRPr="004B14DE">
              <w:rPr>
                <w:sz w:val="16"/>
              </w:rPr>
              <w:t xml:space="preserve"> </w:t>
            </w:r>
          </w:p>
        </w:tc>
        <w:tc>
          <w:tcPr>
            <w:tcW w:w="1364" w:type="dxa"/>
            <w:gridSpan w:val="3"/>
          </w:tcPr>
          <w:p w14:paraId="2E062B53" w14:textId="77777777" w:rsidR="004C55D8" w:rsidRPr="004B14DE" w:rsidRDefault="004C55D8" w:rsidP="001A32BE">
            <w:pPr>
              <w:spacing w:line="240" w:lineRule="auto"/>
              <w:rPr>
                <w:b/>
                <w:sz w:val="16"/>
              </w:rPr>
            </w:pPr>
            <w:r w:rsidRPr="004B14DE">
              <w:rPr>
                <w:sz w:val="16"/>
              </w:rPr>
              <w:t xml:space="preserve">University students </w:t>
            </w:r>
          </w:p>
        </w:tc>
        <w:tc>
          <w:tcPr>
            <w:tcW w:w="846" w:type="dxa"/>
            <w:gridSpan w:val="2"/>
          </w:tcPr>
          <w:p w14:paraId="3DB8D476" w14:textId="77777777" w:rsidR="004C55D8" w:rsidRPr="004B14DE" w:rsidRDefault="004C55D8" w:rsidP="001A32BE">
            <w:pPr>
              <w:rPr>
                <w:b/>
                <w:sz w:val="16"/>
              </w:rPr>
            </w:pPr>
            <w:r w:rsidRPr="004B14DE">
              <w:rPr>
                <w:sz w:val="16"/>
              </w:rPr>
              <w:t xml:space="preserve">25 </w:t>
            </w:r>
          </w:p>
        </w:tc>
        <w:tc>
          <w:tcPr>
            <w:tcW w:w="754" w:type="dxa"/>
            <w:gridSpan w:val="2"/>
          </w:tcPr>
          <w:p w14:paraId="0773584D" w14:textId="339C844E" w:rsidR="00E00CCD" w:rsidRPr="004B14DE" w:rsidRDefault="004C55D8" w:rsidP="001A32BE">
            <w:pPr>
              <w:spacing w:line="240" w:lineRule="auto"/>
              <w:rPr>
                <w:sz w:val="16"/>
              </w:rPr>
            </w:pPr>
            <w:r w:rsidRPr="004B14DE">
              <w:rPr>
                <w:sz w:val="16"/>
              </w:rPr>
              <w:t xml:space="preserve">18 </w:t>
            </w:r>
            <w:r w:rsidR="00E00CCD" w:rsidRPr="004B14DE">
              <w:rPr>
                <w:sz w:val="16"/>
              </w:rPr>
              <w:t>–</w:t>
            </w:r>
            <w:r w:rsidRPr="004B14DE">
              <w:rPr>
                <w:sz w:val="16"/>
              </w:rPr>
              <w:t xml:space="preserve"> 31</w:t>
            </w:r>
          </w:p>
          <w:p w14:paraId="76BB8D61" w14:textId="1134B40C" w:rsidR="004C55D8" w:rsidRPr="004B14DE" w:rsidRDefault="00E00CCD" w:rsidP="00E00CCD">
            <w:pPr>
              <w:spacing w:line="240" w:lineRule="auto"/>
              <w:rPr>
                <w:sz w:val="16"/>
              </w:rPr>
            </w:pPr>
            <w:r w:rsidRPr="004B14DE">
              <w:rPr>
                <w:sz w:val="16"/>
              </w:rPr>
              <w:t>M</w:t>
            </w:r>
            <w:r w:rsidR="00125448" w:rsidRPr="004B14DE">
              <w:rPr>
                <w:sz w:val="16"/>
              </w:rPr>
              <w:t>ean age</w:t>
            </w:r>
            <w:r w:rsidRPr="004B14DE">
              <w:rPr>
                <w:sz w:val="16"/>
              </w:rPr>
              <w:t>= 2</w:t>
            </w:r>
            <w:r w:rsidR="00AB3814" w:rsidRPr="004B14DE">
              <w:rPr>
                <w:sz w:val="16"/>
              </w:rPr>
              <w:t>1</w:t>
            </w:r>
          </w:p>
        </w:tc>
        <w:tc>
          <w:tcPr>
            <w:tcW w:w="992" w:type="dxa"/>
            <w:gridSpan w:val="2"/>
          </w:tcPr>
          <w:p w14:paraId="142BAC44" w14:textId="77777777" w:rsidR="004C55D8" w:rsidRPr="004B14DE" w:rsidRDefault="004C55D8" w:rsidP="001A32BE">
            <w:pPr>
              <w:rPr>
                <w:sz w:val="16"/>
              </w:rPr>
            </w:pPr>
            <w:r w:rsidRPr="004B14DE">
              <w:rPr>
                <w:sz w:val="16"/>
              </w:rPr>
              <w:t>F = 20</w:t>
            </w:r>
          </w:p>
          <w:p w14:paraId="6A7C6113" w14:textId="77777777" w:rsidR="004C55D8" w:rsidRPr="004B14DE" w:rsidRDefault="004C55D8" w:rsidP="001A32BE">
            <w:pPr>
              <w:rPr>
                <w:sz w:val="16"/>
              </w:rPr>
            </w:pPr>
            <w:r w:rsidRPr="004B14DE">
              <w:rPr>
                <w:sz w:val="16"/>
              </w:rPr>
              <w:t>M = 4</w:t>
            </w:r>
          </w:p>
          <w:p w14:paraId="40A514D5" w14:textId="77777777" w:rsidR="004C55D8" w:rsidRPr="004B14DE" w:rsidRDefault="004C55D8" w:rsidP="001A32BE">
            <w:pPr>
              <w:rPr>
                <w:sz w:val="16"/>
              </w:rPr>
            </w:pPr>
            <w:r w:rsidRPr="004B14DE">
              <w:rPr>
                <w:sz w:val="16"/>
              </w:rPr>
              <w:t>1 = NB</w:t>
            </w:r>
          </w:p>
        </w:tc>
        <w:tc>
          <w:tcPr>
            <w:tcW w:w="810" w:type="dxa"/>
            <w:gridSpan w:val="2"/>
          </w:tcPr>
          <w:p w14:paraId="2CB1C083" w14:textId="77777777" w:rsidR="004C55D8" w:rsidRPr="004B14DE" w:rsidRDefault="004C55D8" w:rsidP="001A32BE">
            <w:pPr>
              <w:rPr>
                <w:sz w:val="16"/>
              </w:rPr>
            </w:pPr>
            <w:r w:rsidRPr="004B14DE">
              <w:rPr>
                <w:sz w:val="16"/>
              </w:rPr>
              <w:t>WB = 2</w:t>
            </w:r>
            <w:r w:rsidR="00864D55" w:rsidRPr="004B14DE">
              <w:rPr>
                <w:sz w:val="16"/>
              </w:rPr>
              <w:t>0</w:t>
            </w:r>
          </w:p>
          <w:p w14:paraId="72849808" w14:textId="77777777" w:rsidR="00864D55" w:rsidRPr="004B14DE" w:rsidRDefault="00864D55" w:rsidP="001A32BE">
            <w:pPr>
              <w:rPr>
                <w:sz w:val="16"/>
              </w:rPr>
            </w:pPr>
            <w:r w:rsidRPr="004B14DE">
              <w:rPr>
                <w:sz w:val="16"/>
              </w:rPr>
              <w:t>AB = 4</w:t>
            </w:r>
          </w:p>
          <w:p w14:paraId="181CFDAF" w14:textId="1F1BF995" w:rsidR="00864D55" w:rsidRPr="004B14DE" w:rsidRDefault="00864D55" w:rsidP="001A32BE">
            <w:pPr>
              <w:rPr>
                <w:sz w:val="16"/>
              </w:rPr>
            </w:pPr>
            <w:r w:rsidRPr="004B14DE">
              <w:rPr>
                <w:sz w:val="16"/>
              </w:rPr>
              <w:t>M</w:t>
            </w:r>
            <w:r w:rsidR="00E00CCD" w:rsidRPr="004B14DE">
              <w:rPr>
                <w:sz w:val="16"/>
              </w:rPr>
              <w:t>E</w:t>
            </w:r>
            <w:r w:rsidRPr="004B14DE">
              <w:rPr>
                <w:sz w:val="16"/>
              </w:rPr>
              <w:t xml:space="preserve"> = 1</w:t>
            </w:r>
          </w:p>
        </w:tc>
        <w:tc>
          <w:tcPr>
            <w:tcW w:w="1174" w:type="dxa"/>
            <w:gridSpan w:val="2"/>
          </w:tcPr>
          <w:p w14:paraId="2B3CCEEF" w14:textId="77777777" w:rsidR="004C55D8" w:rsidRPr="004B14DE" w:rsidRDefault="004C55D8" w:rsidP="001A32BE">
            <w:pPr>
              <w:rPr>
                <w:sz w:val="16"/>
              </w:rPr>
            </w:pPr>
            <w:r w:rsidRPr="004B14DE">
              <w:rPr>
                <w:sz w:val="16"/>
              </w:rPr>
              <w:t>Cutting</w:t>
            </w:r>
          </w:p>
        </w:tc>
        <w:tc>
          <w:tcPr>
            <w:tcW w:w="992" w:type="dxa"/>
            <w:gridSpan w:val="2"/>
          </w:tcPr>
          <w:p w14:paraId="56DB6EAE" w14:textId="77777777" w:rsidR="004C55D8" w:rsidRPr="004B14DE" w:rsidRDefault="004C55D8" w:rsidP="001A32BE">
            <w:r w:rsidRPr="004B14DE">
              <w:rPr>
                <w:sz w:val="16"/>
              </w:rPr>
              <w:t xml:space="preserve">Interviews  </w:t>
            </w:r>
          </w:p>
          <w:p w14:paraId="3B31EA78" w14:textId="77777777" w:rsidR="004C55D8" w:rsidRPr="004B14DE" w:rsidRDefault="004C55D8" w:rsidP="001A32BE">
            <w:pPr>
              <w:spacing w:line="240" w:lineRule="auto"/>
              <w:rPr>
                <w:b/>
                <w:sz w:val="16"/>
              </w:rPr>
            </w:pPr>
            <w:r w:rsidRPr="004B14DE">
              <w:rPr>
                <w:sz w:val="16"/>
              </w:rPr>
              <w:t xml:space="preserve">Thematic Analysis </w:t>
            </w:r>
          </w:p>
        </w:tc>
        <w:tc>
          <w:tcPr>
            <w:tcW w:w="2085" w:type="dxa"/>
          </w:tcPr>
          <w:p w14:paraId="04FCCE98" w14:textId="77777777" w:rsidR="004C55D8" w:rsidRPr="004B14DE" w:rsidRDefault="004C55D8" w:rsidP="00BB754C">
            <w:pPr>
              <w:pStyle w:val="ListParagraph"/>
              <w:numPr>
                <w:ilvl w:val="0"/>
                <w:numId w:val="16"/>
              </w:numPr>
              <w:rPr>
                <w:bCs/>
                <w:sz w:val="16"/>
              </w:rPr>
            </w:pPr>
            <w:r w:rsidRPr="004B14DE">
              <w:rPr>
                <w:bCs/>
                <w:sz w:val="16"/>
              </w:rPr>
              <w:t xml:space="preserve">Managing distress (affect regulation) </w:t>
            </w:r>
          </w:p>
          <w:p w14:paraId="4CD07827" w14:textId="77777777" w:rsidR="004C55D8" w:rsidRPr="004B14DE" w:rsidRDefault="004C55D8" w:rsidP="00BB754C">
            <w:pPr>
              <w:pStyle w:val="ListParagraph"/>
              <w:numPr>
                <w:ilvl w:val="0"/>
                <w:numId w:val="16"/>
              </w:numPr>
              <w:rPr>
                <w:bCs/>
                <w:sz w:val="16"/>
              </w:rPr>
            </w:pPr>
            <w:r w:rsidRPr="004B14DE">
              <w:rPr>
                <w:bCs/>
                <w:sz w:val="16"/>
              </w:rPr>
              <w:t xml:space="preserve">Exerting interpersonal influence </w:t>
            </w:r>
          </w:p>
          <w:p w14:paraId="718E5E41" w14:textId="77777777" w:rsidR="00F65D48" w:rsidRPr="004B14DE" w:rsidRDefault="00F65D48" w:rsidP="001A32BE">
            <w:pPr>
              <w:ind w:left="7"/>
              <w:rPr>
                <w:iCs/>
                <w:color w:val="0E0E0E"/>
                <w:sz w:val="16"/>
              </w:rPr>
            </w:pPr>
          </w:p>
        </w:tc>
      </w:tr>
      <w:tr w:rsidR="004C55D8" w:rsidRPr="004B14DE" w14:paraId="01D7FFEE" w14:textId="77777777" w:rsidTr="005F59B3">
        <w:trPr>
          <w:gridBefore w:val="1"/>
          <w:wBefore w:w="136" w:type="dxa"/>
        </w:trPr>
        <w:tc>
          <w:tcPr>
            <w:tcW w:w="2838" w:type="dxa"/>
          </w:tcPr>
          <w:p w14:paraId="07DBADC6" w14:textId="77777777" w:rsidR="00F65D48" w:rsidRPr="004B14DE" w:rsidRDefault="00F65D48" w:rsidP="001A32BE">
            <w:pPr>
              <w:rPr>
                <w:sz w:val="16"/>
              </w:rPr>
            </w:pPr>
          </w:p>
          <w:p w14:paraId="36BC30EB" w14:textId="31F46537" w:rsidR="004C55D8" w:rsidRPr="004B14DE" w:rsidRDefault="004C55D8" w:rsidP="001A32BE">
            <w:r w:rsidRPr="004B14DE">
              <w:rPr>
                <w:sz w:val="16"/>
              </w:rPr>
              <w:t xml:space="preserve">Edmondson et al. (2018)  </w:t>
            </w:r>
          </w:p>
          <w:p w14:paraId="6CAD73B8" w14:textId="77777777" w:rsidR="004C55D8" w:rsidRPr="004B14DE" w:rsidRDefault="004C55D8" w:rsidP="001A32BE">
            <w:pPr>
              <w:spacing w:line="218" w:lineRule="auto"/>
            </w:pPr>
            <w:r w:rsidRPr="004B14DE">
              <w:rPr>
                <w:sz w:val="16"/>
              </w:rPr>
              <w:t xml:space="preserve">Using photo-elicitation to understand reasons for repeated self-harm: a qualitative study </w:t>
            </w:r>
          </w:p>
          <w:p w14:paraId="553D5D91" w14:textId="77777777" w:rsidR="004C55D8" w:rsidRPr="004B14DE" w:rsidRDefault="004C55D8" w:rsidP="001A32BE">
            <w:pPr>
              <w:rPr>
                <w:b/>
                <w:color w:val="FF0000"/>
                <w:sz w:val="16"/>
              </w:rPr>
            </w:pPr>
            <w:r w:rsidRPr="004B14DE">
              <w:rPr>
                <w:sz w:val="16"/>
              </w:rPr>
              <w:t xml:space="preserve"> </w:t>
            </w:r>
          </w:p>
        </w:tc>
        <w:tc>
          <w:tcPr>
            <w:tcW w:w="767" w:type="dxa"/>
          </w:tcPr>
          <w:p w14:paraId="320AF13A" w14:textId="77777777" w:rsidR="00F65D48" w:rsidRPr="004B14DE" w:rsidRDefault="00F65D48" w:rsidP="001A32BE">
            <w:pPr>
              <w:rPr>
                <w:sz w:val="16"/>
              </w:rPr>
            </w:pPr>
          </w:p>
          <w:p w14:paraId="2E3B6A1B" w14:textId="11A640A7" w:rsidR="004C55D8" w:rsidRPr="004B14DE" w:rsidRDefault="004C55D8" w:rsidP="001A32BE">
            <w:r w:rsidRPr="004B14DE">
              <w:rPr>
                <w:sz w:val="16"/>
              </w:rPr>
              <w:t xml:space="preserve">England  </w:t>
            </w:r>
          </w:p>
          <w:p w14:paraId="38624CE6" w14:textId="77777777" w:rsidR="004C55D8" w:rsidRPr="004B14DE" w:rsidRDefault="004C55D8" w:rsidP="001A32BE">
            <w:pPr>
              <w:spacing w:line="240" w:lineRule="auto"/>
              <w:rPr>
                <w:b/>
                <w:sz w:val="16"/>
              </w:rPr>
            </w:pPr>
            <w:r w:rsidRPr="004B14DE">
              <w:rPr>
                <w:sz w:val="16"/>
              </w:rPr>
              <w:t xml:space="preserve"> </w:t>
            </w:r>
          </w:p>
        </w:tc>
        <w:tc>
          <w:tcPr>
            <w:tcW w:w="1364" w:type="dxa"/>
            <w:gridSpan w:val="3"/>
          </w:tcPr>
          <w:p w14:paraId="2E2CEB26" w14:textId="77777777" w:rsidR="004C55D8" w:rsidRPr="004B14DE" w:rsidRDefault="004C55D8" w:rsidP="001A32BE">
            <w:pPr>
              <w:spacing w:line="240" w:lineRule="auto"/>
              <w:rPr>
                <w:b/>
                <w:sz w:val="16"/>
              </w:rPr>
            </w:pPr>
            <w:r w:rsidRPr="004B14DE">
              <w:rPr>
                <w:sz w:val="16"/>
              </w:rPr>
              <w:t xml:space="preserve">Mixed: Clinical &amp; community </w:t>
            </w:r>
          </w:p>
        </w:tc>
        <w:tc>
          <w:tcPr>
            <w:tcW w:w="846" w:type="dxa"/>
            <w:gridSpan w:val="2"/>
          </w:tcPr>
          <w:p w14:paraId="0C45D13F" w14:textId="77777777" w:rsidR="004C55D8" w:rsidRPr="004B14DE" w:rsidRDefault="004C55D8" w:rsidP="001A32BE">
            <w:pPr>
              <w:rPr>
                <w:b/>
                <w:sz w:val="16"/>
              </w:rPr>
            </w:pPr>
            <w:r w:rsidRPr="004B14DE">
              <w:rPr>
                <w:sz w:val="16"/>
              </w:rPr>
              <w:t xml:space="preserve">8 </w:t>
            </w:r>
          </w:p>
        </w:tc>
        <w:tc>
          <w:tcPr>
            <w:tcW w:w="754" w:type="dxa"/>
            <w:gridSpan w:val="2"/>
          </w:tcPr>
          <w:p w14:paraId="1127EA92" w14:textId="77777777" w:rsidR="00AB3814" w:rsidRPr="004B14DE" w:rsidRDefault="004C55D8" w:rsidP="001A32BE">
            <w:pPr>
              <w:spacing w:line="240" w:lineRule="auto"/>
              <w:rPr>
                <w:sz w:val="16"/>
              </w:rPr>
            </w:pPr>
            <w:r w:rsidRPr="004B14DE">
              <w:rPr>
                <w:sz w:val="16"/>
              </w:rPr>
              <w:t>18 – 65</w:t>
            </w:r>
          </w:p>
          <w:p w14:paraId="23225E7E" w14:textId="7CAABE13" w:rsidR="00AB3814" w:rsidRPr="004B14DE" w:rsidRDefault="00AB3814" w:rsidP="001A32BE">
            <w:pPr>
              <w:spacing w:line="240" w:lineRule="auto"/>
              <w:rPr>
                <w:sz w:val="16"/>
              </w:rPr>
            </w:pPr>
            <w:r w:rsidRPr="004B14DE">
              <w:rPr>
                <w:sz w:val="16"/>
              </w:rPr>
              <w:t>M</w:t>
            </w:r>
            <w:r w:rsidR="00125448" w:rsidRPr="004B14DE">
              <w:rPr>
                <w:sz w:val="16"/>
              </w:rPr>
              <w:t>ean age</w:t>
            </w:r>
            <w:r w:rsidRPr="004B14DE">
              <w:rPr>
                <w:sz w:val="16"/>
              </w:rPr>
              <w:t>=34</w:t>
            </w:r>
          </w:p>
          <w:p w14:paraId="6D791974" w14:textId="21C156B4" w:rsidR="004C55D8" w:rsidRPr="004B14DE" w:rsidRDefault="004C55D8" w:rsidP="001A32BE">
            <w:pPr>
              <w:spacing w:line="240" w:lineRule="auto"/>
              <w:rPr>
                <w:b/>
                <w:sz w:val="16"/>
              </w:rPr>
            </w:pPr>
            <w:r w:rsidRPr="004B14DE">
              <w:rPr>
                <w:sz w:val="16"/>
              </w:rPr>
              <w:t xml:space="preserve"> </w:t>
            </w:r>
          </w:p>
        </w:tc>
        <w:tc>
          <w:tcPr>
            <w:tcW w:w="992" w:type="dxa"/>
            <w:gridSpan w:val="2"/>
          </w:tcPr>
          <w:p w14:paraId="59D2607D" w14:textId="77777777" w:rsidR="004C55D8" w:rsidRPr="004B14DE" w:rsidRDefault="004C55D8" w:rsidP="001A32BE">
            <w:pPr>
              <w:rPr>
                <w:sz w:val="16"/>
              </w:rPr>
            </w:pPr>
            <w:r w:rsidRPr="004B14DE">
              <w:rPr>
                <w:sz w:val="16"/>
              </w:rPr>
              <w:t>F = 6</w:t>
            </w:r>
          </w:p>
          <w:p w14:paraId="76CC843B" w14:textId="77777777" w:rsidR="004C55D8" w:rsidRPr="004B14DE" w:rsidRDefault="004C55D8" w:rsidP="001A32BE">
            <w:pPr>
              <w:rPr>
                <w:sz w:val="16"/>
              </w:rPr>
            </w:pPr>
            <w:r w:rsidRPr="004B14DE">
              <w:rPr>
                <w:sz w:val="16"/>
              </w:rPr>
              <w:t>M = 2</w:t>
            </w:r>
          </w:p>
        </w:tc>
        <w:tc>
          <w:tcPr>
            <w:tcW w:w="810" w:type="dxa"/>
            <w:gridSpan w:val="2"/>
          </w:tcPr>
          <w:p w14:paraId="1EF9D00F" w14:textId="77777777" w:rsidR="004C55D8" w:rsidRPr="004B14DE" w:rsidRDefault="004C55D8" w:rsidP="001A32BE">
            <w:pPr>
              <w:rPr>
                <w:sz w:val="16"/>
              </w:rPr>
            </w:pPr>
            <w:r w:rsidRPr="004B14DE">
              <w:rPr>
                <w:sz w:val="16"/>
              </w:rPr>
              <w:t>Not reported</w:t>
            </w:r>
          </w:p>
        </w:tc>
        <w:tc>
          <w:tcPr>
            <w:tcW w:w="1174" w:type="dxa"/>
            <w:gridSpan w:val="2"/>
          </w:tcPr>
          <w:p w14:paraId="70AF9667" w14:textId="77777777" w:rsidR="004C55D8" w:rsidRPr="004B14DE" w:rsidRDefault="004C55D8" w:rsidP="001A32BE">
            <w:pPr>
              <w:rPr>
                <w:sz w:val="16"/>
              </w:rPr>
            </w:pPr>
            <w:r w:rsidRPr="004B14DE">
              <w:rPr>
                <w:sz w:val="16"/>
              </w:rPr>
              <w:t xml:space="preserve">*Varied, self-poisoning </w:t>
            </w:r>
          </w:p>
        </w:tc>
        <w:tc>
          <w:tcPr>
            <w:tcW w:w="992" w:type="dxa"/>
            <w:gridSpan w:val="2"/>
          </w:tcPr>
          <w:p w14:paraId="1B29EE26" w14:textId="77777777" w:rsidR="004C55D8" w:rsidRPr="004B14DE" w:rsidRDefault="004C55D8" w:rsidP="001A32BE">
            <w:r w:rsidRPr="004B14DE">
              <w:rPr>
                <w:sz w:val="16"/>
              </w:rPr>
              <w:t xml:space="preserve">Polytextual (photo elicitation) </w:t>
            </w:r>
          </w:p>
          <w:p w14:paraId="32A1DDAE" w14:textId="77777777" w:rsidR="004C55D8" w:rsidRPr="004B14DE" w:rsidRDefault="004C55D8" w:rsidP="001A32BE">
            <w:r w:rsidRPr="004B14DE">
              <w:rPr>
                <w:sz w:val="16"/>
              </w:rPr>
              <w:t xml:space="preserve">Thematic analysis </w:t>
            </w:r>
          </w:p>
          <w:p w14:paraId="06C226B2" w14:textId="77777777" w:rsidR="004C55D8" w:rsidRPr="004B14DE" w:rsidRDefault="004C55D8" w:rsidP="001A32BE">
            <w:r w:rsidRPr="004B14DE">
              <w:rPr>
                <w:sz w:val="16"/>
              </w:rPr>
              <w:t xml:space="preserve"> </w:t>
            </w:r>
          </w:p>
        </w:tc>
        <w:tc>
          <w:tcPr>
            <w:tcW w:w="2085" w:type="dxa"/>
          </w:tcPr>
          <w:p w14:paraId="20AC6FE8" w14:textId="77777777" w:rsidR="00BB754C" w:rsidRPr="004B14DE" w:rsidRDefault="00BB754C" w:rsidP="00BB754C">
            <w:pPr>
              <w:pStyle w:val="ListParagraph"/>
              <w:numPr>
                <w:ilvl w:val="0"/>
                <w:numId w:val="17"/>
              </w:numPr>
              <w:rPr>
                <w:bCs/>
                <w:sz w:val="16"/>
              </w:rPr>
            </w:pPr>
            <w:r w:rsidRPr="004B14DE">
              <w:rPr>
                <w:bCs/>
                <w:sz w:val="16"/>
              </w:rPr>
              <w:t xml:space="preserve">Managing distress (affect regulation) </w:t>
            </w:r>
          </w:p>
          <w:p w14:paraId="124DE1FD" w14:textId="64FBE0F1" w:rsidR="00BB754C" w:rsidRPr="004B14DE" w:rsidRDefault="00AD62AB" w:rsidP="00BB754C">
            <w:pPr>
              <w:pStyle w:val="ListParagraph"/>
              <w:numPr>
                <w:ilvl w:val="0"/>
                <w:numId w:val="17"/>
              </w:numPr>
              <w:rPr>
                <w:bCs/>
                <w:sz w:val="16"/>
              </w:rPr>
            </w:pPr>
            <w:r w:rsidRPr="004B14DE">
              <w:rPr>
                <w:bCs/>
                <w:sz w:val="16"/>
              </w:rPr>
              <w:t>Self-p</w:t>
            </w:r>
            <w:r w:rsidR="00BB754C" w:rsidRPr="004B14DE">
              <w:rPr>
                <w:bCs/>
                <w:sz w:val="16"/>
              </w:rPr>
              <w:t xml:space="preserve">unishment  </w:t>
            </w:r>
          </w:p>
          <w:p w14:paraId="50E35E0F" w14:textId="77777777" w:rsidR="00BB754C" w:rsidRPr="004B14DE" w:rsidRDefault="00BB754C" w:rsidP="00BB754C">
            <w:pPr>
              <w:pStyle w:val="ListParagraph"/>
              <w:numPr>
                <w:ilvl w:val="0"/>
                <w:numId w:val="17"/>
              </w:numPr>
              <w:rPr>
                <w:bCs/>
                <w:sz w:val="16"/>
              </w:rPr>
            </w:pPr>
            <w:r w:rsidRPr="004B14DE">
              <w:rPr>
                <w:bCs/>
                <w:sz w:val="16"/>
              </w:rPr>
              <w:t>Protect of others</w:t>
            </w:r>
          </w:p>
          <w:p w14:paraId="3D9C334D" w14:textId="77777777" w:rsidR="00BB754C" w:rsidRPr="004B14DE" w:rsidRDefault="00BB754C" w:rsidP="00BB754C">
            <w:pPr>
              <w:pStyle w:val="ListParagraph"/>
              <w:numPr>
                <w:ilvl w:val="0"/>
                <w:numId w:val="17"/>
              </w:numPr>
              <w:rPr>
                <w:bCs/>
                <w:sz w:val="16"/>
              </w:rPr>
            </w:pPr>
            <w:r w:rsidRPr="004B14DE">
              <w:rPr>
                <w:bCs/>
                <w:sz w:val="16"/>
              </w:rPr>
              <w:t xml:space="preserve">Personal mastery </w:t>
            </w:r>
          </w:p>
          <w:p w14:paraId="2C68E040" w14:textId="77777777" w:rsidR="00BB754C" w:rsidRPr="004B14DE" w:rsidRDefault="00BB754C" w:rsidP="00BB754C">
            <w:pPr>
              <w:pStyle w:val="ListParagraph"/>
              <w:numPr>
                <w:ilvl w:val="0"/>
                <w:numId w:val="17"/>
              </w:numPr>
              <w:rPr>
                <w:bCs/>
                <w:sz w:val="16"/>
              </w:rPr>
            </w:pPr>
            <w:r w:rsidRPr="004B14DE">
              <w:rPr>
                <w:bCs/>
                <w:sz w:val="16"/>
              </w:rPr>
              <w:t xml:space="preserve">A personal language </w:t>
            </w:r>
          </w:p>
          <w:p w14:paraId="4ECBF738" w14:textId="77777777" w:rsidR="00F65D48" w:rsidRPr="004B14DE" w:rsidRDefault="00F65D48" w:rsidP="00BB754C">
            <w:pPr>
              <w:rPr>
                <w:b/>
                <w:iCs/>
                <w:sz w:val="16"/>
              </w:rPr>
            </w:pPr>
          </w:p>
        </w:tc>
      </w:tr>
      <w:tr w:rsidR="004C55D8" w:rsidRPr="004B14DE" w14:paraId="31F63633" w14:textId="77777777" w:rsidTr="00F64214">
        <w:trPr>
          <w:gridBefore w:val="1"/>
          <w:wBefore w:w="136" w:type="dxa"/>
        </w:trPr>
        <w:tc>
          <w:tcPr>
            <w:tcW w:w="2838" w:type="dxa"/>
          </w:tcPr>
          <w:p w14:paraId="5682061B" w14:textId="77777777" w:rsidR="004C55D8" w:rsidRPr="004B14DE" w:rsidRDefault="004C55D8" w:rsidP="001A32BE">
            <w:r w:rsidRPr="004B14DE">
              <w:rPr>
                <w:sz w:val="16"/>
              </w:rPr>
              <w:t xml:space="preserve">Edwards-Bailey et al. (2023)  </w:t>
            </w:r>
          </w:p>
          <w:p w14:paraId="55311FF0" w14:textId="77777777" w:rsidR="004C55D8" w:rsidRPr="004B14DE" w:rsidRDefault="004C55D8" w:rsidP="001A32BE">
            <w:pPr>
              <w:spacing w:line="239" w:lineRule="auto"/>
              <w:ind w:right="60"/>
              <w:rPr>
                <w:sz w:val="16"/>
              </w:rPr>
            </w:pPr>
            <w:r w:rsidRPr="004B14DE">
              <w:rPr>
                <w:sz w:val="16"/>
              </w:rPr>
              <w:t xml:space="preserve">A qualitative exploration of student self-harm and experiences of support-seeking within a UK university setting </w:t>
            </w:r>
          </w:p>
          <w:p w14:paraId="58A31AC5" w14:textId="77777777" w:rsidR="004C55D8" w:rsidRPr="004B14DE" w:rsidRDefault="004C55D8" w:rsidP="001A32BE">
            <w:pPr>
              <w:spacing w:line="239" w:lineRule="auto"/>
              <w:ind w:right="60"/>
              <w:rPr>
                <w:highlight w:val="yellow"/>
              </w:rPr>
            </w:pPr>
            <w:r w:rsidRPr="004B14DE">
              <w:rPr>
                <w:sz w:val="16"/>
                <w:highlight w:val="yellow"/>
              </w:rPr>
              <w:t xml:space="preserve"> </w:t>
            </w:r>
          </w:p>
        </w:tc>
        <w:tc>
          <w:tcPr>
            <w:tcW w:w="767" w:type="dxa"/>
          </w:tcPr>
          <w:p w14:paraId="0446D694" w14:textId="77777777" w:rsidR="004C55D8" w:rsidRPr="004B14DE" w:rsidRDefault="004C55D8" w:rsidP="001A32BE">
            <w:r w:rsidRPr="004B14DE">
              <w:rPr>
                <w:sz w:val="16"/>
              </w:rPr>
              <w:t xml:space="preserve">England  </w:t>
            </w:r>
          </w:p>
          <w:p w14:paraId="2CA2AB88" w14:textId="77777777" w:rsidR="004C55D8" w:rsidRPr="004B14DE" w:rsidRDefault="004C55D8" w:rsidP="001A32BE">
            <w:pPr>
              <w:spacing w:line="240" w:lineRule="auto"/>
              <w:rPr>
                <w:b/>
                <w:sz w:val="16"/>
              </w:rPr>
            </w:pPr>
            <w:r w:rsidRPr="004B14DE">
              <w:rPr>
                <w:sz w:val="16"/>
              </w:rPr>
              <w:t xml:space="preserve"> </w:t>
            </w:r>
          </w:p>
        </w:tc>
        <w:tc>
          <w:tcPr>
            <w:tcW w:w="1364" w:type="dxa"/>
            <w:gridSpan w:val="3"/>
          </w:tcPr>
          <w:p w14:paraId="779B49FC" w14:textId="77777777" w:rsidR="004C55D8" w:rsidRPr="004B14DE" w:rsidRDefault="004C55D8" w:rsidP="001A32BE">
            <w:pPr>
              <w:spacing w:line="240" w:lineRule="auto"/>
              <w:rPr>
                <w:b/>
                <w:sz w:val="16"/>
              </w:rPr>
            </w:pPr>
            <w:r w:rsidRPr="004B14DE">
              <w:rPr>
                <w:sz w:val="16"/>
              </w:rPr>
              <w:t xml:space="preserve">University students </w:t>
            </w:r>
          </w:p>
        </w:tc>
        <w:tc>
          <w:tcPr>
            <w:tcW w:w="846" w:type="dxa"/>
            <w:gridSpan w:val="2"/>
          </w:tcPr>
          <w:p w14:paraId="1B7230A0" w14:textId="77777777" w:rsidR="004C55D8" w:rsidRPr="004B14DE" w:rsidRDefault="004C55D8" w:rsidP="001A32BE">
            <w:pPr>
              <w:rPr>
                <w:b/>
                <w:sz w:val="16"/>
              </w:rPr>
            </w:pPr>
            <w:r w:rsidRPr="004B14DE">
              <w:rPr>
                <w:sz w:val="16"/>
              </w:rPr>
              <w:t xml:space="preserve">16 </w:t>
            </w:r>
          </w:p>
        </w:tc>
        <w:tc>
          <w:tcPr>
            <w:tcW w:w="754" w:type="dxa"/>
            <w:gridSpan w:val="2"/>
          </w:tcPr>
          <w:p w14:paraId="3CA61E95" w14:textId="77777777" w:rsidR="004C55D8" w:rsidRPr="004B14DE" w:rsidRDefault="004C55D8" w:rsidP="001A32BE">
            <w:pPr>
              <w:spacing w:line="240" w:lineRule="auto"/>
              <w:rPr>
                <w:sz w:val="16"/>
              </w:rPr>
            </w:pPr>
            <w:r w:rsidRPr="004B14DE">
              <w:rPr>
                <w:sz w:val="16"/>
              </w:rPr>
              <w:t xml:space="preserve">18 - 38 </w:t>
            </w:r>
          </w:p>
          <w:p w14:paraId="06C02925" w14:textId="4C768C7B" w:rsidR="00AB3814" w:rsidRPr="004B14DE" w:rsidRDefault="00AB3814" w:rsidP="001A32BE">
            <w:pPr>
              <w:spacing w:line="240" w:lineRule="auto"/>
              <w:rPr>
                <w:b/>
                <w:sz w:val="16"/>
              </w:rPr>
            </w:pPr>
            <w:r w:rsidRPr="004B14DE">
              <w:rPr>
                <w:sz w:val="16"/>
              </w:rPr>
              <w:t>M</w:t>
            </w:r>
            <w:r w:rsidR="00125448" w:rsidRPr="004B14DE">
              <w:rPr>
                <w:sz w:val="16"/>
              </w:rPr>
              <w:t>ean age</w:t>
            </w:r>
            <w:r w:rsidRPr="004B14DE">
              <w:rPr>
                <w:sz w:val="16"/>
              </w:rPr>
              <w:t>=26</w:t>
            </w:r>
          </w:p>
        </w:tc>
        <w:tc>
          <w:tcPr>
            <w:tcW w:w="992" w:type="dxa"/>
            <w:gridSpan w:val="2"/>
          </w:tcPr>
          <w:p w14:paraId="14F71AB4" w14:textId="77777777" w:rsidR="004C55D8" w:rsidRPr="004B14DE" w:rsidRDefault="004C55D8" w:rsidP="001A32BE">
            <w:pPr>
              <w:rPr>
                <w:sz w:val="16"/>
              </w:rPr>
            </w:pPr>
            <w:r w:rsidRPr="004B14DE">
              <w:rPr>
                <w:sz w:val="16"/>
              </w:rPr>
              <w:t xml:space="preserve">F = 13 </w:t>
            </w:r>
          </w:p>
          <w:p w14:paraId="66C82FF3" w14:textId="77777777" w:rsidR="004C55D8" w:rsidRPr="004B14DE" w:rsidRDefault="004C55D8" w:rsidP="001A32BE">
            <w:pPr>
              <w:rPr>
                <w:sz w:val="16"/>
              </w:rPr>
            </w:pPr>
            <w:r w:rsidRPr="004B14DE">
              <w:rPr>
                <w:sz w:val="16"/>
              </w:rPr>
              <w:t>M = 2</w:t>
            </w:r>
          </w:p>
          <w:p w14:paraId="28E45ED6" w14:textId="77777777" w:rsidR="004C55D8" w:rsidRPr="004B14DE" w:rsidRDefault="004C55D8" w:rsidP="001A32BE">
            <w:pPr>
              <w:rPr>
                <w:sz w:val="16"/>
              </w:rPr>
            </w:pPr>
            <w:r w:rsidRPr="004B14DE">
              <w:rPr>
                <w:sz w:val="16"/>
              </w:rPr>
              <w:t>1 = NB</w:t>
            </w:r>
          </w:p>
        </w:tc>
        <w:tc>
          <w:tcPr>
            <w:tcW w:w="810" w:type="dxa"/>
            <w:gridSpan w:val="2"/>
          </w:tcPr>
          <w:p w14:paraId="5C16FE40" w14:textId="77777777" w:rsidR="004C55D8" w:rsidRPr="004B14DE" w:rsidRDefault="004C55D8" w:rsidP="001A32BE">
            <w:pPr>
              <w:rPr>
                <w:sz w:val="16"/>
              </w:rPr>
            </w:pPr>
            <w:r w:rsidRPr="004B14DE">
              <w:rPr>
                <w:sz w:val="16"/>
              </w:rPr>
              <w:t>WB = 14</w:t>
            </w:r>
          </w:p>
          <w:p w14:paraId="7924B42A" w14:textId="77777777" w:rsidR="004C55D8" w:rsidRPr="004B14DE" w:rsidRDefault="004C55D8" w:rsidP="001A32BE">
            <w:pPr>
              <w:rPr>
                <w:sz w:val="16"/>
              </w:rPr>
            </w:pPr>
            <w:r w:rsidRPr="004B14DE">
              <w:rPr>
                <w:sz w:val="16"/>
              </w:rPr>
              <w:t xml:space="preserve">AB = 2 </w:t>
            </w:r>
          </w:p>
        </w:tc>
        <w:tc>
          <w:tcPr>
            <w:tcW w:w="1174" w:type="dxa"/>
            <w:gridSpan w:val="2"/>
          </w:tcPr>
          <w:p w14:paraId="1020A413" w14:textId="77777777" w:rsidR="004C55D8" w:rsidRPr="004B14DE" w:rsidRDefault="004C55D8" w:rsidP="001A32BE">
            <w:pPr>
              <w:rPr>
                <w:sz w:val="16"/>
              </w:rPr>
            </w:pPr>
            <w:r w:rsidRPr="004B14DE">
              <w:rPr>
                <w:sz w:val="16"/>
              </w:rPr>
              <w:t xml:space="preserve">*Varied, </w:t>
            </w:r>
          </w:p>
          <w:p w14:paraId="4F432745" w14:textId="77777777" w:rsidR="004C55D8" w:rsidRPr="004B14DE" w:rsidRDefault="004C55D8" w:rsidP="001A32BE">
            <w:pPr>
              <w:rPr>
                <w:sz w:val="16"/>
              </w:rPr>
            </w:pPr>
            <w:r w:rsidRPr="004B14DE">
              <w:rPr>
                <w:sz w:val="16"/>
              </w:rPr>
              <w:t>cutting</w:t>
            </w:r>
          </w:p>
        </w:tc>
        <w:tc>
          <w:tcPr>
            <w:tcW w:w="992" w:type="dxa"/>
            <w:gridSpan w:val="2"/>
          </w:tcPr>
          <w:p w14:paraId="5E466F03" w14:textId="77777777" w:rsidR="004C55D8" w:rsidRPr="004B14DE" w:rsidRDefault="004C55D8" w:rsidP="001A32BE">
            <w:r w:rsidRPr="004B14DE">
              <w:rPr>
                <w:sz w:val="16"/>
              </w:rPr>
              <w:t xml:space="preserve">Interviews  </w:t>
            </w:r>
          </w:p>
          <w:p w14:paraId="4F1DA3F9" w14:textId="77777777" w:rsidR="004C55D8" w:rsidRPr="004B14DE" w:rsidRDefault="004C55D8" w:rsidP="001A32BE">
            <w:pPr>
              <w:spacing w:line="240" w:lineRule="auto"/>
              <w:rPr>
                <w:b/>
                <w:sz w:val="16"/>
              </w:rPr>
            </w:pPr>
            <w:r w:rsidRPr="004B14DE">
              <w:rPr>
                <w:sz w:val="16"/>
              </w:rPr>
              <w:t xml:space="preserve">Thematic Analysis  </w:t>
            </w:r>
          </w:p>
        </w:tc>
        <w:tc>
          <w:tcPr>
            <w:tcW w:w="2085" w:type="dxa"/>
          </w:tcPr>
          <w:p w14:paraId="3F287826" w14:textId="77777777" w:rsidR="004C55D8" w:rsidRPr="004B14DE" w:rsidRDefault="004C55D8" w:rsidP="00DF092C">
            <w:pPr>
              <w:pStyle w:val="ListParagraph"/>
              <w:numPr>
                <w:ilvl w:val="0"/>
                <w:numId w:val="18"/>
              </w:numPr>
              <w:rPr>
                <w:bCs/>
                <w:sz w:val="16"/>
              </w:rPr>
            </w:pPr>
            <w:r w:rsidRPr="004B14DE">
              <w:rPr>
                <w:bCs/>
                <w:sz w:val="16"/>
              </w:rPr>
              <w:t xml:space="preserve">Managing distress (affect regulation) </w:t>
            </w:r>
          </w:p>
          <w:p w14:paraId="0E962AD7" w14:textId="7A02F8AA" w:rsidR="004C55D8" w:rsidRPr="004B14DE" w:rsidRDefault="004C55D8" w:rsidP="00DF092C">
            <w:pPr>
              <w:pStyle w:val="ListParagraph"/>
              <w:ind w:left="170"/>
              <w:rPr>
                <w:b/>
                <w:iCs/>
                <w:sz w:val="16"/>
              </w:rPr>
            </w:pPr>
          </w:p>
        </w:tc>
      </w:tr>
      <w:bookmarkEnd w:id="11"/>
      <w:tr w:rsidR="004C55D8" w:rsidRPr="004B14DE" w14:paraId="1F2BEA67" w14:textId="77777777" w:rsidTr="00F64214">
        <w:trPr>
          <w:gridBefore w:val="1"/>
          <w:wBefore w:w="136" w:type="dxa"/>
        </w:trPr>
        <w:tc>
          <w:tcPr>
            <w:tcW w:w="2838" w:type="dxa"/>
            <w:tcBorders>
              <w:bottom w:val="single" w:sz="4" w:space="0" w:color="auto"/>
            </w:tcBorders>
          </w:tcPr>
          <w:p w14:paraId="4491E94A" w14:textId="2AECC1A2" w:rsidR="004C55D8" w:rsidRPr="004B14DE" w:rsidRDefault="004C55D8" w:rsidP="001A32BE">
            <w:pPr>
              <w:rPr>
                <w:b/>
                <w:color w:val="FF0000"/>
                <w:sz w:val="16"/>
              </w:rPr>
            </w:pPr>
          </w:p>
        </w:tc>
        <w:tc>
          <w:tcPr>
            <w:tcW w:w="767" w:type="dxa"/>
            <w:tcBorders>
              <w:bottom w:val="single" w:sz="4" w:space="0" w:color="auto"/>
            </w:tcBorders>
          </w:tcPr>
          <w:p w14:paraId="660737C6" w14:textId="193F42A7" w:rsidR="004C55D8" w:rsidRPr="004B14DE" w:rsidRDefault="004C55D8" w:rsidP="001A32BE">
            <w:pPr>
              <w:spacing w:line="240" w:lineRule="auto"/>
              <w:rPr>
                <w:b/>
                <w:sz w:val="16"/>
              </w:rPr>
            </w:pPr>
          </w:p>
        </w:tc>
        <w:tc>
          <w:tcPr>
            <w:tcW w:w="1364" w:type="dxa"/>
            <w:gridSpan w:val="3"/>
            <w:tcBorders>
              <w:bottom w:val="single" w:sz="4" w:space="0" w:color="auto"/>
            </w:tcBorders>
          </w:tcPr>
          <w:p w14:paraId="3DF3A230" w14:textId="71AD1D05" w:rsidR="004C55D8" w:rsidRPr="004B14DE" w:rsidRDefault="004C55D8" w:rsidP="001A32BE">
            <w:pPr>
              <w:spacing w:line="240" w:lineRule="auto"/>
              <w:rPr>
                <w:b/>
                <w:sz w:val="16"/>
              </w:rPr>
            </w:pPr>
          </w:p>
        </w:tc>
        <w:tc>
          <w:tcPr>
            <w:tcW w:w="846" w:type="dxa"/>
            <w:gridSpan w:val="2"/>
            <w:tcBorders>
              <w:bottom w:val="single" w:sz="4" w:space="0" w:color="auto"/>
            </w:tcBorders>
          </w:tcPr>
          <w:p w14:paraId="46A1DD8F" w14:textId="569D7562" w:rsidR="004C55D8" w:rsidRPr="004B14DE" w:rsidRDefault="004C55D8" w:rsidP="001A32BE">
            <w:pPr>
              <w:rPr>
                <w:b/>
                <w:sz w:val="16"/>
              </w:rPr>
            </w:pPr>
          </w:p>
        </w:tc>
        <w:tc>
          <w:tcPr>
            <w:tcW w:w="754" w:type="dxa"/>
            <w:gridSpan w:val="2"/>
            <w:tcBorders>
              <w:bottom w:val="single" w:sz="4" w:space="0" w:color="auto"/>
            </w:tcBorders>
          </w:tcPr>
          <w:p w14:paraId="4ABD93C9" w14:textId="2753D84B" w:rsidR="004C55D8" w:rsidRPr="004B14DE" w:rsidRDefault="004C55D8" w:rsidP="001A32BE">
            <w:pPr>
              <w:spacing w:line="240" w:lineRule="auto"/>
              <w:rPr>
                <w:b/>
                <w:sz w:val="16"/>
              </w:rPr>
            </w:pPr>
          </w:p>
        </w:tc>
        <w:tc>
          <w:tcPr>
            <w:tcW w:w="992" w:type="dxa"/>
            <w:gridSpan w:val="2"/>
            <w:tcBorders>
              <w:bottom w:val="single" w:sz="4" w:space="0" w:color="auto"/>
            </w:tcBorders>
          </w:tcPr>
          <w:p w14:paraId="65DB61E1" w14:textId="25396E94" w:rsidR="004C55D8" w:rsidRPr="004B14DE" w:rsidRDefault="004C55D8" w:rsidP="001A32BE">
            <w:pPr>
              <w:rPr>
                <w:sz w:val="16"/>
              </w:rPr>
            </w:pPr>
          </w:p>
        </w:tc>
        <w:tc>
          <w:tcPr>
            <w:tcW w:w="810" w:type="dxa"/>
            <w:gridSpan w:val="2"/>
            <w:tcBorders>
              <w:bottom w:val="single" w:sz="4" w:space="0" w:color="auto"/>
            </w:tcBorders>
          </w:tcPr>
          <w:p w14:paraId="2C46E91A" w14:textId="4B7366BE" w:rsidR="004C55D8" w:rsidRPr="004B14DE" w:rsidRDefault="004C55D8" w:rsidP="001A32BE">
            <w:pPr>
              <w:rPr>
                <w:sz w:val="16"/>
              </w:rPr>
            </w:pPr>
          </w:p>
        </w:tc>
        <w:tc>
          <w:tcPr>
            <w:tcW w:w="1174" w:type="dxa"/>
            <w:gridSpan w:val="2"/>
            <w:tcBorders>
              <w:bottom w:val="single" w:sz="4" w:space="0" w:color="auto"/>
            </w:tcBorders>
          </w:tcPr>
          <w:p w14:paraId="376967A8" w14:textId="31A614A9" w:rsidR="004C55D8" w:rsidRPr="004B14DE" w:rsidRDefault="004C55D8" w:rsidP="001A32BE">
            <w:pPr>
              <w:rPr>
                <w:sz w:val="16"/>
              </w:rPr>
            </w:pPr>
          </w:p>
        </w:tc>
        <w:tc>
          <w:tcPr>
            <w:tcW w:w="992" w:type="dxa"/>
            <w:gridSpan w:val="2"/>
            <w:tcBorders>
              <w:bottom w:val="single" w:sz="4" w:space="0" w:color="auto"/>
            </w:tcBorders>
          </w:tcPr>
          <w:p w14:paraId="4875CC45" w14:textId="6EEA6809" w:rsidR="004C55D8" w:rsidRPr="004B14DE" w:rsidRDefault="004C55D8" w:rsidP="001A32BE">
            <w:pPr>
              <w:spacing w:line="240" w:lineRule="auto"/>
              <w:rPr>
                <w:b/>
                <w:sz w:val="16"/>
              </w:rPr>
            </w:pPr>
          </w:p>
        </w:tc>
        <w:tc>
          <w:tcPr>
            <w:tcW w:w="2085" w:type="dxa"/>
            <w:tcBorders>
              <w:bottom w:val="single" w:sz="4" w:space="0" w:color="auto"/>
            </w:tcBorders>
          </w:tcPr>
          <w:p w14:paraId="7C2B2B60" w14:textId="0675C3EF" w:rsidR="004C55D8" w:rsidRPr="004B14DE" w:rsidRDefault="004C55D8" w:rsidP="004D510F">
            <w:pPr>
              <w:pStyle w:val="ListParagraph"/>
              <w:ind w:left="170"/>
              <w:rPr>
                <w:b/>
                <w:iCs/>
                <w:sz w:val="16"/>
              </w:rPr>
            </w:pPr>
          </w:p>
        </w:tc>
      </w:tr>
      <w:tr w:rsidR="009B1310" w:rsidRPr="004B14DE" w14:paraId="21683510" w14:textId="77777777" w:rsidTr="00F64214">
        <w:trPr>
          <w:gridBefore w:val="1"/>
          <w:wBefore w:w="136" w:type="dxa"/>
          <w:trHeight w:val="774"/>
        </w:trPr>
        <w:tc>
          <w:tcPr>
            <w:tcW w:w="12622" w:type="dxa"/>
            <w:gridSpan w:val="18"/>
            <w:tcBorders>
              <w:top w:val="single" w:sz="4" w:space="0" w:color="auto"/>
            </w:tcBorders>
          </w:tcPr>
          <w:p w14:paraId="0D04E7C8" w14:textId="77777777" w:rsidR="007259F2" w:rsidRPr="004B14DE" w:rsidRDefault="007259F2" w:rsidP="009B1310">
            <w:pPr>
              <w:rPr>
                <w:sz w:val="4"/>
                <w:szCs w:val="4"/>
              </w:rPr>
            </w:pPr>
          </w:p>
          <w:p w14:paraId="698E43C6" w14:textId="5402DDD4" w:rsidR="009B1310" w:rsidRPr="004B14DE" w:rsidRDefault="009B1310" w:rsidP="009B1310">
            <w:pPr>
              <w:rPr>
                <w:sz w:val="14"/>
                <w:szCs w:val="14"/>
              </w:rPr>
            </w:pPr>
            <w:r w:rsidRPr="004B14DE">
              <w:rPr>
                <w:sz w:val="14"/>
                <w:szCs w:val="14"/>
              </w:rPr>
              <w:t>Gender:  F = Female , M = Male, NB = Non-binary, TM = Transgender male, TF = Transgender female, UD = Undisclosed</w:t>
            </w:r>
          </w:p>
          <w:p w14:paraId="6266CC9D" w14:textId="6755AEDD" w:rsidR="005E4DAF" w:rsidRPr="004B14DE" w:rsidRDefault="00266216" w:rsidP="005E4DAF">
            <w:pPr>
              <w:rPr>
                <w:sz w:val="14"/>
                <w:szCs w:val="14"/>
              </w:rPr>
            </w:pPr>
            <w:r w:rsidRPr="004B14DE">
              <w:rPr>
                <w:sz w:val="14"/>
                <w:szCs w:val="14"/>
              </w:rPr>
              <w:t xml:space="preserve">Ethnicity: </w:t>
            </w:r>
            <w:r w:rsidR="009B1310" w:rsidRPr="004B14DE">
              <w:rPr>
                <w:sz w:val="14"/>
                <w:szCs w:val="14"/>
              </w:rPr>
              <w:t>AB = Asian British, *AB = for purpose of reporting consistency and ease, studies that reported ethnicity in terms of Pakistani British, Indian British, or Bengali British, were in this review described as *AB  and will be added to the AB descriptive in the summary, BB = Black British, CH = Chinese, ID = Indian, ML = Malay, ME: Mixed ethnicity, *ME: for purpose of reporting consistency and ease, studies that reported mixed ethnicity were in this review described as *ME and will be added to the ME descriptive in the summary, UD = Undisclosed, WA = White American, WB = White British</w:t>
            </w:r>
          </w:p>
          <w:p w14:paraId="58070C1A" w14:textId="2CE1DEC8" w:rsidR="009B1310" w:rsidRPr="004B14DE" w:rsidRDefault="005E4DAF" w:rsidP="005E4DAF">
            <w:pPr>
              <w:rPr>
                <w:sz w:val="14"/>
                <w:szCs w:val="14"/>
              </w:rPr>
            </w:pPr>
            <w:r w:rsidRPr="004B14DE">
              <w:rPr>
                <w:sz w:val="14"/>
                <w:szCs w:val="14"/>
              </w:rPr>
              <w:t>*Varied self-harm methods: not all reviewed studies provided clarity on methods of self-harm, with some only stating there were various methods or in addition would state the most common. For these studies, ‘Varied’ followed by the most common self-harm methods reported have been listed in the table</w:t>
            </w:r>
          </w:p>
        </w:tc>
      </w:tr>
      <w:tr w:rsidR="004C55D8" w:rsidRPr="004B14DE" w14:paraId="210C6797" w14:textId="77777777" w:rsidTr="00430AF9">
        <w:tc>
          <w:tcPr>
            <w:tcW w:w="2974" w:type="dxa"/>
            <w:gridSpan w:val="2"/>
            <w:tcBorders>
              <w:top w:val="single" w:sz="4" w:space="0" w:color="auto"/>
              <w:bottom w:val="single" w:sz="4" w:space="0" w:color="auto"/>
            </w:tcBorders>
          </w:tcPr>
          <w:p w14:paraId="35C864B4" w14:textId="0113A46D" w:rsidR="004C55D8" w:rsidRPr="004B14DE" w:rsidRDefault="004C55D8" w:rsidP="009B1310">
            <w:pPr>
              <w:spacing w:line="240" w:lineRule="auto"/>
              <w:rPr>
                <w:b/>
                <w:sz w:val="16"/>
              </w:rPr>
            </w:pPr>
            <w:r w:rsidRPr="004B14DE">
              <w:rPr>
                <w:b/>
                <w:sz w:val="16"/>
              </w:rPr>
              <w:lastRenderedPageBreak/>
              <w:t xml:space="preserve">Author / Year/ Title  </w:t>
            </w:r>
          </w:p>
          <w:p w14:paraId="63CC2894" w14:textId="77777777" w:rsidR="004C55D8" w:rsidRPr="004B14DE" w:rsidRDefault="004C55D8" w:rsidP="001A32BE"/>
        </w:tc>
        <w:tc>
          <w:tcPr>
            <w:tcW w:w="854" w:type="dxa"/>
            <w:gridSpan w:val="2"/>
            <w:tcBorders>
              <w:top w:val="single" w:sz="4" w:space="0" w:color="auto"/>
              <w:bottom w:val="single" w:sz="4" w:space="0" w:color="auto"/>
            </w:tcBorders>
          </w:tcPr>
          <w:p w14:paraId="2A3D91C7" w14:textId="77777777" w:rsidR="004C55D8" w:rsidRPr="004B14DE" w:rsidRDefault="004C55D8" w:rsidP="001A32BE">
            <w:r w:rsidRPr="004B14DE">
              <w:rPr>
                <w:b/>
                <w:sz w:val="16"/>
              </w:rPr>
              <w:t>Country</w:t>
            </w:r>
          </w:p>
        </w:tc>
        <w:tc>
          <w:tcPr>
            <w:tcW w:w="1134" w:type="dxa"/>
            <w:tcBorders>
              <w:top w:val="single" w:sz="4" w:space="0" w:color="auto"/>
              <w:bottom w:val="single" w:sz="4" w:space="0" w:color="auto"/>
            </w:tcBorders>
          </w:tcPr>
          <w:p w14:paraId="170E5B3C" w14:textId="77777777" w:rsidR="004C55D8" w:rsidRPr="004B14DE" w:rsidRDefault="004C55D8" w:rsidP="001A32BE">
            <w:r w:rsidRPr="004B14DE">
              <w:rPr>
                <w:b/>
                <w:sz w:val="16"/>
              </w:rPr>
              <w:t xml:space="preserve">Population  </w:t>
            </w:r>
          </w:p>
        </w:tc>
        <w:tc>
          <w:tcPr>
            <w:tcW w:w="842" w:type="dxa"/>
            <w:gridSpan w:val="2"/>
            <w:tcBorders>
              <w:top w:val="single" w:sz="4" w:space="0" w:color="auto"/>
              <w:bottom w:val="single" w:sz="4" w:space="0" w:color="auto"/>
            </w:tcBorders>
          </w:tcPr>
          <w:p w14:paraId="1CCEBB68" w14:textId="77777777" w:rsidR="004C55D8" w:rsidRPr="004B14DE" w:rsidRDefault="004C55D8" w:rsidP="001A32BE">
            <w:r w:rsidRPr="004B14DE">
              <w:rPr>
                <w:b/>
                <w:sz w:val="16"/>
              </w:rPr>
              <w:t xml:space="preserve">Sample size  </w:t>
            </w:r>
          </w:p>
        </w:tc>
        <w:tc>
          <w:tcPr>
            <w:tcW w:w="851" w:type="dxa"/>
            <w:gridSpan w:val="2"/>
            <w:tcBorders>
              <w:top w:val="single" w:sz="4" w:space="0" w:color="auto"/>
              <w:bottom w:val="single" w:sz="4" w:space="0" w:color="auto"/>
            </w:tcBorders>
          </w:tcPr>
          <w:p w14:paraId="41F83782" w14:textId="77777777" w:rsidR="004C55D8" w:rsidRPr="004B14DE" w:rsidRDefault="004C55D8" w:rsidP="001A32BE">
            <w:r w:rsidRPr="004B14DE">
              <w:rPr>
                <w:b/>
                <w:sz w:val="16"/>
              </w:rPr>
              <w:t xml:space="preserve">Age range  </w:t>
            </w:r>
          </w:p>
        </w:tc>
        <w:tc>
          <w:tcPr>
            <w:tcW w:w="850" w:type="dxa"/>
            <w:gridSpan w:val="2"/>
            <w:tcBorders>
              <w:top w:val="single" w:sz="4" w:space="0" w:color="auto"/>
              <w:bottom w:val="single" w:sz="4" w:space="0" w:color="auto"/>
            </w:tcBorders>
          </w:tcPr>
          <w:p w14:paraId="6A764EF0" w14:textId="77777777" w:rsidR="004C55D8" w:rsidRPr="004B14DE" w:rsidRDefault="004C55D8" w:rsidP="001A32BE">
            <w:pPr>
              <w:rPr>
                <w:b/>
                <w:sz w:val="16"/>
              </w:rPr>
            </w:pPr>
            <w:r w:rsidRPr="004B14DE">
              <w:rPr>
                <w:b/>
                <w:sz w:val="16"/>
              </w:rPr>
              <w:t>Gender</w:t>
            </w:r>
          </w:p>
        </w:tc>
        <w:tc>
          <w:tcPr>
            <w:tcW w:w="851" w:type="dxa"/>
            <w:gridSpan w:val="2"/>
            <w:tcBorders>
              <w:top w:val="single" w:sz="4" w:space="0" w:color="auto"/>
              <w:bottom w:val="single" w:sz="4" w:space="0" w:color="auto"/>
            </w:tcBorders>
          </w:tcPr>
          <w:p w14:paraId="57BF4FC9" w14:textId="77777777" w:rsidR="004C55D8" w:rsidRPr="004B14DE" w:rsidRDefault="004C55D8" w:rsidP="001A32BE">
            <w:pPr>
              <w:rPr>
                <w:b/>
                <w:sz w:val="16"/>
              </w:rPr>
            </w:pPr>
            <w:r w:rsidRPr="004B14DE">
              <w:rPr>
                <w:b/>
                <w:sz w:val="16"/>
              </w:rPr>
              <w:t>Ethnicity</w:t>
            </w:r>
          </w:p>
        </w:tc>
        <w:tc>
          <w:tcPr>
            <w:tcW w:w="1134" w:type="dxa"/>
            <w:gridSpan w:val="2"/>
            <w:tcBorders>
              <w:top w:val="single" w:sz="4" w:space="0" w:color="auto"/>
              <w:bottom w:val="single" w:sz="4" w:space="0" w:color="auto"/>
            </w:tcBorders>
          </w:tcPr>
          <w:p w14:paraId="6164C2DC" w14:textId="77777777" w:rsidR="004C55D8" w:rsidRPr="004B14DE" w:rsidRDefault="004C55D8" w:rsidP="001A32BE">
            <w:pPr>
              <w:rPr>
                <w:b/>
                <w:sz w:val="16"/>
              </w:rPr>
            </w:pPr>
            <w:r w:rsidRPr="004B14DE">
              <w:rPr>
                <w:b/>
                <w:sz w:val="16"/>
              </w:rPr>
              <w:t>Method of self-harm</w:t>
            </w:r>
          </w:p>
        </w:tc>
        <w:tc>
          <w:tcPr>
            <w:tcW w:w="1134" w:type="dxa"/>
            <w:gridSpan w:val="2"/>
            <w:tcBorders>
              <w:top w:val="single" w:sz="4" w:space="0" w:color="auto"/>
              <w:bottom w:val="single" w:sz="4" w:space="0" w:color="auto"/>
            </w:tcBorders>
          </w:tcPr>
          <w:p w14:paraId="719460E3" w14:textId="77777777" w:rsidR="004C55D8" w:rsidRPr="004B14DE" w:rsidRDefault="004C55D8" w:rsidP="001A32BE">
            <w:r w:rsidRPr="004B14DE">
              <w:rPr>
                <w:b/>
                <w:sz w:val="16"/>
              </w:rPr>
              <w:t>Research Approach</w:t>
            </w:r>
          </w:p>
        </w:tc>
        <w:tc>
          <w:tcPr>
            <w:tcW w:w="2134" w:type="dxa"/>
            <w:gridSpan w:val="2"/>
            <w:tcBorders>
              <w:top w:val="single" w:sz="4" w:space="0" w:color="auto"/>
              <w:bottom w:val="single" w:sz="4" w:space="0" w:color="auto"/>
            </w:tcBorders>
          </w:tcPr>
          <w:p w14:paraId="6455E50A" w14:textId="77777777" w:rsidR="004C55D8" w:rsidRPr="004B14DE" w:rsidRDefault="004C55D8" w:rsidP="001A32BE">
            <w:r w:rsidRPr="004B14DE">
              <w:rPr>
                <w:b/>
                <w:sz w:val="16"/>
              </w:rPr>
              <w:t xml:space="preserve">Self-harm functions  </w:t>
            </w:r>
          </w:p>
          <w:p w14:paraId="4E40A525" w14:textId="77777777" w:rsidR="004C55D8" w:rsidRPr="004B14DE" w:rsidRDefault="004C55D8" w:rsidP="001A32BE">
            <w:pPr>
              <w:rPr>
                <w:b/>
                <w:sz w:val="16"/>
              </w:rPr>
            </w:pPr>
          </w:p>
        </w:tc>
      </w:tr>
      <w:tr w:rsidR="00430AF9" w:rsidRPr="004B14DE" w14:paraId="36BC213A" w14:textId="77777777" w:rsidTr="00430AF9">
        <w:tc>
          <w:tcPr>
            <w:tcW w:w="2974" w:type="dxa"/>
            <w:gridSpan w:val="2"/>
            <w:tcBorders>
              <w:top w:val="single" w:sz="4" w:space="0" w:color="auto"/>
            </w:tcBorders>
          </w:tcPr>
          <w:p w14:paraId="593E7508" w14:textId="77777777" w:rsidR="00430AF9" w:rsidRPr="004B14DE" w:rsidRDefault="00430AF9" w:rsidP="00430AF9">
            <w:r w:rsidRPr="004B14DE">
              <w:rPr>
                <w:sz w:val="16"/>
              </w:rPr>
              <w:t xml:space="preserve">Miller at al. (2021) </w:t>
            </w:r>
          </w:p>
          <w:p w14:paraId="4609466A" w14:textId="4C1CA007" w:rsidR="00430AF9" w:rsidRPr="004B14DE" w:rsidRDefault="00430AF9" w:rsidP="00430AF9">
            <w:pPr>
              <w:spacing w:line="240" w:lineRule="auto"/>
              <w:rPr>
                <w:b/>
                <w:sz w:val="16"/>
              </w:rPr>
            </w:pPr>
            <w:r w:rsidRPr="004B14DE">
              <w:rPr>
                <w:sz w:val="16"/>
              </w:rPr>
              <w:t xml:space="preserve">A Qualitative Study of Understanding Reasons for Self-Harm in Adolescent </w:t>
            </w:r>
            <w:r w:rsidRPr="004B14DE">
              <w:rPr>
                <w:sz w:val="14"/>
                <w:szCs w:val="22"/>
              </w:rPr>
              <w:t xml:space="preserve">Girls </w:t>
            </w:r>
          </w:p>
        </w:tc>
        <w:tc>
          <w:tcPr>
            <w:tcW w:w="854" w:type="dxa"/>
            <w:gridSpan w:val="2"/>
            <w:tcBorders>
              <w:top w:val="single" w:sz="4" w:space="0" w:color="auto"/>
            </w:tcBorders>
          </w:tcPr>
          <w:p w14:paraId="01340A82" w14:textId="77777777" w:rsidR="00430AF9" w:rsidRPr="004B14DE" w:rsidRDefault="00430AF9" w:rsidP="00430AF9">
            <w:r w:rsidRPr="004B14DE">
              <w:rPr>
                <w:sz w:val="16"/>
              </w:rPr>
              <w:t xml:space="preserve">England  </w:t>
            </w:r>
          </w:p>
          <w:p w14:paraId="6CDF1C68" w14:textId="4483C829" w:rsidR="00430AF9" w:rsidRPr="004B14DE" w:rsidRDefault="00430AF9" w:rsidP="00430AF9">
            <w:pPr>
              <w:rPr>
                <w:b/>
                <w:sz w:val="16"/>
              </w:rPr>
            </w:pPr>
            <w:r w:rsidRPr="004B14DE">
              <w:rPr>
                <w:sz w:val="16"/>
              </w:rPr>
              <w:t xml:space="preserve"> </w:t>
            </w:r>
          </w:p>
        </w:tc>
        <w:tc>
          <w:tcPr>
            <w:tcW w:w="1134" w:type="dxa"/>
            <w:tcBorders>
              <w:top w:val="single" w:sz="4" w:space="0" w:color="auto"/>
            </w:tcBorders>
          </w:tcPr>
          <w:p w14:paraId="4651C20F" w14:textId="0EA2A9CF" w:rsidR="00430AF9" w:rsidRPr="004B14DE" w:rsidRDefault="00430AF9" w:rsidP="00430AF9">
            <w:pPr>
              <w:rPr>
                <w:b/>
                <w:sz w:val="16"/>
              </w:rPr>
            </w:pPr>
            <w:r w:rsidRPr="004B14DE">
              <w:rPr>
                <w:sz w:val="16"/>
              </w:rPr>
              <w:t xml:space="preserve">Clinical  </w:t>
            </w:r>
          </w:p>
        </w:tc>
        <w:tc>
          <w:tcPr>
            <w:tcW w:w="842" w:type="dxa"/>
            <w:gridSpan w:val="2"/>
            <w:tcBorders>
              <w:top w:val="single" w:sz="4" w:space="0" w:color="auto"/>
            </w:tcBorders>
          </w:tcPr>
          <w:p w14:paraId="498E9217" w14:textId="11593222" w:rsidR="00430AF9" w:rsidRPr="004B14DE" w:rsidRDefault="00430AF9" w:rsidP="00430AF9">
            <w:pPr>
              <w:rPr>
                <w:b/>
                <w:sz w:val="16"/>
              </w:rPr>
            </w:pPr>
            <w:r w:rsidRPr="004B14DE">
              <w:rPr>
                <w:sz w:val="16"/>
              </w:rPr>
              <w:t xml:space="preserve">9 </w:t>
            </w:r>
          </w:p>
        </w:tc>
        <w:tc>
          <w:tcPr>
            <w:tcW w:w="851" w:type="dxa"/>
            <w:gridSpan w:val="2"/>
            <w:tcBorders>
              <w:top w:val="single" w:sz="4" w:space="0" w:color="auto"/>
            </w:tcBorders>
          </w:tcPr>
          <w:p w14:paraId="25E50437" w14:textId="77777777" w:rsidR="00430AF9" w:rsidRPr="004B14DE" w:rsidRDefault="00430AF9" w:rsidP="00430AF9">
            <w:pPr>
              <w:spacing w:line="240" w:lineRule="auto"/>
              <w:rPr>
                <w:sz w:val="16"/>
              </w:rPr>
            </w:pPr>
            <w:r w:rsidRPr="004B14DE">
              <w:rPr>
                <w:sz w:val="16"/>
              </w:rPr>
              <w:t>13 – 17</w:t>
            </w:r>
          </w:p>
          <w:p w14:paraId="7D87519F" w14:textId="5DDF7EDB" w:rsidR="00430AF9" w:rsidRPr="004B14DE" w:rsidRDefault="00430AF9" w:rsidP="00430AF9">
            <w:pPr>
              <w:rPr>
                <w:b/>
                <w:sz w:val="16"/>
              </w:rPr>
            </w:pPr>
            <w:r w:rsidRPr="004B14DE">
              <w:rPr>
                <w:sz w:val="16"/>
              </w:rPr>
              <w:t xml:space="preserve"> Mean age=15</w:t>
            </w:r>
          </w:p>
        </w:tc>
        <w:tc>
          <w:tcPr>
            <w:tcW w:w="850" w:type="dxa"/>
            <w:gridSpan w:val="2"/>
            <w:tcBorders>
              <w:top w:val="single" w:sz="4" w:space="0" w:color="auto"/>
            </w:tcBorders>
          </w:tcPr>
          <w:p w14:paraId="4B5335B9" w14:textId="62127F55" w:rsidR="00430AF9" w:rsidRPr="004B14DE" w:rsidRDefault="00430AF9" w:rsidP="00430AF9">
            <w:pPr>
              <w:rPr>
                <w:b/>
                <w:sz w:val="16"/>
              </w:rPr>
            </w:pPr>
            <w:r w:rsidRPr="004B14DE">
              <w:rPr>
                <w:sz w:val="16"/>
              </w:rPr>
              <w:t>F = 9</w:t>
            </w:r>
          </w:p>
        </w:tc>
        <w:tc>
          <w:tcPr>
            <w:tcW w:w="851" w:type="dxa"/>
            <w:gridSpan w:val="2"/>
            <w:tcBorders>
              <w:top w:val="single" w:sz="4" w:space="0" w:color="auto"/>
            </w:tcBorders>
          </w:tcPr>
          <w:p w14:paraId="5240E8E0" w14:textId="7AABCFAB" w:rsidR="00430AF9" w:rsidRPr="004B14DE" w:rsidRDefault="00430AF9" w:rsidP="00430AF9">
            <w:pPr>
              <w:rPr>
                <w:b/>
                <w:sz w:val="16"/>
              </w:rPr>
            </w:pPr>
            <w:r w:rsidRPr="004B14DE">
              <w:rPr>
                <w:sz w:val="16"/>
              </w:rPr>
              <w:t xml:space="preserve">Not reported </w:t>
            </w:r>
          </w:p>
        </w:tc>
        <w:tc>
          <w:tcPr>
            <w:tcW w:w="1134" w:type="dxa"/>
            <w:gridSpan w:val="2"/>
            <w:tcBorders>
              <w:top w:val="single" w:sz="4" w:space="0" w:color="auto"/>
            </w:tcBorders>
          </w:tcPr>
          <w:p w14:paraId="1F32BE15" w14:textId="2C4AD3A0" w:rsidR="00430AF9" w:rsidRPr="004B14DE" w:rsidRDefault="00430AF9" w:rsidP="00430AF9">
            <w:pPr>
              <w:rPr>
                <w:b/>
                <w:sz w:val="16"/>
              </w:rPr>
            </w:pPr>
            <w:r w:rsidRPr="004B14DE">
              <w:rPr>
                <w:sz w:val="16"/>
              </w:rPr>
              <w:t xml:space="preserve">Cutting </w:t>
            </w:r>
          </w:p>
        </w:tc>
        <w:tc>
          <w:tcPr>
            <w:tcW w:w="1134" w:type="dxa"/>
            <w:gridSpan w:val="2"/>
            <w:tcBorders>
              <w:top w:val="single" w:sz="4" w:space="0" w:color="auto"/>
            </w:tcBorders>
          </w:tcPr>
          <w:p w14:paraId="4DA56862" w14:textId="77777777" w:rsidR="00430AF9" w:rsidRPr="004B14DE" w:rsidRDefault="00430AF9" w:rsidP="00430AF9">
            <w:r w:rsidRPr="004B14DE">
              <w:rPr>
                <w:sz w:val="16"/>
              </w:rPr>
              <w:t xml:space="preserve">Interviews  </w:t>
            </w:r>
          </w:p>
          <w:p w14:paraId="78B2E3E6" w14:textId="5DA24779" w:rsidR="00430AF9" w:rsidRPr="004B14DE" w:rsidRDefault="00430AF9" w:rsidP="00430AF9">
            <w:pPr>
              <w:rPr>
                <w:b/>
                <w:sz w:val="16"/>
              </w:rPr>
            </w:pPr>
            <w:r w:rsidRPr="004B14DE">
              <w:rPr>
                <w:sz w:val="16"/>
              </w:rPr>
              <w:t>IPA</w:t>
            </w:r>
          </w:p>
        </w:tc>
        <w:tc>
          <w:tcPr>
            <w:tcW w:w="2134" w:type="dxa"/>
            <w:gridSpan w:val="2"/>
            <w:tcBorders>
              <w:top w:val="single" w:sz="4" w:space="0" w:color="auto"/>
            </w:tcBorders>
          </w:tcPr>
          <w:p w14:paraId="359CDEED" w14:textId="77777777" w:rsidR="00430AF9" w:rsidRPr="004B14DE" w:rsidRDefault="00430AF9" w:rsidP="00430AF9">
            <w:pPr>
              <w:pStyle w:val="ListParagraph"/>
              <w:numPr>
                <w:ilvl w:val="0"/>
                <w:numId w:val="20"/>
              </w:numPr>
              <w:rPr>
                <w:bCs/>
                <w:sz w:val="16"/>
              </w:rPr>
            </w:pPr>
            <w:r w:rsidRPr="004B14DE">
              <w:rPr>
                <w:bCs/>
                <w:sz w:val="16"/>
              </w:rPr>
              <w:t xml:space="preserve">Affect regulation </w:t>
            </w:r>
          </w:p>
          <w:p w14:paraId="1330245E" w14:textId="77777777" w:rsidR="004D510F" w:rsidRPr="004B14DE" w:rsidRDefault="00430AF9" w:rsidP="004D510F">
            <w:pPr>
              <w:pStyle w:val="ListParagraph"/>
              <w:numPr>
                <w:ilvl w:val="0"/>
                <w:numId w:val="20"/>
              </w:numPr>
              <w:rPr>
                <w:bCs/>
                <w:sz w:val="16"/>
              </w:rPr>
            </w:pPr>
            <w:r w:rsidRPr="004B14DE">
              <w:rPr>
                <w:bCs/>
                <w:sz w:val="16"/>
              </w:rPr>
              <w:t xml:space="preserve">Anti-suicide </w:t>
            </w:r>
          </w:p>
          <w:p w14:paraId="667D64A1" w14:textId="77777777" w:rsidR="00430AF9" w:rsidRPr="004B14DE" w:rsidRDefault="00430AF9" w:rsidP="004D510F">
            <w:pPr>
              <w:pStyle w:val="ListParagraph"/>
              <w:numPr>
                <w:ilvl w:val="0"/>
                <w:numId w:val="20"/>
              </w:numPr>
              <w:rPr>
                <w:bCs/>
                <w:sz w:val="16"/>
              </w:rPr>
            </w:pPr>
            <w:r w:rsidRPr="004B14DE">
              <w:rPr>
                <w:bCs/>
                <w:sz w:val="16"/>
              </w:rPr>
              <w:t xml:space="preserve">Disassociation </w:t>
            </w:r>
            <w:r w:rsidRPr="004B14DE">
              <w:rPr>
                <w:iCs/>
                <w:sz w:val="16"/>
              </w:rPr>
              <w:t xml:space="preserve"> </w:t>
            </w:r>
          </w:p>
          <w:p w14:paraId="01DDD835" w14:textId="07383AB0" w:rsidR="004D510F" w:rsidRPr="004B14DE" w:rsidRDefault="004D510F" w:rsidP="004D510F">
            <w:pPr>
              <w:pStyle w:val="ListParagraph"/>
              <w:ind w:left="170"/>
              <w:rPr>
                <w:bCs/>
                <w:sz w:val="16"/>
              </w:rPr>
            </w:pPr>
          </w:p>
        </w:tc>
      </w:tr>
      <w:tr w:rsidR="00430AF9" w:rsidRPr="004B14DE" w14:paraId="7D08EA74" w14:textId="77777777" w:rsidTr="00430AF9">
        <w:tc>
          <w:tcPr>
            <w:tcW w:w="2974" w:type="dxa"/>
            <w:gridSpan w:val="2"/>
          </w:tcPr>
          <w:p w14:paraId="54C1505D" w14:textId="77777777" w:rsidR="00430AF9" w:rsidRPr="004B14DE" w:rsidRDefault="00430AF9" w:rsidP="00430AF9">
            <w:pPr>
              <w:rPr>
                <w:sz w:val="16"/>
              </w:rPr>
            </w:pPr>
          </w:p>
          <w:p w14:paraId="1734DDF9" w14:textId="77777777" w:rsidR="00430AF9" w:rsidRPr="004B14DE" w:rsidRDefault="00430AF9" w:rsidP="00430AF9">
            <w:r w:rsidRPr="004B14DE">
              <w:rPr>
                <w:sz w:val="16"/>
              </w:rPr>
              <w:t xml:space="preserve">Mughal et al. (2023) </w:t>
            </w:r>
          </w:p>
          <w:p w14:paraId="0FBC005A" w14:textId="77777777" w:rsidR="00430AF9" w:rsidRPr="004B14DE" w:rsidRDefault="00430AF9" w:rsidP="00430AF9">
            <w:pPr>
              <w:rPr>
                <w:sz w:val="16"/>
              </w:rPr>
            </w:pPr>
            <w:r w:rsidRPr="004B14DE">
              <w:rPr>
                <w:sz w:val="16"/>
              </w:rPr>
              <w:t>The functions of self</w:t>
            </w:r>
            <w:r w:rsidRPr="004B14DE">
              <w:rPr>
                <w:rFonts w:ascii="Cambria Math" w:eastAsia="Cambria Math" w:hAnsi="Cambria Math" w:cs="Cambria Math"/>
                <w:sz w:val="16"/>
              </w:rPr>
              <w:t>‐</w:t>
            </w:r>
            <w:r w:rsidRPr="004B14DE">
              <w:rPr>
                <w:sz w:val="16"/>
              </w:rPr>
              <w:t>harm in young people and their perspectives about future general practitioner</w:t>
            </w:r>
            <w:r w:rsidRPr="004B14DE">
              <w:rPr>
                <w:rFonts w:ascii="Cambria Math" w:eastAsia="Cambria Math" w:hAnsi="Cambria Math" w:cs="Cambria Math"/>
                <w:sz w:val="16"/>
              </w:rPr>
              <w:t>‐</w:t>
            </w:r>
            <w:r w:rsidRPr="004B14DE">
              <w:rPr>
                <w:sz w:val="16"/>
              </w:rPr>
              <w:t xml:space="preserve">led care: A qualitative study </w:t>
            </w:r>
          </w:p>
          <w:p w14:paraId="393633B2" w14:textId="6234594B" w:rsidR="00430AF9" w:rsidRPr="004B14DE" w:rsidRDefault="00430AF9" w:rsidP="00430AF9">
            <w:pPr>
              <w:rPr>
                <w:sz w:val="16"/>
              </w:rPr>
            </w:pPr>
          </w:p>
        </w:tc>
        <w:tc>
          <w:tcPr>
            <w:tcW w:w="854" w:type="dxa"/>
            <w:gridSpan w:val="2"/>
          </w:tcPr>
          <w:p w14:paraId="0D528929" w14:textId="77777777" w:rsidR="00430AF9" w:rsidRPr="004B14DE" w:rsidRDefault="00430AF9" w:rsidP="00430AF9">
            <w:pPr>
              <w:rPr>
                <w:sz w:val="16"/>
              </w:rPr>
            </w:pPr>
          </w:p>
          <w:p w14:paraId="3264A77D" w14:textId="77777777" w:rsidR="00430AF9" w:rsidRPr="004B14DE" w:rsidRDefault="00430AF9" w:rsidP="00430AF9">
            <w:r w:rsidRPr="004B14DE">
              <w:rPr>
                <w:sz w:val="16"/>
              </w:rPr>
              <w:t xml:space="preserve">England  </w:t>
            </w:r>
          </w:p>
          <w:p w14:paraId="6F6A0FF9" w14:textId="5A7A25B9" w:rsidR="00430AF9" w:rsidRPr="004B14DE" w:rsidRDefault="00430AF9" w:rsidP="00430AF9">
            <w:pPr>
              <w:rPr>
                <w:sz w:val="16"/>
              </w:rPr>
            </w:pPr>
            <w:r w:rsidRPr="004B14DE">
              <w:rPr>
                <w:sz w:val="16"/>
              </w:rPr>
              <w:t xml:space="preserve"> </w:t>
            </w:r>
          </w:p>
        </w:tc>
        <w:tc>
          <w:tcPr>
            <w:tcW w:w="1134" w:type="dxa"/>
          </w:tcPr>
          <w:p w14:paraId="1B0616B5" w14:textId="77777777" w:rsidR="00430AF9" w:rsidRPr="004B14DE" w:rsidRDefault="00430AF9" w:rsidP="00430AF9">
            <w:pPr>
              <w:rPr>
                <w:sz w:val="16"/>
              </w:rPr>
            </w:pPr>
          </w:p>
          <w:p w14:paraId="52F3BB44" w14:textId="53A1D1D4" w:rsidR="00430AF9" w:rsidRPr="004B14DE" w:rsidRDefault="00430AF9" w:rsidP="00430AF9">
            <w:pPr>
              <w:rPr>
                <w:sz w:val="16"/>
              </w:rPr>
            </w:pPr>
            <w:r w:rsidRPr="004B14DE">
              <w:rPr>
                <w:sz w:val="16"/>
              </w:rPr>
              <w:t xml:space="preserve">Clinical  </w:t>
            </w:r>
          </w:p>
        </w:tc>
        <w:tc>
          <w:tcPr>
            <w:tcW w:w="842" w:type="dxa"/>
            <w:gridSpan w:val="2"/>
          </w:tcPr>
          <w:p w14:paraId="01FB9513" w14:textId="77777777" w:rsidR="00430AF9" w:rsidRPr="004B14DE" w:rsidRDefault="00430AF9" w:rsidP="00430AF9">
            <w:pPr>
              <w:ind w:right="160"/>
              <w:rPr>
                <w:sz w:val="16"/>
              </w:rPr>
            </w:pPr>
          </w:p>
          <w:p w14:paraId="6B640AA0" w14:textId="2B92B253" w:rsidR="00430AF9" w:rsidRPr="004B14DE" w:rsidRDefault="00430AF9" w:rsidP="00430AF9">
            <w:pPr>
              <w:rPr>
                <w:sz w:val="16"/>
              </w:rPr>
            </w:pPr>
            <w:r w:rsidRPr="004B14DE">
              <w:rPr>
                <w:sz w:val="16"/>
              </w:rPr>
              <w:t xml:space="preserve">13 </w:t>
            </w:r>
          </w:p>
        </w:tc>
        <w:tc>
          <w:tcPr>
            <w:tcW w:w="851" w:type="dxa"/>
            <w:gridSpan w:val="2"/>
          </w:tcPr>
          <w:p w14:paraId="35CFEB61" w14:textId="77777777" w:rsidR="00430AF9" w:rsidRPr="004B14DE" w:rsidRDefault="00430AF9" w:rsidP="00430AF9">
            <w:pPr>
              <w:rPr>
                <w:sz w:val="16"/>
              </w:rPr>
            </w:pPr>
          </w:p>
          <w:p w14:paraId="0485AED3" w14:textId="77777777" w:rsidR="00430AF9" w:rsidRPr="004B14DE" w:rsidRDefault="00430AF9" w:rsidP="00430AF9">
            <w:r w:rsidRPr="004B14DE">
              <w:rPr>
                <w:sz w:val="16"/>
              </w:rPr>
              <w:t xml:space="preserve">19 - 25 </w:t>
            </w:r>
          </w:p>
          <w:p w14:paraId="77F87DAE" w14:textId="52AF9DD4" w:rsidR="00430AF9" w:rsidRPr="004B14DE" w:rsidRDefault="00430AF9" w:rsidP="00430AF9">
            <w:pPr>
              <w:rPr>
                <w:sz w:val="16"/>
              </w:rPr>
            </w:pPr>
            <w:r w:rsidRPr="004B14DE">
              <w:rPr>
                <w:sz w:val="16"/>
              </w:rPr>
              <w:t xml:space="preserve"> Mean age=22</w:t>
            </w:r>
          </w:p>
        </w:tc>
        <w:tc>
          <w:tcPr>
            <w:tcW w:w="850" w:type="dxa"/>
            <w:gridSpan w:val="2"/>
          </w:tcPr>
          <w:p w14:paraId="1F5E64AE" w14:textId="77777777" w:rsidR="00430AF9" w:rsidRPr="004B14DE" w:rsidRDefault="00430AF9" w:rsidP="00430AF9">
            <w:pPr>
              <w:rPr>
                <w:sz w:val="16"/>
              </w:rPr>
            </w:pPr>
          </w:p>
          <w:p w14:paraId="034921E2" w14:textId="77777777" w:rsidR="00430AF9" w:rsidRPr="004B14DE" w:rsidRDefault="00430AF9" w:rsidP="00430AF9">
            <w:pPr>
              <w:rPr>
                <w:sz w:val="16"/>
              </w:rPr>
            </w:pPr>
            <w:r w:rsidRPr="004B14DE">
              <w:rPr>
                <w:sz w:val="16"/>
              </w:rPr>
              <w:t>F = 12</w:t>
            </w:r>
          </w:p>
          <w:p w14:paraId="12FA693C" w14:textId="27A59732" w:rsidR="00430AF9" w:rsidRPr="004B14DE" w:rsidRDefault="00430AF9" w:rsidP="00430AF9">
            <w:pPr>
              <w:spacing w:after="3" w:line="238" w:lineRule="auto"/>
              <w:rPr>
                <w:sz w:val="16"/>
              </w:rPr>
            </w:pPr>
            <w:r w:rsidRPr="004B14DE">
              <w:rPr>
                <w:sz w:val="16"/>
              </w:rPr>
              <w:t>TM = 1</w:t>
            </w:r>
          </w:p>
        </w:tc>
        <w:tc>
          <w:tcPr>
            <w:tcW w:w="851" w:type="dxa"/>
            <w:gridSpan w:val="2"/>
          </w:tcPr>
          <w:p w14:paraId="16A62692" w14:textId="77777777" w:rsidR="00430AF9" w:rsidRPr="004B14DE" w:rsidRDefault="00430AF9" w:rsidP="00430AF9">
            <w:pPr>
              <w:rPr>
                <w:sz w:val="16"/>
              </w:rPr>
            </w:pPr>
          </w:p>
          <w:p w14:paraId="7F226B81" w14:textId="77777777" w:rsidR="00430AF9" w:rsidRPr="004B14DE" w:rsidRDefault="00430AF9" w:rsidP="00430AF9">
            <w:pPr>
              <w:rPr>
                <w:sz w:val="16"/>
              </w:rPr>
            </w:pPr>
            <w:r w:rsidRPr="004B14DE">
              <w:rPr>
                <w:sz w:val="16"/>
              </w:rPr>
              <w:t>WB = 7</w:t>
            </w:r>
          </w:p>
          <w:p w14:paraId="6683241B" w14:textId="77777777" w:rsidR="00430AF9" w:rsidRPr="004B14DE" w:rsidRDefault="00430AF9" w:rsidP="00430AF9">
            <w:pPr>
              <w:rPr>
                <w:sz w:val="16"/>
              </w:rPr>
            </w:pPr>
            <w:r w:rsidRPr="004B14DE">
              <w:rPr>
                <w:sz w:val="16"/>
              </w:rPr>
              <w:t>ME = 3</w:t>
            </w:r>
          </w:p>
          <w:p w14:paraId="500CFD8B" w14:textId="114ECFD9" w:rsidR="00430AF9" w:rsidRPr="004B14DE" w:rsidRDefault="00430AF9" w:rsidP="00430AF9">
            <w:pPr>
              <w:rPr>
                <w:sz w:val="16"/>
              </w:rPr>
            </w:pPr>
            <w:r w:rsidRPr="004B14DE">
              <w:rPr>
                <w:sz w:val="16"/>
              </w:rPr>
              <w:t>AB = 2</w:t>
            </w:r>
          </w:p>
          <w:p w14:paraId="2BA3E15D" w14:textId="1D67A041" w:rsidR="00430AF9" w:rsidRPr="004B14DE" w:rsidRDefault="00430AF9" w:rsidP="00430AF9">
            <w:pPr>
              <w:spacing w:after="3" w:line="238" w:lineRule="auto"/>
              <w:rPr>
                <w:sz w:val="16"/>
              </w:rPr>
            </w:pPr>
            <w:r w:rsidRPr="004B14DE">
              <w:rPr>
                <w:sz w:val="16"/>
              </w:rPr>
              <w:t>WA = 1</w:t>
            </w:r>
          </w:p>
        </w:tc>
        <w:tc>
          <w:tcPr>
            <w:tcW w:w="1134" w:type="dxa"/>
            <w:gridSpan w:val="2"/>
          </w:tcPr>
          <w:p w14:paraId="2B7BA087" w14:textId="77777777" w:rsidR="00430AF9" w:rsidRPr="004B14DE" w:rsidRDefault="00430AF9" w:rsidP="00430AF9">
            <w:pPr>
              <w:rPr>
                <w:sz w:val="16"/>
              </w:rPr>
            </w:pPr>
          </w:p>
          <w:p w14:paraId="490979F6" w14:textId="40CA1663" w:rsidR="00430AF9" w:rsidRPr="004B14DE" w:rsidRDefault="00430AF9" w:rsidP="00430AF9">
            <w:pPr>
              <w:spacing w:after="3" w:line="238" w:lineRule="auto"/>
              <w:rPr>
                <w:sz w:val="16"/>
              </w:rPr>
            </w:pPr>
            <w:r w:rsidRPr="004B14DE">
              <w:rPr>
                <w:sz w:val="16"/>
              </w:rPr>
              <w:t xml:space="preserve">*Varied, cutting, poisoning </w:t>
            </w:r>
          </w:p>
        </w:tc>
        <w:tc>
          <w:tcPr>
            <w:tcW w:w="1134" w:type="dxa"/>
            <w:gridSpan w:val="2"/>
          </w:tcPr>
          <w:p w14:paraId="23C9A869" w14:textId="77777777" w:rsidR="00430AF9" w:rsidRPr="004B14DE" w:rsidRDefault="00430AF9" w:rsidP="00430AF9">
            <w:pPr>
              <w:rPr>
                <w:sz w:val="16"/>
              </w:rPr>
            </w:pPr>
          </w:p>
          <w:p w14:paraId="0A4E92D3" w14:textId="77777777" w:rsidR="00430AF9" w:rsidRPr="004B14DE" w:rsidRDefault="00430AF9" w:rsidP="00430AF9">
            <w:r w:rsidRPr="004B14DE">
              <w:rPr>
                <w:sz w:val="16"/>
              </w:rPr>
              <w:t xml:space="preserve">Interviews </w:t>
            </w:r>
          </w:p>
          <w:p w14:paraId="0B98AFA8" w14:textId="0363517E" w:rsidR="00430AF9" w:rsidRPr="004B14DE" w:rsidRDefault="00430AF9" w:rsidP="00430AF9">
            <w:pPr>
              <w:spacing w:after="3" w:line="238" w:lineRule="auto"/>
              <w:rPr>
                <w:sz w:val="16"/>
              </w:rPr>
            </w:pPr>
            <w:r w:rsidRPr="004B14DE">
              <w:rPr>
                <w:sz w:val="16"/>
              </w:rPr>
              <w:t xml:space="preserve">Thematic analysis  </w:t>
            </w:r>
          </w:p>
        </w:tc>
        <w:tc>
          <w:tcPr>
            <w:tcW w:w="2134" w:type="dxa"/>
            <w:gridSpan w:val="2"/>
          </w:tcPr>
          <w:p w14:paraId="143A0207" w14:textId="77777777" w:rsidR="00430AF9" w:rsidRPr="004B14DE" w:rsidRDefault="00430AF9" w:rsidP="00430AF9">
            <w:pPr>
              <w:ind w:left="7"/>
              <w:rPr>
                <w:iCs/>
                <w:color w:val="0E0E0E"/>
                <w:sz w:val="16"/>
              </w:rPr>
            </w:pPr>
          </w:p>
          <w:p w14:paraId="7311D290" w14:textId="77777777" w:rsidR="00430AF9" w:rsidRPr="004B14DE" w:rsidRDefault="00430AF9" w:rsidP="00430AF9">
            <w:pPr>
              <w:pStyle w:val="ListParagraph"/>
              <w:numPr>
                <w:ilvl w:val="0"/>
                <w:numId w:val="22"/>
              </w:numPr>
              <w:rPr>
                <w:bCs/>
                <w:sz w:val="16"/>
              </w:rPr>
            </w:pPr>
            <w:bookmarkStart w:id="12" w:name="_Hlk191067804"/>
            <w:r w:rsidRPr="004B14DE">
              <w:rPr>
                <w:bCs/>
                <w:sz w:val="16"/>
              </w:rPr>
              <w:t xml:space="preserve">Managing distress (affect regulation) </w:t>
            </w:r>
          </w:p>
          <w:p w14:paraId="1BBB7D8F" w14:textId="45160EA7" w:rsidR="00430AF9" w:rsidRPr="004B14DE" w:rsidRDefault="00430AF9" w:rsidP="00430AF9">
            <w:pPr>
              <w:pStyle w:val="ListParagraph"/>
              <w:numPr>
                <w:ilvl w:val="0"/>
                <w:numId w:val="22"/>
              </w:numPr>
              <w:rPr>
                <w:bCs/>
                <w:sz w:val="16"/>
              </w:rPr>
            </w:pPr>
            <w:r w:rsidRPr="004B14DE">
              <w:rPr>
                <w:bCs/>
                <w:sz w:val="16"/>
              </w:rPr>
              <w:t>Self-punishment</w:t>
            </w:r>
          </w:p>
          <w:p w14:paraId="106C8350" w14:textId="2E841236" w:rsidR="00430AF9" w:rsidRPr="004B14DE" w:rsidRDefault="00430AF9" w:rsidP="00430AF9">
            <w:pPr>
              <w:pStyle w:val="ListParagraph"/>
              <w:numPr>
                <w:ilvl w:val="0"/>
                <w:numId w:val="22"/>
              </w:numPr>
              <w:rPr>
                <w:bCs/>
                <w:sz w:val="16"/>
              </w:rPr>
            </w:pPr>
            <w:r w:rsidRPr="004B14DE">
              <w:rPr>
                <w:bCs/>
                <w:sz w:val="16"/>
              </w:rPr>
              <w:t xml:space="preserve">Averting suicide  </w:t>
            </w:r>
          </w:p>
          <w:p w14:paraId="2DF65374" w14:textId="0C8ED556" w:rsidR="00430AF9" w:rsidRPr="004B14DE" w:rsidRDefault="00430AF9" w:rsidP="00430AF9">
            <w:pPr>
              <w:pStyle w:val="ListParagraph"/>
              <w:numPr>
                <w:ilvl w:val="0"/>
                <w:numId w:val="22"/>
              </w:numPr>
              <w:rPr>
                <w:bCs/>
                <w:sz w:val="16"/>
              </w:rPr>
            </w:pPr>
            <w:r w:rsidRPr="004B14DE">
              <w:rPr>
                <w:bCs/>
                <w:sz w:val="16"/>
              </w:rPr>
              <w:t xml:space="preserve">Dissociation </w:t>
            </w:r>
          </w:p>
          <w:p w14:paraId="28EA7636" w14:textId="77777777" w:rsidR="00430AF9" w:rsidRPr="004B14DE" w:rsidRDefault="00430AF9" w:rsidP="00430AF9">
            <w:pPr>
              <w:pStyle w:val="ListParagraph"/>
              <w:numPr>
                <w:ilvl w:val="0"/>
                <w:numId w:val="22"/>
              </w:numPr>
              <w:rPr>
                <w:bCs/>
                <w:sz w:val="16"/>
              </w:rPr>
            </w:pPr>
            <w:r w:rsidRPr="004B14DE">
              <w:rPr>
                <w:bCs/>
                <w:sz w:val="16"/>
              </w:rPr>
              <w:t>Personal mastery</w:t>
            </w:r>
            <w:r w:rsidRPr="004B14DE">
              <w:rPr>
                <w:iCs/>
                <w:color w:val="0E0E0E"/>
                <w:sz w:val="16"/>
              </w:rPr>
              <w:t xml:space="preserve"> </w:t>
            </w:r>
          </w:p>
          <w:p w14:paraId="5DEC563E" w14:textId="0C8F578B" w:rsidR="00430AF9" w:rsidRPr="004B14DE" w:rsidRDefault="00430AF9" w:rsidP="00430AF9">
            <w:pPr>
              <w:pStyle w:val="ListParagraph"/>
              <w:numPr>
                <w:ilvl w:val="0"/>
                <w:numId w:val="22"/>
              </w:numPr>
              <w:rPr>
                <w:bCs/>
                <w:sz w:val="16"/>
              </w:rPr>
            </w:pPr>
            <w:r w:rsidRPr="004B14DE">
              <w:rPr>
                <w:bCs/>
                <w:sz w:val="16"/>
              </w:rPr>
              <w:t xml:space="preserve">A personal language  </w:t>
            </w:r>
          </w:p>
          <w:p w14:paraId="1F24B913" w14:textId="77777777" w:rsidR="004D510F" w:rsidRPr="004B14DE" w:rsidRDefault="004D510F" w:rsidP="004D510F">
            <w:pPr>
              <w:pStyle w:val="ListParagraph"/>
              <w:ind w:left="170"/>
              <w:rPr>
                <w:bCs/>
                <w:sz w:val="16"/>
              </w:rPr>
            </w:pPr>
          </w:p>
          <w:bookmarkEnd w:id="12"/>
          <w:p w14:paraId="7B9778F9" w14:textId="4BCF9B63" w:rsidR="00430AF9" w:rsidRPr="004B14DE" w:rsidRDefault="00430AF9" w:rsidP="00430AF9">
            <w:pPr>
              <w:rPr>
                <w:iCs/>
                <w:color w:val="0E0E0E"/>
                <w:sz w:val="16"/>
              </w:rPr>
            </w:pPr>
          </w:p>
        </w:tc>
      </w:tr>
      <w:tr w:rsidR="00430AF9" w:rsidRPr="004B14DE" w14:paraId="55EF7E64" w14:textId="77777777" w:rsidTr="005F59B3">
        <w:tc>
          <w:tcPr>
            <w:tcW w:w="2974" w:type="dxa"/>
            <w:gridSpan w:val="2"/>
          </w:tcPr>
          <w:p w14:paraId="2D790026" w14:textId="77777777" w:rsidR="00430AF9" w:rsidRPr="004B14DE" w:rsidRDefault="00430AF9" w:rsidP="00430AF9">
            <w:r w:rsidRPr="004B14DE">
              <w:rPr>
                <w:sz w:val="16"/>
              </w:rPr>
              <w:t xml:space="preserve">Norman et al. (2023)  </w:t>
            </w:r>
          </w:p>
          <w:p w14:paraId="160789D9" w14:textId="77777777" w:rsidR="00430AF9" w:rsidRPr="004B14DE" w:rsidRDefault="00430AF9" w:rsidP="00430AF9">
            <w:pPr>
              <w:spacing w:line="239" w:lineRule="auto"/>
              <w:ind w:right="128"/>
            </w:pPr>
            <w:r w:rsidRPr="004B14DE">
              <w:rPr>
                <w:sz w:val="16"/>
              </w:rPr>
              <w:t xml:space="preserve">“I can’t describe it and they can’t see the rain.” An interpretative phenomenological analysis of the experience of self-harm in young adults who report difficulties identifying and describing their feelings </w:t>
            </w:r>
          </w:p>
          <w:p w14:paraId="3A400DB8" w14:textId="77777777" w:rsidR="00430AF9" w:rsidRPr="004B14DE" w:rsidRDefault="00430AF9" w:rsidP="00430AF9"/>
        </w:tc>
        <w:tc>
          <w:tcPr>
            <w:tcW w:w="854" w:type="dxa"/>
            <w:gridSpan w:val="2"/>
          </w:tcPr>
          <w:p w14:paraId="2F4358F5" w14:textId="77777777" w:rsidR="00430AF9" w:rsidRPr="004B14DE" w:rsidRDefault="00430AF9" w:rsidP="00430AF9">
            <w:r w:rsidRPr="004B14DE">
              <w:rPr>
                <w:sz w:val="16"/>
              </w:rPr>
              <w:t xml:space="preserve">England  </w:t>
            </w:r>
          </w:p>
        </w:tc>
        <w:tc>
          <w:tcPr>
            <w:tcW w:w="1134" w:type="dxa"/>
          </w:tcPr>
          <w:p w14:paraId="52752301" w14:textId="77777777" w:rsidR="00430AF9" w:rsidRPr="004B14DE" w:rsidRDefault="00430AF9" w:rsidP="00430AF9">
            <w:r w:rsidRPr="004B14DE">
              <w:rPr>
                <w:sz w:val="16"/>
              </w:rPr>
              <w:t xml:space="preserve">University students  </w:t>
            </w:r>
          </w:p>
        </w:tc>
        <w:tc>
          <w:tcPr>
            <w:tcW w:w="842" w:type="dxa"/>
            <w:gridSpan w:val="2"/>
          </w:tcPr>
          <w:p w14:paraId="32AE56CA" w14:textId="77777777" w:rsidR="00430AF9" w:rsidRPr="004B14DE" w:rsidRDefault="00430AF9" w:rsidP="00430AF9">
            <w:pPr>
              <w:rPr>
                <w:sz w:val="16"/>
              </w:rPr>
            </w:pPr>
            <w:r w:rsidRPr="004B14DE">
              <w:rPr>
                <w:sz w:val="16"/>
              </w:rPr>
              <w:t>8</w:t>
            </w:r>
          </w:p>
          <w:p w14:paraId="6544440B" w14:textId="77777777" w:rsidR="00430AF9" w:rsidRPr="004B14DE" w:rsidRDefault="00430AF9" w:rsidP="00430AF9">
            <w:pPr>
              <w:rPr>
                <w:sz w:val="16"/>
              </w:rPr>
            </w:pPr>
          </w:p>
        </w:tc>
        <w:tc>
          <w:tcPr>
            <w:tcW w:w="851" w:type="dxa"/>
            <w:gridSpan w:val="2"/>
          </w:tcPr>
          <w:p w14:paraId="532325E1" w14:textId="3B345A24" w:rsidR="00430AF9" w:rsidRPr="004B14DE" w:rsidRDefault="00430AF9" w:rsidP="00430AF9">
            <w:pPr>
              <w:rPr>
                <w:sz w:val="16"/>
              </w:rPr>
            </w:pPr>
            <w:r w:rsidRPr="004B14DE">
              <w:rPr>
                <w:sz w:val="16"/>
              </w:rPr>
              <w:t>18 – 29</w:t>
            </w:r>
          </w:p>
          <w:p w14:paraId="3F70D85E" w14:textId="4B132CCC" w:rsidR="00430AF9" w:rsidRPr="004B14DE" w:rsidRDefault="00430AF9" w:rsidP="00430AF9">
            <w:r w:rsidRPr="004B14DE">
              <w:rPr>
                <w:sz w:val="16"/>
              </w:rPr>
              <w:t>Mean age=22</w:t>
            </w:r>
          </w:p>
        </w:tc>
        <w:tc>
          <w:tcPr>
            <w:tcW w:w="850" w:type="dxa"/>
            <w:gridSpan w:val="2"/>
          </w:tcPr>
          <w:p w14:paraId="372BAD40" w14:textId="77777777" w:rsidR="00430AF9" w:rsidRPr="004B14DE" w:rsidRDefault="00430AF9" w:rsidP="00430AF9">
            <w:pPr>
              <w:spacing w:after="3" w:line="238" w:lineRule="auto"/>
              <w:rPr>
                <w:sz w:val="16"/>
              </w:rPr>
            </w:pPr>
            <w:r w:rsidRPr="004B14DE">
              <w:rPr>
                <w:sz w:val="16"/>
              </w:rPr>
              <w:t>F = 6</w:t>
            </w:r>
          </w:p>
          <w:p w14:paraId="21A24E36" w14:textId="77777777" w:rsidR="00430AF9" w:rsidRPr="004B14DE" w:rsidRDefault="00430AF9" w:rsidP="00430AF9">
            <w:pPr>
              <w:spacing w:after="3" w:line="238" w:lineRule="auto"/>
              <w:rPr>
                <w:sz w:val="16"/>
              </w:rPr>
            </w:pPr>
            <w:r w:rsidRPr="004B14DE">
              <w:rPr>
                <w:sz w:val="16"/>
              </w:rPr>
              <w:t>UD = 2</w:t>
            </w:r>
          </w:p>
        </w:tc>
        <w:tc>
          <w:tcPr>
            <w:tcW w:w="851" w:type="dxa"/>
            <w:gridSpan w:val="2"/>
          </w:tcPr>
          <w:p w14:paraId="5E025201" w14:textId="77777777" w:rsidR="00430AF9" w:rsidRPr="004B14DE" w:rsidRDefault="00430AF9" w:rsidP="00430AF9">
            <w:pPr>
              <w:spacing w:after="3" w:line="238" w:lineRule="auto"/>
              <w:rPr>
                <w:sz w:val="16"/>
              </w:rPr>
            </w:pPr>
            <w:r w:rsidRPr="004B14DE">
              <w:rPr>
                <w:sz w:val="16"/>
              </w:rPr>
              <w:t>AB = 1</w:t>
            </w:r>
          </w:p>
          <w:p w14:paraId="7A3D73EA" w14:textId="77777777" w:rsidR="00430AF9" w:rsidRPr="004B14DE" w:rsidRDefault="00430AF9" w:rsidP="00430AF9">
            <w:pPr>
              <w:spacing w:after="3" w:line="238" w:lineRule="auto"/>
              <w:rPr>
                <w:sz w:val="16"/>
              </w:rPr>
            </w:pPr>
            <w:r w:rsidRPr="004B14DE">
              <w:rPr>
                <w:sz w:val="16"/>
              </w:rPr>
              <w:t>BB = 1</w:t>
            </w:r>
          </w:p>
          <w:p w14:paraId="449051D8" w14:textId="77777777" w:rsidR="00430AF9" w:rsidRPr="004B14DE" w:rsidRDefault="00430AF9" w:rsidP="00430AF9">
            <w:pPr>
              <w:spacing w:after="3" w:line="238" w:lineRule="auto"/>
              <w:rPr>
                <w:sz w:val="16"/>
              </w:rPr>
            </w:pPr>
            <w:r w:rsidRPr="004B14DE">
              <w:rPr>
                <w:sz w:val="16"/>
              </w:rPr>
              <w:t>ME: 2</w:t>
            </w:r>
          </w:p>
          <w:p w14:paraId="6FA0B005" w14:textId="77777777" w:rsidR="00430AF9" w:rsidRPr="004B14DE" w:rsidRDefault="00430AF9" w:rsidP="00430AF9">
            <w:pPr>
              <w:spacing w:after="3" w:line="238" w:lineRule="auto"/>
              <w:rPr>
                <w:sz w:val="16"/>
              </w:rPr>
            </w:pPr>
            <w:r w:rsidRPr="004B14DE">
              <w:rPr>
                <w:sz w:val="16"/>
              </w:rPr>
              <w:t>WB = 2</w:t>
            </w:r>
          </w:p>
          <w:p w14:paraId="028DA6E2" w14:textId="77777777" w:rsidR="00430AF9" w:rsidRPr="004B14DE" w:rsidRDefault="00430AF9" w:rsidP="00430AF9">
            <w:pPr>
              <w:spacing w:after="3" w:line="238" w:lineRule="auto"/>
              <w:rPr>
                <w:sz w:val="16"/>
              </w:rPr>
            </w:pPr>
            <w:r w:rsidRPr="004B14DE">
              <w:rPr>
                <w:sz w:val="16"/>
              </w:rPr>
              <w:t>UD = 2</w:t>
            </w:r>
          </w:p>
        </w:tc>
        <w:tc>
          <w:tcPr>
            <w:tcW w:w="1134" w:type="dxa"/>
            <w:gridSpan w:val="2"/>
          </w:tcPr>
          <w:p w14:paraId="5136DB03" w14:textId="77777777" w:rsidR="00430AF9" w:rsidRPr="004B14DE" w:rsidRDefault="00430AF9" w:rsidP="00430AF9">
            <w:pPr>
              <w:spacing w:after="3" w:line="238" w:lineRule="auto"/>
              <w:rPr>
                <w:sz w:val="16"/>
              </w:rPr>
            </w:pPr>
            <w:r w:rsidRPr="004B14DE">
              <w:rPr>
                <w:sz w:val="16"/>
              </w:rPr>
              <w:t>Cutting</w:t>
            </w:r>
          </w:p>
        </w:tc>
        <w:tc>
          <w:tcPr>
            <w:tcW w:w="1134" w:type="dxa"/>
            <w:gridSpan w:val="2"/>
          </w:tcPr>
          <w:p w14:paraId="110B2B44" w14:textId="77777777" w:rsidR="00430AF9" w:rsidRPr="004B14DE" w:rsidRDefault="00430AF9" w:rsidP="00430AF9">
            <w:pPr>
              <w:spacing w:after="3" w:line="238" w:lineRule="auto"/>
            </w:pPr>
            <w:r w:rsidRPr="004B14DE">
              <w:rPr>
                <w:sz w:val="16"/>
              </w:rPr>
              <w:t xml:space="preserve">Interviews &amp; polytextual (photo elicitation) </w:t>
            </w:r>
          </w:p>
          <w:p w14:paraId="748786D9" w14:textId="46CE0653" w:rsidR="00430AF9" w:rsidRPr="004B14DE" w:rsidRDefault="00430AF9" w:rsidP="00430AF9">
            <w:r w:rsidRPr="004B14DE">
              <w:rPr>
                <w:sz w:val="16"/>
              </w:rPr>
              <w:t>IPA</w:t>
            </w:r>
          </w:p>
        </w:tc>
        <w:tc>
          <w:tcPr>
            <w:tcW w:w="2134" w:type="dxa"/>
            <w:gridSpan w:val="2"/>
          </w:tcPr>
          <w:p w14:paraId="40DFC6B5" w14:textId="11357E0C" w:rsidR="00430AF9" w:rsidRPr="004B14DE" w:rsidRDefault="00430AF9" w:rsidP="00430AF9">
            <w:pPr>
              <w:pStyle w:val="ListParagraph"/>
              <w:numPr>
                <w:ilvl w:val="0"/>
                <w:numId w:val="23"/>
              </w:numPr>
              <w:rPr>
                <w:bCs/>
                <w:sz w:val="16"/>
              </w:rPr>
            </w:pPr>
            <w:bookmarkStart w:id="13" w:name="_Hlk191068653"/>
            <w:r w:rsidRPr="004B14DE">
              <w:rPr>
                <w:bCs/>
                <w:sz w:val="16"/>
              </w:rPr>
              <w:t xml:space="preserve">Averting suicide  </w:t>
            </w:r>
          </w:p>
          <w:p w14:paraId="63D6F54E" w14:textId="77777777" w:rsidR="00430AF9" w:rsidRPr="004B14DE" w:rsidRDefault="00430AF9" w:rsidP="00430AF9">
            <w:pPr>
              <w:pStyle w:val="ListParagraph"/>
              <w:numPr>
                <w:ilvl w:val="0"/>
                <w:numId w:val="23"/>
              </w:numPr>
              <w:rPr>
                <w:bCs/>
                <w:sz w:val="16"/>
              </w:rPr>
            </w:pPr>
            <w:r w:rsidRPr="004B14DE">
              <w:rPr>
                <w:bCs/>
                <w:sz w:val="16"/>
              </w:rPr>
              <w:t xml:space="preserve">Dissociation </w:t>
            </w:r>
          </w:p>
          <w:p w14:paraId="4C9630BD" w14:textId="77777777" w:rsidR="00430AF9" w:rsidRPr="004B14DE" w:rsidRDefault="00430AF9" w:rsidP="00430AF9">
            <w:pPr>
              <w:pStyle w:val="ListParagraph"/>
              <w:numPr>
                <w:ilvl w:val="0"/>
                <w:numId w:val="23"/>
              </w:numPr>
              <w:rPr>
                <w:bCs/>
                <w:sz w:val="16"/>
              </w:rPr>
            </w:pPr>
            <w:r w:rsidRPr="004B14DE">
              <w:rPr>
                <w:bCs/>
                <w:sz w:val="16"/>
              </w:rPr>
              <w:t>Personal mastery</w:t>
            </w:r>
            <w:r w:rsidRPr="004B14DE">
              <w:rPr>
                <w:iCs/>
                <w:color w:val="0E0E0E"/>
                <w:sz w:val="16"/>
              </w:rPr>
              <w:t xml:space="preserve"> </w:t>
            </w:r>
          </w:p>
          <w:p w14:paraId="6B30B594" w14:textId="03BB897D" w:rsidR="00430AF9" w:rsidRPr="004B14DE" w:rsidRDefault="00430AF9" w:rsidP="00430AF9">
            <w:pPr>
              <w:pStyle w:val="ListParagraph"/>
              <w:numPr>
                <w:ilvl w:val="0"/>
                <w:numId w:val="23"/>
              </w:numPr>
              <w:rPr>
                <w:bCs/>
                <w:sz w:val="16"/>
              </w:rPr>
            </w:pPr>
            <w:r w:rsidRPr="004B14DE">
              <w:rPr>
                <w:bCs/>
                <w:sz w:val="16"/>
              </w:rPr>
              <w:t>A personal language</w:t>
            </w:r>
          </w:p>
          <w:bookmarkEnd w:id="13"/>
          <w:p w14:paraId="78813225" w14:textId="77777777" w:rsidR="00430AF9" w:rsidRPr="004B14DE" w:rsidRDefault="00430AF9" w:rsidP="00430AF9">
            <w:pPr>
              <w:rPr>
                <w:bCs/>
                <w:sz w:val="16"/>
              </w:rPr>
            </w:pPr>
          </w:p>
          <w:p w14:paraId="001297C5" w14:textId="77777777" w:rsidR="004D510F" w:rsidRPr="004B14DE" w:rsidRDefault="004D510F" w:rsidP="00430AF9">
            <w:pPr>
              <w:rPr>
                <w:bCs/>
                <w:sz w:val="16"/>
              </w:rPr>
            </w:pPr>
          </w:p>
          <w:p w14:paraId="2CAA15CB" w14:textId="77777777" w:rsidR="004D510F" w:rsidRPr="004B14DE" w:rsidRDefault="004D510F" w:rsidP="00430AF9">
            <w:pPr>
              <w:rPr>
                <w:bCs/>
                <w:sz w:val="16"/>
              </w:rPr>
            </w:pPr>
          </w:p>
          <w:p w14:paraId="0C23D6AE" w14:textId="52D6A6EC" w:rsidR="004D510F" w:rsidRPr="004B14DE" w:rsidRDefault="004D510F" w:rsidP="00430AF9">
            <w:pPr>
              <w:rPr>
                <w:bCs/>
                <w:sz w:val="16"/>
              </w:rPr>
            </w:pPr>
          </w:p>
        </w:tc>
      </w:tr>
      <w:tr w:rsidR="00430AF9" w:rsidRPr="004B14DE" w14:paraId="36EDFB7F" w14:textId="77777777" w:rsidTr="0018132E">
        <w:tc>
          <w:tcPr>
            <w:tcW w:w="2974" w:type="dxa"/>
            <w:gridSpan w:val="2"/>
          </w:tcPr>
          <w:p w14:paraId="5FD0B079" w14:textId="77777777" w:rsidR="00430AF9" w:rsidRPr="004B14DE" w:rsidRDefault="00430AF9" w:rsidP="00430AF9">
            <w:bookmarkStart w:id="14" w:name="_Hlk190770801"/>
            <w:r w:rsidRPr="004B14DE">
              <w:rPr>
                <w:sz w:val="16"/>
              </w:rPr>
              <w:t xml:space="preserve">Ogden &amp; Bennett (2015) </w:t>
            </w:r>
          </w:p>
          <w:p w14:paraId="640EEC3E" w14:textId="77777777" w:rsidR="00430AF9" w:rsidRPr="004B14DE" w:rsidRDefault="00430AF9" w:rsidP="00430AF9">
            <w:r w:rsidRPr="004B14DE">
              <w:rPr>
                <w:sz w:val="16"/>
              </w:rPr>
              <w:t>Self-harm as a means to manage the public and private selves: A qualitative study of help seeking by adults</w:t>
            </w:r>
          </w:p>
        </w:tc>
        <w:tc>
          <w:tcPr>
            <w:tcW w:w="854" w:type="dxa"/>
            <w:gridSpan w:val="2"/>
          </w:tcPr>
          <w:p w14:paraId="2B8A0202" w14:textId="77777777" w:rsidR="00430AF9" w:rsidRPr="004B14DE" w:rsidRDefault="00430AF9" w:rsidP="00430AF9">
            <w:r w:rsidRPr="004B14DE">
              <w:rPr>
                <w:sz w:val="16"/>
              </w:rPr>
              <w:t xml:space="preserve">England  </w:t>
            </w:r>
          </w:p>
        </w:tc>
        <w:tc>
          <w:tcPr>
            <w:tcW w:w="1134" w:type="dxa"/>
          </w:tcPr>
          <w:p w14:paraId="687BC763" w14:textId="77777777" w:rsidR="00430AF9" w:rsidRPr="004B14DE" w:rsidRDefault="00430AF9" w:rsidP="00430AF9">
            <w:r w:rsidRPr="004B14DE">
              <w:rPr>
                <w:sz w:val="16"/>
              </w:rPr>
              <w:t xml:space="preserve">Community </w:t>
            </w:r>
          </w:p>
          <w:p w14:paraId="6F9D17CC" w14:textId="77777777" w:rsidR="00430AF9" w:rsidRPr="004B14DE" w:rsidRDefault="00430AF9" w:rsidP="00430AF9">
            <w:r w:rsidRPr="004B14DE">
              <w:rPr>
                <w:sz w:val="16"/>
              </w:rPr>
              <w:t xml:space="preserve">(participants international) </w:t>
            </w:r>
          </w:p>
        </w:tc>
        <w:tc>
          <w:tcPr>
            <w:tcW w:w="842" w:type="dxa"/>
            <w:gridSpan w:val="2"/>
          </w:tcPr>
          <w:p w14:paraId="78A6F075" w14:textId="77777777" w:rsidR="00430AF9" w:rsidRPr="004B14DE" w:rsidRDefault="00430AF9" w:rsidP="00430AF9">
            <w:r w:rsidRPr="004B14DE">
              <w:rPr>
                <w:sz w:val="16"/>
              </w:rPr>
              <w:t>25</w:t>
            </w:r>
          </w:p>
        </w:tc>
        <w:tc>
          <w:tcPr>
            <w:tcW w:w="851" w:type="dxa"/>
            <w:gridSpan w:val="2"/>
          </w:tcPr>
          <w:p w14:paraId="380ED367" w14:textId="07BAFB61" w:rsidR="00430AF9" w:rsidRPr="004B14DE" w:rsidRDefault="00430AF9" w:rsidP="00430AF9">
            <w:pPr>
              <w:rPr>
                <w:sz w:val="16"/>
              </w:rPr>
            </w:pPr>
            <w:r w:rsidRPr="004B14DE">
              <w:rPr>
                <w:sz w:val="16"/>
              </w:rPr>
              <w:t>19 – 45</w:t>
            </w:r>
          </w:p>
          <w:p w14:paraId="3763A261" w14:textId="7BF51BF0" w:rsidR="00430AF9" w:rsidRPr="004B14DE" w:rsidRDefault="00430AF9" w:rsidP="00430AF9">
            <w:r w:rsidRPr="004B14DE">
              <w:rPr>
                <w:sz w:val="16"/>
              </w:rPr>
              <w:t>Mean age=29</w:t>
            </w:r>
          </w:p>
        </w:tc>
        <w:tc>
          <w:tcPr>
            <w:tcW w:w="850" w:type="dxa"/>
            <w:gridSpan w:val="2"/>
          </w:tcPr>
          <w:p w14:paraId="0459300B" w14:textId="77777777" w:rsidR="00430AF9" w:rsidRPr="004B14DE" w:rsidRDefault="00430AF9" w:rsidP="00430AF9">
            <w:pPr>
              <w:rPr>
                <w:sz w:val="16"/>
              </w:rPr>
            </w:pPr>
            <w:r w:rsidRPr="004B14DE">
              <w:rPr>
                <w:sz w:val="16"/>
              </w:rPr>
              <w:t>F = 23</w:t>
            </w:r>
          </w:p>
          <w:p w14:paraId="6C94D070" w14:textId="77777777" w:rsidR="00430AF9" w:rsidRPr="004B14DE" w:rsidRDefault="00430AF9" w:rsidP="00430AF9">
            <w:pPr>
              <w:rPr>
                <w:sz w:val="16"/>
              </w:rPr>
            </w:pPr>
            <w:r w:rsidRPr="004B14DE">
              <w:rPr>
                <w:sz w:val="16"/>
              </w:rPr>
              <w:t>M = 2</w:t>
            </w:r>
          </w:p>
        </w:tc>
        <w:tc>
          <w:tcPr>
            <w:tcW w:w="851" w:type="dxa"/>
            <w:gridSpan w:val="2"/>
          </w:tcPr>
          <w:p w14:paraId="240D4C9B" w14:textId="77777777" w:rsidR="00430AF9" w:rsidRPr="004B14DE" w:rsidRDefault="00430AF9" w:rsidP="00430AF9">
            <w:pPr>
              <w:rPr>
                <w:sz w:val="16"/>
              </w:rPr>
            </w:pPr>
            <w:r w:rsidRPr="004B14DE">
              <w:rPr>
                <w:sz w:val="16"/>
              </w:rPr>
              <w:t xml:space="preserve">Not reported </w:t>
            </w:r>
          </w:p>
        </w:tc>
        <w:tc>
          <w:tcPr>
            <w:tcW w:w="1134" w:type="dxa"/>
            <w:gridSpan w:val="2"/>
          </w:tcPr>
          <w:p w14:paraId="2D4089C9" w14:textId="77777777" w:rsidR="00430AF9" w:rsidRPr="004B14DE" w:rsidRDefault="00430AF9" w:rsidP="00430AF9">
            <w:pPr>
              <w:rPr>
                <w:sz w:val="16"/>
              </w:rPr>
            </w:pPr>
            <w:r w:rsidRPr="004B14DE">
              <w:rPr>
                <w:sz w:val="16"/>
              </w:rPr>
              <w:t xml:space="preserve">Cutting, biting, scratching, head banging, self-hitting, digging nails into skin,  </w:t>
            </w:r>
          </w:p>
          <w:p w14:paraId="1FF2B5B2" w14:textId="77777777" w:rsidR="00430AF9" w:rsidRPr="004B14DE" w:rsidRDefault="00430AF9" w:rsidP="00430AF9">
            <w:pPr>
              <w:rPr>
                <w:sz w:val="16"/>
              </w:rPr>
            </w:pPr>
          </w:p>
        </w:tc>
        <w:tc>
          <w:tcPr>
            <w:tcW w:w="1134" w:type="dxa"/>
            <w:gridSpan w:val="2"/>
          </w:tcPr>
          <w:p w14:paraId="3D3120B1" w14:textId="77777777" w:rsidR="00430AF9" w:rsidRPr="004B14DE" w:rsidRDefault="00430AF9" w:rsidP="00430AF9">
            <w:r w:rsidRPr="004B14DE">
              <w:rPr>
                <w:sz w:val="16"/>
              </w:rPr>
              <w:t xml:space="preserve">Free text boxes response </w:t>
            </w:r>
          </w:p>
          <w:p w14:paraId="20BFF487" w14:textId="77777777" w:rsidR="00430AF9" w:rsidRPr="004B14DE" w:rsidRDefault="00430AF9" w:rsidP="00430AF9">
            <w:pPr>
              <w:rPr>
                <w:sz w:val="21"/>
                <w:szCs w:val="22"/>
              </w:rPr>
            </w:pPr>
            <w:r w:rsidRPr="004B14DE">
              <w:rPr>
                <w:sz w:val="14"/>
                <w:szCs w:val="22"/>
              </w:rPr>
              <w:t xml:space="preserve">(questionnaire) </w:t>
            </w:r>
          </w:p>
          <w:p w14:paraId="7F14AACB" w14:textId="77777777" w:rsidR="00430AF9" w:rsidRPr="004B14DE" w:rsidRDefault="00430AF9" w:rsidP="00430AF9">
            <w:r w:rsidRPr="004B14DE">
              <w:rPr>
                <w:sz w:val="16"/>
              </w:rPr>
              <w:t>Thematic analysis</w:t>
            </w:r>
          </w:p>
        </w:tc>
        <w:tc>
          <w:tcPr>
            <w:tcW w:w="2134" w:type="dxa"/>
            <w:gridSpan w:val="2"/>
          </w:tcPr>
          <w:p w14:paraId="56E92016" w14:textId="77777777" w:rsidR="00430AF9" w:rsidRPr="004B14DE" w:rsidRDefault="00430AF9" w:rsidP="00430AF9">
            <w:pPr>
              <w:pStyle w:val="ListParagraph"/>
              <w:numPr>
                <w:ilvl w:val="0"/>
                <w:numId w:val="24"/>
              </w:numPr>
              <w:rPr>
                <w:bCs/>
                <w:sz w:val="16"/>
              </w:rPr>
            </w:pPr>
            <w:r w:rsidRPr="004B14DE">
              <w:rPr>
                <w:bCs/>
                <w:sz w:val="16"/>
              </w:rPr>
              <w:t xml:space="preserve">Managing distress (affect regulation) </w:t>
            </w:r>
          </w:p>
          <w:p w14:paraId="1060F527" w14:textId="65599664" w:rsidR="00430AF9" w:rsidRPr="004B14DE" w:rsidRDefault="00430AF9" w:rsidP="00430AF9">
            <w:pPr>
              <w:pStyle w:val="ListParagraph"/>
              <w:numPr>
                <w:ilvl w:val="0"/>
                <w:numId w:val="24"/>
              </w:numPr>
              <w:rPr>
                <w:bCs/>
                <w:sz w:val="16"/>
              </w:rPr>
            </w:pPr>
            <w:r w:rsidRPr="004B14DE">
              <w:rPr>
                <w:bCs/>
                <w:sz w:val="16"/>
              </w:rPr>
              <w:t xml:space="preserve">Self-punishment  </w:t>
            </w:r>
          </w:p>
          <w:p w14:paraId="36CF7E2A" w14:textId="77777777" w:rsidR="00430AF9" w:rsidRPr="004B14DE" w:rsidRDefault="00430AF9" w:rsidP="00430AF9">
            <w:pPr>
              <w:pStyle w:val="ListParagraph"/>
              <w:numPr>
                <w:ilvl w:val="0"/>
                <w:numId w:val="24"/>
              </w:numPr>
              <w:rPr>
                <w:bCs/>
                <w:sz w:val="16"/>
              </w:rPr>
            </w:pPr>
            <w:r w:rsidRPr="004B14DE">
              <w:rPr>
                <w:bCs/>
                <w:sz w:val="16"/>
              </w:rPr>
              <w:t xml:space="preserve">Exerting interpersonal influence </w:t>
            </w:r>
          </w:p>
          <w:p w14:paraId="5CDD9C5E" w14:textId="77777777" w:rsidR="00430AF9" w:rsidRPr="004B14DE" w:rsidRDefault="00430AF9" w:rsidP="00430AF9">
            <w:pPr>
              <w:pStyle w:val="ListParagraph"/>
              <w:numPr>
                <w:ilvl w:val="0"/>
                <w:numId w:val="24"/>
              </w:numPr>
              <w:rPr>
                <w:bCs/>
                <w:sz w:val="16"/>
              </w:rPr>
            </w:pPr>
            <w:r w:rsidRPr="004B14DE">
              <w:rPr>
                <w:bCs/>
                <w:sz w:val="16"/>
              </w:rPr>
              <w:t>Averting suicide</w:t>
            </w:r>
          </w:p>
          <w:p w14:paraId="4880CD06" w14:textId="77777777" w:rsidR="00430AF9" w:rsidRPr="004B14DE" w:rsidRDefault="00430AF9" w:rsidP="00430AF9">
            <w:pPr>
              <w:pStyle w:val="ListParagraph"/>
              <w:numPr>
                <w:ilvl w:val="0"/>
                <w:numId w:val="24"/>
              </w:numPr>
              <w:rPr>
                <w:bCs/>
                <w:sz w:val="16"/>
              </w:rPr>
            </w:pPr>
            <w:r w:rsidRPr="004B14DE">
              <w:rPr>
                <w:bCs/>
                <w:sz w:val="16"/>
              </w:rPr>
              <w:t xml:space="preserve">Dissociation </w:t>
            </w:r>
          </w:p>
          <w:p w14:paraId="104641A4" w14:textId="77777777" w:rsidR="00430AF9" w:rsidRPr="004B14DE" w:rsidRDefault="00430AF9" w:rsidP="00430AF9">
            <w:pPr>
              <w:pStyle w:val="ListParagraph"/>
              <w:numPr>
                <w:ilvl w:val="0"/>
                <w:numId w:val="24"/>
              </w:numPr>
              <w:rPr>
                <w:bCs/>
                <w:sz w:val="16"/>
              </w:rPr>
            </w:pPr>
            <w:r w:rsidRPr="004B14DE">
              <w:rPr>
                <w:bCs/>
                <w:sz w:val="16"/>
              </w:rPr>
              <w:t xml:space="preserve">Gratification  </w:t>
            </w:r>
          </w:p>
          <w:p w14:paraId="7C6F0D31" w14:textId="77777777" w:rsidR="00430AF9" w:rsidRPr="004B14DE" w:rsidRDefault="00430AF9" w:rsidP="00430AF9">
            <w:pPr>
              <w:pStyle w:val="ListParagraph"/>
              <w:numPr>
                <w:ilvl w:val="0"/>
                <w:numId w:val="24"/>
              </w:numPr>
              <w:rPr>
                <w:bCs/>
                <w:sz w:val="16"/>
              </w:rPr>
            </w:pPr>
            <w:r w:rsidRPr="004B14DE">
              <w:rPr>
                <w:bCs/>
                <w:sz w:val="16"/>
              </w:rPr>
              <w:t xml:space="preserve">Personal mastery </w:t>
            </w:r>
          </w:p>
          <w:p w14:paraId="34641752" w14:textId="414D3D50" w:rsidR="004D510F" w:rsidRPr="004B14DE" w:rsidRDefault="00430AF9" w:rsidP="004D510F">
            <w:pPr>
              <w:pStyle w:val="ListParagraph"/>
              <w:numPr>
                <w:ilvl w:val="0"/>
                <w:numId w:val="24"/>
              </w:numPr>
              <w:rPr>
                <w:bCs/>
                <w:sz w:val="16"/>
              </w:rPr>
            </w:pPr>
            <w:r w:rsidRPr="004B14DE">
              <w:rPr>
                <w:bCs/>
                <w:sz w:val="16"/>
              </w:rPr>
              <w:t xml:space="preserve">Validation/ strength / toughness </w:t>
            </w:r>
          </w:p>
          <w:p w14:paraId="0C9478E1" w14:textId="77777777" w:rsidR="00430AF9" w:rsidRPr="004B14DE" w:rsidRDefault="00430AF9" w:rsidP="00430AF9"/>
        </w:tc>
      </w:tr>
      <w:bookmarkEnd w:id="14"/>
      <w:tr w:rsidR="00430AF9" w:rsidRPr="004B14DE" w14:paraId="28DC585E" w14:textId="77777777" w:rsidTr="0018132E">
        <w:tc>
          <w:tcPr>
            <w:tcW w:w="12758" w:type="dxa"/>
            <w:gridSpan w:val="19"/>
            <w:tcBorders>
              <w:top w:val="single" w:sz="4" w:space="0" w:color="auto"/>
            </w:tcBorders>
          </w:tcPr>
          <w:p w14:paraId="062B7902" w14:textId="77777777" w:rsidR="00430AF9" w:rsidRPr="004B14DE" w:rsidRDefault="00430AF9" w:rsidP="00430AF9">
            <w:pPr>
              <w:rPr>
                <w:sz w:val="14"/>
                <w:szCs w:val="14"/>
              </w:rPr>
            </w:pPr>
            <w:r w:rsidRPr="004B14DE">
              <w:rPr>
                <w:sz w:val="14"/>
                <w:szCs w:val="14"/>
              </w:rPr>
              <w:t>Gender:  F = Female , M = Male, NB = Non-binary, TM = Transgender male, TF = Transgender female, UD = Undisclosed</w:t>
            </w:r>
          </w:p>
          <w:p w14:paraId="4CCE011E" w14:textId="61B070B1" w:rsidR="00430AF9" w:rsidRPr="004B14DE" w:rsidRDefault="00430AF9" w:rsidP="00430AF9">
            <w:pPr>
              <w:rPr>
                <w:sz w:val="14"/>
                <w:szCs w:val="14"/>
              </w:rPr>
            </w:pPr>
            <w:r w:rsidRPr="004B14DE">
              <w:rPr>
                <w:sz w:val="14"/>
                <w:szCs w:val="14"/>
              </w:rPr>
              <w:t>Ethnicity: AB = Asian British, *AB = for purpose of reporting consistency and ease, studies that reported ethnicity in terms of Pakistani British, Indian British, or Bengali British, were in this review described as *AB  and will be added to the AB descriptive in the summary, BB = Black British, CH = Chinese, ID = Indian, ML = Malay, ME: Mixed ethnicity, *ME: for purpose of reporting consistency and ease, studies that reported mixed ethnicity were in this review described as *ME and will be added to the ME descriptive in the summary, UD = Undisclosed, WA = White American, WB = White British</w:t>
            </w:r>
          </w:p>
          <w:p w14:paraId="408E298A" w14:textId="70872DD2" w:rsidR="00430AF9" w:rsidRPr="004B14DE" w:rsidRDefault="00430AF9" w:rsidP="00430AF9">
            <w:pPr>
              <w:rPr>
                <w:sz w:val="14"/>
                <w:szCs w:val="14"/>
              </w:rPr>
            </w:pPr>
            <w:r w:rsidRPr="004B14DE">
              <w:rPr>
                <w:sz w:val="14"/>
                <w:szCs w:val="14"/>
              </w:rPr>
              <w:t>*Varied self-harm methods: not all reviewed studies provided clarity on methods of self-harm, with some only stating there were various methods or in addition would state the most common. For these studies, ‘Varied’ followed by the most common self-harm methods reported have been listed in the table</w:t>
            </w:r>
          </w:p>
        </w:tc>
      </w:tr>
      <w:tr w:rsidR="005F6127" w:rsidRPr="004B14DE" w14:paraId="52827FDB" w14:textId="77777777" w:rsidTr="005F59B3">
        <w:tc>
          <w:tcPr>
            <w:tcW w:w="12758" w:type="dxa"/>
            <w:gridSpan w:val="19"/>
          </w:tcPr>
          <w:p w14:paraId="19B1BBE8" w14:textId="77777777" w:rsidR="005F6127" w:rsidRPr="004B14DE" w:rsidRDefault="005F6127" w:rsidP="00430AF9">
            <w:pPr>
              <w:rPr>
                <w:sz w:val="14"/>
                <w:szCs w:val="14"/>
              </w:rPr>
            </w:pPr>
          </w:p>
        </w:tc>
      </w:tr>
      <w:tr w:rsidR="00430AF9" w:rsidRPr="004B14DE" w14:paraId="16BE7F46" w14:textId="77777777" w:rsidTr="005F59B3">
        <w:tc>
          <w:tcPr>
            <w:tcW w:w="12758" w:type="dxa"/>
            <w:gridSpan w:val="19"/>
          </w:tcPr>
          <w:p w14:paraId="1C98388F" w14:textId="77777777" w:rsidR="00430AF9" w:rsidRPr="004B14DE" w:rsidRDefault="00430AF9" w:rsidP="00430AF9">
            <w:pPr>
              <w:rPr>
                <w:sz w:val="14"/>
                <w:szCs w:val="14"/>
              </w:rPr>
            </w:pPr>
          </w:p>
        </w:tc>
      </w:tr>
    </w:tbl>
    <w:tbl>
      <w:tblPr>
        <w:tblStyle w:val="TableGrid0"/>
        <w:tblW w:w="1289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5"/>
        <w:gridCol w:w="861"/>
        <w:gridCol w:w="1062"/>
        <w:gridCol w:w="845"/>
        <w:gridCol w:w="843"/>
        <w:gridCol w:w="984"/>
        <w:gridCol w:w="849"/>
        <w:gridCol w:w="1118"/>
        <w:gridCol w:w="1422"/>
        <w:gridCol w:w="2100"/>
      </w:tblGrid>
      <w:tr w:rsidR="00904EE8" w:rsidRPr="004B14DE" w14:paraId="59789DD2" w14:textId="31BF90CB" w:rsidTr="005F6127">
        <w:tc>
          <w:tcPr>
            <w:tcW w:w="2815" w:type="dxa"/>
            <w:tcBorders>
              <w:top w:val="single" w:sz="4" w:space="0" w:color="auto"/>
              <w:bottom w:val="single" w:sz="4" w:space="0" w:color="auto"/>
            </w:tcBorders>
          </w:tcPr>
          <w:p w14:paraId="4EA9DD04" w14:textId="77777777" w:rsidR="00C14BA2" w:rsidRPr="004B14DE" w:rsidRDefault="00C14BA2" w:rsidP="00C14BA2">
            <w:pPr>
              <w:spacing w:line="240" w:lineRule="auto"/>
              <w:rPr>
                <w:b/>
                <w:sz w:val="16"/>
              </w:rPr>
            </w:pPr>
            <w:bookmarkStart w:id="15" w:name="_Hlk190798025"/>
            <w:r w:rsidRPr="004B14DE">
              <w:rPr>
                <w:b/>
                <w:sz w:val="16"/>
              </w:rPr>
              <w:t xml:space="preserve">Author / Year/ Title  </w:t>
            </w:r>
          </w:p>
          <w:p w14:paraId="6DF00BE9" w14:textId="77777777" w:rsidR="00C14BA2" w:rsidRPr="004B14DE" w:rsidRDefault="00C14BA2" w:rsidP="00C14BA2">
            <w:pPr>
              <w:rPr>
                <w:sz w:val="16"/>
              </w:rPr>
            </w:pPr>
          </w:p>
        </w:tc>
        <w:tc>
          <w:tcPr>
            <w:tcW w:w="861" w:type="dxa"/>
            <w:tcBorders>
              <w:top w:val="single" w:sz="4" w:space="0" w:color="auto"/>
              <w:bottom w:val="single" w:sz="4" w:space="0" w:color="auto"/>
            </w:tcBorders>
          </w:tcPr>
          <w:p w14:paraId="54493123" w14:textId="6590B21A" w:rsidR="00C14BA2" w:rsidRPr="004B14DE" w:rsidRDefault="00C14BA2" w:rsidP="00C14BA2">
            <w:pPr>
              <w:rPr>
                <w:sz w:val="16"/>
              </w:rPr>
            </w:pPr>
            <w:r w:rsidRPr="004B14DE">
              <w:rPr>
                <w:b/>
                <w:sz w:val="16"/>
              </w:rPr>
              <w:t>Country</w:t>
            </w:r>
          </w:p>
        </w:tc>
        <w:tc>
          <w:tcPr>
            <w:tcW w:w="1062" w:type="dxa"/>
            <w:tcBorders>
              <w:top w:val="single" w:sz="4" w:space="0" w:color="auto"/>
              <w:bottom w:val="single" w:sz="4" w:space="0" w:color="auto"/>
            </w:tcBorders>
          </w:tcPr>
          <w:p w14:paraId="3A777747" w14:textId="7B0D6C81" w:rsidR="00C14BA2" w:rsidRPr="004B14DE" w:rsidRDefault="00C14BA2" w:rsidP="00C14BA2">
            <w:pPr>
              <w:rPr>
                <w:sz w:val="16"/>
                <w:szCs w:val="16"/>
              </w:rPr>
            </w:pPr>
            <w:r w:rsidRPr="004B14DE">
              <w:rPr>
                <w:b/>
                <w:sz w:val="16"/>
                <w:szCs w:val="16"/>
              </w:rPr>
              <w:t xml:space="preserve">Population  </w:t>
            </w:r>
          </w:p>
        </w:tc>
        <w:tc>
          <w:tcPr>
            <w:tcW w:w="845" w:type="dxa"/>
            <w:tcBorders>
              <w:top w:val="single" w:sz="4" w:space="0" w:color="auto"/>
              <w:bottom w:val="single" w:sz="4" w:space="0" w:color="auto"/>
            </w:tcBorders>
          </w:tcPr>
          <w:p w14:paraId="2D05CE93" w14:textId="44B5D7AA" w:rsidR="00C14BA2" w:rsidRPr="004B14DE" w:rsidRDefault="00D92E45" w:rsidP="00C14BA2">
            <w:pPr>
              <w:rPr>
                <w:sz w:val="16"/>
                <w:szCs w:val="16"/>
              </w:rPr>
            </w:pPr>
            <w:r w:rsidRPr="004B14DE">
              <w:rPr>
                <w:b/>
                <w:sz w:val="16"/>
                <w:szCs w:val="16"/>
              </w:rPr>
              <w:t>Sample size</w:t>
            </w:r>
            <w:r w:rsidR="00C14BA2" w:rsidRPr="004B14DE">
              <w:rPr>
                <w:b/>
                <w:sz w:val="16"/>
                <w:szCs w:val="16"/>
              </w:rPr>
              <w:t xml:space="preserve"> </w:t>
            </w:r>
          </w:p>
        </w:tc>
        <w:tc>
          <w:tcPr>
            <w:tcW w:w="843" w:type="dxa"/>
            <w:tcBorders>
              <w:top w:val="single" w:sz="4" w:space="0" w:color="auto"/>
              <w:bottom w:val="single" w:sz="4" w:space="0" w:color="auto"/>
            </w:tcBorders>
          </w:tcPr>
          <w:p w14:paraId="52D2AAA7" w14:textId="78B0AA9D" w:rsidR="00C14BA2" w:rsidRPr="004B14DE" w:rsidRDefault="00C14BA2" w:rsidP="00C14BA2">
            <w:pPr>
              <w:rPr>
                <w:sz w:val="16"/>
              </w:rPr>
            </w:pPr>
            <w:r w:rsidRPr="004B14DE">
              <w:rPr>
                <w:b/>
                <w:sz w:val="16"/>
              </w:rPr>
              <w:t xml:space="preserve">Age range  </w:t>
            </w:r>
          </w:p>
        </w:tc>
        <w:tc>
          <w:tcPr>
            <w:tcW w:w="984" w:type="dxa"/>
            <w:tcBorders>
              <w:top w:val="single" w:sz="4" w:space="0" w:color="auto"/>
              <w:bottom w:val="single" w:sz="4" w:space="0" w:color="auto"/>
            </w:tcBorders>
          </w:tcPr>
          <w:p w14:paraId="76E9ACEB" w14:textId="2C8E390E" w:rsidR="00C14BA2" w:rsidRPr="004B14DE" w:rsidRDefault="00C14BA2" w:rsidP="00C14BA2">
            <w:pPr>
              <w:rPr>
                <w:sz w:val="16"/>
              </w:rPr>
            </w:pPr>
            <w:r w:rsidRPr="004B14DE">
              <w:rPr>
                <w:b/>
                <w:sz w:val="16"/>
              </w:rPr>
              <w:t>Gender</w:t>
            </w:r>
          </w:p>
        </w:tc>
        <w:tc>
          <w:tcPr>
            <w:tcW w:w="849" w:type="dxa"/>
            <w:tcBorders>
              <w:top w:val="single" w:sz="4" w:space="0" w:color="auto"/>
              <w:bottom w:val="single" w:sz="4" w:space="0" w:color="auto"/>
            </w:tcBorders>
          </w:tcPr>
          <w:p w14:paraId="724F3E1A" w14:textId="672F96D7" w:rsidR="00C14BA2" w:rsidRPr="004B14DE" w:rsidRDefault="00C14BA2" w:rsidP="00C14BA2">
            <w:pPr>
              <w:rPr>
                <w:sz w:val="16"/>
              </w:rPr>
            </w:pPr>
            <w:r w:rsidRPr="004B14DE">
              <w:rPr>
                <w:b/>
                <w:sz w:val="16"/>
              </w:rPr>
              <w:t>Ethnicity</w:t>
            </w:r>
          </w:p>
        </w:tc>
        <w:tc>
          <w:tcPr>
            <w:tcW w:w="1118" w:type="dxa"/>
            <w:tcBorders>
              <w:top w:val="single" w:sz="4" w:space="0" w:color="auto"/>
              <w:bottom w:val="single" w:sz="4" w:space="0" w:color="auto"/>
            </w:tcBorders>
          </w:tcPr>
          <w:p w14:paraId="4D7EF5D1" w14:textId="27BA9E42" w:rsidR="00C14BA2" w:rsidRPr="004B14DE" w:rsidRDefault="00C14BA2" w:rsidP="00C14BA2">
            <w:pPr>
              <w:rPr>
                <w:sz w:val="16"/>
              </w:rPr>
            </w:pPr>
            <w:r w:rsidRPr="004B14DE">
              <w:rPr>
                <w:b/>
                <w:sz w:val="16"/>
              </w:rPr>
              <w:t>Method of self-harm</w:t>
            </w:r>
          </w:p>
        </w:tc>
        <w:tc>
          <w:tcPr>
            <w:tcW w:w="1422" w:type="dxa"/>
            <w:tcBorders>
              <w:top w:val="single" w:sz="4" w:space="0" w:color="auto"/>
              <w:bottom w:val="single" w:sz="4" w:space="0" w:color="auto"/>
            </w:tcBorders>
          </w:tcPr>
          <w:p w14:paraId="6AC32B3A" w14:textId="3D560FE3" w:rsidR="00C14BA2" w:rsidRPr="004B14DE" w:rsidRDefault="00C14BA2" w:rsidP="00C14BA2">
            <w:pPr>
              <w:rPr>
                <w:sz w:val="16"/>
              </w:rPr>
            </w:pPr>
            <w:r w:rsidRPr="004B14DE">
              <w:rPr>
                <w:b/>
                <w:sz w:val="16"/>
              </w:rPr>
              <w:t>Research Approach</w:t>
            </w:r>
          </w:p>
        </w:tc>
        <w:tc>
          <w:tcPr>
            <w:tcW w:w="2100" w:type="dxa"/>
            <w:tcBorders>
              <w:top w:val="single" w:sz="4" w:space="0" w:color="auto"/>
              <w:bottom w:val="single" w:sz="4" w:space="0" w:color="auto"/>
            </w:tcBorders>
          </w:tcPr>
          <w:p w14:paraId="19F37743" w14:textId="77777777" w:rsidR="00C14BA2" w:rsidRPr="004B14DE" w:rsidRDefault="00C14BA2" w:rsidP="00C14BA2">
            <w:r w:rsidRPr="004B14DE">
              <w:rPr>
                <w:b/>
                <w:sz w:val="16"/>
              </w:rPr>
              <w:t xml:space="preserve">Self-harm functions  </w:t>
            </w:r>
          </w:p>
          <w:p w14:paraId="2191DCA5" w14:textId="77777777" w:rsidR="00C14BA2" w:rsidRPr="004B14DE" w:rsidRDefault="00C14BA2" w:rsidP="00C14BA2">
            <w:pPr>
              <w:rPr>
                <w:b/>
                <w:sz w:val="16"/>
              </w:rPr>
            </w:pPr>
          </w:p>
        </w:tc>
      </w:tr>
      <w:tr w:rsidR="004D510F" w:rsidRPr="004B14DE" w14:paraId="6BCCE15E" w14:textId="77777777" w:rsidTr="005F6127">
        <w:tc>
          <w:tcPr>
            <w:tcW w:w="2815" w:type="dxa"/>
            <w:tcBorders>
              <w:top w:val="single" w:sz="4" w:space="0" w:color="auto"/>
            </w:tcBorders>
          </w:tcPr>
          <w:p w14:paraId="4FF25E5D" w14:textId="77777777" w:rsidR="004D510F" w:rsidRPr="004B14DE" w:rsidRDefault="004D510F" w:rsidP="004D510F">
            <w:bookmarkStart w:id="16" w:name="_Hlk191157893"/>
            <w:bookmarkEnd w:id="15"/>
            <w:r w:rsidRPr="004B14DE">
              <w:rPr>
                <w:sz w:val="16"/>
              </w:rPr>
              <w:t xml:space="preserve">Özen-Dursun et al. (2023) </w:t>
            </w:r>
          </w:p>
          <w:p w14:paraId="201AEFED" w14:textId="77777777" w:rsidR="004D510F" w:rsidRPr="004B14DE" w:rsidRDefault="004D510F" w:rsidP="004D510F">
            <w:pPr>
              <w:spacing w:line="239" w:lineRule="auto"/>
              <w:rPr>
                <w:sz w:val="16"/>
              </w:rPr>
            </w:pPr>
            <w:r w:rsidRPr="004B14DE">
              <w:rPr>
                <w:sz w:val="16"/>
              </w:rPr>
              <w:t xml:space="preserve">A qualitative study on lived experience of self-harm in South Asians in the UK: From reasons to recovery </w:t>
            </w:r>
          </w:p>
          <w:p w14:paraId="0DF3819C" w14:textId="77777777" w:rsidR="004D510F" w:rsidRPr="004B14DE" w:rsidRDefault="004D510F" w:rsidP="004D510F">
            <w:pPr>
              <w:spacing w:line="239" w:lineRule="auto"/>
              <w:rPr>
                <w:sz w:val="16"/>
              </w:rPr>
            </w:pPr>
          </w:p>
          <w:p w14:paraId="3065D3ED" w14:textId="77777777" w:rsidR="004D510F" w:rsidRPr="004B14DE" w:rsidRDefault="004D510F" w:rsidP="004D510F">
            <w:pPr>
              <w:spacing w:line="240" w:lineRule="auto"/>
              <w:rPr>
                <w:b/>
                <w:sz w:val="16"/>
              </w:rPr>
            </w:pPr>
          </w:p>
        </w:tc>
        <w:tc>
          <w:tcPr>
            <w:tcW w:w="861" w:type="dxa"/>
            <w:tcBorders>
              <w:top w:val="single" w:sz="4" w:space="0" w:color="auto"/>
            </w:tcBorders>
          </w:tcPr>
          <w:p w14:paraId="4D7FEB03" w14:textId="44731E48" w:rsidR="004D510F" w:rsidRPr="004B14DE" w:rsidRDefault="004D510F" w:rsidP="004D510F">
            <w:pPr>
              <w:rPr>
                <w:b/>
                <w:sz w:val="16"/>
              </w:rPr>
            </w:pPr>
            <w:r w:rsidRPr="004B14DE">
              <w:rPr>
                <w:sz w:val="16"/>
              </w:rPr>
              <w:t xml:space="preserve">England  </w:t>
            </w:r>
          </w:p>
        </w:tc>
        <w:tc>
          <w:tcPr>
            <w:tcW w:w="1062" w:type="dxa"/>
            <w:tcBorders>
              <w:top w:val="single" w:sz="4" w:space="0" w:color="auto"/>
            </w:tcBorders>
          </w:tcPr>
          <w:p w14:paraId="3F67A99B" w14:textId="0F5D7911" w:rsidR="004D510F" w:rsidRPr="004B14DE" w:rsidRDefault="004D510F" w:rsidP="004D510F">
            <w:pPr>
              <w:rPr>
                <w:b/>
                <w:sz w:val="16"/>
                <w:szCs w:val="16"/>
              </w:rPr>
            </w:pPr>
            <w:r w:rsidRPr="004B14DE">
              <w:rPr>
                <w:sz w:val="16"/>
              </w:rPr>
              <w:t xml:space="preserve">Community </w:t>
            </w:r>
          </w:p>
        </w:tc>
        <w:tc>
          <w:tcPr>
            <w:tcW w:w="845" w:type="dxa"/>
            <w:tcBorders>
              <w:top w:val="single" w:sz="4" w:space="0" w:color="auto"/>
            </w:tcBorders>
          </w:tcPr>
          <w:p w14:paraId="06E27F25" w14:textId="0FFA2A8A" w:rsidR="004D510F" w:rsidRPr="004B14DE" w:rsidRDefault="004D510F" w:rsidP="004D510F">
            <w:pPr>
              <w:rPr>
                <w:b/>
                <w:sz w:val="16"/>
                <w:szCs w:val="16"/>
              </w:rPr>
            </w:pPr>
            <w:r w:rsidRPr="004B14DE">
              <w:rPr>
                <w:sz w:val="16"/>
              </w:rPr>
              <w:t>11</w:t>
            </w:r>
          </w:p>
        </w:tc>
        <w:tc>
          <w:tcPr>
            <w:tcW w:w="843" w:type="dxa"/>
            <w:tcBorders>
              <w:top w:val="single" w:sz="4" w:space="0" w:color="auto"/>
            </w:tcBorders>
          </w:tcPr>
          <w:p w14:paraId="0B3EADCD" w14:textId="77777777" w:rsidR="004D510F" w:rsidRPr="004B14DE" w:rsidRDefault="004D510F" w:rsidP="004D510F">
            <w:pPr>
              <w:rPr>
                <w:sz w:val="16"/>
              </w:rPr>
            </w:pPr>
            <w:r w:rsidRPr="004B14DE">
              <w:rPr>
                <w:sz w:val="16"/>
              </w:rPr>
              <w:t>19 – 40</w:t>
            </w:r>
          </w:p>
          <w:p w14:paraId="3A346E22" w14:textId="7E9E57C0" w:rsidR="004D510F" w:rsidRPr="004B14DE" w:rsidRDefault="004D510F" w:rsidP="004D510F">
            <w:pPr>
              <w:rPr>
                <w:b/>
                <w:sz w:val="16"/>
              </w:rPr>
            </w:pPr>
            <w:r w:rsidRPr="004B14DE">
              <w:rPr>
                <w:sz w:val="16"/>
              </w:rPr>
              <w:t>Mean age=26</w:t>
            </w:r>
          </w:p>
        </w:tc>
        <w:tc>
          <w:tcPr>
            <w:tcW w:w="984" w:type="dxa"/>
            <w:tcBorders>
              <w:top w:val="single" w:sz="4" w:space="0" w:color="auto"/>
            </w:tcBorders>
          </w:tcPr>
          <w:p w14:paraId="1B996F7E" w14:textId="77777777" w:rsidR="004D510F" w:rsidRPr="004B14DE" w:rsidRDefault="004D510F" w:rsidP="004D510F">
            <w:pPr>
              <w:rPr>
                <w:sz w:val="16"/>
                <w:szCs w:val="22"/>
              </w:rPr>
            </w:pPr>
            <w:r w:rsidRPr="004B14DE">
              <w:rPr>
                <w:sz w:val="16"/>
                <w:szCs w:val="22"/>
              </w:rPr>
              <w:t>F = 5</w:t>
            </w:r>
          </w:p>
          <w:p w14:paraId="6856E94C" w14:textId="77777777" w:rsidR="004D510F" w:rsidRPr="004B14DE" w:rsidRDefault="004D510F" w:rsidP="004D510F">
            <w:pPr>
              <w:rPr>
                <w:sz w:val="16"/>
                <w:szCs w:val="22"/>
              </w:rPr>
            </w:pPr>
            <w:r w:rsidRPr="004B14DE">
              <w:rPr>
                <w:sz w:val="16"/>
                <w:szCs w:val="22"/>
              </w:rPr>
              <w:t xml:space="preserve">M = 6  </w:t>
            </w:r>
          </w:p>
          <w:p w14:paraId="0871D0F7" w14:textId="77777777" w:rsidR="004D510F" w:rsidRPr="004B14DE" w:rsidRDefault="004D510F" w:rsidP="004D510F">
            <w:pPr>
              <w:rPr>
                <w:b/>
                <w:sz w:val="16"/>
              </w:rPr>
            </w:pPr>
          </w:p>
        </w:tc>
        <w:tc>
          <w:tcPr>
            <w:tcW w:w="849" w:type="dxa"/>
            <w:tcBorders>
              <w:top w:val="single" w:sz="4" w:space="0" w:color="auto"/>
            </w:tcBorders>
          </w:tcPr>
          <w:p w14:paraId="6940EF1C" w14:textId="77777777" w:rsidR="004D510F" w:rsidRPr="004B14DE" w:rsidRDefault="004D510F" w:rsidP="004D510F">
            <w:pPr>
              <w:rPr>
                <w:sz w:val="16"/>
                <w:szCs w:val="22"/>
              </w:rPr>
            </w:pPr>
            <w:r w:rsidRPr="004B14DE">
              <w:rPr>
                <w:sz w:val="16"/>
                <w:szCs w:val="22"/>
              </w:rPr>
              <w:t>*AB = 9</w:t>
            </w:r>
          </w:p>
          <w:p w14:paraId="116A5991" w14:textId="7B21F197" w:rsidR="004D510F" w:rsidRPr="004B14DE" w:rsidRDefault="004D510F" w:rsidP="004D510F">
            <w:pPr>
              <w:rPr>
                <w:b/>
                <w:sz w:val="16"/>
              </w:rPr>
            </w:pPr>
            <w:r w:rsidRPr="004B14DE">
              <w:rPr>
                <w:sz w:val="16"/>
                <w:szCs w:val="22"/>
              </w:rPr>
              <w:t>*ME = 2</w:t>
            </w:r>
          </w:p>
        </w:tc>
        <w:tc>
          <w:tcPr>
            <w:tcW w:w="1118" w:type="dxa"/>
            <w:tcBorders>
              <w:top w:val="single" w:sz="4" w:space="0" w:color="auto"/>
            </w:tcBorders>
          </w:tcPr>
          <w:p w14:paraId="603E27B0" w14:textId="77777777" w:rsidR="004D510F" w:rsidRPr="004B14DE" w:rsidRDefault="004D510F" w:rsidP="004D510F">
            <w:pPr>
              <w:rPr>
                <w:sz w:val="16"/>
              </w:rPr>
            </w:pPr>
            <w:r w:rsidRPr="004B14DE">
              <w:rPr>
                <w:sz w:val="16"/>
              </w:rPr>
              <w:t xml:space="preserve">Head banging, </w:t>
            </w:r>
          </w:p>
          <w:p w14:paraId="37FACE3E" w14:textId="77777777" w:rsidR="004D510F" w:rsidRPr="004B14DE" w:rsidRDefault="004D510F" w:rsidP="004D510F">
            <w:pPr>
              <w:rPr>
                <w:b/>
                <w:sz w:val="16"/>
              </w:rPr>
            </w:pPr>
          </w:p>
        </w:tc>
        <w:tc>
          <w:tcPr>
            <w:tcW w:w="1422" w:type="dxa"/>
            <w:tcBorders>
              <w:top w:val="single" w:sz="4" w:space="0" w:color="auto"/>
            </w:tcBorders>
          </w:tcPr>
          <w:p w14:paraId="4B857243" w14:textId="77777777" w:rsidR="004D510F" w:rsidRPr="004B14DE" w:rsidRDefault="004D510F" w:rsidP="004D510F">
            <w:r w:rsidRPr="004B14DE">
              <w:rPr>
                <w:sz w:val="16"/>
              </w:rPr>
              <w:t xml:space="preserve">Interviews </w:t>
            </w:r>
          </w:p>
          <w:p w14:paraId="2BC6EDB3" w14:textId="597D60AF" w:rsidR="004D510F" w:rsidRPr="004B14DE" w:rsidRDefault="004D510F" w:rsidP="004D510F">
            <w:pPr>
              <w:rPr>
                <w:b/>
                <w:sz w:val="16"/>
              </w:rPr>
            </w:pPr>
            <w:r w:rsidRPr="004B14DE">
              <w:rPr>
                <w:sz w:val="16"/>
              </w:rPr>
              <w:t>Thematic analysis</w:t>
            </w:r>
          </w:p>
        </w:tc>
        <w:tc>
          <w:tcPr>
            <w:tcW w:w="2100" w:type="dxa"/>
            <w:tcBorders>
              <w:top w:val="single" w:sz="4" w:space="0" w:color="auto"/>
            </w:tcBorders>
          </w:tcPr>
          <w:p w14:paraId="39F30C71" w14:textId="77777777" w:rsidR="004D510F" w:rsidRPr="004B14DE" w:rsidRDefault="004D510F" w:rsidP="004D510F">
            <w:pPr>
              <w:pStyle w:val="ListParagraph"/>
              <w:numPr>
                <w:ilvl w:val="0"/>
                <w:numId w:val="25"/>
              </w:numPr>
              <w:rPr>
                <w:bCs/>
                <w:sz w:val="16"/>
              </w:rPr>
            </w:pPr>
            <w:r w:rsidRPr="004B14DE">
              <w:rPr>
                <w:bCs/>
                <w:sz w:val="16"/>
              </w:rPr>
              <w:t xml:space="preserve">Affect regulation </w:t>
            </w:r>
          </w:p>
          <w:p w14:paraId="3C310FFC" w14:textId="77777777" w:rsidR="004D510F" w:rsidRPr="004B14DE" w:rsidRDefault="004D510F" w:rsidP="004D510F">
            <w:pPr>
              <w:pStyle w:val="ListParagraph"/>
              <w:numPr>
                <w:ilvl w:val="0"/>
                <w:numId w:val="25"/>
              </w:numPr>
              <w:rPr>
                <w:bCs/>
                <w:sz w:val="16"/>
              </w:rPr>
            </w:pPr>
            <w:r w:rsidRPr="004B14DE">
              <w:rPr>
                <w:bCs/>
                <w:sz w:val="16"/>
              </w:rPr>
              <w:t xml:space="preserve">Self-punishment  </w:t>
            </w:r>
          </w:p>
          <w:p w14:paraId="0999C951" w14:textId="77777777" w:rsidR="004D510F" w:rsidRPr="004B14DE" w:rsidRDefault="004D510F" w:rsidP="004D510F">
            <w:pPr>
              <w:rPr>
                <w:b/>
                <w:sz w:val="16"/>
              </w:rPr>
            </w:pPr>
          </w:p>
        </w:tc>
      </w:tr>
      <w:tr w:rsidR="004D510F" w:rsidRPr="004B14DE" w14:paraId="379EE03B" w14:textId="77777777" w:rsidTr="005F6127">
        <w:tc>
          <w:tcPr>
            <w:tcW w:w="2815" w:type="dxa"/>
          </w:tcPr>
          <w:p w14:paraId="1EF1363D" w14:textId="77777777" w:rsidR="004D510F" w:rsidRPr="004B14DE" w:rsidRDefault="004D510F" w:rsidP="004D510F">
            <w:r w:rsidRPr="004B14DE">
              <w:rPr>
                <w:sz w:val="16"/>
              </w:rPr>
              <w:t xml:space="preserve">Shahwan et al. (2021)  </w:t>
            </w:r>
          </w:p>
          <w:p w14:paraId="3EE4188E" w14:textId="26BA81ED" w:rsidR="004D510F" w:rsidRPr="004B14DE" w:rsidRDefault="004D510F" w:rsidP="004D510F">
            <w:pPr>
              <w:spacing w:after="4" w:line="248" w:lineRule="auto"/>
              <w:ind w:left="9" w:right="20" w:hanging="10"/>
              <w:rPr>
                <w:sz w:val="16"/>
              </w:rPr>
            </w:pPr>
            <w:r w:rsidRPr="004B14DE">
              <w:rPr>
                <w:sz w:val="16"/>
              </w:rPr>
              <w:t>A qualitative study of motivations for non-suicidal self-injury in a sample of psychiatric outpatients in Singapore</w:t>
            </w:r>
          </w:p>
          <w:p w14:paraId="59D542AB" w14:textId="77777777" w:rsidR="004D510F" w:rsidRPr="004B14DE" w:rsidRDefault="004D510F" w:rsidP="004D510F">
            <w:pPr>
              <w:spacing w:after="4" w:line="248" w:lineRule="auto"/>
              <w:ind w:right="20"/>
              <w:rPr>
                <w:sz w:val="16"/>
              </w:rPr>
            </w:pPr>
          </w:p>
          <w:p w14:paraId="678E678D" w14:textId="77777777" w:rsidR="004D510F" w:rsidRPr="004B14DE" w:rsidRDefault="004D510F" w:rsidP="004D510F">
            <w:pPr>
              <w:spacing w:after="4" w:line="248" w:lineRule="auto"/>
              <w:ind w:left="9" w:right="20" w:hanging="10"/>
              <w:rPr>
                <w:sz w:val="16"/>
              </w:rPr>
            </w:pPr>
          </w:p>
          <w:p w14:paraId="2CCD23FC" w14:textId="77777777" w:rsidR="004D510F" w:rsidRPr="004B14DE" w:rsidRDefault="004D510F" w:rsidP="004D510F">
            <w:pPr>
              <w:spacing w:after="4" w:line="248" w:lineRule="auto"/>
              <w:ind w:left="9" w:right="20" w:hanging="10"/>
              <w:rPr>
                <w:sz w:val="16"/>
              </w:rPr>
            </w:pPr>
          </w:p>
        </w:tc>
        <w:tc>
          <w:tcPr>
            <w:tcW w:w="861" w:type="dxa"/>
          </w:tcPr>
          <w:p w14:paraId="02EA131F" w14:textId="77777777" w:rsidR="004D510F" w:rsidRPr="004B14DE" w:rsidRDefault="004D510F" w:rsidP="004D510F">
            <w:pPr>
              <w:rPr>
                <w:sz w:val="16"/>
              </w:rPr>
            </w:pPr>
            <w:r w:rsidRPr="004B14DE">
              <w:rPr>
                <w:sz w:val="16"/>
              </w:rPr>
              <w:t xml:space="preserve">Singapore </w:t>
            </w:r>
          </w:p>
          <w:p w14:paraId="54EA56C8" w14:textId="77777777" w:rsidR="004D510F" w:rsidRPr="004B14DE" w:rsidRDefault="004D510F" w:rsidP="004D510F">
            <w:pPr>
              <w:rPr>
                <w:sz w:val="16"/>
              </w:rPr>
            </w:pPr>
          </w:p>
        </w:tc>
        <w:tc>
          <w:tcPr>
            <w:tcW w:w="1062" w:type="dxa"/>
          </w:tcPr>
          <w:p w14:paraId="3D102780" w14:textId="62DD4204" w:rsidR="004D510F" w:rsidRPr="004B14DE" w:rsidRDefault="004D510F" w:rsidP="004D510F">
            <w:pPr>
              <w:rPr>
                <w:sz w:val="16"/>
              </w:rPr>
            </w:pPr>
            <w:r w:rsidRPr="004B14DE">
              <w:rPr>
                <w:sz w:val="16"/>
              </w:rPr>
              <w:t>Clinical (outpatients)</w:t>
            </w:r>
          </w:p>
        </w:tc>
        <w:tc>
          <w:tcPr>
            <w:tcW w:w="845" w:type="dxa"/>
          </w:tcPr>
          <w:p w14:paraId="2FC8221B" w14:textId="19720C08" w:rsidR="004D510F" w:rsidRPr="004B14DE" w:rsidRDefault="004D510F" w:rsidP="004D510F">
            <w:pPr>
              <w:rPr>
                <w:sz w:val="16"/>
              </w:rPr>
            </w:pPr>
            <w:r w:rsidRPr="004B14DE">
              <w:rPr>
                <w:sz w:val="16"/>
              </w:rPr>
              <w:t>20</w:t>
            </w:r>
          </w:p>
        </w:tc>
        <w:tc>
          <w:tcPr>
            <w:tcW w:w="843" w:type="dxa"/>
          </w:tcPr>
          <w:p w14:paraId="37224DAC" w14:textId="77777777" w:rsidR="004D510F" w:rsidRPr="004B14DE" w:rsidRDefault="004D510F" w:rsidP="004D510F">
            <w:pPr>
              <w:rPr>
                <w:sz w:val="16"/>
              </w:rPr>
            </w:pPr>
            <w:r w:rsidRPr="004B14DE">
              <w:rPr>
                <w:sz w:val="16"/>
              </w:rPr>
              <w:t>17–29</w:t>
            </w:r>
          </w:p>
          <w:p w14:paraId="2BD14006" w14:textId="7ED0B8B4" w:rsidR="004D510F" w:rsidRPr="004B14DE" w:rsidRDefault="004D510F" w:rsidP="004D510F">
            <w:pPr>
              <w:rPr>
                <w:sz w:val="16"/>
              </w:rPr>
            </w:pPr>
            <w:r w:rsidRPr="004B14DE">
              <w:rPr>
                <w:sz w:val="16"/>
              </w:rPr>
              <w:t>Mean age =24</w:t>
            </w:r>
          </w:p>
        </w:tc>
        <w:tc>
          <w:tcPr>
            <w:tcW w:w="984" w:type="dxa"/>
          </w:tcPr>
          <w:p w14:paraId="433FB2AF" w14:textId="77777777" w:rsidR="004D510F" w:rsidRPr="004B14DE" w:rsidRDefault="004D510F" w:rsidP="004D510F">
            <w:pPr>
              <w:rPr>
                <w:sz w:val="16"/>
              </w:rPr>
            </w:pPr>
            <w:r w:rsidRPr="004B14DE">
              <w:rPr>
                <w:sz w:val="16"/>
              </w:rPr>
              <w:t xml:space="preserve">F = 14 </w:t>
            </w:r>
          </w:p>
          <w:p w14:paraId="1591F455" w14:textId="7DB6C547" w:rsidR="004D510F" w:rsidRPr="004B14DE" w:rsidRDefault="004D510F" w:rsidP="004D510F">
            <w:pPr>
              <w:rPr>
                <w:sz w:val="16"/>
              </w:rPr>
            </w:pPr>
            <w:r w:rsidRPr="004B14DE">
              <w:rPr>
                <w:sz w:val="16"/>
              </w:rPr>
              <w:t>M = 6</w:t>
            </w:r>
          </w:p>
        </w:tc>
        <w:tc>
          <w:tcPr>
            <w:tcW w:w="849" w:type="dxa"/>
          </w:tcPr>
          <w:p w14:paraId="402C9473" w14:textId="77777777" w:rsidR="004D510F" w:rsidRPr="004B14DE" w:rsidRDefault="004D510F" w:rsidP="004D510F">
            <w:pPr>
              <w:spacing w:line="239" w:lineRule="auto"/>
              <w:ind w:right="70"/>
              <w:rPr>
                <w:sz w:val="16"/>
              </w:rPr>
            </w:pPr>
            <w:r w:rsidRPr="004B14DE">
              <w:rPr>
                <w:sz w:val="16"/>
              </w:rPr>
              <w:t>CH = 11</w:t>
            </w:r>
          </w:p>
          <w:p w14:paraId="0947C4F1" w14:textId="77777777" w:rsidR="004D510F" w:rsidRPr="004B14DE" w:rsidRDefault="004D510F" w:rsidP="004D510F">
            <w:pPr>
              <w:spacing w:line="239" w:lineRule="auto"/>
              <w:ind w:right="70"/>
              <w:rPr>
                <w:sz w:val="16"/>
              </w:rPr>
            </w:pPr>
            <w:r w:rsidRPr="004B14DE">
              <w:rPr>
                <w:sz w:val="16"/>
              </w:rPr>
              <w:t>IN = 2</w:t>
            </w:r>
          </w:p>
          <w:p w14:paraId="215AF7C4" w14:textId="77777777" w:rsidR="004D510F" w:rsidRPr="004B14DE" w:rsidRDefault="004D510F" w:rsidP="004D510F">
            <w:pPr>
              <w:spacing w:line="239" w:lineRule="auto"/>
              <w:ind w:right="70"/>
              <w:rPr>
                <w:sz w:val="16"/>
              </w:rPr>
            </w:pPr>
            <w:r w:rsidRPr="004B14DE">
              <w:rPr>
                <w:sz w:val="16"/>
              </w:rPr>
              <w:t xml:space="preserve">ML = 5 </w:t>
            </w:r>
          </w:p>
          <w:p w14:paraId="1B5725AA" w14:textId="39DFE61B" w:rsidR="004D510F" w:rsidRPr="004B14DE" w:rsidRDefault="004D510F" w:rsidP="004D510F">
            <w:pPr>
              <w:rPr>
                <w:sz w:val="16"/>
              </w:rPr>
            </w:pPr>
            <w:r w:rsidRPr="004B14DE">
              <w:rPr>
                <w:sz w:val="16"/>
              </w:rPr>
              <w:t>UD =</w:t>
            </w:r>
            <w:r w:rsidRPr="004B14DE">
              <w:rPr>
                <w:sz w:val="16"/>
                <w:szCs w:val="22"/>
              </w:rPr>
              <w:t xml:space="preserve"> 2</w:t>
            </w:r>
          </w:p>
        </w:tc>
        <w:tc>
          <w:tcPr>
            <w:tcW w:w="1118" w:type="dxa"/>
          </w:tcPr>
          <w:p w14:paraId="794CBADA" w14:textId="25213A5B" w:rsidR="004D510F" w:rsidRPr="004B14DE" w:rsidRDefault="004D510F" w:rsidP="004D510F">
            <w:pPr>
              <w:rPr>
                <w:sz w:val="16"/>
              </w:rPr>
            </w:pPr>
            <w:r w:rsidRPr="004B14DE">
              <w:rPr>
                <w:sz w:val="16"/>
              </w:rPr>
              <w:t>Cutting, self-hitting, banging head</w:t>
            </w:r>
          </w:p>
        </w:tc>
        <w:tc>
          <w:tcPr>
            <w:tcW w:w="1422" w:type="dxa"/>
          </w:tcPr>
          <w:p w14:paraId="0B70A526" w14:textId="77777777" w:rsidR="004D510F" w:rsidRPr="004B14DE" w:rsidRDefault="004D510F" w:rsidP="004D510F">
            <w:r w:rsidRPr="004B14DE">
              <w:rPr>
                <w:sz w:val="16"/>
              </w:rPr>
              <w:t xml:space="preserve">Interviews </w:t>
            </w:r>
          </w:p>
          <w:p w14:paraId="0FA94412" w14:textId="7B7C4A97" w:rsidR="004D510F" w:rsidRPr="004B14DE" w:rsidRDefault="004D510F" w:rsidP="004D510F">
            <w:pPr>
              <w:rPr>
                <w:sz w:val="16"/>
              </w:rPr>
            </w:pPr>
            <w:r w:rsidRPr="004B14DE">
              <w:rPr>
                <w:sz w:val="16"/>
              </w:rPr>
              <w:t>Thematic analysis</w:t>
            </w:r>
          </w:p>
        </w:tc>
        <w:tc>
          <w:tcPr>
            <w:tcW w:w="2100" w:type="dxa"/>
          </w:tcPr>
          <w:p w14:paraId="4A45E8F1" w14:textId="77777777" w:rsidR="004D510F" w:rsidRPr="004B14DE" w:rsidRDefault="004D510F" w:rsidP="004D510F">
            <w:pPr>
              <w:pStyle w:val="ListParagraph"/>
              <w:numPr>
                <w:ilvl w:val="0"/>
                <w:numId w:val="26"/>
              </w:numPr>
              <w:rPr>
                <w:bCs/>
                <w:sz w:val="16"/>
              </w:rPr>
            </w:pPr>
            <w:bookmarkStart w:id="17" w:name="_Hlk191069510"/>
            <w:r w:rsidRPr="004B14DE">
              <w:rPr>
                <w:bCs/>
                <w:sz w:val="16"/>
              </w:rPr>
              <w:t xml:space="preserve">Managing distress (affect regulation) </w:t>
            </w:r>
          </w:p>
          <w:p w14:paraId="3EB04F9A" w14:textId="53601F4F" w:rsidR="004D510F" w:rsidRPr="004B14DE" w:rsidRDefault="004D510F" w:rsidP="004D510F">
            <w:pPr>
              <w:pStyle w:val="ListParagraph"/>
              <w:numPr>
                <w:ilvl w:val="0"/>
                <w:numId w:val="26"/>
              </w:numPr>
              <w:rPr>
                <w:bCs/>
                <w:sz w:val="16"/>
              </w:rPr>
            </w:pPr>
            <w:r w:rsidRPr="004B14DE">
              <w:rPr>
                <w:bCs/>
                <w:sz w:val="16"/>
              </w:rPr>
              <w:t xml:space="preserve">Self-punishment  </w:t>
            </w:r>
          </w:p>
          <w:p w14:paraId="50239C07" w14:textId="77777777" w:rsidR="004D510F" w:rsidRPr="004B14DE" w:rsidRDefault="004D510F" w:rsidP="004D510F">
            <w:pPr>
              <w:pStyle w:val="ListParagraph"/>
              <w:numPr>
                <w:ilvl w:val="0"/>
                <w:numId w:val="26"/>
              </w:numPr>
              <w:rPr>
                <w:bCs/>
                <w:sz w:val="16"/>
              </w:rPr>
            </w:pPr>
            <w:r w:rsidRPr="004B14DE">
              <w:rPr>
                <w:bCs/>
                <w:sz w:val="16"/>
              </w:rPr>
              <w:t>Exerting interpersonal influence</w:t>
            </w:r>
          </w:p>
          <w:p w14:paraId="2CE45B3E" w14:textId="77777777" w:rsidR="004D510F" w:rsidRPr="004B14DE" w:rsidRDefault="004D510F" w:rsidP="004D510F">
            <w:pPr>
              <w:pStyle w:val="ListParagraph"/>
              <w:numPr>
                <w:ilvl w:val="0"/>
                <w:numId w:val="26"/>
              </w:numPr>
              <w:rPr>
                <w:bCs/>
                <w:sz w:val="16"/>
              </w:rPr>
            </w:pPr>
            <w:r w:rsidRPr="004B14DE">
              <w:rPr>
                <w:bCs/>
                <w:sz w:val="16"/>
              </w:rPr>
              <w:t xml:space="preserve">Dissociation </w:t>
            </w:r>
          </w:p>
          <w:p w14:paraId="65BD5F73" w14:textId="77777777" w:rsidR="004D510F" w:rsidRPr="004B14DE" w:rsidRDefault="004D510F" w:rsidP="004D510F">
            <w:pPr>
              <w:pStyle w:val="ListParagraph"/>
              <w:numPr>
                <w:ilvl w:val="0"/>
                <w:numId w:val="26"/>
              </w:numPr>
              <w:rPr>
                <w:bCs/>
                <w:sz w:val="16"/>
              </w:rPr>
            </w:pPr>
            <w:r w:rsidRPr="004B14DE">
              <w:rPr>
                <w:bCs/>
                <w:sz w:val="16"/>
              </w:rPr>
              <w:t>Protection of  others</w:t>
            </w:r>
          </w:p>
          <w:p w14:paraId="1651F92D" w14:textId="77777777" w:rsidR="004D510F" w:rsidRPr="004B14DE" w:rsidRDefault="004D510F" w:rsidP="004D510F">
            <w:pPr>
              <w:pStyle w:val="ListParagraph"/>
              <w:numPr>
                <w:ilvl w:val="0"/>
                <w:numId w:val="26"/>
              </w:numPr>
              <w:rPr>
                <w:bCs/>
                <w:sz w:val="16"/>
              </w:rPr>
            </w:pPr>
            <w:r w:rsidRPr="004B14DE">
              <w:rPr>
                <w:bCs/>
                <w:sz w:val="16"/>
              </w:rPr>
              <w:t xml:space="preserve">Personal mastery </w:t>
            </w:r>
          </w:p>
          <w:p w14:paraId="59B65DD4" w14:textId="77777777" w:rsidR="004D510F" w:rsidRPr="004B14DE" w:rsidRDefault="004D510F" w:rsidP="004D510F">
            <w:pPr>
              <w:pStyle w:val="ListParagraph"/>
              <w:numPr>
                <w:ilvl w:val="0"/>
                <w:numId w:val="26"/>
              </w:numPr>
              <w:rPr>
                <w:bCs/>
                <w:sz w:val="16"/>
              </w:rPr>
            </w:pPr>
            <w:r w:rsidRPr="004B14DE">
              <w:rPr>
                <w:bCs/>
                <w:sz w:val="16"/>
              </w:rPr>
              <w:t xml:space="preserve">Validation/ strength / toughness  </w:t>
            </w:r>
          </w:p>
          <w:bookmarkEnd w:id="17"/>
          <w:p w14:paraId="6BA51837" w14:textId="77777777" w:rsidR="004D510F" w:rsidRPr="004B14DE" w:rsidRDefault="004D510F" w:rsidP="004D510F">
            <w:pPr>
              <w:ind w:left="7"/>
              <w:rPr>
                <w:iCs/>
                <w:color w:val="0E0E0E"/>
                <w:sz w:val="16"/>
              </w:rPr>
            </w:pPr>
          </w:p>
        </w:tc>
      </w:tr>
      <w:tr w:rsidR="004D510F" w:rsidRPr="004B14DE" w14:paraId="54CAE375" w14:textId="77777777" w:rsidTr="005F6127">
        <w:tc>
          <w:tcPr>
            <w:tcW w:w="2815" w:type="dxa"/>
          </w:tcPr>
          <w:p w14:paraId="282380A3" w14:textId="56A08A35" w:rsidR="004D510F" w:rsidRPr="004B14DE" w:rsidRDefault="004D510F" w:rsidP="004D510F">
            <w:bookmarkStart w:id="18" w:name="_Hlk191711907"/>
            <w:r w:rsidRPr="004B14DE">
              <w:rPr>
                <w:sz w:val="16"/>
              </w:rPr>
              <w:t xml:space="preserve">Stänicke et al. (2020) </w:t>
            </w:r>
          </w:p>
          <w:bookmarkEnd w:id="18"/>
          <w:p w14:paraId="750AC3D4" w14:textId="77777777" w:rsidR="004D510F" w:rsidRPr="004B14DE" w:rsidRDefault="004D510F" w:rsidP="004D510F">
            <w:r w:rsidRPr="004B14DE">
              <w:rPr>
                <w:sz w:val="16"/>
              </w:rPr>
              <w:t xml:space="preserve">Discovering One’s Own  </w:t>
            </w:r>
          </w:p>
          <w:p w14:paraId="39079B52" w14:textId="77777777" w:rsidR="004D510F" w:rsidRPr="004B14DE" w:rsidRDefault="004D510F" w:rsidP="004D510F">
            <w:pPr>
              <w:rPr>
                <w:sz w:val="16"/>
              </w:rPr>
            </w:pPr>
            <w:r w:rsidRPr="004B14DE">
              <w:rPr>
                <w:sz w:val="16"/>
              </w:rPr>
              <w:t xml:space="preserve">Way: Adolescent Girls’ Different </w:t>
            </w:r>
          </w:p>
          <w:p w14:paraId="3916656C" w14:textId="7BF8F54A" w:rsidR="004D510F" w:rsidRPr="004B14DE" w:rsidRDefault="004D510F" w:rsidP="004D510F">
            <w:pPr>
              <w:spacing w:after="4" w:line="248" w:lineRule="auto"/>
              <w:ind w:left="9" w:right="20" w:hanging="10"/>
              <w:rPr>
                <w:sz w:val="16"/>
              </w:rPr>
            </w:pPr>
            <w:r w:rsidRPr="004B14DE">
              <w:rPr>
                <w:sz w:val="16"/>
              </w:rPr>
              <w:t>Pathways into and Out of Self-Harm</w:t>
            </w:r>
          </w:p>
          <w:p w14:paraId="747E2EC5" w14:textId="77777777" w:rsidR="004D510F" w:rsidRPr="004B14DE" w:rsidRDefault="004D510F" w:rsidP="004D510F">
            <w:pPr>
              <w:spacing w:after="4" w:line="248" w:lineRule="auto"/>
              <w:ind w:left="9" w:right="20" w:hanging="10"/>
              <w:rPr>
                <w:sz w:val="16"/>
              </w:rPr>
            </w:pPr>
          </w:p>
        </w:tc>
        <w:tc>
          <w:tcPr>
            <w:tcW w:w="861" w:type="dxa"/>
          </w:tcPr>
          <w:p w14:paraId="27D53913" w14:textId="3D200805" w:rsidR="004D510F" w:rsidRPr="004B14DE" w:rsidRDefault="004D510F" w:rsidP="004D510F">
            <w:pPr>
              <w:rPr>
                <w:sz w:val="16"/>
              </w:rPr>
            </w:pPr>
            <w:r w:rsidRPr="004B14DE">
              <w:rPr>
                <w:sz w:val="16"/>
              </w:rPr>
              <w:t>Norway</w:t>
            </w:r>
          </w:p>
        </w:tc>
        <w:tc>
          <w:tcPr>
            <w:tcW w:w="1062" w:type="dxa"/>
          </w:tcPr>
          <w:p w14:paraId="39FB4AF8" w14:textId="2A88B119" w:rsidR="004D510F" w:rsidRPr="004B14DE" w:rsidRDefault="004D510F" w:rsidP="004D510F">
            <w:pPr>
              <w:rPr>
                <w:sz w:val="16"/>
              </w:rPr>
            </w:pPr>
            <w:r w:rsidRPr="004B14DE">
              <w:rPr>
                <w:sz w:val="16"/>
              </w:rPr>
              <w:t>Clinical (outpatients)</w:t>
            </w:r>
          </w:p>
        </w:tc>
        <w:tc>
          <w:tcPr>
            <w:tcW w:w="845" w:type="dxa"/>
          </w:tcPr>
          <w:p w14:paraId="7877E75A" w14:textId="604DC504" w:rsidR="004D510F" w:rsidRPr="004B14DE" w:rsidRDefault="004D510F" w:rsidP="004D510F">
            <w:pPr>
              <w:rPr>
                <w:sz w:val="16"/>
              </w:rPr>
            </w:pPr>
            <w:r w:rsidRPr="004B14DE">
              <w:rPr>
                <w:sz w:val="16"/>
              </w:rPr>
              <w:t>19</w:t>
            </w:r>
          </w:p>
        </w:tc>
        <w:tc>
          <w:tcPr>
            <w:tcW w:w="843" w:type="dxa"/>
          </w:tcPr>
          <w:p w14:paraId="41C3C667" w14:textId="77777777" w:rsidR="004D510F" w:rsidRPr="004B14DE" w:rsidRDefault="004D510F" w:rsidP="004D510F">
            <w:pPr>
              <w:rPr>
                <w:sz w:val="16"/>
              </w:rPr>
            </w:pPr>
            <w:r w:rsidRPr="004B14DE">
              <w:rPr>
                <w:sz w:val="16"/>
              </w:rPr>
              <w:t>13 -18</w:t>
            </w:r>
          </w:p>
          <w:p w14:paraId="2AF3710A" w14:textId="504A8733" w:rsidR="004D510F" w:rsidRPr="004B14DE" w:rsidRDefault="004D510F" w:rsidP="004D510F">
            <w:pPr>
              <w:rPr>
                <w:sz w:val="16"/>
              </w:rPr>
            </w:pPr>
            <w:r w:rsidRPr="004B14DE">
              <w:rPr>
                <w:sz w:val="16"/>
              </w:rPr>
              <w:t>Mean age=16</w:t>
            </w:r>
          </w:p>
        </w:tc>
        <w:tc>
          <w:tcPr>
            <w:tcW w:w="984" w:type="dxa"/>
          </w:tcPr>
          <w:p w14:paraId="58446486" w14:textId="09AA6E77" w:rsidR="004D510F" w:rsidRPr="004B14DE" w:rsidRDefault="004D510F" w:rsidP="004D510F">
            <w:pPr>
              <w:rPr>
                <w:sz w:val="16"/>
              </w:rPr>
            </w:pPr>
            <w:r w:rsidRPr="004B14DE">
              <w:rPr>
                <w:sz w:val="16"/>
              </w:rPr>
              <w:t>F = 19</w:t>
            </w:r>
          </w:p>
        </w:tc>
        <w:tc>
          <w:tcPr>
            <w:tcW w:w="849" w:type="dxa"/>
          </w:tcPr>
          <w:p w14:paraId="52D144FE" w14:textId="1B5B1C06" w:rsidR="004D510F" w:rsidRPr="004B14DE" w:rsidRDefault="004D510F" w:rsidP="004D510F">
            <w:pPr>
              <w:rPr>
                <w:sz w:val="16"/>
              </w:rPr>
            </w:pPr>
            <w:r w:rsidRPr="004B14DE">
              <w:rPr>
                <w:sz w:val="16"/>
              </w:rPr>
              <w:t xml:space="preserve">Not reported </w:t>
            </w:r>
          </w:p>
        </w:tc>
        <w:tc>
          <w:tcPr>
            <w:tcW w:w="1118" w:type="dxa"/>
          </w:tcPr>
          <w:p w14:paraId="415095B9" w14:textId="0BBFDCC9" w:rsidR="004D510F" w:rsidRPr="004B14DE" w:rsidRDefault="004D510F" w:rsidP="004D510F">
            <w:pPr>
              <w:rPr>
                <w:sz w:val="16"/>
              </w:rPr>
            </w:pPr>
            <w:r w:rsidRPr="004B14DE">
              <w:rPr>
                <w:sz w:val="16"/>
              </w:rPr>
              <w:t>Cutting</w:t>
            </w:r>
          </w:p>
        </w:tc>
        <w:tc>
          <w:tcPr>
            <w:tcW w:w="1422" w:type="dxa"/>
          </w:tcPr>
          <w:p w14:paraId="128D61A0" w14:textId="77777777" w:rsidR="004D510F" w:rsidRPr="004B14DE" w:rsidRDefault="004D510F" w:rsidP="004D510F">
            <w:pPr>
              <w:rPr>
                <w:sz w:val="16"/>
              </w:rPr>
            </w:pPr>
            <w:r w:rsidRPr="004B14DE">
              <w:rPr>
                <w:sz w:val="16"/>
              </w:rPr>
              <w:t>Interviews</w:t>
            </w:r>
          </w:p>
          <w:p w14:paraId="4B8C9EB1" w14:textId="0E440441" w:rsidR="004D510F" w:rsidRPr="004B14DE" w:rsidRDefault="004D510F" w:rsidP="004D510F">
            <w:pPr>
              <w:rPr>
                <w:sz w:val="16"/>
              </w:rPr>
            </w:pPr>
            <w:r w:rsidRPr="004B14DE">
              <w:rPr>
                <w:sz w:val="16"/>
              </w:rPr>
              <w:t>IPA</w:t>
            </w:r>
          </w:p>
        </w:tc>
        <w:tc>
          <w:tcPr>
            <w:tcW w:w="2100" w:type="dxa"/>
          </w:tcPr>
          <w:p w14:paraId="73B5FC53" w14:textId="175E854A" w:rsidR="004D510F" w:rsidRPr="004B14DE" w:rsidRDefault="004D510F" w:rsidP="004D510F">
            <w:pPr>
              <w:pStyle w:val="ListParagraph"/>
              <w:numPr>
                <w:ilvl w:val="0"/>
                <w:numId w:val="27"/>
              </w:numPr>
              <w:rPr>
                <w:bCs/>
                <w:sz w:val="16"/>
              </w:rPr>
            </w:pPr>
            <w:r w:rsidRPr="004B14DE">
              <w:rPr>
                <w:bCs/>
                <w:sz w:val="16"/>
              </w:rPr>
              <w:t xml:space="preserve">Self-punishment  </w:t>
            </w:r>
          </w:p>
          <w:p w14:paraId="279DF098" w14:textId="40E6668A" w:rsidR="004D510F" w:rsidRPr="004B14DE" w:rsidRDefault="004D510F" w:rsidP="004D510F">
            <w:pPr>
              <w:pStyle w:val="ListParagraph"/>
              <w:numPr>
                <w:ilvl w:val="0"/>
                <w:numId w:val="27"/>
              </w:numPr>
              <w:rPr>
                <w:bCs/>
                <w:sz w:val="16"/>
              </w:rPr>
            </w:pPr>
            <w:r w:rsidRPr="004B14DE">
              <w:rPr>
                <w:bCs/>
                <w:sz w:val="16"/>
              </w:rPr>
              <w:t xml:space="preserve">Experimental  </w:t>
            </w:r>
          </w:p>
          <w:p w14:paraId="6CB0C6E3" w14:textId="77777777" w:rsidR="004D510F" w:rsidRPr="004B14DE" w:rsidRDefault="004D510F" w:rsidP="004D510F">
            <w:pPr>
              <w:spacing w:after="4" w:line="248" w:lineRule="auto"/>
              <w:ind w:left="9" w:right="20" w:hanging="10"/>
              <w:rPr>
                <w:iCs/>
                <w:color w:val="0E0E0E"/>
                <w:sz w:val="16"/>
              </w:rPr>
            </w:pPr>
          </w:p>
        </w:tc>
      </w:tr>
      <w:tr w:rsidR="004D510F" w:rsidRPr="004B14DE" w14:paraId="15A61EE5" w14:textId="0E72753E" w:rsidTr="005F6127">
        <w:tc>
          <w:tcPr>
            <w:tcW w:w="2815" w:type="dxa"/>
            <w:tcBorders>
              <w:bottom w:val="single" w:sz="4" w:space="0" w:color="auto"/>
            </w:tcBorders>
          </w:tcPr>
          <w:p w14:paraId="1911FCEC" w14:textId="77777777" w:rsidR="006A78B4" w:rsidRPr="004B14DE" w:rsidRDefault="006A78B4" w:rsidP="004D510F">
            <w:pPr>
              <w:spacing w:after="4" w:line="248" w:lineRule="auto"/>
              <w:ind w:left="9" w:right="20" w:hanging="10"/>
              <w:rPr>
                <w:sz w:val="16"/>
              </w:rPr>
            </w:pPr>
            <w:bookmarkStart w:id="19" w:name="_Hlk191070425"/>
          </w:p>
          <w:p w14:paraId="68AB1461" w14:textId="0BC4D452" w:rsidR="004D510F" w:rsidRPr="004B14DE" w:rsidRDefault="004D510F" w:rsidP="004D510F">
            <w:pPr>
              <w:spacing w:after="4" w:line="248" w:lineRule="auto"/>
              <w:ind w:left="9" w:right="20" w:hanging="10"/>
            </w:pPr>
            <w:bookmarkStart w:id="20" w:name="_Hlk191711937"/>
            <w:r w:rsidRPr="004B14DE">
              <w:rPr>
                <w:sz w:val="16"/>
              </w:rPr>
              <w:t xml:space="preserve">Stänicke (2021) </w:t>
            </w:r>
            <w:bookmarkEnd w:id="20"/>
          </w:p>
          <w:p w14:paraId="0639B5FE" w14:textId="77777777" w:rsidR="004D510F" w:rsidRPr="004B14DE" w:rsidRDefault="00000000" w:rsidP="004D510F">
            <w:pPr>
              <w:spacing w:after="4" w:line="248" w:lineRule="auto"/>
              <w:ind w:left="9" w:right="20" w:hanging="10"/>
            </w:pPr>
            <w:hyperlink r:id="rId13">
              <w:r w:rsidR="004D510F" w:rsidRPr="004B14DE">
                <w:rPr>
                  <w:sz w:val="16"/>
                </w:rPr>
                <w:t xml:space="preserve">The Punished Self, the Unknown Self, and the </w:t>
              </w:r>
            </w:hyperlink>
          </w:p>
          <w:p w14:paraId="6F078233" w14:textId="77777777" w:rsidR="004D510F" w:rsidRPr="004B14DE" w:rsidRDefault="00000000" w:rsidP="004D510F">
            <w:pPr>
              <w:spacing w:after="4" w:line="248" w:lineRule="auto"/>
              <w:ind w:left="9" w:right="20" w:hanging="10"/>
            </w:pPr>
            <w:hyperlink r:id="rId14">
              <w:r w:rsidR="004D510F" w:rsidRPr="004B14DE">
                <w:rPr>
                  <w:sz w:val="16"/>
                </w:rPr>
                <w:t xml:space="preserve">Harmed Self </w:t>
              </w:r>
            </w:hyperlink>
            <w:hyperlink r:id="rId15">
              <w:r w:rsidR="004D510F" w:rsidRPr="004B14DE">
                <w:rPr>
                  <w:sz w:val="16"/>
                </w:rPr>
                <w:t>–</w:t>
              </w:r>
            </w:hyperlink>
            <w:hyperlink r:id="rId16">
              <w:r w:rsidR="004D510F" w:rsidRPr="004B14DE">
                <w:rPr>
                  <w:sz w:val="16"/>
                </w:rPr>
                <w:t xml:space="preserve"> </w:t>
              </w:r>
            </w:hyperlink>
            <w:hyperlink r:id="rId17">
              <w:r w:rsidR="004D510F" w:rsidRPr="004B14DE">
                <w:rPr>
                  <w:sz w:val="16"/>
                </w:rPr>
                <w:t xml:space="preserve">Toward a More Nuanced </w:t>
              </w:r>
            </w:hyperlink>
            <w:hyperlink r:id="rId18">
              <w:r w:rsidR="004D510F" w:rsidRPr="004B14DE">
                <w:rPr>
                  <w:sz w:val="16"/>
                </w:rPr>
                <w:t>Understanding of</w:t>
              </w:r>
            </w:hyperlink>
            <w:hyperlink r:id="rId19">
              <w:r w:rsidR="004D510F" w:rsidRPr="004B14DE">
                <w:rPr>
                  <w:sz w:val="16"/>
                </w:rPr>
                <w:t xml:space="preserve"> </w:t>
              </w:r>
            </w:hyperlink>
          </w:p>
          <w:p w14:paraId="0E1ACFD3" w14:textId="77777777" w:rsidR="004D510F" w:rsidRPr="004B14DE" w:rsidRDefault="00000000" w:rsidP="004D510F">
            <w:pPr>
              <w:spacing w:after="45" w:line="248" w:lineRule="auto"/>
              <w:ind w:left="9" w:right="20" w:hanging="10"/>
            </w:pPr>
            <w:hyperlink r:id="rId20">
              <w:r w:rsidR="004D510F" w:rsidRPr="004B14DE">
                <w:rPr>
                  <w:sz w:val="16"/>
                </w:rPr>
                <w:t>Self</w:t>
              </w:r>
            </w:hyperlink>
            <w:hyperlink r:id="rId21">
              <w:r w:rsidR="004D510F" w:rsidRPr="004B14DE">
                <w:rPr>
                  <w:sz w:val="16"/>
                </w:rPr>
                <w:t>-</w:t>
              </w:r>
            </w:hyperlink>
            <w:hyperlink r:id="rId22">
              <w:r w:rsidR="004D510F" w:rsidRPr="004B14DE">
                <w:rPr>
                  <w:sz w:val="16"/>
                </w:rPr>
                <w:t>Harm Among Adolescent Girls</w:t>
              </w:r>
            </w:hyperlink>
            <w:hyperlink r:id="rId23">
              <w:r w:rsidR="004D510F" w:rsidRPr="004B14DE">
                <w:rPr>
                  <w:sz w:val="16"/>
                </w:rPr>
                <w:t xml:space="preserve"> </w:t>
              </w:r>
            </w:hyperlink>
          </w:p>
          <w:p w14:paraId="78C68DF2" w14:textId="77777777" w:rsidR="004D510F" w:rsidRPr="004B14DE" w:rsidRDefault="004D510F" w:rsidP="004D510F">
            <w:pPr>
              <w:rPr>
                <w:sz w:val="16"/>
              </w:rPr>
            </w:pPr>
          </w:p>
        </w:tc>
        <w:tc>
          <w:tcPr>
            <w:tcW w:w="861" w:type="dxa"/>
            <w:tcBorders>
              <w:bottom w:val="single" w:sz="4" w:space="0" w:color="auto"/>
            </w:tcBorders>
          </w:tcPr>
          <w:p w14:paraId="19AEC19C" w14:textId="77777777" w:rsidR="006A78B4" w:rsidRPr="004B14DE" w:rsidRDefault="006A78B4" w:rsidP="004D510F">
            <w:pPr>
              <w:rPr>
                <w:sz w:val="16"/>
              </w:rPr>
            </w:pPr>
          </w:p>
          <w:p w14:paraId="494DDE87" w14:textId="6220A6E0" w:rsidR="004D510F" w:rsidRPr="004B14DE" w:rsidRDefault="004D510F" w:rsidP="004D510F">
            <w:pPr>
              <w:rPr>
                <w:sz w:val="16"/>
              </w:rPr>
            </w:pPr>
            <w:r w:rsidRPr="004B14DE">
              <w:rPr>
                <w:sz w:val="16"/>
              </w:rPr>
              <w:t>Norway</w:t>
            </w:r>
          </w:p>
        </w:tc>
        <w:tc>
          <w:tcPr>
            <w:tcW w:w="1062" w:type="dxa"/>
            <w:tcBorders>
              <w:bottom w:val="single" w:sz="4" w:space="0" w:color="auto"/>
            </w:tcBorders>
          </w:tcPr>
          <w:p w14:paraId="0098E7D1" w14:textId="77777777" w:rsidR="006A78B4" w:rsidRPr="004B14DE" w:rsidRDefault="006A78B4" w:rsidP="004D510F">
            <w:pPr>
              <w:rPr>
                <w:sz w:val="16"/>
              </w:rPr>
            </w:pPr>
          </w:p>
          <w:p w14:paraId="0CD0278B" w14:textId="6046362B" w:rsidR="004D510F" w:rsidRPr="004B14DE" w:rsidRDefault="004D510F" w:rsidP="004D510F">
            <w:pPr>
              <w:rPr>
                <w:sz w:val="16"/>
              </w:rPr>
            </w:pPr>
            <w:r w:rsidRPr="004B14DE">
              <w:rPr>
                <w:sz w:val="16"/>
              </w:rPr>
              <w:t>Clinical (outpatients)</w:t>
            </w:r>
          </w:p>
        </w:tc>
        <w:tc>
          <w:tcPr>
            <w:tcW w:w="845" w:type="dxa"/>
            <w:tcBorders>
              <w:bottom w:val="single" w:sz="4" w:space="0" w:color="auto"/>
            </w:tcBorders>
          </w:tcPr>
          <w:p w14:paraId="353CDEEE" w14:textId="77777777" w:rsidR="006A78B4" w:rsidRPr="004B14DE" w:rsidRDefault="006A78B4" w:rsidP="004D510F">
            <w:pPr>
              <w:rPr>
                <w:sz w:val="16"/>
              </w:rPr>
            </w:pPr>
          </w:p>
          <w:p w14:paraId="784B14C0" w14:textId="0501E863" w:rsidR="004D510F" w:rsidRPr="004B14DE" w:rsidRDefault="004D510F" w:rsidP="004D510F">
            <w:pPr>
              <w:rPr>
                <w:sz w:val="16"/>
              </w:rPr>
            </w:pPr>
            <w:r w:rsidRPr="004B14DE">
              <w:rPr>
                <w:sz w:val="16"/>
              </w:rPr>
              <w:t>19</w:t>
            </w:r>
          </w:p>
          <w:p w14:paraId="74406C2E" w14:textId="628454E6" w:rsidR="004D510F" w:rsidRPr="004B14DE" w:rsidRDefault="004D510F" w:rsidP="004D510F">
            <w:pPr>
              <w:rPr>
                <w:sz w:val="16"/>
              </w:rPr>
            </w:pPr>
          </w:p>
        </w:tc>
        <w:tc>
          <w:tcPr>
            <w:tcW w:w="843" w:type="dxa"/>
            <w:tcBorders>
              <w:bottom w:val="single" w:sz="4" w:space="0" w:color="auto"/>
            </w:tcBorders>
          </w:tcPr>
          <w:p w14:paraId="0CBFEE10" w14:textId="77777777" w:rsidR="006A78B4" w:rsidRPr="004B14DE" w:rsidRDefault="006A78B4" w:rsidP="004D510F">
            <w:pPr>
              <w:rPr>
                <w:sz w:val="16"/>
              </w:rPr>
            </w:pPr>
          </w:p>
          <w:p w14:paraId="76CEC45A" w14:textId="7B4121F0" w:rsidR="004D510F" w:rsidRPr="004B14DE" w:rsidRDefault="004D510F" w:rsidP="004D510F">
            <w:pPr>
              <w:rPr>
                <w:sz w:val="16"/>
              </w:rPr>
            </w:pPr>
            <w:r w:rsidRPr="004B14DE">
              <w:rPr>
                <w:sz w:val="16"/>
              </w:rPr>
              <w:t>13 -18</w:t>
            </w:r>
          </w:p>
          <w:p w14:paraId="668316DF" w14:textId="79760B8C" w:rsidR="004D510F" w:rsidRPr="004B14DE" w:rsidRDefault="004D510F" w:rsidP="004D510F">
            <w:pPr>
              <w:rPr>
                <w:sz w:val="16"/>
              </w:rPr>
            </w:pPr>
            <w:r w:rsidRPr="004B14DE">
              <w:rPr>
                <w:sz w:val="16"/>
              </w:rPr>
              <w:t>Mean age=16</w:t>
            </w:r>
          </w:p>
        </w:tc>
        <w:tc>
          <w:tcPr>
            <w:tcW w:w="984" w:type="dxa"/>
            <w:tcBorders>
              <w:bottom w:val="single" w:sz="4" w:space="0" w:color="auto"/>
            </w:tcBorders>
          </w:tcPr>
          <w:p w14:paraId="745B9F6E" w14:textId="77777777" w:rsidR="006A78B4" w:rsidRPr="004B14DE" w:rsidRDefault="006A78B4" w:rsidP="004D510F">
            <w:pPr>
              <w:rPr>
                <w:sz w:val="16"/>
              </w:rPr>
            </w:pPr>
          </w:p>
          <w:p w14:paraId="431F6A2E" w14:textId="3A1C8D0B" w:rsidR="004D510F" w:rsidRPr="004B14DE" w:rsidRDefault="004D510F" w:rsidP="004D510F">
            <w:pPr>
              <w:rPr>
                <w:sz w:val="16"/>
              </w:rPr>
            </w:pPr>
            <w:r w:rsidRPr="004B14DE">
              <w:rPr>
                <w:sz w:val="16"/>
              </w:rPr>
              <w:t>F = 19</w:t>
            </w:r>
          </w:p>
          <w:p w14:paraId="4E115415" w14:textId="6F49ACCA" w:rsidR="004D510F" w:rsidRPr="004B14DE" w:rsidRDefault="004D510F" w:rsidP="004D510F">
            <w:pPr>
              <w:rPr>
                <w:sz w:val="16"/>
              </w:rPr>
            </w:pPr>
          </w:p>
        </w:tc>
        <w:tc>
          <w:tcPr>
            <w:tcW w:w="849" w:type="dxa"/>
            <w:tcBorders>
              <w:bottom w:val="single" w:sz="4" w:space="0" w:color="auto"/>
            </w:tcBorders>
          </w:tcPr>
          <w:p w14:paraId="77BA7209" w14:textId="77777777" w:rsidR="006A78B4" w:rsidRPr="004B14DE" w:rsidRDefault="006A78B4" w:rsidP="004D510F">
            <w:pPr>
              <w:rPr>
                <w:sz w:val="16"/>
              </w:rPr>
            </w:pPr>
          </w:p>
          <w:p w14:paraId="35EFFE37" w14:textId="7A004741" w:rsidR="004D510F" w:rsidRPr="004B14DE" w:rsidRDefault="004D510F" w:rsidP="004D510F">
            <w:pPr>
              <w:rPr>
                <w:sz w:val="16"/>
              </w:rPr>
            </w:pPr>
            <w:r w:rsidRPr="004B14DE">
              <w:rPr>
                <w:sz w:val="16"/>
              </w:rPr>
              <w:t xml:space="preserve">Not reported </w:t>
            </w:r>
          </w:p>
        </w:tc>
        <w:tc>
          <w:tcPr>
            <w:tcW w:w="1118" w:type="dxa"/>
            <w:tcBorders>
              <w:bottom w:val="single" w:sz="4" w:space="0" w:color="auto"/>
            </w:tcBorders>
          </w:tcPr>
          <w:p w14:paraId="43A06728" w14:textId="77777777" w:rsidR="006A78B4" w:rsidRPr="004B14DE" w:rsidRDefault="006A78B4" w:rsidP="004D510F">
            <w:pPr>
              <w:rPr>
                <w:sz w:val="16"/>
              </w:rPr>
            </w:pPr>
          </w:p>
          <w:p w14:paraId="34CBDBE9" w14:textId="46B5B2FD" w:rsidR="004D510F" w:rsidRPr="004B14DE" w:rsidRDefault="004D510F" w:rsidP="004D510F">
            <w:pPr>
              <w:rPr>
                <w:sz w:val="16"/>
              </w:rPr>
            </w:pPr>
            <w:r w:rsidRPr="004B14DE">
              <w:rPr>
                <w:sz w:val="16"/>
              </w:rPr>
              <w:t>Cutting</w:t>
            </w:r>
          </w:p>
        </w:tc>
        <w:tc>
          <w:tcPr>
            <w:tcW w:w="1422" w:type="dxa"/>
            <w:tcBorders>
              <w:bottom w:val="single" w:sz="4" w:space="0" w:color="auto"/>
            </w:tcBorders>
          </w:tcPr>
          <w:p w14:paraId="19DD1240" w14:textId="77777777" w:rsidR="006A78B4" w:rsidRPr="004B14DE" w:rsidRDefault="006A78B4" w:rsidP="004D510F">
            <w:pPr>
              <w:rPr>
                <w:sz w:val="16"/>
              </w:rPr>
            </w:pPr>
          </w:p>
          <w:p w14:paraId="3E6979BF" w14:textId="7BA23BCD" w:rsidR="004D510F" w:rsidRPr="004B14DE" w:rsidRDefault="004D510F" w:rsidP="004D510F">
            <w:r w:rsidRPr="004B14DE">
              <w:rPr>
                <w:sz w:val="16"/>
              </w:rPr>
              <w:t>Interviews</w:t>
            </w:r>
          </w:p>
          <w:p w14:paraId="6387F745" w14:textId="21F1E421" w:rsidR="004D510F" w:rsidRPr="004B14DE" w:rsidRDefault="004D510F" w:rsidP="004D510F">
            <w:pPr>
              <w:rPr>
                <w:sz w:val="16"/>
              </w:rPr>
            </w:pPr>
            <w:r w:rsidRPr="004B14DE">
              <w:rPr>
                <w:sz w:val="16"/>
              </w:rPr>
              <w:t>IPA</w:t>
            </w:r>
          </w:p>
        </w:tc>
        <w:tc>
          <w:tcPr>
            <w:tcW w:w="2100" w:type="dxa"/>
            <w:tcBorders>
              <w:bottom w:val="single" w:sz="4" w:space="0" w:color="auto"/>
            </w:tcBorders>
          </w:tcPr>
          <w:p w14:paraId="332EFFD9" w14:textId="77777777" w:rsidR="006A78B4" w:rsidRPr="004B14DE" w:rsidRDefault="006A78B4" w:rsidP="006A78B4">
            <w:pPr>
              <w:pStyle w:val="ListParagraph"/>
              <w:ind w:left="170"/>
              <w:rPr>
                <w:bCs/>
                <w:sz w:val="16"/>
              </w:rPr>
            </w:pPr>
          </w:p>
          <w:p w14:paraId="64A88923" w14:textId="5111CE95" w:rsidR="004D510F" w:rsidRPr="004B14DE" w:rsidRDefault="004D510F" w:rsidP="004D510F">
            <w:pPr>
              <w:pStyle w:val="ListParagraph"/>
              <w:numPr>
                <w:ilvl w:val="0"/>
                <w:numId w:val="29"/>
              </w:numPr>
              <w:rPr>
                <w:bCs/>
                <w:sz w:val="16"/>
              </w:rPr>
            </w:pPr>
            <w:r w:rsidRPr="004B14DE">
              <w:rPr>
                <w:bCs/>
                <w:sz w:val="16"/>
              </w:rPr>
              <w:t>Managing distress (affect regulation</w:t>
            </w:r>
          </w:p>
          <w:p w14:paraId="7F4E2469" w14:textId="1F71AC46" w:rsidR="004D510F" w:rsidRPr="004B14DE" w:rsidRDefault="004D510F" w:rsidP="004D510F">
            <w:pPr>
              <w:pStyle w:val="ListParagraph"/>
              <w:numPr>
                <w:ilvl w:val="0"/>
                <w:numId w:val="29"/>
              </w:numPr>
              <w:rPr>
                <w:bCs/>
                <w:sz w:val="16"/>
              </w:rPr>
            </w:pPr>
            <w:r w:rsidRPr="004B14DE">
              <w:rPr>
                <w:bCs/>
                <w:sz w:val="16"/>
              </w:rPr>
              <w:t xml:space="preserve">Self-punishment  </w:t>
            </w:r>
          </w:p>
          <w:p w14:paraId="219DA1C3" w14:textId="77777777" w:rsidR="004D510F" w:rsidRPr="004B14DE" w:rsidRDefault="004D510F" w:rsidP="004D510F">
            <w:pPr>
              <w:pStyle w:val="ListParagraph"/>
              <w:numPr>
                <w:ilvl w:val="0"/>
                <w:numId w:val="29"/>
              </w:numPr>
              <w:rPr>
                <w:bCs/>
                <w:sz w:val="16"/>
              </w:rPr>
            </w:pPr>
            <w:r w:rsidRPr="004B14DE">
              <w:rPr>
                <w:bCs/>
                <w:sz w:val="16"/>
              </w:rPr>
              <w:t xml:space="preserve">Exerting interpersonal influence </w:t>
            </w:r>
          </w:p>
          <w:p w14:paraId="4430BC0C" w14:textId="77777777" w:rsidR="004D510F" w:rsidRPr="004B14DE" w:rsidRDefault="004D510F" w:rsidP="004D510F">
            <w:pPr>
              <w:pStyle w:val="ListParagraph"/>
              <w:numPr>
                <w:ilvl w:val="0"/>
                <w:numId w:val="29"/>
              </w:numPr>
              <w:rPr>
                <w:bCs/>
                <w:sz w:val="16"/>
              </w:rPr>
            </w:pPr>
            <w:r w:rsidRPr="004B14DE">
              <w:rPr>
                <w:bCs/>
                <w:sz w:val="16"/>
              </w:rPr>
              <w:t xml:space="preserve">Averting suicide  </w:t>
            </w:r>
          </w:p>
          <w:p w14:paraId="08786035" w14:textId="6192D671" w:rsidR="004D510F" w:rsidRPr="004B14DE" w:rsidRDefault="004D510F" w:rsidP="004D510F">
            <w:pPr>
              <w:pStyle w:val="ListParagraph"/>
              <w:numPr>
                <w:ilvl w:val="0"/>
                <w:numId w:val="29"/>
              </w:numPr>
              <w:rPr>
                <w:bCs/>
                <w:sz w:val="16"/>
              </w:rPr>
            </w:pPr>
            <w:r w:rsidRPr="004B14DE">
              <w:rPr>
                <w:bCs/>
                <w:sz w:val="16"/>
              </w:rPr>
              <w:t xml:space="preserve">A personal language </w:t>
            </w:r>
          </w:p>
          <w:p w14:paraId="58088884" w14:textId="0D0F8F73" w:rsidR="004D510F" w:rsidRPr="004B14DE" w:rsidRDefault="004D510F" w:rsidP="004D510F">
            <w:pPr>
              <w:rPr>
                <w:sz w:val="16"/>
              </w:rPr>
            </w:pPr>
          </w:p>
        </w:tc>
      </w:tr>
    </w:tbl>
    <w:p w14:paraId="32A796EC" w14:textId="77777777" w:rsidR="009B1310" w:rsidRPr="004B14DE" w:rsidRDefault="009B1310" w:rsidP="00583C29">
      <w:pPr>
        <w:spacing w:after="0"/>
        <w:ind w:firstLine="720"/>
        <w:rPr>
          <w:sz w:val="14"/>
          <w:szCs w:val="22"/>
        </w:rPr>
      </w:pPr>
      <w:bookmarkStart w:id="21" w:name="_Hlk190799209"/>
      <w:bookmarkEnd w:id="16"/>
      <w:bookmarkEnd w:id="19"/>
      <w:r w:rsidRPr="004B14DE">
        <w:rPr>
          <w:sz w:val="14"/>
          <w:szCs w:val="22"/>
        </w:rPr>
        <w:t>Gender:  F = Female , M = Male, NB = Non-binary, TM = Transgender male, TF = Transgender female, UD = Undisclosed</w:t>
      </w:r>
    </w:p>
    <w:p w14:paraId="37C4A012" w14:textId="77777777" w:rsidR="00583C29" w:rsidRPr="004B14DE" w:rsidRDefault="00266216" w:rsidP="00583C29">
      <w:pPr>
        <w:spacing w:after="0"/>
        <w:ind w:left="720"/>
        <w:rPr>
          <w:sz w:val="14"/>
          <w:szCs w:val="22"/>
        </w:rPr>
      </w:pPr>
      <w:r w:rsidRPr="004B14DE">
        <w:rPr>
          <w:sz w:val="14"/>
          <w:szCs w:val="22"/>
        </w:rPr>
        <w:t xml:space="preserve">Ethnicity: </w:t>
      </w:r>
      <w:r w:rsidR="009B1310" w:rsidRPr="004B14DE">
        <w:rPr>
          <w:sz w:val="14"/>
          <w:szCs w:val="22"/>
        </w:rPr>
        <w:t xml:space="preserve">AB = Asian British, *AB = for purpose of reporting consistency and ease, studies that reported ethnicity in terms of Pakistani British, Indian British, or Bengali British, were in this review described as *AB  and will be </w:t>
      </w:r>
    </w:p>
    <w:p w14:paraId="0FF70ED7" w14:textId="77777777" w:rsidR="00583C29" w:rsidRPr="004B14DE" w:rsidRDefault="009B1310" w:rsidP="00583C29">
      <w:pPr>
        <w:spacing w:after="0"/>
        <w:ind w:left="720"/>
        <w:rPr>
          <w:sz w:val="14"/>
          <w:szCs w:val="22"/>
        </w:rPr>
      </w:pPr>
      <w:r w:rsidRPr="004B14DE">
        <w:rPr>
          <w:sz w:val="14"/>
          <w:szCs w:val="22"/>
        </w:rPr>
        <w:t xml:space="preserve">added to the AB descriptive in the summary, BB = Black British, CH = Chinese, ID = Indian, ML = Malay, ME: Mixed ethnicity, *ME: for purpose of reporting consistency and ease, studies that reported mixed ethnicity were in this </w:t>
      </w:r>
    </w:p>
    <w:p w14:paraId="6255A5D6" w14:textId="0D3D9E85" w:rsidR="009B1310" w:rsidRPr="004B14DE" w:rsidRDefault="009B1310" w:rsidP="00583C29">
      <w:pPr>
        <w:spacing w:after="0"/>
        <w:ind w:left="720"/>
        <w:rPr>
          <w:sz w:val="14"/>
          <w:szCs w:val="22"/>
        </w:rPr>
      </w:pPr>
      <w:r w:rsidRPr="004B14DE">
        <w:rPr>
          <w:sz w:val="14"/>
          <w:szCs w:val="22"/>
        </w:rPr>
        <w:t>review described as *ME and will be added to the ME descriptive in the summary, UD = Undisclosed, WA = White American, WB = White British</w:t>
      </w:r>
    </w:p>
    <w:p w14:paraId="672F005C" w14:textId="77777777" w:rsidR="006E07DB" w:rsidRPr="004B14DE" w:rsidRDefault="009B1310" w:rsidP="00583C29">
      <w:pPr>
        <w:spacing w:after="0"/>
        <w:ind w:left="720"/>
        <w:rPr>
          <w:sz w:val="14"/>
          <w:szCs w:val="22"/>
        </w:rPr>
      </w:pPr>
      <w:r w:rsidRPr="004B14DE">
        <w:rPr>
          <w:sz w:val="14"/>
          <w:szCs w:val="22"/>
        </w:rPr>
        <w:t>*Varied self-harm methods: not all reviewed studies provided clarity on methods of self-harm, with some only stating there were various methods or in addition would state the most common. For these studies, ‘Varied’ followed</w:t>
      </w:r>
    </w:p>
    <w:p w14:paraId="0AC7F53C" w14:textId="1219145D" w:rsidR="009B1310" w:rsidRPr="004B14DE" w:rsidRDefault="009B1310" w:rsidP="00583C29">
      <w:pPr>
        <w:spacing w:after="0"/>
        <w:ind w:left="720"/>
        <w:rPr>
          <w:sz w:val="14"/>
          <w:szCs w:val="22"/>
        </w:rPr>
        <w:sectPr w:rsidR="009B1310" w:rsidRPr="004B14DE" w:rsidSect="009B1310">
          <w:pgSz w:w="16838" w:h="11906" w:orient="landscape"/>
          <w:pgMar w:top="1433" w:right="1448" w:bottom="1426" w:left="1449" w:header="720" w:footer="720" w:gutter="0"/>
          <w:cols w:space="720"/>
          <w:docGrid w:linePitch="299"/>
        </w:sectPr>
      </w:pPr>
      <w:r w:rsidRPr="004B14DE">
        <w:rPr>
          <w:sz w:val="14"/>
          <w:szCs w:val="22"/>
        </w:rPr>
        <w:t xml:space="preserve"> by the most common self-harm methods reported have been listed in the </w:t>
      </w:r>
      <w:bookmarkEnd w:id="21"/>
      <w:r w:rsidRPr="004B14DE">
        <w:rPr>
          <w:sz w:val="14"/>
          <w:szCs w:val="22"/>
        </w:rPr>
        <w:t>ta</w:t>
      </w:r>
      <w:r w:rsidR="00E87077" w:rsidRPr="004B14DE">
        <w:rPr>
          <w:sz w:val="14"/>
          <w:szCs w:val="22"/>
        </w:rPr>
        <w:t>ble</w:t>
      </w:r>
    </w:p>
    <w:tbl>
      <w:tblPr>
        <w:tblStyle w:val="TableGrid0"/>
        <w:tblW w:w="12763"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4"/>
        <w:gridCol w:w="866"/>
        <w:gridCol w:w="1146"/>
        <w:gridCol w:w="707"/>
        <w:gridCol w:w="988"/>
        <w:gridCol w:w="870"/>
        <w:gridCol w:w="810"/>
        <w:gridCol w:w="1171"/>
        <w:gridCol w:w="1422"/>
        <w:gridCol w:w="1969"/>
      </w:tblGrid>
      <w:tr w:rsidR="0072135B" w:rsidRPr="004B14DE" w14:paraId="13D83BCE" w14:textId="77777777" w:rsidTr="00095271">
        <w:tc>
          <w:tcPr>
            <w:tcW w:w="2814" w:type="dxa"/>
            <w:tcBorders>
              <w:top w:val="single" w:sz="4" w:space="0" w:color="auto"/>
              <w:bottom w:val="single" w:sz="4" w:space="0" w:color="auto"/>
            </w:tcBorders>
          </w:tcPr>
          <w:p w14:paraId="0D908895" w14:textId="77777777" w:rsidR="00CB21E2" w:rsidRPr="004B14DE" w:rsidRDefault="00CB21E2" w:rsidP="001A32BE">
            <w:pPr>
              <w:spacing w:line="240" w:lineRule="auto"/>
              <w:rPr>
                <w:b/>
                <w:sz w:val="16"/>
              </w:rPr>
            </w:pPr>
            <w:r w:rsidRPr="004B14DE">
              <w:rPr>
                <w:b/>
                <w:sz w:val="16"/>
              </w:rPr>
              <w:lastRenderedPageBreak/>
              <w:t xml:space="preserve">Author / Year/ Title  </w:t>
            </w:r>
          </w:p>
          <w:p w14:paraId="7CD4875B" w14:textId="77777777" w:rsidR="00CB21E2" w:rsidRPr="004B14DE" w:rsidRDefault="00CB21E2" w:rsidP="001A32BE">
            <w:pPr>
              <w:rPr>
                <w:sz w:val="16"/>
              </w:rPr>
            </w:pPr>
          </w:p>
        </w:tc>
        <w:tc>
          <w:tcPr>
            <w:tcW w:w="866" w:type="dxa"/>
            <w:tcBorders>
              <w:top w:val="single" w:sz="4" w:space="0" w:color="auto"/>
              <w:bottom w:val="single" w:sz="4" w:space="0" w:color="auto"/>
            </w:tcBorders>
          </w:tcPr>
          <w:p w14:paraId="005995FD" w14:textId="77777777" w:rsidR="00CB21E2" w:rsidRPr="004B14DE" w:rsidRDefault="00CB21E2" w:rsidP="001A32BE">
            <w:pPr>
              <w:rPr>
                <w:sz w:val="16"/>
              </w:rPr>
            </w:pPr>
            <w:r w:rsidRPr="004B14DE">
              <w:rPr>
                <w:b/>
                <w:sz w:val="16"/>
              </w:rPr>
              <w:t>Country</w:t>
            </w:r>
          </w:p>
        </w:tc>
        <w:tc>
          <w:tcPr>
            <w:tcW w:w="1146" w:type="dxa"/>
            <w:tcBorders>
              <w:top w:val="single" w:sz="4" w:space="0" w:color="auto"/>
              <w:bottom w:val="single" w:sz="4" w:space="0" w:color="auto"/>
            </w:tcBorders>
          </w:tcPr>
          <w:p w14:paraId="07DBBBFE" w14:textId="77777777" w:rsidR="00CB21E2" w:rsidRPr="004B14DE" w:rsidRDefault="00CB21E2" w:rsidP="001A32BE">
            <w:pPr>
              <w:rPr>
                <w:sz w:val="16"/>
              </w:rPr>
            </w:pPr>
            <w:r w:rsidRPr="004B14DE">
              <w:rPr>
                <w:b/>
                <w:sz w:val="16"/>
              </w:rPr>
              <w:t xml:space="preserve">Population  </w:t>
            </w:r>
          </w:p>
        </w:tc>
        <w:tc>
          <w:tcPr>
            <w:tcW w:w="707" w:type="dxa"/>
            <w:tcBorders>
              <w:top w:val="single" w:sz="4" w:space="0" w:color="auto"/>
              <w:bottom w:val="single" w:sz="4" w:space="0" w:color="auto"/>
            </w:tcBorders>
          </w:tcPr>
          <w:p w14:paraId="13C7B1C8" w14:textId="77777777" w:rsidR="00CB21E2" w:rsidRPr="004B14DE" w:rsidRDefault="00CB21E2" w:rsidP="001A32BE">
            <w:pPr>
              <w:rPr>
                <w:sz w:val="16"/>
              </w:rPr>
            </w:pPr>
            <w:r w:rsidRPr="004B14DE">
              <w:rPr>
                <w:b/>
                <w:sz w:val="16"/>
              </w:rPr>
              <w:t xml:space="preserve">Sample size </w:t>
            </w:r>
          </w:p>
        </w:tc>
        <w:tc>
          <w:tcPr>
            <w:tcW w:w="988" w:type="dxa"/>
            <w:tcBorders>
              <w:top w:val="single" w:sz="4" w:space="0" w:color="auto"/>
              <w:bottom w:val="single" w:sz="4" w:space="0" w:color="auto"/>
            </w:tcBorders>
          </w:tcPr>
          <w:p w14:paraId="6EFBF17A" w14:textId="77777777" w:rsidR="00CB21E2" w:rsidRPr="004B14DE" w:rsidRDefault="00CB21E2" w:rsidP="001A32BE">
            <w:pPr>
              <w:rPr>
                <w:sz w:val="16"/>
              </w:rPr>
            </w:pPr>
            <w:r w:rsidRPr="004B14DE">
              <w:rPr>
                <w:b/>
                <w:sz w:val="16"/>
              </w:rPr>
              <w:t xml:space="preserve">Age range  </w:t>
            </w:r>
          </w:p>
        </w:tc>
        <w:tc>
          <w:tcPr>
            <w:tcW w:w="870" w:type="dxa"/>
            <w:tcBorders>
              <w:top w:val="single" w:sz="4" w:space="0" w:color="auto"/>
              <w:bottom w:val="single" w:sz="4" w:space="0" w:color="auto"/>
            </w:tcBorders>
          </w:tcPr>
          <w:p w14:paraId="526BD03D" w14:textId="77777777" w:rsidR="00CB21E2" w:rsidRPr="004B14DE" w:rsidRDefault="00CB21E2" w:rsidP="001A32BE">
            <w:pPr>
              <w:rPr>
                <w:sz w:val="16"/>
              </w:rPr>
            </w:pPr>
            <w:r w:rsidRPr="004B14DE">
              <w:rPr>
                <w:b/>
                <w:sz w:val="16"/>
              </w:rPr>
              <w:t>Gender</w:t>
            </w:r>
          </w:p>
        </w:tc>
        <w:tc>
          <w:tcPr>
            <w:tcW w:w="810" w:type="dxa"/>
            <w:tcBorders>
              <w:top w:val="single" w:sz="4" w:space="0" w:color="auto"/>
              <w:bottom w:val="single" w:sz="4" w:space="0" w:color="auto"/>
            </w:tcBorders>
          </w:tcPr>
          <w:p w14:paraId="0D20A096" w14:textId="77777777" w:rsidR="00CB21E2" w:rsidRPr="004B14DE" w:rsidRDefault="00CB21E2" w:rsidP="001A32BE">
            <w:pPr>
              <w:rPr>
                <w:sz w:val="16"/>
              </w:rPr>
            </w:pPr>
            <w:r w:rsidRPr="004B14DE">
              <w:rPr>
                <w:b/>
                <w:sz w:val="16"/>
              </w:rPr>
              <w:t>Ethnicity</w:t>
            </w:r>
          </w:p>
        </w:tc>
        <w:tc>
          <w:tcPr>
            <w:tcW w:w="1171" w:type="dxa"/>
            <w:tcBorders>
              <w:top w:val="single" w:sz="4" w:space="0" w:color="auto"/>
              <w:bottom w:val="single" w:sz="4" w:space="0" w:color="auto"/>
            </w:tcBorders>
          </w:tcPr>
          <w:p w14:paraId="37BD479A" w14:textId="77777777" w:rsidR="00CB21E2" w:rsidRPr="004B14DE" w:rsidRDefault="00CB21E2" w:rsidP="001A32BE">
            <w:pPr>
              <w:rPr>
                <w:sz w:val="16"/>
              </w:rPr>
            </w:pPr>
            <w:r w:rsidRPr="004B14DE">
              <w:rPr>
                <w:b/>
                <w:sz w:val="16"/>
              </w:rPr>
              <w:t>Method of self-harm</w:t>
            </w:r>
          </w:p>
        </w:tc>
        <w:tc>
          <w:tcPr>
            <w:tcW w:w="1422" w:type="dxa"/>
            <w:tcBorders>
              <w:top w:val="single" w:sz="4" w:space="0" w:color="auto"/>
              <w:bottom w:val="single" w:sz="4" w:space="0" w:color="auto"/>
            </w:tcBorders>
          </w:tcPr>
          <w:p w14:paraId="73709FC1" w14:textId="77777777" w:rsidR="00CB21E2" w:rsidRPr="004B14DE" w:rsidRDefault="00CB21E2" w:rsidP="001A32BE">
            <w:pPr>
              <w:rPr>
                <w:sz w:val="16"/>
              </w:rPr>
            </w:pPr>
            <w:r w:rsidRPr="004B14DE">
              <w:rPr>
                <w:b/>
                <w:sz w:val="16"/>
              </w:rPr>
              <w:t>Research Approach</w:t>
            </w:r>
          </w:p>
        </w:tc>
        <w:tc>
          <w:tcPr>
            <w:tcW w:w="1969" w:type="dxa"/>
            <w:tcBorders>
              <w:top w:val="single" w:sz="4" w:space="0" w:color="auto"/>
              <w:bottom w:val="single" w:sz="4" w:space="0" w:color="auto"/>
            </w:tcBorders>
          </w:tcPr>
          <w:p w14:paraId="42ADB3E3" w14:textId="77777777" w:rsidR="00CB21E2" w:rsidRPr="004B14DE" w:rsidRDefault="00CB21E2" w:rsidP="001A32BE">
            <w:r w:rsidRPr="004B14DE">
              <w:rPr>
                <w:b/>
                <w:sz w:val="16"/>
              </w:rPr>
              <w:t xml:space="preserve">Self-harm functions  </w:t>
            </w:r>
          </w:p>
          <w:p w14:paraId="1CDAE036" w14:textId="77777777" w:rsidR="00CB21E2" w:rsidRPr="004B14DE" w:rsidRDefault="00CB21E2" w:rsidP="001A32BE">
            <w:pPr>
              <w:rPr>
                <w:b/>
                <w:sz w:val="16"/>
              </w:rPr>
            </w:pPr>
          </w:p>
        </w:tc>
      </w:tr>
      <w:tr w:rsidR="00D53199" w:rsidRPr="004B14DE" w14:paraId="49614C46" w14:textId="77777777" w:rsidTr="00095271">
        <w:tc>
          <w:tcPr>
            <w:tcW w:w="2814" w:type="dxa"/>
            <w:tcBorders>
              <w:top w:val="single" w:sz="4" w:space="0" w:color="auto"/>
            </w:tcBorders>
          </w:tcPr>
          <w:p w14:paraId="2DF73F86" w14:textId="398910C9" w:rsidR="00D53199" w:rsidRPr="004B14DE" w:rsidRDefault="00D53199" w:rsidP="00D53199">
            <w:pPr>
              <w:spacing w:after="4" w:line="248" w:lineRule="auto"/>
              <w:ind w:left="9" w:right="344" w:hanging="10"/>
            </w:pPr>
            <w:bookmarkStart w:id="22" w:name="_Hlk191157915"/>
            <w:r w:rsidRPr="004B14DE">
              <w:rPr>
                <w:sz w:val="16"/>
              </w:rPr>
              <w:t xml:space="preserve">Troya et al. (2019) Understanding self-harm in older adults: A </w:t>
            </w:r>
          </w:p>
          <w:p w14:paraId="014CD0D9" w14:textId="77777777" w:rsidR="00D53199" w:rsidRPr="004B14DE" w:rsidRDefault="00D53199" w:rsidP="00D53199">
            <w:pPr>
              <w:spacing w:after="4" w:line="248" w:lineRule="auto"/>
              <w:ind w:left="9" w:right="20" w:hanging="10"/>
            </w:pPr>
            <w:r w:rsidRPr="004B14DE">
              <w:rPr>
                <w:sz w:val="16"/>
              </w:rPr>
              <w:t xml:space="preserve">qualitative study </w:t>
            </w:r>
          </w:p>
          <w:p w14:paraId="3C4AD60A" w14:textId="77777777" w:rsidR="00D53199" w:rsidRPr="004B14DE" w:rsidRDefault="00D53199" w:rsidP="00D53199">
            <w:pPr>
              <w:spacing w:line="240" w:lineRule="auto"/>
              <w:rPr>
                <w:b/>
                <w:sz w:val="16"/>
              </w:rPr>
            </w:pPr>
          </w:p>
        </w:tc>
        <w:tc>
          <w:tcPr>
            <w:tcW w:w="866" w:type="dxa"/>
            <w:tcBorders>
              <w:top w:val="single" w:sz="4" w:space="0" w:color="auto"/>
            </w:tcBorders>
          </w:tcPr>
          <w:p w14:paraId="1E020F3B" w14:textId="7AF4CE26" w:rsidR="00D53199" w:rsidRPr="004B14DE" w:rsidRDefault="00D53199" w:rsidP="00D53199">
            <w:pPr>
              <w:rPr>
                <w:b/>
                <w:sz w:val="16"/>
              </w:rPr>
            </w:pPr>
            <w:r w:rsidRPr="004B14DE">
              <w:rPr>
                <w:sz w:val="16"/>
              </w:rPr>
              <w:t>England</w:t>
            </w:r>
          </w:p>
        </w:tc>
        <w:tc>
          <w:tcPr>
            <w:tcW w:w="1146" w:type="dxa"/>
            <w:tcBorders>
              <w:top w:val="single" w:sz="4" w:space="0" w:color="auto"/>
            </w:tcBorders>
          </w:tcPr>
          <w:p w14:paraId="500F1CDB" w14:textId="1C95864A" w:rsidR="00D53199" w:rsidRPr="004B14DE" w:rsidRDefault="00D53199" w:rsidP="00D53199">
            <w:pPr>
              <w:rPr>
                <w:b/>
                <w:sz w:val="16"/>
              </w:rPr>
            </w:pPr>
            <w:r w:rsidRPr="004B14DE">
              <w:rPr>
                <w:sz w:val="16"/>
              </w:rPr>
              <w:t>Mixed: Clinical &amp; community</w:t>
            </w:r>
          </w:p>
        </w:tc>
        <w:tc>
          <w:tcPr>
            <w:tcW w:w="707" w:type="dxa"/>
            <w:tcBorders>
              <w:top w:val="single" w:sz="4" w:space="0" w:color="auto"/>
            </w:tcBorders>
          </w:tcPr>
          <w:p w14:paraId="6ED2CFE7" w14:textId="2F4D74EA" w:rsidR="00D53199" w:rsidRPr="004B14DE" w:rsidRDefault="00D53199" w:rsidP="00D53199">
            <w:pPr>
              <w:rPr>
                <w:b/>
                <w:sz w:val="16"/>
              </w:rPr>
            </w:pPr>
            <w:r w:rsidRPr="004B14DE">
              <w:rPr>
                <w:sz w:val="16"/>
              </w:rPr>
              <w:t>9</w:t>
            </w:r>
          </w:p>
        </w:tc>
        <w:tc>
          <w:tcPr>
            <w:tcW w:w="988" w:type="dxa"/>
            <w:tcBorders>
              <w:top w:val="single" w:sz="4" w:space="0" w:color="auto"/>
            </w:tcBorders>
          </w:tcPr>
          <w:p w14:paraId="498AF90B" w14:textId="77777777" w:rsidR="00D53199" w:rsidRPr="004B14DE" w:rsidRDefault="00D53199" w:rsidP="00D53199">
            <w:pPr>
              <w:rPr>
                <w:sz w:val="16"/>
              </w:rPr>
            </w:pPr>
            <w:r w:rsidRPr="004B14DE">
              <w:rPr>
                <w:sz w:val="16"/>
              </w:rPr>
              <w:t>≥60 years</w:t>
            </w:r>
          </w:p>
          <w:p w14:paraId="287EC2A9" w14:textId="7380F223" w:rsidR="00D53199" w:rsidRPr="004B14DE" w:rsidRDefault="00D53199" w:rsidP="00D53199">
            <w:pPr>
              <w:rPr>
                <w:b/>
                <w:sz w:val="16"/>
              </w:rPr>
            </w:pPr>
            <w:r w:rsidRPr="004B14DE">
              <w:rPr>
                <w:sz w:val="16"/>
              </w:rPr>
              <w:t>Mean age=63</w:t>
            </w:r>
          </w:p>
        </w:tc>
        <w:tc>
          <w:tcPr>
            <w:tcW w:w="870" w:type="dxa"/>
            <w:tcBorders>
              <w:top w:val="single" w:sz="4" w:space="0" w:color="auto"/>
            </w:tcBorders>
          </w:tcPr>
          <w:p w14:paraId="34D60C12" w14:textId="77777777" w:rsidR="00D53199" w:rsidRPr="004B14DE" w:rsidRDefault="00D53199" w:rsidP="00D53199">
            <w:pPr>
              <w:rPr>
                <w:sz w:val="16"/>
              </w:rPr>
            </w:pPr>
            <w:r w:rsidRPr="004B14DE">
              <w:rPr>
                <w:sz w:val="16"/>
              </w:rPr>
              <w:t>F = 6</w:t>
            </w:r>
          </w:p>
          <w:p w14:paraId="21FE9D0C" w14:textId="1299E2FD" w:rsidR="00D53199" w:rsidRPr="004B14DE" w:rsidRDefault="00D53199" w:rsidP="00D53199">
            <w:pPr>
              <w:rPr>
                <w:b/>
                <w:sz w:val="16"/>
              </w:rPr>
            </w:pPr>
            <w:r w:rsidRPr="004B14DE">
              <w:rPr>
                <w:sz w:val="16"/>
              </w:rPr>
              <w:t>M = 3</w:t>
            </w:r>
          </w:p>
        </w:tc>
        <w:tc>
          <w:tcPr>
            <w:tcW w:w="810" w:type="dxa"/>
            <w:tcBorders>
              <w:top w:val="single" w:sz="4" w:space="0" w:color="auto"/>
            </w:tcBorders>
          </w:tcPr>
          <w:p w14:paraId="34A5AC39" w14:textId="77777777" w:rsidR="00D53199" w:rsidRPr="004B14DE" w:rsidRDefault="00D53199" w:rsidP="00D53199">
            <w:pPr>
              <w:rPr>
                <w:sz w:val="16"/>
              </w:rPr>
            </w:pPr>
            <w:r w:rsidRPr="004B14DE">
              <w:rPr>
                <w:sz w:val="16"/>
              </w:rPr>
              <w:t>WB = 8</w:t>
            </w:r>
          </w:p>
          <w:p w14:paraId="3FDB8C0F" w14:textId="52CCD5E8" w:rsidR="00D53199" w:rsidRPr="004B14DE" w:rsidRDefault="00D53199" w:rsidP="00D53199">
            <w:pPr>
              <w:rPr>
                <w:b/>
                <w:sz w:val="16"/>
              </w:rPr>
            </w:pPr>
            <w:r w:rsidRPr="004B14DE">
              <w:rPr>
                <w:sz w:val="16"/>
              </w:rPr>
              <w:t>BB = 1</w:t>
            </w:r>
          </w:p>
        </w:tc>
        <w:tc>
          <w:tcPr>
            <w:tcW w:w="1171" w:type="dxa"/>
            <w:tcBorders>
              <w:top w:val="single" w:sz="4" w:space="0" w:color="auto"/>
            </w:tcBorders>
          </w:tcPr>
          <w:p w14:paraId="1736FEE6" w14:textId="77777777" w:rsidR="00D53199" w:rsidRPr="004B14DE" w:rsidRDefault="00D53199" w:rsidP="00D53199">
            <w:pPr>
              <w:rPr>
                <w:sz w:val="16"/>
              </w:rPr>
            </w:pPr>
            <w:r w:rsidRPr="004B14DE">
              <w:rPr>
                <w:sz w:val="16"/>
              </w:rPr>
              <w:t>Cutting</w:t>
            </w:r>
          </w:p>
          <w:p w14:paraId="6498E5DA" w14:textId="77777777" w:rsidR="00D53199" w:rsidRPr="004B14DE" w:rsidRDefault="00D53199" w:rsidP="00D53199">
            <w:pPr>
              <w:rPr>
                <w:b/>
                <w:sz w:val="16"/>
              </w:rPr>
            </w:pPr>
          </w:p>
        </w:tc>
        <w:tc>
          <w:tcPr>
            <w:tcW w:w="1422" w:type="dxa"/>
            <w:tcBorders>
              <w:top w:val="single" w:sz="4" w:space="0" w:color="auto"/>
            </w:tcBorders>
          </w:tcPr>
          <w:p w14:paraId="33DD7A53" w14:textId="77777777" w:rsidR="00D53199" w:rsidRPr="004B14DE" w:rsidRDefault="00D53199" w:rsidP="00D53199">
            <w:r w:rsidRPr="004B14DE">
              <w:rPr>
                <w:sz w:val="16"/>
              </w:rPr>
              <w:t xml:space="preserve">Interviews </w:t>
            </w:r>
          </w:p>
          <w:p w14:paraId="52AA818A" w14:textId="77777777" w:rsidR="00D53199" w:rsidRPr="004B14DE" w:rsidRDefault="00D53199" w:rsidP="00D53199">
            <w:pPr>
              <w:rPr>
                <w:sz w:val="16"/>
              </w:rPr>
            </w:pPr>
            <w:r w:rsidRPr="004B14DE">
              <w:rPr>
                <w:sz w:val="16"/>
              </w:rPr>
              <w:t>Thematic analysis and constant comparison methods</w:t>
            </w:r>
          </w:p>
          <w:p w14:paraId="58B6C432" w14:textId="77777777" w:rsidR="00D53199" w:rsidRPr="004B14DE" w:rsidRDefault="00D53199" w:rsidP="00D53199">
            <w:pPr>
              <w:rPr>
                <w:b/>
                <w:sz w:val="16"/>
              </w:rPr>
            </w:pPr>
          </w:p>
        </w:tc>
        <w:tc>
          <w:tcPr>
            <w:tcW w:w="1969" w:type="dxa"/>
            <w:tcBorders>
              <w:top w:val="single" w:sz="4" w:space="0" w:color="auto"/>
            </w:tcBorders>
          </w:tcPr>
          <w:p w14:paraId="72387E98" w14:textId="77777777" w:rsidR="00D53199" w:rsidRPr="004B14DE" w:rsidRDefault="00D53199" w:rsidP="00D53199">
            <w:pPr>
              <w:pStyle w:val="ListParagraph"/>
              <w:numPr>
                <w:ilvl w:val="0"/>
                <w:numId w:val="30"/>
              </w:numPr>
              <w:rPr>
                <w:bCs/>
                <w:sz w:val="16"/>
              </w:rPr>
            </w:pPr>
            <w:r w:rsidRPr="004B14DE">
              <w:rPr>
                <w:bCs/>
                <w:sz w:val="16"/>
              </w:rPr>
              <w:t xml:space="preserve">Managing distress (affect regulation) </w:t>
            </w:r>
          </w:p>
          <w:p w14:paraId="7C5D89E5" w14:textId="77777777" w:rsidR="00D53199" w:rsidRPr="004B14DE" w:rsidRDefault="00D53199" w:rsidP="00D53199">
            <w:pPr>
              <w:pStyle w:val="ListParagraph"/>
              <w:numPr>
                <w:ilvl w:val="0"/>
                <w:numId w:val="30"/>
              </w:numPr>
              <w:rPr>
                <w:bCs/>
                <w:sz w:val="16"/>
              </w:rPr>
            </w:pPr>
            <w:r w:rsidRPr="004B14DE">
              <w:rPr>
                <w:bCs/>
                <w:sz w:val="16"/>
              </w:rPr>
              <w:t xml:space="preserve">Exerting interpersonal influence </w:t>
            </w:r>
          </w:p>
          <w:p w14:paraId="2B801FFC" w14:textId="77777777" w:rsidR="00D53199" w:rsidRPr="004B14DE" w:rsidRDefault="00D53199" w:rsidP="00D53199">
            <w:pPr>
              <w:pStyle w:val="ListParagraph"/>
              <w:numPr>
                <w:ilvl w:val="0"/>
                <w:numId w:val="30"/>
              </w:numPr>
              <w:rPr>
                <w:bCs/>
                <w:sz w:val="16"/>
              </w:rPr>
            </w:pPr>
            <w:r w:rsidRPr="004B14DE">
              <w:rPr>
                <w:bCs/>
                <w:sz w:val="16"/>
              </w:rPr>
              <w:t xml:space="preserve">Gratification  </w:t>
            </w:r>
          </w:p>
          <w:p w14:paraId="6D57E1E2" w14:textId="77777777" w:rsidR="00D53199" w:rsidRPr="004B14DE" w:rsidRDefault="00D53199" w:rsidP="00D53199">
            <w:pPr>
              <w:pStyle w:val="ListParagraph"/>
              <w:numPr>
                <w:ilvl w:val="0"/>
                <w:numId w:val="30"/>
              </w:numPr>
              <w:rPr>
                <w:bCs/>
                <w:sz w:val="16"/>
              </w:rPr>
            </w:pPr>
            <w:r w:rsidRPr="004B14DE">
              <w:rPr>
                <w:bCs/>
                <w:sz w:val="16"/>
              </w:rPr>
              <w:t xml:space="preserve">Sensation seeking  </w:t>
            </w:r>
          </w:p>
          <w:p w14:paraId="17819771" w14:textId="77777777" w:rsidR="00D53199" w:rsidRPr="004B14DE" w:rsidRDefault="00D53199" w:rsidP="00D53199">
            <w:pPr>
              <w:pStyle w:val="ListParagraph"/>
              <w:numPr>
                <w:ilvl w:val="0"/>
                <w:numId w:val="30"/>
              </w:numPr>
              <w:rPr>
                <w:bCs/>
                <w:sz w:val="16"/>
              </w:rPr>
            </w:pPr>
            <w:r w:rsidRPr="004B14DE">
              <w:rPr>
                <w:bCs/>
                <w:sz w:val="16"/>
              </w:rPr>
              <w:t xml:space="preserve">Personal mastery </w:t>
            </w:r>
          </w:p>
          <w:p w14:paraId="2539D512" w14:textId="77777777" w:rsidR="00D53199" w:rsidRPr="004B14DE" w:rsidRDefault="00D53199" w:rsidP="00D53199">
            <w:pPr>
              <w:pStyle w:val="ListParagraph"/>
              <w:numPr>
                <w:ilvl w:val="0"/>
                <w:numId w:val="30"/>
              </w:numPr>
              <w:rPr>
                <w:bCs/>
                <w:sz w:val="16"/>
              </w:rPr>
            </w:pPr>
            <w:r w:rsidRPr="004B14DE">
              <w:rPr>
                <w:bCs/>
                <w:sz w:val="16"/>
              </w:rPr>
              <w:t>A personal) language</w:t>
            </w:r>
          </w:p>
          <w:p w14:paraId="7691907F" w14:textId="4A8CD2D8" w:rsidR="00D53199" w:rsidRPr="004B14DE" w:rsidRDefault="00D53199" w:rsidP="00D53199">
            <w:pPr>
              <w:pStyle w:val="ListParagraph"/>
              <w:ind w:left="170"/>
              <w:rPr>
                <w:bCs/>
                <w:sz w:val="16"/>
              </w:rPr>
            </w:pPr>
          </w:p>
        </w:tc>
      </w:tr>
      <w:tr w:rsidR="00D53199" w:rsidRPr="004B14DE" w14:paraId="08B789C7" w14:textId="77777777" w:rsidTr="00095271">
        <w:tc>
          <w:tcPr>
            <w:tcW w:w="2814" w:type="dxa"/>
          </w:tcPr>
          <w:p w14:paraId="2BC0BCB2" w14:textId="7FF79826" w:rsidR="00D53199" w:rsidRPr="004B14DE" w:rsidRDefault="00D53199" w:rsidP="00D53199">
            <w:pPr>
              <w:spacing w:after="4" w:line="248" w:lineRule="auto"/>
              <w:ind w:left="9" w:right="20" w:hanging="10"/>
            </w:pPr>
            <w:r w:rsidRPr="004B14DE">
              <w:rPr>
                <w:sz w:val="16"/>
              </w:rPr>
              <w:t>Wadman et al.</w:t>
            </w:r>
            <w:r w:rsidR="000413C6" w:rsidRPr="004B14DE">
              <w:rPr>
                <w:sz w:val="16"/>
              </w:rPr>
              <w:t xml:space="preserve"> </w:t>
            </w:r>
            <w:r w:rsidRPr="004B14DE">
              <w:rPr>
                <w:sz w:val="16"/>
              </w:rPr>
              <w:t>(201</w:t>
            </w:r>
            <w:r w:rsidR="00D3069D" w:rsidRPr="004B14DE">
              <w:rPr>
                <w:sz w:val="16"/>
              </w:rPr>
              <w:t>7</w:t>
            </w:r>
            <w:r w:rsidRPr="004B14DE">
              <w:rPr>
                <w:sz w:val="16"/>
              </w:rPr>
              <w:t xml:space="preserve">)  An interpretative phenomenological analysis of the experience of self-harm repetition and </w:t>
            </w:r>
          </w:p>
          <w:p w14:paraId="0EEE656F" w14:textId="1C13D414" w:rsidR="00D53199" w:rsidRPr="004B14DE" w:rsidRDefault="00D53199" w:rsidP="00D53199">
            <w:pPr>
              <w:spacing w:after="4" w:line="248" w:lineRule="auto"/>
              <w:ind w:left="9" w:right="171" w:hanging="10"/>
              <w:rPr>
                <w:sz w:val="16"/>
              </w:rPr>
            </w:pPr>
            <w:r w:rsidRPr="004B14DE">
              <w:rPr>
                <w:sz w:val="16"/>
              </w:rPr>
              <w:t xml:space="preserve">recovery in young adults </w:t>
            </w:r>
          </w:p>
        </w:tc>
        <w:tc>
          <w:tcPr>
            <w:tcW w:w="866" w:type="dxa"/>
          </w:tcPr>
          <w:p w14:paraId="6AB61482" w14:textId="3FBBCDD2" w:rsidR="00D53199" w:rsidRPr="004B14DE" w:rsidRDefault="00D53199" w:rsidP="00D53199">
            <w:pPr>
              <w:rPr>
                <w:sz w:val="16"/>
              </w:rPr>
            </w:pPr>
            <w:r w:rsidRPr="004B14DE">
              <w:rPr>
                <w:sz w:val="16"/>
              </w:rPr>
              <w:t>England</w:t>
            </w:r>
          </w:p>
        </w:tc>
        <w:tc>
          <w:tcPr>
            <w:tcW w:w="1146" w:type="dxa"/>
          </w:tcPr>
          <w:p w14:paraId="663DC07A" w14:textId="22D3C0DD" w:rsidR="00D53199" w:rsidRPr="004B14DE" w:rsidRDefault="00D53199" w:rsidP="00D53199">
            <w:pPr>
              <w:rPr>
                <w:sz w:val="16"/>
              </w:rPr>
            </w:pPr>
            <w:r w:rsidRPr="004B14DE">
              <w:rPr>
                <w:sz w:val="16"/>
              </w:rPr>
              <w:t>Mixed: Clinical &amp; community</w:t>
            </w:r>
          </w:p>
        </w:tc>
        <w:tc>
          <w:tcPr>
            <w:tcW w:w="707" w:type="dxa"/>
          </w:tcPr>
          <w:p w14:paraId="6A0DEED2" w14:textId="309AB461" w:rsidR="00D53199" w:rsidRPr="004B14DE" w:rsidRDefault="00D53199" w:rsidP="00D53199">
            <w:pPr>
              <w:rPr>
                <w:sz w:val="16"/>
              </w:rPr>
            </w:pPr>
            <w:r w:rsidRPr="004B14DE">
              <w:rPr>
                <w:sz w:val="16"/>
              </w:rPr>
              <w:t>6</w:t>
            </w:r>
          </w:p>
        </w:tc>
        <w:tc>
          <w:tcPr>
            <w:tcW w:w="988" w:type="dxa"/>
          </w:tcPr>
          <w:p w14:paraId="7541EECB" w14:textId="77777777" w:rsidR="00D53199" w:rsidRPr="004B14DE" w:rsidRDefault="00D53199" w:rsidP="00D53199">
            <w:pPr>
              <w:rPr>
                <w:sz w:val="16"/>
              </w:rPr>
            </w:pPr>
            <w:r w:rsidRPr="004B14DE">
              <w:rPr>
                <w:sz w:val="16"/>
              </w:rPr>
              <w:t>19-21</w:t>
            </w:r>
          </w:p>
          <w:p w14:paraId="338FDAB6" w14:textId="65F3E7D6" w:rsidR="00D53199" w:rsidRPr="004B14DE" w:rsidRDefault="00D53199" w:rsidP="00D53199">
            <w:pPr>
              <w:rPr>
                <w:sz w:val="16"/>
              </w:rPr>
            </w:pPr>
            <w:r w:rsidRPr="004B14DE">
              <w:rPr>
                <w:sz w:val="16"/>
              </w:rPr>
              <w:t>Mean age=20</w:t>
            </w:r>
          </w:p>
        </w:tc>
        <w:tc>
          <w:tcPr>
            <w:tcW w:w="870" w:type="dxa"/>
          </w:tcPr>
          <w:p w14:paraId="2F5E0F78" w14:textId="77777777" w:rsidR="00D53199" w:rsidRPr="004B14DE" w:rsidRDefault="00D53199" w:rsidP="00D53199">
            <w:pPr>
              <w:rPr>
                <w:sz w:val="16"/>
              </w:rPr>
            </w:pPr>
            <w:r w:rsidRPr="004B14DE">
              <w:rPr>
                <w:sz w:val="16"/>
              </w:rPr>
              <w:t>F = 5</w:t>
            </w:r>
          </w:p>
          <w:p w14:paraId="30C64B97" w14:textId="46842A16" w:rsidR="00D53199" w:rsidRPr="004B14DE" w:rsidRDefault="00D53199" w:rsidP="00D53199">
            <w:pPr>
              <w:rPr>
                <w:sz w:val="16"/>
              </w:rPr>
            </w:pPr>
            <w:r w:rsidRPr="004B14DE">
              <w:rPr>
                <w:sz w:val="16"/>
              </w:rPr>
              <w:t>M = 1</w:t>
            </w:r>
          </w:p>
        </w:tc>
        <w:tc>
          <w:tcPr>
            <w:tcW w:w="810" w:type="dxa"/>
          </w:tcPr>
          <w:p w14:paraId="574F705F" w14:textId="13A70558" w:rsidR="00D53199" w:rsidRPr="004B14DE" w:rsidRDefault="00D53199" w:rsidP="00D53199">
            <w:pPr>
              <w:rPr>
                <w:sz w:val="16"/>
              </w:rPr>
            </w:pPr>
            <w:r w:rsidRPr="004B14DE">
              <w:rPr>
                <w:sz w:val="16"/>
              </w:rPr>
              <w:t>WB = 5</w:t>
            </w:r>
          </w:p>
          <w:p w14:paraId="1D96D94F" w14:textId="77777777" w:rsidR="00D53199" w:rsidRPr="004B14DE" w:rsidRDefault="00D53199" w:rsidP="00D53199">
            <w:pPr>
              <w:rPr>
                <w:sz w:val="16"/>
              </w:rPr>
            </w:pPr>
            <w:r w:rsidRPr="004B14DE">
              <w:rPr>
                <w:sz w:val="16"/>
              </w:rPr>
              <w:t xml:space="preserve">*AB = 1 </w:t>
            </w:r>
          </w:p>
          <w:p w14:paraId="424EA0AB" w14:textId="77777777" w:rsidR="00D53199" w:rsidRPr="004B14DE" w:rsidRDefault="00D53199" w:rsidP="00D53199">
            <w:pPr>
              <w:rPr>
                <w:sz w:val="16"/>
              </w:rPr>
            </w:pPr>
          </w:p>
        </w:tc>
        <w:tc>
          <w:tcPr>
            <w:tcW w:w="1171" w:type="dxa"/>
          </w:tcPr>
          <w:p w14:paraId="53008ACF" w14:textId="77777777" w:rsidR="00D53199" w:rsidRPr="004B14DE" w:rsidRDefault="00D53199" w:rsidP="00D53199">
            <w:pPr>
              <w:rPr>
                <w:rFonts w:ascii="Gill Sans MT" w:eastAsia="Gill Sans MT" w:hAnsi="Gill Sans MT" w:cs="Gill Sans MT"/>
                <w:sz w:val="18"/>
              </w:rPr>
            </w:pPr>
            <w:r w:rsidRPr="004B14DE">
              <w:rPr>
                <w:sz w:val="16"/>
              </w:rPr>
              <w:t>Cutting, burning, scratching, biting, rubbing glass onto skin, sticking sharp objects in self, head banging, preventing wounds from healing, hair pulling,</w:t>
            </w:r>
            <w:r w:rsidRPr="004B14DE">
              <w:rPr>
                <w:rFonts w:ascii="Gill Sans MT" w:eastAsia="Gill Sans MT" w:hAnsi="Gill Sans MT" w:cs="Gill Sans MT"/>
                <w:sz w:val="18"/>
              </w:rPr>
              <w:t xml:space="preserve"> punching self/ wall/window</w:t>
            </w:r>
          </w:p>
          <w:p w14:paraId="5D769E87" w14:textId="047DC212" w:rsidR="00365BF0" w:rsidRPr="004B14DE" w:rsidRDefault="00365BF0" w:rsidP="00D53199">
            <w:pPr>
              <w:rPr>
                <w:sz w:val="16"/>
              </w:rPr>
            </w:pPr>
          </w:p>
        </w:tc>
        <w:tc>
          <w:tcPr>
            <w:tcW w:w="1422" w:type="dxa"/>
          </w:tcPr>
          <w:p w14:paraId="1C6361E1" w14:textId="77777777" w:rsidR="00D53199" w:rsidRPr="004B14DE" w:rsidRDefault="00D53199" w:rsidP="00D53199">
            <w:r w:rsidRPr="004B14DE">
              <w:rPr>
                <w:sz w:val="16"/>
              </w:rPr>
              <w:t>Interviews</w:t>
            </w:r>
          </w:p>
          <w:p w14:paraId="2AAC9C27" w14:textId="2BAEAEA9" w:rsidR="00D53199" w:rsidRPr="004B14DE" w:rsidRDefault="00D53199" w:rsidP="00D53199">
            <w:pPr>
              <w:rPr>
                <w:sz w:val="16"/>
              </w:rPr>
            </w:pPr>
            <w:r w:rsidRPr="004B14DE">
              <w:rPr>
                <w:sz w:val="16"/>
              </w:rPr>
              <w:t>Interpretative Phenomenological Analysis</w:t>
            </w:r>
          </w:p>
        </w:tc>
        <w:tc>
          <w:tcPr>
            <w:tcW w:w="1969" w:type="dxa"/>
          </w:tcPr>
          <w:p w14:paraId="0B6B211D" w14:textId="01C819EF" w:rsidR="00D53199" w:rsidRPr="004B14DE" w:rsidRDefault="00D53199" w:rsidP="00D53199">
            <w:pPr>
              <w:pStyle w:val="ListParagraph"/>
              <w:numPr>
                <w:ilvl w:val="0"/>
                <w:numId w:val="31"/>
              </w:numPr>
              <w:rPr>
                <w:bCs/>
                <w:sz w:val="16"/>
              </w:rPr>
            </w:pPr>
            <w:r w:rsidRPr="004B14DE">
              <w:rPr>
                <w:bCs/>
                <w:sz w:val="16"/>
              </w:rPr>
              <w:t xml:space="preserve">Managing distress (affect regulation) </w:t>
            </w:r>
          </w:p>
          <w:p w14:paraId="63C69806" w14:textId="64D2F0C2" w:rsidR="00D53199" w:rsidRPr="004B14DE" w:rsidRDefault="00D53199" w:rsidP="00D53199">
            <w:pPr>
              <w:pStyle w:val="ListParagraph"/>
              <w:numPr>
                <w:ilvl w:val="0"/>
                <w:numId w:val="31"/>
              </w:numPr>
              <w:rPr>
                <w:bCs/>
                <w:sz w:val="16"/>
              </w:rPr>
            </w:pPr>
            <w:r w:rsidRPr="004B14DE">
              <w:rPr>
                <w:bCs/>
                <w:sz w:val="16"/>
              </w:rPr>
              <w:t xml:space="preserve">Self-punishment  </w:t>
            </w:r>
          </w:p>
          <w:p w14:paraId="676F4C87" w14:textId="598CBF3C" w:rsidR="00D53199" w:rsidRPr="004B14DE" w:rsidRDefault="00D53199" w:rsidP="00D53199">
            <w:pPr>
              <w:rPr>
                <w:bCs/>
                <w:sz w:val="16"/>
              </w:rPr>
            </w:pPr>
          </w:p>
          <w:p w14:paraId="3AEF485A" w14:textId="77777777" w:rsidR="00D53199" w:rsidRPr="004B14DE" w:rsidRDefault="00D53199" w:rsidP="00D53199">
            <w:pPr>
              <w:spacing w:after="7" w:line="248" w:lineRule="auto"/>
              <w:ind w:left="-5" w:hanging="3"/>
              <w:rPr>
                <w:iCs/>
                <w:color w:val="0E0E0E"/>
                <w:sz w:val="16"/>
              </w:rPr>
            </w:pPr>
          </w:p>
        </w:tc>
      </w:tr>
      <w:tr w:rsidR="00D53199" w:rsidRPr="004B14DE" w14:paraId="553D46A6" w14:textId="77777777" w:rsidTr="00095271">
        <w:tc>
          <w:tcPr>
            <w:tcW w:w="2814" w:type="dxa"/>
            <w:tcBorders>
              <w:bottom w:val="single" w:sz="4" w:space="0" w:color="auto"/>
            </w:tcBorders>
          </w:tcPr>
          <w:p w14:paraId="651D4398" w14:textId="77777777" w:rsidR="00D53199" w:rsidRPr="004B14DE" w:rsidRDefault="00D53199" w:rsidP="00D53199">
            <w:pPr>
              <w:spacing w:after="4" w:line="248" w:lineRule="auto"/>
              <w:ind w:left="9" w:right="171" w:hanging="10"/>
              <w:rPr>
                <w:sz w:val="16"/>
              </w:rPr>
            </w:pPr>
          </w:p>
          <w:p w14:paraId="2EB719B4" w14:textId="22964FA1" w:rsidR="00D53199" w:rsidRPr="004B14DE" w:rsidRDefault="00D53199" w:rsidP="00D53199">
            <w:pPr>
              <w:spacing w:after="4" w:line="248" w:lineRule="auto"/>
              <w:ind w:left="9" w:right="171" w:hanging="10"/>
            </w:pPr>
            <w:r w:rsidRPr="004B14DE">
              <w:rPr>
                <w:sz w:val="16"/>
              </w:rPr>
              <w:t>Williams et al. (2023)  Understanding the processes underlying self-harm ideation and behaviours within</w:t>
            </w:r>
            <w:r w:rsidR="008A293C" w:rsidRPr="004B14DE">
              <w:rPr>
                <w:sz w:val="18"/>
              </w:rPr>
              <w:t xml:space="preserve"> LGBTQþ</w:t>
            </w:r>
            <w:r w:rsidRPr="004B14DE">
              <w:rPr>
                <w:sz w:val="16"/>
              </w:rPr>
              <w:t xml:space="preserve"> young people: A qualitative study </w:t>
            </w:r>
          </w:p>
          <w:p w14:paraId="7A70F9F5" w14:textId="100B9A49" w:rsidR="00D53199" w:rsidRPr="004B14DE" w:rsidRDefault="00D53199" w:rsidP="00D53199">
            <w:pPr>
              <w:rPr>
                <w:sz w:val="16"/>
              </w:rPr>
            </w:pPr>
          </w:p>
        </w:tc>
        <w:tc>
          <w:tcPr>
            <w:tcW w:w="866" w:type="dxa"/>
            <w:tcBorders>
              <w:bottom w:val="single" w:sz="4" w:space="0" w:color="auto"/>
            </w:tcBorders>
          </w:tcPr>
          <w:p w14:paraId="4161CF0E" w14:textId="77777777" w:rsidR="00D53199" w:rsidRPr="004B14DE" w:rsidRDefault="00D53199" w:rsidP="00D53199">
            <w:pPr>
              <w:rPr>
                <w:sz w:val="16"/>
              </w:rPr>
            </w:pPr>
          </w:p>
          <w:p w14:paraId="5B3226BC" w14:textId="60511C8F" w:rsidR="00D53199" w:rsidRPr="004B14DE" w:rsidRDefault="00D53199" w:rsidP="00D53199">
            <w:pPr>
              <w:rPr>
                <w:sz w:val="16"/>
              </w:rPr>
            </w:pPr>
            <w:r w:rsidRPr="004B14DE">
              <w:rPr>
                <w:sz w:val="16"/>
              </w:rPr>
              <w:t xml:space="preserve">England </w:t>
            </w:r>
          </w:p>
        </w:tc>
        <w:tc>
          <w:tcPr>
            <w:tcW w:w="1146" w:type="dxa"/>
            <w:tcBorders>
              <w:bottom w:val="single" w:sz="4" w:space="0" w:color="auto"/>
            </w:tcBorders>
          </w:tcPr>
          <w:p w14:paraId="22C176F0" w14:textId="77777777" w:rsidR="00D53199" w:rsidRPr="004B14DE" w:rsidRDefault="00D53199" w:rsidP="00D53199">
            <w:pPr>
              <w:rPr>
                <w:sz w:val="16"/>
              </w:rPr>
            </w:pPr>
          </w:p>
          <w:p w14:paraId="2E04E885" w14:textId="72FC989F" w:rsidR="00D53199" w:rsidRPr="004B14DE" w:rsidRDefault="00D53199" w:rsidP="00D53199">
            <w:pPr>
              <w:rPr>
                <w:sz w:val="16"/>
              </w:rPr>
            </w:pPr>
            <w:r w:rsidRPr="004B14DE">
              <w:rPr>
                <w:sz w:val="16"/>
              </w:rPr>
              <w:t xml:space="preserve">Community  </w:t>
            </w:r>
          </w:p>
        </w:tc>
        <w:tc>
          <w:tcPr>
            <w:tcW w:w="707" w:type="dxa"/>
            <w:tcBorders>
              <w:bottom w:val="single" w:sz="4" w:space="0" w:color="auto"/>
            </w:tcBorders>
          </w:tcPr>
          <w:p w14:paraId="5F77F7E2" w14:textId="77777777" w:rsidR="00D53199" w:rsidRPr="004B14DE" w:rsidRDefault="00D53199" w:rsidP="00D53199">
            <w:pPr>
              <w:rPr>
                <w:sz w:val="16"/>
              </w:rPr>
            </w:pPr>
          </w:p>
          <w:p w14:paraId="0D58F137" w14:textId="186D7724" w:rsidR="00D53199" w:rsidRPr="004B14DE" w:rsidRDefault="00D53199" w:rsidP="00D53199">
            <w:pPr>
              <w:rPr>
                <w:sz w:val="16"/>
              </w:rPr>
            </w:pPr>
            <w:r w:rsidRPr="004B14DE">
              <w:rPr>
                <w:sz w:val="16"/>
              </w:rPr>
              <w:t>19</w:t>
            </w:r>
          </w:p>
        </w:tc>
        <w:tc>
          <w:tcPr>
            <w:tcW w:w="988" w:type="dxa"/>
            <w:tcBorders>
              <w:bottom w:val="single" w:sz="4" w:space="0" w:color="auto"/>
            </w:tcBorders>
          </w:tcPr>
          <w:p w14:paraId="3A8051FB" w14:textId="77777777" w:rsidR="00D53199" w:rsidRPr="004B14DE" w:rsidRDefault="00D53199" w:rsidP="00D53199">
            <w:pPr>
              <w:rPr>
                <w:sz w:val="16"/>
              </w:rPr>
            </w:pPr>
          </w:p>
          <w:p w14:paraId="4C8D56FA" w14:textId="77777777" w:rsidR="00D53199" w:rsidRPr="004B14DE" w:rsidRDefault="00D53199" w:rsidP="00D53199">
            <w:pPr>
              <w:rPr>
                <w:sz w:val="16"/>
              </w:rPr>
            </w:pPr>
            <w:r w:rsidRPr="004B14DE">
              <w:rPr>
                <w:sz w:val="16"/>
              </w:rPr>
              <w:t>16-25</w:t>
            </w:r>
          </w:p>
          <w:p w14:paraId="282A759E" w14:textId="67084DBC" w:rsidR="00D53199" w:rsidRPr="004B14DE" w:rsidRDefault="00D53199" w:rsidP="00D53199">
            <w:pPr>
              <w:rPr>
                <w:sz w:val="16"/>
              </w:rPr>
            </w:pPr>
            <w:r w:rsidRPr="004B14DE">
              <w:rPr>
                <w:sz w:val="16"/>
              </w:rPr>
              <w:t>Mean age=21</w:t>
            </w:r>
          </w:p>
        </w:tc>
        <w:tc>
          <w:tcPr>
            <w:tcW w:w="870" w:type="dxa"/>
            <w:tcBorders>
              <w:bottom w:val="single" w:sz="4" w:space="0" w:color="auto"/>
            </w:tcBorders>
          </w:tcPr>
          <w:p w14:paraId="13714DAA" w14:textId="77777777" w:rsidR="00D53199" w:rsidRPr="004B14DE" w:rsidRDefault="00D53199" w:rsidP="00D53199">
            <w:pPr>
              <w:rPr>
                <w:sz w:val="16"/>
              </w:rPr>
            </w:pPr>
          </w:p>
          <w:p w14:paraId="7CBD391D" w14:textId="77777777" w:rsidR="00D53199" w:rsidRPr="004B14DE" w:rsidRDefault="00D53199" w:rsidP="00D53199">
            <w:pPr>
              <w:rPr>
                <w:sz w:val="16"/>
              </w:rPr>
            </w:pPr>
            <w:r w:rsidRPr="004B14DE">
              <w:rPr>
                <w:sz w:val="16"/>
              </w:rPr>
              <w:t xml:space="preserve">F = 10 </w:t>
            </w:r>
          </w:p>
          <w:p w14:paraId="0244FCE2" w14:textId="77777777" w:rsidR="00D53199" w:rsidRPr="004B14DE" w:rsidRDefault="00D53199" w:rsidP="00D53199">
            <w:pPr>
              <w:rPr>
                <w:sz w:val="16"/>
              </w:rPr>
            </w:pPr>
            <w:r w:rsidRPr="004B14DE">
              <w:rPr>
                <w:sz w:val="16"/>
              </w:rPr>
              <w:t xml:space="preserve">M = 1 </w:t>
            </w:r>
          </w:p>
          <w:p w14:paraId="2BA61A95" w14:textId="77777777" w:rsidR="00D53199" w:rsidRPr="004B14DE" w:rsidRDefault="00D53199" w:rsidP="00D53199">
            <w:pPr>
              <w:rPr>
                <w:sz w:val="16"/>
              </w:rPr>
            </w:pPr>
            <w:r w:rsidRPr="004B14DE">
              <w:rPr>
                <w:sz w:val="16"/>
              </w:rPr>
              <w:t xml:space="preserve">TM = 4  </w:t>
            </w:r>
          </w:p>
          <w:p w14:paraId="1E568D9D" w14:textId="77777777" w:rsidR="00D53199" w:rsidRPr="004B14DE" w:rsidRDefault="00D53199" w:rsidP="00D53199">
            <w:pPr>
              <w:rPr>
                <w:sz w:val="16"/>
              </w:rPr>
            </w:pPr>
            <w:r w:rsidRPr="004B14DE">
              <w:rPr>
                <w:sz w:val="16"/>
              </w:rPr>
              <w:t xml:space="preserve">TF = 2  </w:t>
            </w:r>
          </w:p>
          <w:p w14:paraId="79839573" w14:textId="77777777" w:rsidR="00D53199" w:rsidRPr="004B14DE" w:rsidRDefault="00D53199" w:rsidP="00D53199">
            <w:pPr>
              <w:rPr>
                <w:sz w:val="16"/>
              </w:rPr>
            </w:pPr>
            <w:r w:rsidRPr="004B14DE">
              <w:rPr>
                <w:sz w:val="16"/>
              </w:rPr>
              <w:t xml:space="preserve">NB = 2  </w:t>
            </w:r>
          </w:p>
          <w:p w14:paraId="48095FAD" w14:textId="77777777" w:rsidR="00D53199" w:rsidRPr="004B14DE" w:rsidRDefault="00D53199" w:rsidP="00D53199">
            <w:pPr>
              <w:rPr>
                <w:sz w:val="16"/>
              </w:rPr>
            </w:pPr>
          </w:p>
          <w:p w14:paraId="7FEEEF6F" w14:textId="77777777" w:rsidR="00D53199" w:rsidRPr="004B14DE" w:rsidRDefault="00D53199" w:rsidP="00D53199">
            <w:pPr>
              <w:rPr>
                <w:sz w:val="16"/>
              </w:rPr>
            </w:pPr>
          </w:p>
        </w:tc>
        <w:tc>
          <w:tcPr>
            <w:tcW w:w="810" w:type="dxa"/>
            <w:tcBorders>
              <w:bottom w:val="single" w:sz="4" w:space="0" w:color="auto"/>
            </w:tcBorders>
          </w:tcPr>
          <w:p w14:paraId="2AA85647" w14:textId="77777777" w:rsidR="00D53199" w:rsidRPr="004B14DE" w:rsidRDefault="00D53199" w:rsidP="00D53199">
            <w:pPr>
              <w:rPr>
                <w:sz w:val="16"/>
              </w:rPr>
            </w:pPr>
          </w:p>
          <w:p w14:paraId="0C6468A4" w14:textId="1702A0E3" w:rsidR="00D53199" w:rsidRPr="004B14DE" w:rsidRDefault="00D53199" w:rsidP="00D53199">
            <w:pPr>
              <w:rPr>
                <w:sz w:val="16"/>
              </w:rPr>
            </w:pPr>
            <w:r w:rsidRPr="004B14DE">
              <w:rPr>
                <w:sz w:val="16"/>
              </w:rPr>
              <w:t xml:space="preserve">Not reported </w:t>
            </w:r>
          </w:p>
        </w:tc>
        <w:tc>
          <w:tcPr>
            <w:tcW w:w="1171" w:type="dxa"/>
            <w:tcBorders>
              <w:bottom w:val="single" w:sz="4" w:space="0" w:color="auto"/>
            </w:tcBorders>
          </w:tcPr>
          <w:p w14:paraId="030F240A" w14:textId="77777777" w:rsidR="00D53199" w:rsidRPr="004B14DE" w:rsidRDefault="00D53199" w:rsidP="00D53199">
            <w:pPr>
              <w:rPr>
                <w:sz w:val="16"/>
              </w:rPr>
            </w:pPr>
          </w:p>
        </w:tc>
        <w:tc>
          <w:tcPr>
            <w:tcW w:w="1422" w:type="dxa"/>
            <w:tcBorders>
              <w:bottom w:val="single" w:sz="4" w:space="0" w:color="auto"/>
            </w:tcBorders>
          </w:tcPr>
          <w:p w14:paraId="5AE2D5B1" w14:textId="77777777" w:rsidR="00D53199" w:rsidRPr="004B14DE" w:rsidRDefault="00D53199" w:rsidP="00D53199">
            <w:pPr>
              <w:rPr>
                <w:sz w:val="16"/>
              </w:rPr>
            </w:pPr>
          </w:p>
          <w:p w14:paraId="4B2CCE1A" w14:textId="77777777" w:rsidR="00D53199" w:rsidRPr="004B14DE" w:rsidRDefault="00D53199" w:rsidP="00D53199">
            <w:r w:rsidRPr="004B14DE">
              <w:rPr>
                <w:sz w:val="16"/>
              </w:rPr>
              <w:t xml:space="preserve">Interviews </w:t>
            </w:r>
          </w:p>
          <w:p w14:paraId="76E6398B" w14:textId="10EB9D61" w:rsidR="00D53199" w:rsidRPr="004B14DE" w:rsidRDefault="00D53199" w:rsidP="00D53199">
            <w:pPr>
              <w:rPr>
                <w:sz w:val="16"/>
              </w:rPr>
            </w:pPr>
            <w:r w:rsidRPr="004B14DE">
              <w:rPr>
                <w:sz w:val="16"/>
              </w:rPr>
              <w:t>Thematic analysis</w:t>
            </w:r>
          </w:p>
        </w:tc>
        <w:tc>
          <w:tcPr>
            <w:tcW w:w="1969" w:type="dxa"/>
            <w:tcBorders>
              <w:bottom w:val="single" w:sz="4" w:space="0" w:color="auto"/>
            </w:tcBorders>
          </w:tcPr>
          <w:p w14:paraId="3A01553A" w14:textId="77777777" w:rsidR="00D53199" w:rsidRPr="004B14DE" w:rsidRDefault="00D53199" w:rsidP="00D53199">
            <w:pPr>
              <w:spacing w:after="7" w:line="248" w:lineRule="auto"/>
              <w:ind w:left="-5" w:hanging="3"/>
              <w:rPr>
                <w:iCs/>
                <w:color w:val="0E0E0E"/>
                <w:sz w:val="16"/>
              </w:rPr>
            </w:pPr>
          </w:p>
          <w:p w14:paraId="01D8C561" w14:textId="1C287EB4" w:rsidR="00D53199" w:rsidRPr="004B14DE" w:rsidRDefault="00D53199" w:rsidP="00D53199">
            <w:pPr>
              <w:pStyle w:val="ListParagraph"/>
              <w:numPr>
                <w:ilvl w:val="0"/>
                <w:numId w:val="32"/>
              </w:numPr>
              <w:rPr>
                <w:bCs/>
                <w:sz w:val="16"/>
              </w:rPr>
            </w:pPr>
            <w:r w:rsidRPr="004B14DE">
              <w:rPr>
                <w:bCs/>
                <w:sz w:val="16"/>
              </w:rPr>
              <w:t xml:space="preserve">Self-punishment  </w:t>
            </w:r>
          </w:p>
          <w:p w14:paraId="793A8640" w14:textId="7B49A652" w:rsidR="00D53199" w:rsidRPr="004B14DE" w:rsidRDefault="00D53199" w:rsidP="00D53199">
            <w:pPr>
              <w:pStyle w:val="ListParagraph"/>
              <w:numPr>
                <w:ilvl w:val="0"/>
                <w:numId w:val="32"/>
              </w:numPr>
              <w:rPr>
                <w:bCs/>
                <w:sz w:val="16"/>
              </w:rPr>
            </w:pPr>
            <w:r w:rsidRPr="004B14DE">
              <w:rPr>
                <w:bCs/>
                <w:sz w:val="16"/>
              </w:rPr>
              <w:t xml:space="preserve">Exerting interpersonal influence </w:t>
            </w:r>
          </w:p>
        </w:tc>
      </w:tr>
    </w:tbl>
    <w:bookmarkEnd w:id="22"/>
    <w:p w14:paraId="01D1EBE2" w14:textId="66E2F3BE" w:rsidR="0029433D" w:rsidRPr="004B14DE" w:rsidRDefault="0029433D" w:rsidP="00B7500D">
      <w:pPr>
        <w:spacing w:after="0"/>
        <w:ind w:firstLine="720"/>
        <w:rPr>
          <w:sz w:val="14"/>
          <w:szCs w:val="14"/>
        </w:rPr>
      </w:pPr>
      <w:r w:rsidRPr="004B14DE">
        <w:rPr>
          <w:sz w:val="14"/>
          <w:szCs w:val="14"/>
        </w:rPr>
        <w:t>Gender:  F = Female , M = Male, NB = Non-</w:t>
      </w:r>
      <w:bookmarkStart w:id="23" w:name="_Hlk190793830"/>
      <w:r w:rsidRPr="004B14DE">
        <w:rPr>
          <w:sz w:val="14"/>
          <w:szCs w:val="14"/>
        </w:rPr>
        <w:t>binary, TM = Transgender male, TF = Transgender female, UD = Undisclosed</w:t>
      </w:r>
    </w:p>
    <w:p w14:paraId="1FAA53BE" w14:textId="77777777" w:rsidR="00D119B9" w:rsidRPr="004B14DE" w:rsidRDefault="00266216" w:rsidP="00B7500D">
      <w:pPr>
        <w:spacing w:after="0"/>
        <w:ind w:left="720"/>
        <w:rPr>
          <w:sz w:val="14"/>
          <w:szCs w:val="14"/>
        </w:rPr>
      </w:pPr>
      <w:r w:rsidRPr="004B14DE">
        <w:rPr>
          <w:sz w:val="14"/>
          <w:szCs w:val="14"/>
        </w:rPr>
        <w:t xml:space="preserve">Ethnicity: </w:t>
      </w:r>
      <w:r w:rsidR="003A375D" w:rsidRPr="004B14DE">
        <w:rPr>
          <w:sz w:val="14"/>
          <w:szCs w:val="14"/>
        </w:rPr>
        <w:t xml:space="preserve">AB = Asian British, *AB = for purpose of reporting consistency and ease, studies that reported ethnicity in terms of Pakistani British, Indian British, or Bengali British, were in this review described as *AB  and will be </w:t>
      </w:r>
    </w:p>
    <w:p w14:paraId="7F4BC5E9" w14:textId="30EA1813" w:rsidR="00B7500D" w:rsidRPr="004B14DE" w:rsidRDefault="003A375D" w:rsidP="00B7500D">
      <w:pPr>
        <w:spacing w:after="0"/>
        <w:ind w:left="720"/>
        <w:rPr>
          <w:sz w:val="14"/>
          <w:szCs w:val="14"/>
        </w:rPr>
      </w:pPr>
      <w:r w:rsidRPr="004B14DE">
        <w:rPr>
          <w:sz w:val="14"/>
          <w:szCs w:val="14"/>
        </w:rPr>
        <w:t xml:space="preserve">added to the AB descriptive in the summary, BB = Black British, CH = Chinese, ID = Indian, ML = Malay, ME: Mixed ethnicity, *ME: for purpose of reporting consistency and ease, studies </w:t>
      </w:r>
    </w:p>
    <w:p w14:paraId="3ECF40EB" w14:textId="18F47661" w:rsidR="003A375D" w:rsidRPr="004B14DE" w:rsidRDefault="003A375D" w:rsidP="00B7500D">
      <w:pPr>
        <w:spacing w:after="0"/>
        <w:ind w:left="720"/>
        <w:rPr>
          <w:sz w:val="14"/>
          <w:szCs w:val="14"/>
        </w:rPr>
      </w:pPr>
      <w:r w:rsidRPr="004B14DE">
        <w:rPr>
          <w:sz w:val="14"/>
          <w:szCs w:val="14"/>
        </w:rPr>
        <w:t>that reported mixed ethnicity were in this review described as *ME and will be added to the ME descriptive in the summary, UD = Undisclosed, WA = White American, WB = White British</w:t>
      </w:r>
    </w:p>
    <w:p w14:paraId="1EC1A59F" w14:textId="77777777" w:rsidR="00D119B9" w:rsidRPr="004B14DE" w:rsidRDefault="0029433D" w:rsidP="00B7500D">
      <w:pPr>
        <w:spacing w:after="0"/>
        <w:ind w:left="720"/>
        <w:rPr>
          <w:sz w:val="14"/>
          <w:szCs w:val="14"/>
        </w:rPr>
      </w:pPr>
      <w:r w:rsidRPr="004B14DE">
        <w:rPr>
          <w:sz w:val="14"/>
          <w:szCs w:val="14"/>
        </w:rPr>
        <w:t xml:space="preserve">*Varied self-harm methods: not all reviewed studies provided clarity on methods of self-harm, with some only stating there were various methods or in addition would state the most common. For these studies, ‘Varied’ </w:t>
      </w:r>
    </w:p>
    <w:p w14:paraId="15A8B788" w14:textId="645B5465" w:rsidR="000155DF" w:rsidRPr="004B14DE" w:rsidRDefault="0029433D" w:rsidP="00B7500D">
      <w:pPr>
        <w:spacing w:after="0"/>
        <w:ind w:left="720"/>
        <w:rPr>
          <w:sz w:val="14"/>
          <w:szCs w:val="14"/>
        </w:rPr>
      </w:pPr>
      <w:r w:rsidRPr="004B14DE">
        <w:rPr>
          <w:sz w:val="14"/>
          <w:szCs w:val="14"/>
        </w:rPr>
        <w:t xml:space="preserve">followed by the most common self-harm methods reported have been listed in the </w:t>
      </w:r>
      <w:bookmarkEnd w:id="23"/>
      <w:r w:rsidR="003E00B8" w:rsidRPr="004B14DE">
        <w:rPr>
          <w:sz w:val="14"/>
          <w:szCs w:val="14"/>
        </w:rPr>
        <w:t>table</w:t>
      </w:r>
    </w:p>
    <w:tbl>
      <w:tblPr>
        <w:tblStyle w:val="TableGrid0"/>
        <w:tblW w:w="1275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129"/>
        <w:gridCol w:w="1134"/>
        <w:gridCol w:w="708"/>
        <w:gridCol w:w="993"/>
        <w:gridCol w:w="859"/>
        <w:gridCol w:w="810"/>
        <w:gridCol w:w="1171"/>
        <w:gridCol w:w="1422"/>
        <w:gridCol w:w="1980"/>
      </w:tblGrid>
      <w:tr w:rsidR="00365BF0" w:rsidRPr="004B14DE" w14:paraId="0BF89A70" w14:textId="77777777" w:rsidTr="00095271">
        <w:tc>
          <w:tcPr>
            <w:tcW w:w="2552" w:type="dxa"/>
            <w:tcBorders>
              <w:top w:val="single" w:sz="4" w:space="0" w:color="auto"/>
              <w:bottom w:val="single" w:sz="4" w:space="0" w:color="auto"/>
            </w:tcBorders>
          </w:tcPr>
          <w:p w14:paraId="65EBE07B" w14:textId="77777777" w:rsidR="00365BF0" w:rsidRPr="004B14DE" w:rsidRDefault="00365BF0" w:rsidP="00365BF0">
            <w:pPr>
              <w:spacing w:line="240" w:lineRule="auto"/>
              <w:rPr>
                <w:b/>
                <w:sz w:val="16"/>
              </w:rPr>
            </w:pPr>
            <w:r w:rsidRPr="004B14DE">
              <w:rPr>
                <w:b/>
                <w:sz w:val="16"/>
              </w:rPr>
              <w:lastRenderedPageBreak/>
              <w:t xml:space="preserve">Author / Year/ Title  </w:t>
            </w:r>
          </w:p>
          <w:p w14:paraId="57B51BDA" w14:textId="77777777" w:rsidR="00365BF0" w:rsidRPr="004B14DE" w:rsidRDefault="00365BF0" w:rsidP="00365BF0">
            <w:pPr>
              <w:spacing w:after="4" w:line="248" w:lineRule="auto"/>
              <w:ind w:right="171"/>
              <w:rPr>
                <w:sz w:val="16"/>
              </w:rPr>
            </w:pPr>
          </w:p>
        </w:tc>
        <w:tc>
          <w:tcPr>
            <w:tcW w:w="1129" w:type="dxa"/>
            <w:tcBorders>
              <w:top w:val="single" w:sz="4" w:space="0" w:color="auto"/>
              <w:bottom w:val="single" w:sz="4" w:space="0" w:color="auto"/>
            </w:tcBorders>
          </w:tcPr>
          <w:p w14:paraId="59FA54EF" w14:textId="250FBE5E" w:rsidR="00365BF0" w:rsidRPr="004B14DE" w:rsidRDefault="00365BF0" w:rsidP="00365BF0">
            <w:pPr>
              <w:rPr>
                <w:sz w:val="16"/>
              </w:rPr>
            </w:pPr>
            <w:r w:rsidRPr="004B14DE">
              <w:rPr>
                <w:b/>
                <w:sz w:val="16"/>
              </w:rPr>
              <w:t>Country</w:t>
            </w:r>
          </w:p>
        </w:tc>
        <w:tc>
          <w:tcPr>
            <w:tcW w:w="1134" w:type="dxa"/>
            <w:tcBorders>
              <w:top w:val="single" w:sz="4" w:space="0" w:color="auto"/>
              <w:bottom w:val="single" w:sz="4" w:space="0" w:color="auto"/>
            </w:tcBorders>
          </w:tcPr>
          <w:p w14:paraId="73992D63" w14:textId="6806D8B0" w:rsidR="00365BF0" w:rsidRPr="004B14DE" w:rsidRDefault="00365BF0" w:rsidP="00365BF0">
            <w:pPr>
              <w:rPr>
                <w:sz w:val="16"/>
              </w:rPr>
            </w:pPr>
            <w:r w:rsidRPr="004B14DE">
              <w:rPr>
                <w:b/>
                <w:sz w:val="16"/>
              </w:rPr>
              <w:t xml:space="preserve">Population  </w:t>
            </w:r>
          </w:p>
        </w:tc>
        <w:tc>
          <w:tcPr>
            <w:tcW w:w="708" w:type="dxa"/>
            <w:tcBorders>
              <w:top w:val="single" w:sz="4" w:space="0" w:color="auto"/>
              <w:bottom w:val="single" w:sz="4" w:space="0" w:color="auto"/>
            </w:tcBorders>
          </w:tcPr>
          <w:p w14:paraId="566F23A1" w14:textId="69B3CF25" w:rsidR="00365BF0" w:rsidRPr="004B14DE" w:rsidRDefault="00365BF0" w:rsidP="00365BF0">
            <w:pPr>
              <w:rPr>
                <w:sz w:val="16"/>
              </w:rPr>
            </w:pPr>
            <w:r w:rsidRPr="004B14DE">
              <w:rPr>
                <w:b/>
                <w:sz w:val="16"/>
              </w:rPr>
              <w:t xml:space="preserve">Sample size </w:t>
            </w:r>
          </w:p>
        </w:tc>
        <w:tc>
          <w:tcPr>
            <w:tcW w:w="993" w:type="dxa"/>
            <w:tcBorders>
              <w:top w:val="single" w:sz="4" w:space="0" w:color="auto"/>
              <w:bottom w:val="single" w:sz="4" w:space="0" w:color="auto"/>
            </w:tcBorders>
          </w:tcPr>
          <w:p w14:paraId="00B6AA4A" w14:textId="321EBE45" w:rsidR="00365BF0" w:rsidRPr="004B14DE" w:rsidRDefault="00365BF0" w:rsidP="00365BF0">
            <w:pPr>
              <w:rPr>
                <w:sz w:val="16"/>
              </w:rPr>
            </w:pPr>
            <w:r w:rsidRPr="004B14DE">
              <w:rPr>
                <w:b/>
                <w:sz w:val="16"/>
              </w:rPr>
              <w:t xml:space="preserve">Age range  </w:t>
            </w:r>
          </w:p>
        </w:tc>
        <w:tc>
          <w:tcPr>
            <w:tcW w:w="859" w:type="dxa"/>
            <w:tcBorders>
              <w:top w:val="single" w:sz="4" w:space="0" w:color="auto"/>
              <w:bottom w:val="single" w:sz="4" w:space="0" w:color="auto"/>
            </w:tcBorders>
          </w:tcPr>
          <w:p w14:paraId="7AAF8157" w14:textId="60763242" w:rsidR="00365BF0" w:rsidRPr="004B14DE" w:rsidRDefault="00365BF0" w:rsidP="00365BF0">
            <w:pPr>
              <w:rPr>
                <w:sz w:val="16"/>
              </w:rPr>
            </w:pPr>
            <w:r w:rsidRPr="004B14DE">
              <w:rPr>
                <w:b/>
                <w:sz w:val="16"/>
              </w:rPr>
              <w:t>Gender</w:t>
            </w:r>
          </w:p>
        </w:tc>
        <w:tc>
          <w:tcPr>
            <w:tcW w:w="810" w:type="dxa"/>
            <w:tcBorders>
              <w:top w:val="single" w:sz="4" w:space="0" w:color="auto"/>
              <w:bottom w:val="single" w:sz="4" w:space="0" w:color="auto"/>
            </w:tcBorders>
          </w:tcPr>
          <w:p w14:paraId="3A01EA1B" w14:textId="3172FBF9" w:rsidR="00365BF0" w:rsidRPr="004B14DE" w:rsidRDefault="00365BF0" w:rsidP="00365BF0">
            <w:pPr>
              <w:rPr>
                <w:sz w:val="16"/>
              </w:rPr>
            </w:pPr>
            <w:r w:rsidRPr="004B14DE">
              <w:rPr>
                <w:b/>
                <w:sz w:val="16"/>
              </w:rPr>
              <w:t>Ethnicity</w:t>
            </w:r>
          </w:p>
        </w:tc>
        <w:tc>
          <w:tcPr>
            <w:tcW w:w="1171" w:type="dxa"/>
            <w:tcBorders>
              <w:top w:val="single" w:sz="4" w:space="0" w:color="auto"/>
              <w:bottom w:val="single" w:sz="4" w:space="0" w:color="auto"/>
            </w:tcBorders>
          </w:tcPr>
          <w:p w14:paraId="767EEACB" w14:textId="23394BD0" w:rsidR="00365BF0" w:rsidRPr="004B14DE" w:rsidRDefault="00365BF0" w:rsidP="00365BF0">
            <w:pPr>
              <w:rPr>
                <w:sz w:val="16"/>
              </w:rPr>
            </w:pPr>
            <w:r w:rsidRPr="004B14DE">
              <w:rPr>
                <w:b/>
                <w:sz w:val="16"/>
              </w:rPr>
              <w:t>Method of self-harm</w:t>
            </w:r>
          </w:p>
        </w:tc>
        <w:tc>
          <w:tcPr>
            <w:tcW w:w="1422" w:type="dxa"/>
            <w:tcBorders>
              <w:top w:val="single" w:sz="4" w:space="0" w:color="auto"/>
              <w:bottom w:val="single" w:sz="4" w:space="0" w:color="auto"/>
            </w:tcBorders>
          </w:tcPr>
          <w:p w14:paraId="7E02578B" w14:textId="681E218F" w:rsidR="00365BF0" w:rsidRPr="004B14DE" w:rsidRDefault="00365BF0" w:rsidP="00365BF0">
            <w:pPr>
              <w:rPr>
                <w:sz w:val="16"/>
              </w:rPr>
            </w:pPr>
            <w:r w:rsidRPr="004B14DE">
              <w:rPr>
                <w:b/>
                <w:sz w:val="16"/>
              </w:rPr>
              <w:t>Research Approach</w:t>
            </w:r>
          </w:p>
        </w:tc>
        <w:tc>
          <w:tcPr>
            <w:tcW w:w="1980" w:type="dxa"/>
            <w:tcBorders>
              <w:top w:val="single" w:sz="4" w:space="0" w:color="auto"/>
              <w:bottom w:val="single" w:sz="4" w:space="0" w:color="auto"/>
            </w:tcBorders>
          </w:tcPr>
          <w:p w14:paraId="7F3A361A" w14:textId="773A7431" w:rsidR="001D0035" w:rsidRPr="004B14DE" w:rsidRDefault="00365BF0" w:rsidP="001D0035">
            <w:pPr>
              <w:rPr>
                <w:b/>
                <w:sz w:val="16"/>
              </w:rPr>
            </w:pPr>
            <w:r w:rsidRPr="004B14DE">
              <w:rPr>
                <w:b/>
                <w:sz w:val="16"/>
              </w:rPr>
              <w:t xml:space="preserve">Self-harm functions  </w:t>
            </w:r>
          </w:p>
          <w:p w14:paraId="3AE55B9E" w14:textId="77777777" w:rsidR="00365BF0" w:rsidRPr="004B14DE" w:rsidRDefault="00365BF0" w:rsidP="001D0035">
            <w:pPr>
              <w:pStyle w:val="ListParagraph"/>
              <w:ind w:left="170"/>
              <w:rPr>
                <w:bCs/>
                <w:sz w:val="16"/>
              </w:rPr>
            </w:pPr>
          </w:p>
        </w:tc>
      </w:tr>
      <w:tr w:rsidR="00365BF0" w:rsidRPr="004B14DE" w14:paraId="28859EA2" w14:textId="77777777" w:rsidTr="00095271">
        <w:tc>
          <w:tcPr>
            <w:tcW w:w="2552" w:type="dxa"/>
            <w:tcBorders>
              <w:top w:val="single" w:sz="4" w:space="0" w:color="auto"/>
              <w:bottom w:val="single" w:sz="4" w:space="0" w:color="auto"/>
            </w:tcBorders>
          </w:tcPr>
          <w:p w14:paraId="1925F4F8" w14:textId="66BB6AD9" w:rsidR="00365BF0" w:rsidRPr="004B14DE" w:rsidRDefault="00365BF0" w:rsidP="00365BF0">
            <w:pPr>
              <w:spacing w:after="4" w:line="248" w:lineRule="auto"/>
              <w:ind w:right="20"/>
            </w:pPr>
            <w:r w:rsidRPr="004B14DE">
              <w:rPr>
                <w:sz w:val="16"/>
              </w:rPr>
              <w:t xml:space="preserve">Woodley et al. (2021) </w:t>
            </w:r>
          </w:p>
          <w:p w14:paraId="603385FD" w14:textId="77777777" w:rsidR="00365BF0" w:rsidRPr="004B14DE" w:rsidRDefault="00365BF0" w:rsidP="00365BF0">
            <w:pPr>
              <w:rPr>
                <w:sz w:val="16"/>
              </w:rPr>
            </w:pPr>
            <w:r w:rsidRPr="004B14DE">
              <w:rPr>
                <w:sz w:val="16"/>
              </w:rPr>
              <w:t>How Individuals Who Self-Harm Manage Their Own Risk—‘I Cope Because I Self-Harm, and I Can Cope with my Self-Harm’</w:t>
            </w:r>
          </w:p>
          <w:p w14:paraId="40A448E3" w14:textId="77777777" w:rsidR="00365BF0" w:rsidRPr="004B14DE" w:rsidRDefault="00365BF0" w:rsidP="00365BF0">
            <w:pPr>
              <w:spacing w:after="4" w:line="248" w:lineRule="auto"/>
              <w:ind w:right="171"/>
              <w:rPr>
                <w:sz w:val="16"/>
              </w:rPr>
            </w:pPr>
          </w:p>
          <w:p w14:paraId="798CF2F8" w14:textId="77777777" w:rsidR="00365BF0" w:rsidRPr="004B14DE" w:rsidRDefault="00365BF0" w:rsidP="00365BF0">
            <w:pPr>
              <w:spacing w:after="4" w:line="248" w:lineRule="auto"/>
              <w:ind w:left="9" w:right="171" w:hanging="10"/>
              <w:rPr>
                <w:sz w:val="16"/>
              </w:rPr>
            </w:pPr>
          </w:p>
        </w:tc>
        <w:tc>
          <w:tcPr>
            <w:tcW w:w="1129" w:type="dxa"/>
            <w:tcBorders>
              <w:top w:val="single" w:sz="4" w:space="0" w:color="auto"/>
              <w:bottom w:val="single" w:sz="4" w:space="0" w:color="auto"/>
            </w:tcBorders>
          </w:tcPr>
          <w:p w14:paraId="7A715E52" w14:textId="77777777" w:rsidR="00365BF0" w:rsidRPr="004B14DE" w:rsidRDefault="00365BF0" w:rsidP="00365BF0">
            <w:pPr>
              <w:rPr>
                <w:sz w:val="16"/>
              </w:rPr>
            </w:pPr>
            <w:r w:rsidRPr="004B14DE">
              <w:rPr>
                <w:sz w:val="16"/>
              </w:rPr>
              <w:t>England</w:t>
            </w:r>
          </w:p>
        </w:tc>
        <w:tc>
          <w:tcPr>
            <w:tcW w:w="1134" w:type="dxa"/>
            <w:tcBorders>
              <w:top w:val="single" w:sz="4" w:space="0" w:color="auto"/>
              <w:bottom w:val="single" w:sz="4" w:space="0" w:color="auto"/>
            </w:tcBorders>
          </w:tcPr>
          <w:p w14:paraId="2CA6C954" w14:textId="77777777" w:rsidR="00365BF0" w:rsidRPr="004B14DE" w:rsidRDefault="00365BF0" w:rsidP="00365BF0">
            <w:pPr>
              <w:rPr>
                <w:sz w:val="16"/>
              </w:rPr>
            </w:pPr>
            <w:r w:rsidRPr="004B14DE">
              <w:rPr>
                <w:sz w:val="16"/>
              </w:rPr>
              <w:t xml:space="preserve">Community  </w:t>
            </w:r>
          </w:p>
        </w:tc>
        <w:tc>
          <w:tcPr>
            <w:tcW w:w="708" w:type="dxa"/>
            <w:tcBorders>
              <w:top w:val="single" w:sz="4" w:space="0" w:color="auto"/>
              <w:bottom w:val="single" w:sz="4" w:space="0" w:color="auto"/>
            </w:tcBorders>
          </w:tcPr>
          <w:p w14:paraId="5FE131CB" w14:textId="77777777" w:rsidR="00365BF0" w:rsidRPr="004B14DE" w:rsidRDefault="00365BF0" w:rsidP="00365BF0">
            <w:pPr>
              <w:rPr>
                <w:sz w:val="16"/>
              </w:rPr>
            </w:pPr>
            <w:r w:rsidRPr="004B14DE">
              <w:rPr>
                <w:sz w:val="16"/>
              </w:rPr>
              <w:t>10</w:t>
            </w:r>
          </w:p>
        </w:tc>
        <w:tc>
          <w:tcPr>
            <w:tcW w:w="993" w:type="dxa"/>
            <w:tcBorders>
              <w:top w:val="single" w:sz="4" w:space="0" w:color="auto"/>
              <w:bottom w:val="single" w:sz="4" w:space="0" w:color="auto"/>
            </w:tcBorders>
          </w:tcPr>
          <w:p w14:paraId="7FCDA260" w14:textId="77777777" w:rsidR="00365BF0" w:rsidRPr="004B14DE" w:rsidRDefault="00365BF0" w:rsidP="00365BF0">
            <w:pPr>
              <w:rPr>
                <w:sz w:val="16"/>
              </w:rPr>
            </w:pPr>
            <w:r w:rsidRPr="004B14DE">
              <w:rPr>
                <w:sz w:val="16"/>
              </w:rPr>
              <w:t>19-45</w:t>
            </w:r>
          </w:p>
          <w:p w14:paraId="0EDB2BEC" w14:textId="77777777" w:rsidR="00365BF0" w:rsidRPr="004B14DE" w:rsidRDefault="00365BF0" w:rsidP="00365BF0">
            <w:pPr>
              <w:rPr>
                <w:sz w:val="16"/>
              </w:rPr>
            </w:pPr>
            <w:r w:rsidRPr="004B14DE">
              <w:rPr>
                <w:sz w:val="16"/>
              </w:rPr>
              <w:t>Mean age=27</w:t>
            </w:r>
          </w:p>
        </w:tc>
        <w:tc>
          <w:tcPr>
            <w:tcW w:w="859" w:type="dxa"/>
            <w:tcBorders>
              <w:top w:val="single" w:sz="4" w:space="0" w:color="auto"/>
              <w:bottom w:val="single" w:sz="4" w:space="0" w:color="auto"/>
            </w:tcBorders>
          </w:tcPr>
          <w:p w14:paraId="2D044C5C" w14:textId="77777777" w:rsidR="00365BF0" w:rsidRPr="004B14DE" w:rsidRDefault="00365BF0" w:rsidP="00365BF0">
            <w:pPr>
              <w:rPr>
                <w:sz w:val="16"/>
              </w:rPr>
            </w:pPr>
            <w:r w:rsidRPr="004B14DE">
              <w:rPr>
                <w:sz w:val="16"/>
              </w:rPr>
              <w:t>F = 7</w:t>
            </w:r>
          </w:p>
          <w:p w14:paraId="18F22257" w14:textId="77777777" w:rsidR="00365BF0" w:rsidRPr="004B14DE" w:rsidRDefault="00365BF0" w:rsidP="00365BF0">
            <w:pPr>
              <w:rPr>
                <w:sz w:val="16"/>
              </w:rPr>
            </w:pPr>
            <w:r w:rsidRPr="004B14DE">
              <w:rPr>
                <w:sz w:val="16"/>
              </w:rPr>
              <w:t>M = 3</w:t>
            </w:r>
          </w:p>
        </w:tc>
        <w:tc>
          <w:tcPr>
            <w:tcW w:w="810" w:type="dxa"/>
            <w:tcBorders>
              <w:top w:val="single" w:sz="4" w:space="0" w:color="auto"/>
              <w:bottom w:val="single" w:sz="4" w:space="0" w:color="auto"/>
            </w:tcBorders>
          </w:tcPr>
          <w:p w14:paraId="008E05B0" w14:textId="77777777" w:rsidR="00365BF0" w:rsidRPr="004B14DE" w:rsidRDefault="00365BF0" w:rsidP="00365BF0">
            <w:pPr>
              <w:rPr>
                <w:sz w:val="16"/>
              </w:rPr>
            </w:pPr>
            <w:r w:rsidRPr="004B14DE">
              <w:rPr>
                <w:sz w:val="16"/>
              </w:rPr>
              <w:t xml:space="preserve">Not reported </w:t>
            </w:r>
          </w:p>
        </w:tc>
        <w:tc>
          <w:tcPr>
            <w:tcW w:w="1171" w:type="dxa"/>
            <w:tcBorders>
              <w:top w:val="single" w:sz="4" w:space="0" w:color="auto"/>
              <w:bottom w:val="single" w:sz="4" w:space="0" w:color="auto"/>
            </w:tcBorders>
          </w:tcPr>
          <w:p w14:paraId="637CE1A4" w14:textId="4BBF09CD" w:rsidR="00365BF0" w:rsidRPr="004B14DE" w:rsidRDefault="00365BF0" w:rsidP="00365BF0">
            <w:pPr>
              <w:rPr>
                <w:sz w:val="16"/>
              </w:rPr>
            </w:pPr>
            <w:r w:rsidRPr="004B14DE">
              <w:rPr>
                <w:sz w:val="16"/>
              </w:rPr>
              <w:t>Cutting, rubbing glass onto skin, sticking sharp objects in self</w:t>
            </w:r>
          </w:p>
        </w:tc>
        <w:tc>
          <w:tcPr>
            <w:tcW w:w="1422" w:type="dxa"/>
            <w:tcBorders>
              <w:top w:val="single" w:sz="4" w:space="0" w:color="auto"/>
              <w:bottom w:val="single" w:sz="4" w:space="0" w:color="auto"/>
            </w:tcBorders>
          </w:tcPr>
          <w:p w14:paraId="48E92CF7" w14:textId="2A0E1751" w:rsidR="00365BF0" w:rsidRPr="004B14DE" w:rsidRDefault="00365BF0" w:rsidP="00365BF0">
            <w:r w:rsidRPr="004B14DE">
              <w:rPr>
                <w:sz w:val="16"/>
              </w:rPr>
              <w:t xml:space="preserve">Interviews </w:t>
            </w:r>
          </w:p>
          <w:p w14:paraId="346EE39C" w14:textId="77777777" w:rsidR="00365BF0" w:rsidRPr="004B14DE" w:rsidRDefault="00365BF0" w:rsidP="00365BF0">
            <w:pPr>
              <w:rPr>
                <w:sz w:val="16"/>
              </w:rPr>
            </w:pPr>
            <w:r w:rsidRPr="004B14DE">
              <w:rPr>
                <w:sz w:val="16"/>
              </w:rPr>
              <w:t>Thematic analysis</w:t>
            </w:r>
          </w:p>
        </w:tc>
        <w:tc>
          <w:tcPr>
            <w:tcW w:w="1980" w:type="dxa"/>
            <w:tcBorders>
              <w:top w:val="single" w:sz="4" w:space="0" w:color="auto"/>
              <w:bottom w:val="single" w:sz="4" w:space="0" w:color="auto"/>
            </w:tcBorders>
          </w:tcPr>
          <w:p w14:paraId="1D1EB662" w14:textId="77777777" w:rsidR="00365BF0" w:rsidRPr="004B14DE" w:rsidRDefault="00365BF0" w:rsidP="00365BF0">
            <w:pPr>
              <w:pStyle w:val="ListParagraph"/>
              <w:numPr>
                <w:ilvl w:val="0"/>
                <w:numId w:val="34"/>
              </w:numPr>
              <w:rPr>
                <w:bCs/>
                <w:sz w:val="16"/>
              </w:rPr>
            </w:pPr>
            <w:r w:rsidRPr="004B14DE">
              <w:rPr>
                <w:bCs/>
                <w:sz w:val="16"/>
              </w:rPr>
              <w:t xml:space="preserve">Managing distress (affect regulation) </w:t>
            </w:r>
          </w:p>
          <w:p w14:paraId="3E4797DB" w14:textId="77777777" w:rsidR="00365BF0" w:rsidRPr="004B14DE" w:rsidRDefault="00365BF0" w:rsidP="00365BF0">
            <w:pPr>
              <w:pStyle w:val="ListParagraph"/>
              <w:numPr>
                <w:ilvl w:val="0"/>
                <w:numId w:val="34"/>
              </w:numPr>
              <w:rPr>
                <w:bCs/>
                <w:sz w:val="16"/>
              </w:rPr>
            </w:pPr>
            <w:r w:rsidRPr="004B14DE">
              <w:rPr>
                <w:bCs/>
                <w:sz w:val="16"/>
              </w:rPr>
              <w:t xml:space="preserve">Gratification  </w:t>
            </w:r>
          </w:p>
          <w:p w14:paraId="5B99869F" w14:textId="77777777" w:rsidR="00365BF0" w:rsidRPr="004B14DE" w:rsidRDefault="00365BF0" w:rsidP="00365BF0">
            <w:pPr>
              <w:pStyle w:val="ListParagraph"/>
              <w:numPr>
                <w:ilvl w:val="0"/>
                <w:numId w:val="34"/>
              </w:numPr>
              <w:rPr>
                <w:bCs/>
                <w:sz w:val="16"/>
              </w:rPr>
            </w:pPr>
            <w:r w:rsidRPr="004B14DE">
              <w:rPr>
                <w:bCs/>
                <w:sz w:val="16"/>
              </w:rPr>
              <w:t xml:space="preserve">Personal mastery </w:t>
            </w:r>
          </w:p>
          <w:p w14:paraId="2BCE6857" w14:textId="77777777" w:rsidR="00365BF0" w:rsidRPr="004B14DE" w:rsidRDefault="00365BF0" w:rsidP="00365BF0">
            <w:pPr>
              <w:pStyle w:val="ListParagraph"/>
              <w:ind w:left="170"/>
              <w:rPr>
                <w:bCs/>
                <w:sz w:val="16"/>
              </w:rPr>
            </w:pPr>
          </w:p>
        </w:tc>
      </w:tr>
    </w:tbl>
    <w:p w14:paraId="1EDF64DE" w14:textId="77777777" w:rsidR="00365BF0" w:rsidRPr="004B14DE" w:rsidRDefault="00365BF0" w:rsidP="00915C3D">
      <w:pPr>
        <w:spacing w:after="0"/>
        <w:ind w:firstLine="720"/>
        <w:rPr>
          <w:sz w:val="14"/>
          <w:szCs w:val="14"/>
        </w:rPr>
      </w:pPr>
      <w:r w:rsidRPr="004B14DE">
        <w:rPr>
          <w:sz w:val="14"/>
          <w:szCs w:val="14"/>
        </w:rPr>
        <w:t>Gender:  F = Female , M = Male, NB = Non-binary, TM = Transgender male, TF = Transgender female, UD = Undisclosed</w:t>
      </w:r>
    </w:p>
    <w:p w14:paraId="51BB38ED" w14:textId="77777777" w:rsidR="00915C3D" w:rsidRPr="004B14DE" w:rsidRDefault="00365BF0" w:rsidP="00915C3D">
      <w:pPr>
        <w:spacing w:after="0"/>
        <w:ind w:left="720"/>
        <w:rPr>
          <w:sz w:val="14"/>
          <w:szCs w:val="14"/>
        </w:rPr>
      </w:pPr>
      <w:r w:rsidRPr="004B14DE">
        <w:rPr>
          <w:sz w:val="14"/>
          <w:szCs w:val="14"/>
        </w:rPr>
        <w:t xml:space="preserve">Ethnicity: AB = Asian British, *AB = for purpose of reporting consistency and ease, studies that reported ethnicity in terms of Pakistani British, Indian British, or Bengali British, were in this review described as *AB  and will be </w:t>
      </w:r>
    </w:p>
    <w:p w14:paraId="56E75E59" w14:textId="77777777" w:rsidR="00915C3D" w:rsidRPr="004B14DE" w:rsidRDefault="00365BF0" w:rsidP="00915C3D">
      <w:pPr>
        <w:spacing w:after="0"/>
        <w:ind w:left="720"/>
        <w:rPr>
          <w:sz w:val="14"/>
          <w:szCs w:val="14"/>
        </w:rPr>
      </w:pPr>
      <w:r w:rsidRPr="004B14DE">
        <w:rPr>
          <w:sz w:val="14"/>
          <w:szCs w:val="14"/>
        </w:rPr>
        <w:t>added to the AB descriptive in the summary, BB = Black British, CH = Chinese, ID = Indian, ML = Malay, ME: Mixed ethnicity, *ME: for purpose of reporting consistency and ease, studies that reported mixed ethnicity were in</w:t>
      </w:r>
    </w:p>
    <w:p w14:paraId="7B2D5E7A" w14:textId="1683BC9C" w:rsidR="00365BF0" w:rsidRPr="004B14DE" w:rsidRDefault="00365BF0" w:rsidP="00915C3D">
      <w:pPr>
        <w:spacing w:after="0"/>
        <w:ind w:left="720"/>
        <w:rPr>
          <w:sz w:val="14"/>
          <w:szCs w:val="14"/>
        </w:rPr>
      </w:pPr>
      <w:r w:rsidRPr="004B14DE">
        <w:rPr>
          <w:sz w:val="14"/>
          <w:szCs w:val="14"/>
        </w:rPr>
        <w:t xml:space="preserve"> this review described as *ME and will be added to the ME descriptive in the summary, UD = Undisclosed, WA = White American, WB = White British</w:t>
      </w:r>
    </w:p>
    <w:p w14:paraId="073B2B56" w14:textId="77777777" w:rsidR="00915C3D" w:rsidRPr="004B14DE" w:rsidRDefault="00365BF0" w:rsidP="00915C3D">
      <w:pPr>
        <w:spacing w:after="0"/>
        <w:ind w:left="720"/>
        <w:rPr>
          <w:sz w:val="14"/>
          <w:szCs w:val="14"/>
        </w:rPr>
      </w:pPr>
      <w:r w:rsidRPr="004B14DE">
        <w:rPr>
          <w:sz w:val="14"/>
          <w:szCs w:val="14"/>
        </w:rPr>
        <w:t xml:space="preserve">*Varied self-harm methods: not all reviewed studies provided clarity on methods of self-harm, with some only stating there were various methods or in addition would state the most common. For these studies, ‘Varied’ </w:t>
      </w:r>
    </w:p>
    <w:p w14:paraId="168E799D" w14:textId="051B6696" w:rsidR="00365BF0" w:rsidRPr="004B14DE" w:rsidRDefault="00365BF0" w:rsidP="00915C3D">
      <w:pPr>
        <w:spacing w:after="0"/>
        <w:ind w:left="720"/>
        <w:rPr>
          <w:sz w:val="14"/>
          <w:szCs w:val="14"/>
        </w:rPr>
      </w:pPr>
      <w:r w:rsidRPr="004B14DE">
        <w:rPr>
          <w:sz w:val="14"/>
          <w:szCs w:val="14"/>
        </w:rPr>
        <w:t>followed by the most common self-harm methods reported have been listed in the table</w:t>
      </w:r>
    </w:p>
    <w:p w14:paraId="7A7BAE3A" w14:textId="764E8EF5" w:rsidR="00040989" w:rsidRPr="004B14DE" w:rsidRDefault="00040989" w:rsidP="003A375D">
      <w:pPr>
        <w:spacing w:after="0"/>
        <w:rPr>
          <w:sz w:val="16"/>
        </w:rPr>
        <w:sectPr w:rsidR="00040989" w:rsidRPr="004B14DE" w:rsidSect="005C4B59">
          <w:pgSz w:w="16838" w:h="11906" w:orient="landscape"/>
          <w:pgMar w:top="1433" w:right="1448" w:bottom="1426" w:left="1449" w:header="720" w:footer="720" w:gutter="0"/>
          <w:cols w:space="720"/>
          <w:docGrid w:linePitch="299"/>
        </w:sectPr>
      </w:pPr>
    </w:p>
    <w:p w14:paraId="7D7C1B62" w14:textId="35936603" w:rsidR="00DC1F9B" w:rsidRPr="004B14DE" w:rsidRDefault="00DC1F9B" w:rsidP="00DC1F9B">
      <w:pPr>
        <w:pStyle w:val="Heading4"/>
        <w:spacing w:after="0" w:line="480" w:lineRule="auto"/>
        <w:ind w:left="0" w:firstLine="0"/>
        <w:jc w:val="center"/>
      </w:pPr>
      <w:r w:rsidRPr="004B14DE">
        <w:lastRenderedPageBreak/>
        <w:t>Results</w:t>
      </w:r>
    </w:p>
    <w:p w14:paraId="11C15D55" w14:textId="393D3DE4" w:rsidR="00490FA2" w:rsidRPr="004B14DE" w:rsidRDefault="009254B5" w:rsidP="009254B5">
      <w:pPr>
        <w:pStyle w:val="Heading4"/>
        <w:spacing w:after="0" w:line="480" w:lineRule="auto"/>
        <w:ind w:left="0" w:firstLine="0"/>
      </w:pPr>
      <w:r w:rsidRPr="004B14DE">
        <w:t xml:space="preserve">Self-harm functions  </w:t>
      </w:r>
    </w:p>
    <w:p w14:paraId="42265321" w14:textId="061AB1CF" w:rsidR="00490FA2" w:rsidRPr="004B14DE" w:rsidRDefault="00000000" w:rsidP="00EB26A9">
      <w:pPr>
        <w:spacing w:after="0" w:line="480" w:lineRule="auto"/>
        <w:ind w:left="9" w:right="84" w:firstLine="710"/>
        <w:jc w:val="both"/>
      </w:pPr>
      <w:r w:rsidRPr="004B14DE">
        <w:t xml:space="preserve">The analysis identified 12 </w:t>
      </w:r>
      <w:r w:rsidR="00FD63C6" w:rsidRPr="004B14DE">
        <w:t>of</w:t>
      </w:r>
      <w:r w:rsidRPr="004B14DE">
        <w:t xml:space="preserve"> the 15 functions of self-harm from the priori framework, grouped under the three broad groups of responding to distress, self-harm as a positive experience</w:t>
      </w:r>
      <w:r w:rsidR="00306D19" w:rsidRPr="004B14DE">
        <w:t>,</w:t>
      </w:r>
      <w:r w:rsidR="00306D19" w:rsidRPr="004B14DE">
        <w:rPr>
          <w:rStyle w:val="CommentReference"/>
        </w:rPr>
        <w:t xml:space="preserve"> </w:t>
      </w:r>
      <w:r w:rsidR="00306D19" w:rsidRPr="004B14DE">
        <w:t>a</w:t>
      </w:r>
      <w:r w:rsidRPr="004B14DE">
        <w:t xml:space="preserve">nd defining the self.  No evidence was found for three priori themes. No new themes beyond the </w:t>
      </w:r>
      <w:r w:rsidR="00316AE1" w:rsidRPr="00316AE1">
        <w:rPr>
          <w:i/>
          <w:iCs/>
        </w:rPr>
        <w:t xml:space="preserve">a </w:t>
      </w:r>
      <w:r w:rsidRPr="00316AE1">
        <w:rPr>
          <w:i/>
          <w:iCs/>
        </w:rPr>
        <w:t>priori</w:t>
      </w:r>
      <w:r w:rsidRPr="004B14DE">
        <w:t xml:space="preserve"> framework were found</w:t>
      </w:r>
      <w:r w:rsidR="00306D19" w:rsidRPr="004B14DE">
        <w:t>,</w:t>
      </w:r>
      <w:r w:rsidRPr="004B14DE">
        <w:t xml:space="preserve"> and subsequently a revised descriptive framework on the functions of self-harm was produced (Table 1.4). </w:t>
      </w:r>
    </w:p>
    <w:p w14:paraId="534FFD3E" w14:textId="77777777" w:rsidR="00490FA2" w:rsidRPr="004B14DE" w:rsidRDefault="00000000" w:rsidP="00B569F1">
      <w:pPr>
        <w:spacing w:after="0" w:line="480" w:lineRule="auto"/>
        <w:ind w:right="84"/>
        <w:jc w:val="both"/>
        <w:rPr>
          <w:b/>
          <w:bCs/>
        </w:rPr>
      </w:pPr>
      <w:r w:rsidRPr="004B14DE">
        <w:rPr>
          <w:b/>
          <w:bCs/>
        </w:rPr>
        <w:t xml:space="preserve">Table 1.4   </w:t>
      </w:r>
    </w:p>
    <w:p w14:paraId="3EB30EB6" w14:textId="42499D8A" w:rsidR="00490FA2" w:rsidRPr="004B14DE" w:rsidRDefault="00000000">
      <w:pPr>
        <w:spacing w:after="3" w:line="265" w:lineRule="auto"/>
        <w:ind w:left="10" w:hanging="10"/>
        <w:jc w:val="both"/>
        <w:rPr>
          <w:i/>
          <w:szCs w:val="22"/>
        </w:rPr>
      </w:pPr>
      <w:bookmarkStart w:id="24" w:name="_Hlk192862624"/>
      <w:r w:rsidRPr="004B14DE">
        <w:rPr>
          <w:i/>
          <w:szCs w:val="22"/>
        </w:rPr>
        <w:t>Commonly self-reported non-suicidal reasons for self-harm found in qualitative studies</w:t>
      </w:r>
      <w:bookmarkEnd w:id="24"/>
      <w:r w:rsidRPr="004B14DE">
        <w:rPr>
          <w:i/>
          <w:szCs w:val="22"/>
        </w:rPr>
        <w:t xml:space="preserve"> </w:t>
      </w:r>
      <w:r w:rsidR="00306D19" w:rsidRPr="004B14DE">
        <w:rPr>
          <w:i/>
          <w:szCs w:val="22"/>
        </w:rPr>
        <w:t>(</w:t>
      </w:r>
      <w:r w:rsidRPr="004B14DE">
        <w:rPr>
          <w:i/>
          <w:szCs w:val="22"/>
        </w:rPr>
        <w:t xml:space="preserve">March 2015 – September 2024)  </w:t>
      </w:r>
    </w:p>
    <w:p w14:paraId="27BE17AA" w14:textId="77777777" w:rsidR="008D2CD5" w:rsidRPr="004B14DE" w:rsidRDefault="008D2CD5">
      <w:pPr>
        <w:spacing w:after="3" w:line="265" w:lineRule="auto"/>
        <w:ind w:left="10" w:hanging="10"/>
        <w:jc w:val="both"/>
        <w:rPr>
          <w:i/>
          <w:szCs w:val="22"/>
        </w:rPr>
      </w:pPr>
    </w:p>
    <w:tbl>
      <w:tblPr>
        <w:tblStyle w:val="TableGrid"/>
        <w:tblW w:w="8081" w:type="dxa"/>
        <w:tblInd w:w="305" w:type="dxa"/>
        <w:tblBorders>
          <w:top w:val="single" w:sz="4" w:space="0" w:color="auto"/>
          <w:bottom w:val="single" w:sz="4" w:space="0" w:color="auto"/>
        </w:tblBorders>
        <w:tblLook w:val="04A0" w:firstRow="1" w:lastRow="0" w:firstColumn="1" w:lastColumn="0" w:noHBand="0" w:noVBand="1"/>
      </w:tblPr>
      <w:tblGrid>
        <w:gridCol w:w="4376"/>
        <w:gridCol w:w="3705"/>
      </w:tblGrid>
      <w:tr w:rsidR="00BE2067" w:rsidRPr="004B14DE" w14:paraId="04E54968" w14:textId="77777777" w:rsidTr="00A70F7F">
        <w:trPr>
          <w:trHeight w:val="432"/>
        </w:trPr>
        <w:tc>
          <w:tcPr>
            <w:tcW w:w="4376" w:type="dxa"/>
            <w:tcBorders>
              <w:top w:val="single" w:sz="4" w:space="0" w:color="auto"/>
              <w:bottom w:val="single" w:sz="4" w:space="0" w:color="auto"/>
            </w:tcBorders>
          </w:tcPr>
          <w:p w14:paraId="4C2377AF" w14:textId="77777777" w:rsidR="00BE2067" w:rsidRPr="004B14DE" w:rsidRDefault="00BE2067" w:rsidP="00DB044A">
            <w:pPr>
              <w:ind w:left="7"/>
            </w:pPr>
            <w:r w:rsidRPr="004B14DE">
              <w:rPr>
                <w:b/>
                <w:sz w:val="16"/>
              </w:rPr>
              <w:t xml:space="preserve">Self-harm Functions </w:t>
            </w:r>
            <w:r w:rsidRPr="004B14DE">
              <w:rPr>
                <w:sz w:val="16"/>
              </w:rPr>
              <w:t xml:space="preserve"> </w:t>
            </w:r>
          </w:p>
        </w:tc>
        <w:tc>
          <w:tcPr>
            <w:tcW w:w="3705" w:type="dxa"/>
            <w:tcBorders>
              <w:top w:val="single" w:sz="4" w:space="0" w:color="auto"/>
              <w:bottom w:val="single" w:sz="4" w:space="0" w:color="auto"/>
            </w:tcBorders>
          </w:tcPr>
          <w:p w14:paraId="69D416F5" w14:textId="77777777" w:rsidR="00BE2067" w:rsidRPr="004B14DE" w:rsidRDefault="00BE2067" w:rsidP="00BE2067">
            <w:pPr>
              <w:ind w:right="36"/>
              <w:rPr>
                <w:b/>
                <w:sz w:val="16"/>
              </w:rPr>
            </w:pPr>
            <w:r w:rsidRPr="004B14DE">
              <w:rPr>
                <w:b/>
                <w:sz w:val="16"/>
              </w:rPr>
              <w:t xml:space="preserve">% of qualitative studies reviewed  </w:t>
            </w:r>
          </w:p>
          <w:p w14:paraId="07B34EDE" w14:textId="0881A8EC" w:rsidR="00BE2067" w:rsidRPr="004B14DE" w:rsidRDefault="00BE2067" w:rsidP="00BE2067">
            <w:pPr>
              <w:ind w:right="676"/>
              <w:rPr>
                <w:b/>
                <w:sz w:val="16"/>
              </w:rPr>
            </w:pPr>
            <w:r w:rsidRPr="004B14DE">
              <w:rPr>
                <w:b/>
                <w:sz w:val="16"/>
              </w:rPr>
              <w:t xml:space="preserve">that identified this reason                 </w:t>
            </w:r>
          </w:p>
        </w:tc>
      </w:tr>
      <w:tr w:rsidR="00BE2067" w:rsidRPr="004B14DE" w14:paraId="4CA1B387" w14:textId="77777777" w:rsidTr="00A70F7F">
        <w:trPr>
          <w:trHeight w:val="194"/>
        </w:trPr>
        <w:tc>
          <w:tcPr>
            <w:tcW w:w="4376" w:type="dxa"/>
            <w:tcBorders>
              <w:top w:val="single" w:sz="4" w:space="0" w:color="auto"/>
            </w:tcBorders>
          </w:tcPr>
          <w:p w14:paraId="3DE3A109" w14:textId="71DCC009" w:rsidR="00BE2067" w:rsidRPr="004B14DE" w:rsidRDefault="00BE2067" w:rsidP="00BE2067">
            <w:pPr>
              <w:rPr>
                <w:b/>
                <w:sz w:val="16"/>
              </w:rPr>
            </w:pPr>
            <w:bookmarkStart w:id="25" w:name="_Hlk191048665"/>
            <w:r w:rsidRPr="004B14DE">
              <w:rPr>
                <w:b/>
                <w:sz w:val="16"/>
              </w:rPr>
              <w:t xml:space="preserve">Responding to </w:t>
            </w:r>
            <w:r w:rsidR="00D852EE" w:rsidRPr="004B14DE">
              <w:rPr>
                <w:b/>
                <w:sz w:val="16"/>
              </w:rPr>
              <w:t>D</w:t>
            </w:r>
            <w:r w:rsidRPr="004B14DE">
              <w:rPr>
                <w:b/>
                <w:sz w:val="16"/>
              </w:rPr>
              <w:t xml:space="preserve">istress                                                </w:t>
            </w:r>
          </w:p>
        </w:tc>
        <w:tc>
          <w:tcPr>
            <w:tcW w:w="3705" w:type="dxa"/>
            <w:tcBorders>
              <w:top w:val="single" w:sz="4" w:space="0" w:color="auto"/>
            </w:tcBorders>
          </w:tcPr>
          <w:p w14:paraId="60A59DC0" w14:textId="77777777" w:rsidR="00BE2067" w:rsidRPr="004B14DE" w:rsidRDefault="00BE2067" w:rsidP="00BE2067">
            <w:pPr>
              <w:ind w:right="356"/>
              <w:rPr>
                <w:b/>
                <w:sz w:val="16"/>
              </w:rPr>
            </w:pPr>
          </w:p>
        </w:tc>
      </w:tr>
      <w:tr w:rsidR="00BE2067" w:rsidRPr="004B14DE" w14:paraId="203849B0" w14:textId="77777777" w:rsidTr="00A70F7F">
        <w:trPr>
          <w:trHeight w:val="194"/>
        </w:trPr>
        <w:tc>
          <w:tcPr>
            <w:tcW w:w="4376" w:type="dxa"/>
          </w:tcPr>
          <w:p w14:paraId="54292CDE" w14:textId="34B9FA19" w:rsidR="00BE2067" w:rsidRPr="004B14DE" w:rsidRDefault="00BE2067" w:rsidP="00BE2067">
            <w:pPr>
              <w:rPr>
                <w:b/>
                <w:sz w:val="16"/>
              </w:rPr>
            </w:pPr>
            <w:r w:rsidRPr="004B14DE">
              <w:rPr>
                <w:sz w:val="16"/>
              </w:rPr>
              <w:t xml:space="preserve">Managing distress (affect regulation)  </w:t>
            </w:r>
          </w:p>
        </w:tc>
        <w:tc>
          <w:tcPr>
            <w:tcW w:w="3705" w:type="dxa"/>
          </w:tcPr>
          <w:p w14:paraId="4AAB1458" w14:textId="7D3617F0" w:rsidR="00BE2067" w:rsidRPr="004B14DE" w:rsidRDefault="00183939" w:rsidP="00BE2067">
            <w:pPr>
              <w:ind w:right="356"/>
              <w:rPr>
                <w:b/>
                <w:sz w:val="16"/>
              </w:rPr>
            </w:pPr>
            <w:r w:rsidRPr="004B14DE">
              <w:rPr>
                <w:sz w:val="16"/>
              </w:rPr>
              <w:t>81</w:t>
            </w:r>
            <w:r w:rsidR="00BE2067" w:rsidRPr="004B14DE">
              <w:rPr>
                <w:sz w:val="16"/>
              </w:rPr>
              <w:t>%</w:t>
            </w:r>
          </w:p>
        </w:tc>
      </w:tr>
      <w:tr w:rsidR="00BE2067" w:rsidRPr="004B14DE" w14:paraId="14483D7E" w14:textId="77777777" w:rsidTr="00A70F7F">
        <w:trPr>
          <w:trHeight w:val="194"/>
        </w:trPr>
        <w:tc>
          <w:tcPr>
            <w:tcW w:w="4376" w:type="dxa"/>
          </w:tcPr>
          <w:p w14:paraId="2A6FB6FC" w14:textId="42F68084" w:rsidR="00BE2067" w:rsidRPr="004B14DE" w:rsidRDefault="00EF3643" w:rsidP="00BE2067">
            <w:pPr>
              <w:rPr>
                <w:bCs/>
                <w:sz w:val="16"/>
              </w:rPr>
            </w:pPr>
            <w:r w:rsidRPr="004B14DE">
              <w:rPr>
                <w:bCs/>
                <w:sz w:val="16"/>
              </w:rPr>
              <w:t>Self-p</w:t>
            </w:r>
            <w:r w:rsidR="004418AD" w:rsidRPr="004B14DE">
              <w:rPr>
                <w:bCs/>
                <w:sz w:val="16"/>
              </w:rPr>
              <w:t xml:space="preserve">unishment </w:t>
            </w:r>
          </w:p>
        </w:tc>
        <w:tc>
          <w:tcPr>
            <w:tcW w:w="3705" w:type="dxa"/>
          </w:tcPr>
          <w:p w14:paraId="1ACBB76B" w14:textId="3884A79D" w:rsidR="00BE2067" w:rsidRPr="004B14DE" w:rsidRDefault="00ED1E30" w:rsidP="00BE2067">
            <w:pPr>
              <w:ind w:right="356"/>
              <w:rPr>
                <w:bCs/>
                <w:sz w:val="16"/>
              </w:rPr>
            </w:pPr>
            <w:r w:rsidRPr="004B14DE">
              <w:rPr>
                <w:bCs/>
                <w:sz w:val="16"/>
              </w:rPr>
              <w:t>63</w:t>
            </w:r>
            <w:r w:rsidR="004418AD" w:rsidRPr="004B14DE">
              <w:rPr>
                <w:bCs/>
                <w:sz w:val="16"/>
              </w:rPr>
              <w:t>%</w:t>
            </w:r>
          </w:p>
        </w:tc>
      </w:tr>
      <w:tr w:rsidR="00BE2067" w:rsidRPr="004B14DE" w14:paraId="1521BC8C" w14:textId="77777777" w:rsidTr="00A70F7F">
        <w:trPr>
          <w:trHeight w:val="194"/>
        </w:trPr>
        <w:tc>
          <w:tcPr>
            <w:tcW w:w="4376" w:type="dxa"/>
          </w:tcPr>
          <w:p w14:paraId="7FA088F6" w14:textId="2652B18C" w:rsidR="00BE2067" w:rsidRPr="004B14DE" w:rsidRDefault="004418AD" w:rsidP="00BE2067">
            <w:pPr>
              <w:rPr>
                <w:bCs/>
                <w:sz w:val="16"/>
              </w:rPr>
            </w:pPr>
            <w:r w:rsidRPr="004B14DE">
              <w:rPr>
                <w:bCs/>
                <w:sz w:val="16"/>
              </w:rPr>
              <w:t xml:space="preserve">Exerting interpersonal influence </w:t>
            </w:r>
          </w:p>
        </w:tc>
        <w:tc>
          <w:tcPr>
            <w:tcW w:w="3705" w:type="dxa"/>
          </w:tcPr>
          <w:p w14:paraId="4CB349C4" w14:textId="21F2A053" w:rsidR="00BE2067" w:rsidRPr="004B14DE" w:rsidRDefault="00ED1E30" w:rsidP="00BE2067">
            <w:pPr>
              <w:ind w:right="356"/>
              <w:rPr>
                <w:bCs/>
                <w:sz w:val="16"/>
              </w:rPr>
            </w:pPr>
            <w:r w:rsidRPr="004B14DE">
              <w:rPr>
                <w:bCs/>
                <w:sz w:val="16"/>
              </w:rPr>
              <w:t>44</w:t>
            </w:r>
            <w:r w:rsidR="004418AD" w:rsidRPr="004B14DE">
              <w:rPr>
                <w:bCs/>
                <w:sz w:val="16"/>
              </w:rPr>
              <w:t>%</w:t>
            </w:r>
          </w:p>
        </w:tc>
      </w:tr>
      <w:tr w:rsidR="00BE2067" w:rsidRPr="004B14DE" w14:paraId="03A5BF11" w14:textId="77777777" w:rsidTr="00A70F7F">
        <w:trPr>
          <w:trHeight w:val="194"/>
        </w:trPr>
        <w:tc>
          <w:tcPr>
            <w:tcW w:w="4376" w:type="dxa"/>
          </w:tcPr>
          <w:p w14:paraId="016945C4" w14:textId="165FB405" w:rsidR="00BE2067" w:rsidRPr="004B14DE" w:rsidRDefault="004418AD" w:rsidP="00BE2067">
            <w:pPr>
              <w:rPr>
                <w:bCs/>
                <w:sz w:val="16"/>
              </w:rPr>
            </w:pPr>
            <w:r w:rsidRPr="004B14DE">
              <w:rPr>
                <w:bCs/>
                <w:sz w:val="16"/>
              </w:rPr>
              <w:t xml:space="preserve">Averting suicide </w:t>
            </w:r>
          </w:p>
        </w:tc>
        <w:tc>
          <w:tcPr>
            <w:tcW w:w="3705" w:type="dxa"/>
          </w:tcPr>
          <w:p w14:paraId="3EA60F4C" w14:textId="102EA49A" w:rsidR="00BE2067" w:rsidRPr="004B14DE" w:rsidRDefault="004418AD" w:rsidP="00BE2067">
            <w:pPr>
              <w:ind w:right="356"/>
              <w:rPr>
                <w:bCs/>
                <w:sz w:val="16"/>
              </w:rPr>
            </w:pPr>
            <w:r w:rsidRPr="004B14DE">
              <w:rPr>
                <w:bCs/>
                <w:sz w:val="16"/>
              </w:rPr>
              <w:t>38%</w:t>
            </w:r>
          </w:p>
        </w:tc>
      </w:tr>
      <w:tr w:rsidR="00BE2067" w:rsidRPr="004B14DE" w14:paraId="288471AF" w14:textId="77777777" w:rsidTr="00A70F7F">
        <w:trPr>
          <w:trHeight w:val="194"/>
        </w:trPr>
        <w:tc>
          <w:tcPr>
            <w:tcW w:w="4376" w:type="dxa"/>
          </w:tcPr>
          <w:p w14:paraId="1842E6A9" w14:textId="035F7C89" w:rsidR="00BE2067" w:rsidRPr="004B14DE" w:rsidRDefault="004B1DC5" w:rsidP="00BE2067">
            <w:pPr>
              <w:rPr>
                <w:bCs/>
                <w:sz w:val="16"/>
              </w:rPr>
            </w:pPr>
            <w:r w:rsidRPr="004B14DE">
              <w:rPr>
                <w:bCs/>
                <w:sz w:val="16"/>
              </w:rPr>
              <w:t>D</w:t>
            </w:r>
            <w:r w:rsidR="004418AD" w:rsidRPr="004B14DE">
              <w:rPr>
                <w:bCs/>
                <w:sz w:val="16"/>
              </w:rPr>
              <w:t xml:space="preserve">issociation </w:t>
            </w:r>
          </w:p>
        </w:tc>
        <w:tc>
          <w:tcPr>
            <w:tcW w:w="3705" w:type="dxa"/>
          </w:tcPr>
          <w:p w14:paraId="59979D90" w14:textId="5299FE54" w:rsidR="00BE2067" w:rsidRPr="004B14DE" w:rsidRDefault="004418AD" w:rsidP="00BE2067">
            <w:pPr>
              <w:ind w:right="356"/>
              <w:rPr>
                <w:bCs/>
                <w:sz w:val="16"/>
              </w:rPr>
            </w:pPr>
            <w:r w:rsidRPr="004B14DE">
              <w:rPr>
                <w:bCs/>
                <w:sz w:val="16"/>
              </w:rPr>
              <w:t>31%</w:t>
            </w:r>
          </w:p>
        </w:tc>
      </w:tr>
      <w:tr w:rsidR="00BE2067" w:rsidRPr="004B14DE" w14:paraId="65D7D3F0" w14:textId="77777777" w:rsidTr="00A70F7F">
        <w:trPr>
          <w:trHeight w:val="194"/>
        </w:trPr>
        <w:tc>
          <w:tcPr>
            <w:tcW w:w="4376" w:type="dxa"/>
          </w:tcPr>
          <w:p w14:paraId="363C2890" w14:textId="77777777" w:rsidR="00BE2067" w:rsidRPr="004B14DE" w:rsidRDefault="00BE2067" w:rsidP="00BE2067">
            <w:pPr>
              <w:rPr>
                <w:bCs/>
                <w:sz w:val="16"/>
              </w:rPr>
            </w:pPr>
          </w:p>
        </w:tc>
        <w:tc>
          <w:tcPr>
            <w:tcW w:w="3705" w:type="dxa"/>
          </w:tcPr>
          <w:p w14:paraId="3CECDC9A" w14:textId="77777777" w:rsidR="00BE2067" w:rsidRPr="004B14DE" w:rsidRDefault="00BE2067" w:rsidP="00BE2067">
            <w:pPr>
              <w:ind w:right="356"/>
              <w:rPr>
                <w:bCs/>
                <w:sz w:val="16"/>
              </w:rPr>
            </w:pPr>
          </w:p>
        </w:tc>
      </w:tr>
      <w:tr w:rsidR="00BE2067" w:rsidRPr="004B14DE" w14:paraId="2A9B8D21" w14:textId="77777777" w:rsidTr="00A70F7F">
        <w:trPr>
          <w:trHeight w:val="194"/>
        </w:trPr>
        <w:tc>
          <w:tcPr>
            <w:tcW w:w="4376" w:type="dxa"/>
          </w:tcPr>
          <w:p w14:paraId="60F414B5" w14:textId="304AAC88" w:rsidR="00BE2067" w:rsidRPr="004B14DE" w:rsidRDefault="004418AD" w:rsidP="00BE2067">
            <w:pPr>
              <w:rPr>
                <w:b/>
                <w:sz w:val="16"/>
              </w:rPr>
            </w:pPr>
            <w:r w:rsidRPr="004B14DE">
              <w:rPr>
                <w:b/>
                <w:sz w:val="16"/>
              </w:rPr>
              <w:t xml:space="preserve">A Positive </w:t>
            </w:r>
            <w:r w:rsidR="00D852EE" w:rsidRPr="004B14DE">
              <w:rPr>
                <w:b/>
                <w:sz w:val="16"/>
              </w:rPr>
              <w:t>E</w:t>
            </w:r>
            <w:r w:rsidRPr="004B14DE">
              <w:rPr>
                <w:b/>
                <w:sz w:val="16"/>
              </w:rPr>
              <w:t xml:space="preserve">xperience </w:t>
            </w:r>
          </w:p>
        </w:tc>
        <w:tc>
          <w:tcPr>
            <w:tcW w:w="3705" w:type="dxa"/>
          </w:tcPr>
          <w:p w14:paraId="0ECB5C2B" w14:textId="77777777" w:rsidR="00BE2067" w:rsidRPr="004B14DE" w:rsidRDefault="00BE2067" w:rsidP="00BE2067">
            <w:pPr>
              <w:ind w:right="356"/>
              <w:rPr>
                <w:bCs/>
                <w:sz w:val="16"/>
              </w:rPr>
            </w:pPr>
          </w:p>
        </w:tc>
      </w:tr>
      <w:tr w:rsidR="00BE2067" w:rsidRPr="004B14DE" w14:paraId="08C1CB1D" w14:textId="77777777" w:rsidTr="00A70F7F">
        <w:trPr>
          <w:trHeight w:val="194"/>
        </w:trPr>
        <w:tc>
          <w:tcPr>
            <w:tcW w:w="4376" w:type="dxa"/>
          </w:tcPr>
          <w:p w14:paraId="4960FE57" w14:textId="11FFEA66" w:rsidR="00BE2067" w:rsidRPr="004B14DE" w:rsidRDefault="004418AD" w:rsidP="00BE2067">
            <w:pPr>
              <w:rPr>
                <w:bCs/>
                <w:sz w:val="16"/>
              </w:rPr>
            </w:pPr>
            <w:r w:rsidRPr="004B14DE">
              <w:rPr>
                <w:bCs/>
                <w:sz w:val="16"/>
              </w:rPr>
              <w:t xml:space="preserve">Gratification </w:t>
            </w:r>
          </w:p>
        </w:tc>
        <w:tc>
          <w:tcPr>
            <w:tcW w:w="3705" w:type="dxa"/>
          </w:tcPr>
          <w:p w14:paraId="290A3C8E" w14:textId="47A5DDF4" w:rsidR="00BE2067" w:rsidRPr="004B14DE" w:rsidRDefault="00A70F7F" w:rsidP="00BE2067">
            <w:pPr>
              <w:ind w:right="356"/>
              <w:rPr>
                <w:bCs/>
                <w:sz w:val="16"/>
              </w:rPr>
            </w:pPr>
            <w:r w:rsidRPr="004B14DE">
              <w:rPr>
                <w:bCs/>
                <w:sz w:val="16"/>
              </w:rPr>
              <w:t>25%</w:t>
            </w:r>
          </w:p>
        </w:tc>
      </w:tr>
      <w:tr w:rsidR="00BE2067" w:rsidRPr="004B14DE" w14:paraId="69631BC3" w14:textId="77777777" w:rsidTr="00A70F7F">
        <w:trPr>
          <w:trHeight w:val="194"/>
        </w:trPr>
        <w:tc>
          <w:tcPr>
            <w:tcW w:w="4376" w:type="dxa"/>
          </w:tcPr>
          <w:p w14:paraId="69C389DC" w14:textId="070984D0" w:rsidR="00BE2067" w:rsidRPr="004B14DE" w:rsidRDefault="004418AD" w:rsidP="00BE2067">
            <w:pPr>
              <w:rPr>
                <w:bCs/>
                <w:sz w:val="16"/>
              </w:rPr>
            </w:pPr>
            <w:r w:rsidRPr="004B14DE">
              <w:rPr>
                <w:bCs/>
                <w:sz w:val="16"/>
              </w:rPr>
              <w:t>Protect</w:t>
            </w:r>
            <w:r w:rsidR="00571CA3" w:rsidRPr="004B14DE">
              <w:rPr>
                <w:bCs/>
                <w:sz w:val="16"/>
              </w:rPr>
              <w:t>ion of</w:t>
            </w:r>
            <w:r w:rsidRPr="004B14DE">
              <w:rPr>
                <w:bCs/>
                <w:sz w:val="16"/>
              </w:rPr>
              <w:t xml:space="preserve"> others</w:t>
            </w:r>
          </w:p>
        </w:tc>
        <w:tc>
          <w:tcPr>
            <w:tcW w:w="3705" w:type="dxa"/>
          </w:tcPr>
          <w:p w14:paraId="0D8CB0B1" w14:textId="144DCE73" w:rsidR="00BE2067" w:rsidRPr="004B14DE" w:rsidRDefault="00A70F7F" w:rsidP="00BE2067">
            <w:pPr>
              <w:ind w:right="356"/>
              <w:rPr>
                <w:bCs/>
                <w:sz w:val="16"/>
              </w:rPr>
            </w:pPr>
            <w:r w:rsidRPr="004B14DE">
              <w:rPr>
                <w:bCs/>
                <w:sz w:val="16"/>
              </w:rPr>
              <w:t>12%</w:t>
            </w:r>
          </w:p>
        </w:tc>
      </w:tr>
      <w:tr w:rsidR="00BE2067" w:rsidRPr="004B14DE" w14:paraId="4A66E6BB" w14:textId="77777777" w:rsidTr="00A70F7F">
        <w:trPr>
          <w:trHeight w:val="194"/>
        </w:trPr>
        <w:tc>
          <w:tcPr>
            <w:tcW w:w="4376" w:type="dxa"/>
          </w:tcPr>
          <w:p w14:paraId="3806EE92" w14:textId="52C84E89" w:rsidR="00BE2067" w:rsidRPr="004B14DE" w:rsidRDefault="00A70F7F" w:rsidP="00BE2067">
            <w:pPr>
              <w:rPr>
                <w:bCs/>
                <w:sz w:val="16"/>
              </w:rPr>
            </w:pPr>
            <w:r w:rsidRPr="004B14DE">
              <w:rPr>
                <w:bCs/>
                <w:sz w:val="16"/>
              </w:rPr>
              <w:t xml:space="preserve">Sensation-seeking </w:t>
            </w:r>
          </w:p>
        </w:tc>
        <w:tc>
          <w:tcPr>
            <w:tcW w:w="3705" w:type="dxa"/>
          </w:tcPr>
          <w:p w14:paraId="7CFB2928" w14:textId="7B077B7F" w:rsidR="00BE2067" w:rsidRPr="004B14DE" w:rsidRDefault="00A70F7F" w:rsidP="00BE2067">
            <w:pPr>
              <w:ind w:right="356"/>
              <w:rPr>
                <w:bCs/>
                <w:sz w:val="16"/>
              </w:rPr>
            </w:pPr>
            <w:r w:rsidRPr="004B14DE">
              <w:rPr>
                <w:bCs/>
                <w:sz w:val="16"/>
              </w:rPr>
              <w:t>6%</w:t>
            </w:r>
          </w:p>
        </w:tc>
      </w:tr>
      <w:tr w:rsidR="00BE2067" w:rsidRPr="004B14DE" w14:paraId="2A3E25AE" w14:textId="77777777" w:rsidTr="00A70F7F">
        <w:trPr>
          <w:trHeight w:val="194"/>
        </w:trPr>
        <w:tc>
          <w:tcPr>
            <w:tcW w:w="4376" w:type="dxa"/>
          </w:tcPr>
          <w:p w14:paraId="22418047" w14:textId="4A18D7BB" w:rsidR="00BE2067" w:rsidRPr="004B14DE" w:rsidRDefault="00A70F7F" w:rsidP="00BE2067">
            <w:pPr>
              <w:rPr>
                <w:bCs/>
                <w:sz w:val="16"/>
              </w:rPr>
            </w:pPr>
            <w:r w:rsidRPr="004B14DE">
              <w:rPr>
                <w:bCs/>
                <w:sz w:val="16"/>
              </w:rPr>
              <w:t xml:space="preserve">Experimental </w:t>
            </w:r>
          </w:p>
        </w:tc>
        <w:tc>
          <w:tcPr>
            <w:tcW w:w="3705" w:type="dxa"/>
          </w:tcPr>
          <w:p w14:paraId="45E2D625" w14:textId="583C6028" w:rsidR="00BE2067" w:rsidRPr="004B14DE" w:rsidRDefault="00A70F7F" w:rsidP="00BE2067">
            <w:pPr>
              <w:ind w:right="356"/>
              <w:rPr>
                <w:bCs/>
                <w:sz w:val="16"/>
              </w:rPr>
            </w:pPr>
            <w:r w:rsidRPr="004B14DE">
              <w:rPr>
                <w:bCs/>
                <w:sz w:val="16"/>
              </w:rPr>
              <w:t xml:space="preserve">6% </w:t>
            </w:r>
          </w:p>
        </w:tc>
      </w:tr>
      <w:tr w:rsidR="00BE2067" w:rsidRPr="004B14DE" w14:paraId="6A83DBAA" w14:textId="77777777" w:rsidTr="00A70F7F">
        <w:trPr>
          <w:trHeight w:val="194"/>
        </w:trPr>
        <w:tc>
          <w:tcPr>
            <w:tcW w:w="4376" w:type="dxa"/>
          </w:tcPr>
          <w:p w14:paraId="12D6327F" w14:textId="77777777" w:rsidR="00BE2067" w:rsidRPr="004B14DE" w:rsidRDefault="00BE2067" w:rsidP="00BE2067">
            <w:pPr>
              <w:rPr>
                <w:b/>
                <w:sz w:val="16"/>
              </w:rPr>
            </w:pPr>
          </w:p>
        </w:tc>
        <w:tc>
          <w:tcPr>
            <w:tcW w:w="3705" w:type="dxa"/>
          </w:tcPr>
          <w:p w14:paraId="3E5C004A" w14:textId="77777777" w:rsidR="00BE2067" w:rsidRPr="004B14DE" w:rsidRDefault="00BE2067" w:rsidP="00BE2067">
            <w:pPr>
              <w:ind w:right="356"/>
              <w:rPr>
                <w:b/>
                <w:sz w:val="16"/>
              </w:rPr>
            </w:pPr>
          </w:p>
        </w:tc>
      </w:tr>
      <w:tr w:rsidR="00BE2067" w:rsidRPr="004B14DE" w14:paraId="7CC83BB6" w14:textId="77777777" w:rsidTr="00A70F7F">
        <w:trPr>
          <w:trHeight w:val="194"/>
        </w:trPr>
        <w:tc>
          <w:tcPr>
            <w:tcW w:w="4376" w:type="dxa"/>
          </w:tcPr>
          <w:p w14:paraId="74886E3C" w14:textId="417700DD" w:rsidR="00BE2067" w:rsidRPr="004B14DE" w:rsidRDefault="00A70F7F" w:rsidP="00BE2067">
            <w:pPr>
              <w:rPr>
                <w:b/>
                <w:sz w:val="16"/>
              </w:rPr>
            </w:pPr>
            <w:r w:rsidRPr="004B14DE">
              <w:rPr>
                <w:b/>
                <w:sz w:val="16"/>
              </w:rPr>
              <w:t xml:space="preserve">Defining the </w:t>
            </w:r>
            <w:r w:rsidR="00D852EE" w:rsidRPr="004B14DE">
              <w:rPr>
                <w:b/>
                <w:sz w:val="16"/>
              </w:rPr>
              <w:t>S</w:t>
            </w:r>
            <w:r w:rsidRPr="004B14DE">
              <w:rPr>
                <w:b/>
                <w:sz w:val="16"/>
              </w:rPr>
              <w:t>elf</w:t>
            </w:r>
          </w:p>
        </w:tc>
        <w:tc>
          <w:tcPr>
            <w:tcW w:w="3705" w:type="dxa"/>
          </w:tcPr>
          <w:p w14:paraId="30F9DE0C" w14:textId="77777777" w:rsidR="00BE2067" w:rsidRPr="004B14DE" w:rsidRDefault="00BE2067" w:rsidP="00BE2067">
            <w:pPr>
              <w:ind w:right="356"/>
              <w:rPr>
                <w:b/>
                <w:sz w:val="16"/>
              </w:rPr>
            </w:pPr>
          </w:p>
        </w:tc>
      </w:tr>
      <w:tr w:rsidR="00BE2067" w:rsidRPr="004B14DE" w14:paraId="07211536" w14:textId="77777777" w:rsidTr="00A70F7F">
        <w:trPr>
          <w:trHeight w:val="194"/>
        </w:trPr>
        <w:tc>
          <w:tcPr>
            <w:tcW w:w="4376" w:type="dxa"/>
          </w:tcPr>
          <w:p w14:paraId="1E1863BB" w14:textId="6E38354A" w:rsidR="00BE2067" w:rsidRPr="004B14DE" w:rsidRDefault="00A70F7F" w:rsidP="00BE2067">
            <w:pPr>
              <w:rPr>
                <w:bCs/>
                <w:sz w:val="16"/>
              </w:rPr>
            </w:pPr>
            <w:r w:rsidRPr="004B14DE">
              <w:rPr>
                <w:bCs/>
                <w:sz w:val="16"/>
              </w:rPr>
              <w:t xml:space="preserve">Personal mastery </w:t>
            </w:r>
          </w:p>
        </w:tc>
        <w:tc>
          <w:tcPr>
            <w:tcW w:w="3705" w:type="dxa"/>
          </w:tcPr>
          <w:p w14:paraId="28B6C7F0" w14:textId="7E123308" w:rsidR="00BE2067" w:rsidRPr="004B14DE" w:rsidRDefault="00AF3174" w:rsidP="00BE2067">
            <w:pPr>
              <w:ind w:right="356"/>
              <w:rPr>
                <w:b/>
                <w:sz w:val="16"/>
              </w:rPr>
            </w:pPr>
            <w:r w:rsidRPr="004B14DE">
              <w:rPr>
                <w:b/>
                <w:sz w:val="16"/>
              </w:rPr>
              <w:t>50</w:t>
            </w:r>
            <w:r w:rsidR="00A70F7F" w:rsidRPr="004B14DE">
              <w:rPr>
                <w:b/>
                <w:sz w:val="16"/>
              </w:rPr>
              <w:t>%</w:t>
            </w:r>
          </w:p>
        </w:tc>
      </w:tr>
      <w:tr w:rsidR="00BE2067" w:rsidRPr="004B14DE" w14:paraId="5F0042FF" w14:textId="77777777" w:rsidTr="00A70F7F">
        <w:trPr>
          <w:trHeight w:val="194"/>
        </w:trPr>
        <w:tc>
          <w:tcPr>
            <w:tcW w:w="4376" w:type="dxa"/>
          </w:tcPr>
          <w:p w14:paraId="195CBD4A" w14:textId="12780415" w:rsidR="00BE2067" w:rsidRPr="004B14DE" w:rsidRDefault="00A70F7F" w:rsidP="00BE2067">
            <w:pPr>
              <w:rPr>
                <w:bCs/>
                <w:sz w:val="16"/>
              </w:rPr>
            </w:pPr>
            <w:r w:rsidRPr="004B14DE">
              <w:rPr>
                <w:bCs/>
                <w:sz w:val="16"/>
              </w:rPr>
              <w:t xml:space="preserve">Self-validation: strength/toughness  </w:t>
            </w:r>
          </w:p>
        </w:tc>
        <w:tc>
          <w:tcPr>
            <w:tcW w:w="3705" w:type="dxa"/>
          </w:tcPr>
          <w:p w14:paraId="15D672D6" w14:textId="74DD57C5" w:rsidR="00BE2067" w:rsidRPr="004B14DE" w:rsidRDefault="00A70F7F" w:rsidP="00BE2067">
            <w:pPr>
              <w:ind w:right="356"/>
              <w:rPr>
                <w:bCs/>
                <w:sz w:val="16"/>
              </w:rPr>
            </w:pPr>
            <w:r w:rsidRPr="004B14DE">
              <w:rPr>
                <w:bCs/>
                <w:sz w:val="16"/>
              </w:rPr>
              <w:t>19%</w:t>
            </w:r>
          </w:p>
        </w:tc>
      </w:tr>
      <w:tr w:rsidR="00BE2067" w:rsidRPr="004B14DE" w14:paraId="6CB9CB25" w14:textId="77777777" w:rsidTr="00A70F7F">
        <w:trPr>
          <w:trHeight w:val="194"/>
        </w:trPr>
        <w:tc>
          <w:tcPr>
            <w:tcW w:w="4376" w:type="dxa"/>
          </w:tcPr>
          <w:p w14:paraId="47EC9D39" w14:textId="1CBC6595" w:rsidR="00BE2067" w:rsidRPr="004B14DE" w:rsidRDefault="00A70F7F" w:rsidP="00BE2067">
            <w:pPr>
              <w:rPr>
                <w:bCs/>
                <w:sz w:val="16"/>
              </w:rPr>
            </w:pPr>
            <w:r w:rsidRPr="004B14DE">
              <w:rPr>
                <w:bCs/>
                <w:sz w:val="16"/>
              </w:rPr>
              <w:t xml:space="preserve">A personal language </w:t>
            </w:r>
          </w:p>
        </w:tc>
        <w:tc>
          <w:tcPr>
            <w:tcW w:w="3705" w:type="dxa"/>
          </w:tcPr>
          <w:p w14:paraId="307B8264" w14:textId="77777777" w:rsidR="00BE2067" w:rsidRPr="004B14DE" w:rsidRDefault="00A70F7F" w:rsidP="00BE2067">
            <w:pPr>
              <w:ind w:right="356"/>
              <w:rPr>
                <w:bCs/>
                <w:sz w:val="16"/>
              </w:rPr>
            </w:pPr>
            <w:r w:rsidRPr="004B14DE">
              <w:rPr>
                <w:bCs/>
                <w:sz w:val="16"/>
              </w:rPr>
              <w:t>38%</w:t>
            </w:r>
          </w:p>
          <w:p w14:paraId="5B587CD5" w14:textId="386404D1" w:rsidR="00EF3643" w:rsidRPr="004B14DE" w:rsidRDefault="00EF3643" w:rsidP="00BE2067">
            <w:pPr>
              <w:ind w:right="356"/>
              <w:rPr>
                <w:bCs/>
                <w:sz w:val="16"/>
              </w:rPr>
            </w:pPr>
          </w:p>
        </w:tc>
      </w:tr>
      <w:bookmarkEnd w:id="25"/>
    </w:tbl>
    <w:p w14:paraId="591AD1C1" w14:textId="77777777" w:rsidR="006C245D" w:rsidRPr="004B14DE" w:rsidRDefault="006C245D" w:rsidP="00EB26A9">
      <w:pPr>
        <w:spacing w:after="0" w:line="480" w:lineRule="auto"/>
        <w:ind w:left="14"/>
        <w:rPr>
          <w:sz w:val="14"/>
          <w:szCs w:val="16"/>
        </w:rPr>
      </w:pPr>
    </w:p>
    <w:p w14:paraId="23163734" w14:textId="6D244A74" w:rsidR="00A005BD" w:rsidRPr="009A6B16" w:rsidRDefault="00A005BD" w:rsidP="00EB26A9">
      <w:pPr>
        <w:spacing w:after="0" w:line="480" w:lineRule="auto"/>
        <w:ind w:left="14"/>
        <w:rPr>
          <w:b/>
          <w:bCs/>
        </w:rPr>
      </w:pPr>
      <w:r w:rsidRPr="009A6B16">
        <w:rPr>
          <w:b/>
          <w:bCs/>
        </w:rPr>
        <w:t xml:space="preserve">Responding to </w:t>
      </w:r>
      <w:r w:rsidR="00D852EE" w:rsidRPr="009A6B16">
        <w:rPr>
          <w:b/>
          <w:bCs/>
        </w:rPr>
        <w:t>D</w:t>
      </w:r>
      <w:r w:rsidRPr="009A6B16">
        <w:rPr>
          <w:b/>
          <w:bCs/>
        </w:rPr>
        <w:t xml:space="preserve">istress </w:t>
      </w:r>
    </w:p>
    <w:p w14:paraId="08D1CECE" w14:textId="6D6DA9CE" w:rsidR="00316AE1" w:rsidRDefault="009A6B16" w:rsidP="00C30487">
      <w:pPr>
        <w:spacing w:after="0" w:line="480" w:lineRule="auto"/>
        <w:ind w:left="14" w:firstLine="706"/>
      </w:pPr>
      <w:r>
        <w:t xml:space="preserve">The </w:t>
      </w:r>
      <w:r w:rsidR="00B96A95">
        <w:t xml:space="preserve">overarching </w:t>
      </w:r>
      <w:r>
        <w:t>theme captures the ways in which individuals use self-harm as a means of managing overwhelming emotions, regulating affect, and making sense of their internal experiences. While the motivations vary, the common thread is that self-harm represents an adaptive, though often misunderstood, response to deep emotional distress.</w:t>
      </w:r>
    </w:p>
    <w:p w14:paraId="38AA7AD9" w14:textId="77777777" w:rsidR="00C30487" w:rsidRDefault="00C30487" w:rsidP="00C30487">
      <w:pPr>
        <w:spacing w:after="0" w:line="480" w:lineRule="auto"/>
        <w:ind w:left="14" w:firstLine="706"/>
      </w:pPr>
    </w:p>
    <w:p w14:paraId="139EC965" w14:textId="77777777" w:rsidR="00C30487" w:rsidRPr="00C30487" w:rsidRDefault="00C30487" w:rsidP="00C30487">
      <w:pPr>
        <w:spacing w:after="0" w:line="480" w:lineRule="auto"/>
        <w:ind w:left="14" w:firstLine="706"/>
      </w:pPr>
    </w:p>
    <w:p w14:paraId="0E72A3F0" w14:textId="284E870C" w:rsidR="00A005BD" w:rsidRPr="004B14DE" w:rsidRDefault="00000000" w:rsidP="0003121C">
      <w:pPr>
        <w:spacing w:after="0" w:line="480" w:lineRule="auto"/>
        <w:rPr>
          <w:b/>
          <w:bCs/>
          <w:i/>
          <w:iCs/>
        </w:rPr>
      </w:pPr>
      <w:r w:rsidRPr="004B14DE">
        <w:rPr>
          <w:b/>
          <w:bCs/>
          <w:i/>
          <w:iCs/>
        </w:rPr>
        <w:lastRenderedPageBreak/>
        <w:t xml:space="preserve">Managing </w:t>
      </w:r>
      <w:r w:rsidR="00D852EE" w:rsidRPr="004B14DE">
        <w:rPr>
          <w:b/>
          <w:bCs/>
          <w:i/>
          <w:iCs/>
        </w:rPr>
        <w:t>D</w:t>
      </w:r>
      <w:r w:rsidRPr="004B14DE">
        <w:rPr>
          <w:b/>
          <w:bCs/>
          <w:i/>
          <w:iCs/>
        </w:rPr>
        <w:t>istress</w:t>
      </w:r>
      <w:r w:rsidR="00EF3643" w:rsidRPr="004B14DE">
        <w:rPr>
          <w:b/>
          <w:bCs/>
          <w:i/>
          <w:iCs/>
        </w:rPr>
        <w:t xml:space="preserve"> (</w:t>
      </w:r>
      <w:r w:rsidRPr="004B14DE">
        <w:rPr>
          <w:b/>
          <w:bCs/>
          <w:i/>
          <w:iCs/>
        </w:rPr>
        <w:t>affect regulation</w:t>
      </w:r>
      <w:r w:rsidR="00EF3643" w:rsidRPr="004B14DE">
        <w:rPr>
          <w:b/>
          <w:bCs/>
          <w:i/>
          <w:iCs/>
        </w:rPr>
        <w:t>)</w:t>
      </w:r>
    </w:p>
    <w:p w14:paraId="7DF56EC3" w14:textId="39690F09" w:rsidR="00490FA2" w:rsidRPr="004B14DE" w:rsidRDefault="007538E9" w:rsidP="00A005BD">
      <w:pPr>
        <w:spacing w:after="0" w:line="480" w:lineRule="auto"/>
        <w:ind w:left="14" w:firstLine="706"/>
        <w:rPr>
          <w:b/>
          <w:bCs/>
          <w:i/>
          <w:iCs/>
        </w:rPr>
      </w:pPr>
      <w:r w:rsidRPr="004B14DE">
        <w:t xml:space="preserve">Similar to the </w:t>
      </w:r>
      <w:r w:rsidR="00306D19" w:rsidRPr="004B14DE">
        <w:t xml:space="preserve">findings </w:t>
      </w:r>
      <w:r w:rsidRPr="004B14DE">
        <w:t xml:space="preserve">of </w:t>
      </w:r>
      <w:r w:rsidR="00306D19" w:rsidRPr="004B14DE">
        <w:t xml:space="preserve">the </w:t>
      </w:r>
      <w:r w:rsidR="00D941FF" w:rsidRPr="004B14DE">
        <w:t>Edmondson</w:t>
      </w:r>
      <w:r w:rsidR="00306D19" w:rsidRPr="004B14DE">
        <w:t xml:space="preserve"> et al. (2016) review, </w:t>
      </w:r>
      <w:r w:rsidR="00623C36" w:rsidRPr="004B14DE">
        <w:t>a</w:t>
      </w:r>
      <w:r w:rsidR="00306D19" w:rsidRPr="004B14DE">
        <w:t xml:space="preserve"> majority</w:t>
      </w:r>
      <w:r w:rsidR="00623C36" w:rsidRPr="004B14DE">
        <w:t xml:space="preserve"> of 81%</w:t>
      </w:r>
      <w:r w:rsidR="00306D19" w:rsidRPr="004B14DE">
        <w:t xml:space="preserve"> (1</w:t>
      </w:r>
      <w:r w:rsidR="00ED1E30" w:rsidRPr="004B14DE">
        <w:t>3</w:t>
      </w:r>
      <w:r w:rsidR="00306D19" w:rsidRPr="004B14DE">
        <w:t>/16</w:t>
      </w:r>
      <w:r w:rsidR="00623C36" w:rsidRPr="004B14DE">
        <w:t>)</w:t>
      </w:r>
      <w:r w:rsidR="00306D19" w:rsidRPr="004B14DE">
        <w:t xml:space="preserve"> </w:t>
      </w:r>
      <w:r w:rsidR="00040989" w:rsidRPr="004B14DE">
        <w:t xml:space="preserve">of </w:t>
      </w:r>
      <w:r w:rsidR="00306D19" w:rsidRPr="004B14DE">
        <w:t xml:space="preserve">studies in this review reported </w:t>
      </w:r>
      <w:r w:rsidR="0025154C" w:rsidRPr="004B14DE">
        <w:t>managing distress (affect regulation)</w:t>
      </w:r>
      <w:r w:rsidR="00306D19" w:rsidRPr="004B14DE">
        <w:t xml:space="preserve"> as a function of self-harm. In the studies reviewed, the function was found to be a way to cope with a range of emotional states that are experienced as overwhelmingly distressing:                </w:t>
      </w:r>
    </w:p>
    <w:p w14:paraId="4BA726A6" w14:textId="5F215A11" w:rsidR="00490FA2" w:rsidRPr="004B14DE" w:rsidRDefault="00000000" w:rsidP="00B650E7">
      <w:pPr>
        <w:spacing w:after="0" w:line="480" w:lineRule="auto"/>
        <w:ind w:left="731" w:right="284" w:hanging="11"/>
        <w:jc w:val="both"/>
      </w:pPr>
      <w:r w:rsidRPr="004B14DE">
        <w:rPr>
          <w:i/>
        </w:rPr>
        <w:t>“I know it might be different for other people, but for me it’s always been to cope with overwhelming feelings, or feeling really, really crappy or like, certain life stresses, or whatever’s going on, just sort of coping</w:t>
      </w:r>
      <w:r w:rsidR="00040989" w:rsidRPr="004B14DE">
        <w:rPr>
          <w:i/>
        </w:rPr>
        <w:t>.</w:t>
      </w:r>
      <w:r w:rsidRPr="004B14DE">
        <w:rPr>
          <w:i/>
        </w:rPr>
        <w:t xml:space="preserve">” </w:t>
      </w:r>
      <w:r w:rsidRPr="004B14DE">
        <w:t xml:space="preserve">(Cliffe &amp; Stallard, 2023, p. 642) </w:t>
      </w:r>
    </w:p>
    <w:p w14:paraId="6682993A" w14:textId="1D8927E7" w:rsidR="00490FA2" w:rsidRPr="004B14DE" w:rsidRDefault="00000000" w:rsidP="00885761">
      <w:pPr>
        <w:spacing w:after="0" w:line="480" w:lineRule="auto"/>
        <w:ind w:left="731" w:right="284" w:hanging="11"/>
        <w:jc w:val="both"/>
      </w:pPr>
      <w:r w:rsidRPr="004B14DE">
        <w:rPr>
          <w:i/>
        </w:rPr>
        <w:t>“</w:t>
      </w:r>
      <w:r w:rsidR="00306D19" w:rsidRPr="004B14DE">
        <w:rPr>
          <w:i/>
        </w:rPr>
        <w:t>…ca</w:t>
      </w:r>
      <w:r w:rsidRPr="004B14DE">
        <w:rPr>
          <w:i/>
        </w:rPr>
        <w:t>lm me down because like I said, to relieve the tension and distress, because I… I feel very distressed</w:t>
      </w:r>
      <w:r w:rsidR="00040989" w:rsidRPr="004B14DE">
        <w:rPr>
          <w:i/>
        </w:rPr>
        <w:t>.</w:t>
      </w:r>
      <w:r w:rsidRPr="004B14DE">
        <w:rPr>
          <w:i/>
        </w:rPr>
        <w:t xml:space="preserve">” </w:t>
      </w:r>
      <w:r w:rsidRPr="004B14DE">
        <w:t xml:space="preserve">(Shawan et al., 2021, p.726) </w:t>
      </w:r>
    </w:p>
    <w:p w14:paraId="23D9D995" w14:textId="77777777" w:rsidR="00306D19" w:rsidRPr="004B14DE" w:rsidRDefault="00000000" w:rsidP="00885761">
      <w:pPr>
        <w:spacing w:after="0" w:line="480" w:lineRule="auto"/>
        <w:ind w:left="113" w:right="284" w:hanging="10"/>
        <w:jc w:val="both"/>
      </w:pPr>
      <w:r w:rsidRPr="004B14DE">
        <w:t>Some of the studies described how self-harm “</w:t>
      </w:r>
      <w:r w:rsidRPr="004B14DE">
        <w:rPr>
          <w:i/>
        </w:rPr>
        <w:t xml:space="preserve">resets, lowers” </w:t>
      </w:r>
      <w:r w:rsidR="00306D19" w:rsidRPr="004B14DE">
        <w:t xml:space="preserve"> </w:t>
      </w:r>
      <w:r w:rsidRPr="004B14DE">
        <w:t>emotional distress</w:t>
      </w:r>
      <w:r w:rsidR="00306D19" w:rsidRPr="004B14DE">
        <w:t xml:space="preserve"> (Bryant et</w:t>
      </w:r>
    </w:p>
    <w:p w14:paraId="4C0C2809" w14:textId="1B9D6D5C" w:rsidR="00490FA2" w:rsidRPr="004B14DE" w:rsidRDefault="00306D19" w:rsidP="00885761">
      <w:pPr>
        <w:spacing w:after="0" w:line="480" w:lineRule="auto"/>
        <w:ind w:left="113" w:right="284"/>
        <w:jc w:val="both"/>
      </w:pPr>
      <w:r w:rsidRPr="004B14DE">
        <w:t xml:space="preserve">al., 2021, p.5),  and how this shifting of a distressing emotional state to one of release and calm is  the ultimate reason for self-harm. </w:t>
      </w:r>
      <w:r w:rsidRPr="004B14DE">
        <w:rPr>
          <w:i/>
        </w:rPr>
        <w:t xml:space="preserve"> </w:t>
      </w:r>
    </w:p>
    <w:p w14:paraId="0968C1EE" w14:textId="6009488E" w:rsidR="00490FA2" w:rsidRPr="004B14DE" w:rsidRDefault="00000000" w:rsidP="00885761">
      <w:pPr>
        <w:spacing w:after="0" w:line="480" w:lineRule="auto"/>
        <w:ind w:left="748" w:right="284" w:hanging="11"/>
        <w:jc w:val="both"/>
      </w:pPr>
      <w:r w:rsidRPr="004B14DE">
        <w:rPr>
          <w:i/>
        </w:rPr>
        <w:t xml:space="preserve">“I think it was a good release … [to] take my head out of that heightened, tense state and down to something that was a little bit more level and calm” </w:t>
      </w:r>
      <w:r w:rsidRPr="004B14DE">
        <w:t>(Wadm</w:t>
      </w:r>
      <w:r w:rsidR="00535F4E" w:rsidRPr="004B14DE">
        <w:t>a</w:t>
      </w:r>
      <w:r w:rsidRPr="004B14DE">
        <w:t>n et al., 2017, p.1638)</w:t>
      </w:r>
      <w:r w:rsidRPr="004B14DE">
        <w:rPr>
          <w:i/>
        </w:rPr>
        <w:t xml:space="preserve"> </w:t>
      </w:r>
    </w:p>
    <w:p w14:paraId="12E48714" w14:textId="31CC87B6" w:rsidR="00490FA2" w:rsidRPr="004B14DE" w:rsidRDefault="00000000" w:rsidP="00885761">
      <w:pPr>
        <w:spacing w:after="0" w:line="480" w:lineRule="auto"/>
        <w:ind w:left="748" w:right="284" w:hanging="11"/>
        <w:jc w:val="both"/>
      </w:pPr>
      <w:r w:rsidRPr="004B14DE">
        <w:rPr>
          <w:i/>
        </w:rPr>
        <w:t>“It’s just to get enough out, it’s just enough to cope, it’s just enough to get a bit of a release</w:t>
      </w:r>
      <w:r w:rsidR="00040989" w:rsidRPr="004B14DE">
        <w:rPr>
          <w:i/>
        </w:rPr>
        <w:t>.</w:t>
      </w:r>
      <w:r w:rsidRPr="004B14DE">
        <w:rPr>
          <w:i/>
        </w:rPr>
        <w:t xml:space="preserve">” </w:t>
      </w:r>
    </w:p>
    <w:p w14:paraId="641EC5E8" w14:textId="77777777" w:rsidR="00490FA2" w:rsidRPr="004B14DE" w:rsidRDefault="00000000" w:rsidP="00885761">
      <w:pPr>
        <w:spacing w:after="0" w:line="480" w:lineRule="auto"/>
        <w:ind w:left="748" w:right="284" w:hanging="11"/>
        <w:jc w:val="both"/>
      </w:pPr>
      <w:r w:rsidRPr="004B14DE">
        <w:t>(Woodley et al., 2021, p.2005)</w:t>
      </w:r>
      <w:r w:rsidRPr="004B14DE">
        <w:rPr>
          <w:i/>
        </w:rPr>
        <w:t xml:space="preserve"> </w:t>
      </w:r>
    </w:p>
    <w:p w14:paraId="5EC9E322" w14:textId="1334410D" w:rsidR="00490FA2" w:rsidRPr="004B14DE" w:rsidRDefault="00000000" w:rsidP="00885761">
      <w:pPr>
        <w:spacing w:after="0" w:line="480" w:lineRule="auto"/>
        <w:ind w:left="11" w:right="284" w:firstLine="720"/>
        <w:jc w:val="both"/>
      </w:pPr>
      <w:r w:rsidRPr="004B14DE">
        <w:t>The latter quotes also suggest the function is seen as helping to manage emotional distress rather than ending it. It appeared that the internal emotional pain was unbearable</w:t>
      </w:r>
      <w:r w:rsidR="00306D19" w:rsidRPr="004B14DE">
        <w:t>,</w:t>
      </w:r>
      <w:r w:rsidRPr="004B14DE">
        <w:t xml:space="preserve"> and that it could be negated to some degree through the physical sensations induced through self-harm: </w:t>
      </w:r>
    </w:p>
    <w:p w14:paraId="021B866B" w14:textId="0E7F0CD7" w:rsidR="00490FA2" w:rsidRPr="004B14DE" w:rsidRDefault="00000000" w:rsidP="00885761">
      <w:pPr>
        <w:spacing w:after="0" w:line="480" w:lineRule="auto"/>
        <w:ind w:left="731" w:right="284" w:hanging="11"/>
        <w:jc w:val="both"/>
      </w:pPr>
      <w:r w:rsidRPr="004B14DE">
        <w:rPr>
          <w:i/>
        </w:rPr>
        <w:t>“It takes my focus away from another kind of pain, like the pain inside, like the way I feel. So, it overtakes that so I kind of forget about the other sort of pain</w:t>
      </w:r>
      <w:r w:rsidR="00040989" w:rsidRPr="004B14DE">
        <w:rPr>
          <w:i/>
        </w:rPr>
        <w:t>.</w:t>
      </w:r>
      <w:r w:rsidRPr="004B14DE">
        <w:t>” (Miller at al., 2021, p.6)</w:t>
      </w:r>
      <w:r w:rsidRPr="004B14DE">
        <w:rPr>
          <w:i/>
        </w:rPr>
        <w:t xml:space="preserve"> </w:t>
      </w:r>
    </w:p>
    <w:p w14:paraId="75005C08" w14:textId="7B18D3AF" w:rsidR="00490FA2" w:rsidRPr="004B14DE" w:rsidRDefault="00000000" w:rsidP="00885761">
      <w:pPr>
        <w:spacing w:after="0" w:line="480" w:lineRule="auto"/>
        <w:ind w:left="124" w:right="284" w:hanging="11"/>
        <w:jc w:val="both"/>
      </w:pPr>
      <w:r w:rsidRPr="004B14DE">
        <w:t xml:space="preserve"> </w:t>
      </w:r>
      <w:r w:rsidR="00D340CA" w:rsidRPr="004B14DE">
        <w:t>A c</w:t>
      </w:r>
      <w:r w:rsidRPr="004B14DE">
        <w:t xml:space="preserve">athartic element to physically seeing the blood drip from the self </w:t>
      </w:r>
      <w:r w:rsidR="005E04FC" w:rsidRPr="004B14DE">
        <w:t>w</w:t>
      </w:r>
      <w:r w:rsidRPr="004B14DE">
        <w:t xml:space="preserve">as found in some accounts, suggesting the emotional pain could be gradually removed from the self through the visual release of blood: </w:t>
      </w:r>
    </w:p>
    <w:p w14:paraId="5089D7A3" w14:textId="4B0536F1" w:rsidR="00490FA2" w:rsidRPr="004B14DE" w:rsidRDefault="00000000" w:rsidP="00885761">
      <w:pPr>
        <w:spacing w:after="0" w:line="480" w:lineRule="auto"/>
        <w:ind w:left="731" w:right="284" w:hanging="11"/>
        <w:jc w:val="both"/>
      </w:pPr>
      <w:r w:rsidRPr="004B14DE">
        <w:rPr>
          <w:i/>
        </w:rPr>
        <w:lastRenderedPageBreak/>
        <w:t xml:space="preserve">“Seeing blood </w:t>
      </w:r>
      <w:r w:rsidR="004947F8" w:rsidRPr="004B14DE">
        <w:rPr>
          <w:i/>
        </w:rPr>
        <w:t xml:space="preserve">calms </w:t>
      </w:r>
      <w:r w:rsidRPr="004B14DE">
        <w:rPr>
          <w:i/>
        </w:rPr>
        <w:t>me down quite a bit, as it comes out and it sort of drips</w:t>
      </w:r>
      <w:r w:rsidR="00040989" w:rsidRPr="004B14DE">
        <w:rPr>
          <w:i/>
        </w:rPr>
        <w:t>.</w:t>
      </w:r>
      <w:r w:rsidRPr="004B14DE">
        <w:rPr>
          <w:i/>
        </w:rPr>
        <w:t>”</w:t>
      </w:r>
      <w:r w:rsidRPr="004B14DE">
        <w:t xml:space="preserve"> (Miller at al., 2021, p.6)</w:t>
      </w:r>
      <w:r w:rsidR="00885761" w:rsidRPr="004B14DE">
        <w:rPr>
          <w:i/>
        </w:rPr>
        <w:t>.</w:t>
      </w:r>
    </w:p>
    <w:p w14:paraId="532278E8" w14:textId="08EAB0A4" w:rsidR="00490FA2" w:rsidRPr="004B14DE" w:rsidRDefault="00EF3643" w:rsidP="00CC7870">
      <w:pPr>
        <w:pStyle w:val="Heading4"/>
        <w:spacing w:after="0" w:line="480" w:lineRule="auto"/>
        <w:ind w:left="9"/>
        <w:rPr>
          <w:i/>
          <w:iCs/>
        </w:rPr>
      </w:pPr>
      <w:r w:rsidRPr="004B14DE">
        <w:rPr>
          <w:i/>
          <w:iCs/>
        </w:rPr>
        <w:t xml:space="preserve">Self-punishment </w:t>
      </w:r>
    </w:p>
    <w:p w14:paraId="6C853D50" w14:textId="2C56339A" w:rsidR="00490FA2" w:rsidRPr="004B14DE" w:rsidRDefault="008D7D94" w:rsidP="006C2282">
      <w:pPr>
        <w:spacing w:after="0" w:line="480" w:lineRule="auto"/>
        <w:ind w:left="113" w:right="284" w:firstLine="720"/>
        <w:jc w:val="both"/>
      </w:pPr>
      <w:r w:rsidRPr="004B14DE">
        <w:t xml:space="preserve">Another function of self-harm evidenced in this review was punishment, which appeared in 63% (10/16) of studies and aligns with the findings of Edmondson et al. (2016) review (51% of </w:t>
      </w:r>
      <w:r w:rsidR="009E3773" w:rsidRPr="004B14DE">
        <w:t xml:space="preserve">qualitative </w:t>
      </w:r>
      <w:r w:rsidRPr="004B14DE">
        <w:t>studies). However, unlike the Edmondson et al. (2016) review, the punishment reported in the studies reviewed here was entirely self-directed rather than directed toward others.</w:t>
      </w:r>
    </w:p>
    <w:p w14:paraId="064BA7E2" w14:textId="4565AB1B" w:rsidR="00AA515C" w:rsidRPr="004B14DE" w:rsidRDefault="00AA515C" w:rsidP="00885761">
      <w:pPr>
        <w:spacing w:after="0" w:line="480" w:lineRule="auto"/>
        <w:ind w:left="113" w:right="284" w:firstLine="720"/>
        <w:jc w:val="both"/>
      </w:pPr>
      <w:r w:rsidRPr="004B14DE">
        <w:t>In this review, self-punishment emerged as a theme in which participants felt they had done something wrong and needed to be punished. For example, Williams et al. (2023) highlighted the emotional turmoil experienced by some LGBTQþ, who believed their feelings were a sin that warranted punishment:</w:t>
      </w:r>
    </w:p>
    <w:p w14:paraId="39E9A3DE" w14:textId="7B9BFEB5" w:rsidR="00490FA2" w:rsidRPr="004B14DE" w:rsidRDefault="00000000" w:rsidP="001951DE">
      <w:pPr>
        <w:spacing w:after="3" w:line="479" w:lineRule="auto"/>
        <w:ind w:left="578" w:right="284" w:hanging="11"/>
        <w:jc w:val="both"/>
      </w:pPr>
      <w:r w:rsidRPr="004B14DE">
        <w:rPr>
          <w:i/>
        </w:rPr>
        <w:t>“I think it was a lot of me feeling like I deserved it [self-harm]. Erm and that it was again a form of punishment for me because I genuinely thought that what I was feeling was sinful and that I needed to get it out for me</w:t>
      </w:r>
      <w:r w:rsidR="00040989" w:rsidRPr="004B14DE">
        <w:rPr>
          <w:i/>
        </w:rPr>
        <w:t>.</w:t>
      </w:r>
      <w:r w:rsidRPr="004B14DE">
        <w:rPr>
          <w:i/>
        </w:rPr>
        <w:t>”</w:t>
      </w:r>
      <w:r w:rsidRPr="004B14DE">
        <w:t xml:space="preserve"> (Williams et al., 2023, p.385) </w:t>
      </w:r>
    </w:p>
    <w:p w14:paraId="53405569" w14:textId="1D9635E5" w:rsidR="00490FA2" w:rsidRPr="004B14DE" w:rsidRDefault="00000000" w:rsidP="00885761">
      <w:pPr>
        <w:spacing w:after="0" w:line="480" w:lineRule="auto"/>
        <w:ind w:left="124" w:right="284" w:hanging="11"/>
        <w:jc w:val="both"/>
      </w:pPr>
      <w:r w:rsidRPr="004B14DE">
        <w:t>Similarly, in the Wadm</w:t>
      </w:r>
      <w:r w:rsidR="00535F4E" w:rsidRPr="004B14DE">
        <w:t>a</w:t>
      </w:r>
      <w:r w:rsidRPr="004B14DE">
        <w:t xml:space="preserve">n et al. (2017) study there was the idea of guilt for hurting family members: </w:t>
      </w:r>
    </w:p>
    <w:p w14:paraId="66198E36" w14:textId="64019C26" w:rsidR="00490FA2" w:rsidRPr="004B14DE" w:rsidRDefault="00000000" w:rsidP="00885761">
      <w:pPr>
        <w:spacing w:after="5" w:line="480" w:lineRule="auto"/>
        <w:ind w:left="578" w:right="284" w:hanging="11"/>
      </w:pPr>
      <w:r w:rsidRPr="004B14DE">
        <w:rPr>
          <w:i/>
        </w:rPr>
        <w:t>“I felt a lot of guilt, because I felt really guilty for annoying my family for upsetting … and then I just wanted to hurt myself because I felt like I deserved it at the time</w:t>
      </w:r>
      <w:r w:rsidR="00040989" w:rsidRPr="004B14DE">
        <w:rPr>
          <w:i/>
        </w:rPr>
        <w:t>.</w:t>
      </w:r>
      <w:r w:rsidRPr="004B14DE">
        <w:rPr>
          <w:i/>
        </w:rPr>
        <w:t>”</w:t>
      </w:r>
      <w:r w:rsidRPr="004B14DE">
        <w:t xml:space="preserve"> (Wadm</w:t>
      </w:r>
      <w:r w:rsidR="00535F4E" w:rsidRPr="004B14DE">
        <w:t>an</w:t>
      </w:r>
      <w:r w:rsidRPr="004B14DE">
        <w:t xml:space="preserve"> et al., 2017, p.1635)</w:t>
      </w:r>
      <w:r w:rsidR="00885761" w:rsidRPr="004B14DE">
        <w:t>.</w:t>
      </w:r>
      <w:r w:rsidRPr="004B14DE">
        <w:t xml:space="preserve"> </w:t>
      </w:r>
    </w:p>
    <w:p w14:paraId="7D718B20" w14:textId="5D084A8F" w:rsidR="00490FA2" w:rsidRPr="004B14DE" w:rsidRDefault="00000000" w:rsidP="00885761">
      <w:pPr>
        <w:spacing w:after="0" w:line="480" w:lineRule="auto"/>
        <w:ind w:left="113" w:right="284" w:firstLine="720"/>
        <w:jc w:val="both"/>
      </w:pPr>
      <w:r w:rsidRPr="004B14DE">
        <w:t>The need to self-punish arose from a number of different reasons</w:t>
      </w:r>
      <w:r w:rsidR="005E04FC" w:rsidRPr="004B14DE">
        <w:t>,</w:t>
      </w:r>
      <w:r w:rsidRPr="004B14DE">
        <w:t xml:space="preserve"> ranging from self-disgust, guilt</w:t>
      </w:r>
      <w:r w:rsidR="005E04FC" w:rsidRPr="004B14DE">
        <w:t>,</w:t>
      </w:r>
      <w:r w:rsidRPr="004B14DE">
        <w:t xml:space="preserve"> or perceived immoral behaviour</w:t>
      </w:r>
      <w:r w:rsidR="005E04FC" w:rsidRPr="004B14DE">
        <w:t>,</w:t>
      </w:r>
      <w:r w:rsidRPr="004B14DE">
        <w:t xml:space="preserve"> with self-punishment apparently functioning to re-assert a sense of morality or personal values. </w:t>
      </w:r>
    </w:p>
    <w:p w14:paraId="07F33ED8" w14:textId="2CD0370C" w:rsidR="00490FA2" w:rsidRPr="004B14DE" w:rsidRDefault="00000000" w:rsidP="00885761">
      <w:pPr>
        <w:spacing w:after="0" w:line="480" w:lineRule="auto"/>
        <w:ind w:left="731" w:right="284" w:hanging="11"/>
        <w:jc w:val="both"/>
      </w:pPr>
      <w:r w:rsidRPr="004B14DE">
        <w:rPr>
          <w:i/>
        </w:rPr>
        <w:t>“When I have eaten too much ... I become sad and feel a pressure to harm myself. I MUST do it because I have been bad, in a way</w:t>
      </w:r>
      <w:r w:rsidR="00040989" w:rsidRPr="004B14DE">
        <w:rPr>
          <w:i/>
        </w:rPr>
        <w:t>.</w:t>
      </w:r>
      <w:r w:rsidRPr="004B14DE">
        <w:rPr>
          <w:i/>
        </w:rPr>
        <w:t xml:space="preserve">” </w:t>
      </w:r>
      <w:r w:rsidRPr="004B14DE">
        <w:t>(Stänicke, 2021, para.33)</w:t>
      </w:r>
      <w:r w:rsidRPr="004B14DE">
        <w:rPr>
          <w:i/>
        </w:rPr>
        <w:t xml:space="preserve"> </w:t>
      </w:r>
    </w:p>
    <w:p w14:paraId="1D89BC27" w14:textId="18C842C2" w:rsidR="00AF4F7C" w:rsidRPr="004B14DE" w:rsidRDefault="00AF4F7C" w:rsidP="00CC7870">
      <w:pPr>
        <w:pStyle w:val="Heading4"/>
        <w:spacing w:after="0" w:line="480" w:lineRule="auto"/>
        <w:ind w:left="9"/>
        <w:rPr>
          <w:i/>
          <w:iCs/>
        </w:rPr>
      </w:pPr>
      <w:r w:rsidRPr="004B14DE">
        <w:rPr>
          <w:i/>
          <w:iCs/>
        </w:rPr>
        <w:lastRenderedPageBreak/>
        <w:t xml:space="preserve">Exerting </w:t>
      </w:r>
      <w:r w:rsidR="00237710" w:rsidRPr="004B14DE">
        <w:rPr>
          <w:i/>
          <w:iCs/>
        </w:rPr>
        <w:t>I</w:t>
      </w:r>
      <w:r w:rsidRPr="004B14DE">
        <w:rPr>
          <w:i/>
          <w:iCs/>
        </w:rPr>
        <w:t xml:space="preserve">nterpersonal </w:t>
      </w:r>
      <w:r w:rsidR="00237710" w:rsidRPr="004B14DE">
        <w:rPr>
          <w:i/>
          <w:iCs/>
        </w:rPr>
        <w:t>I</w:t>
      </w:r>
      <w:r w:rsidRPr="004B14DE">
        <w:rPr>
          <w:i/>
          <w:iCs/>
        </w:rPr>
        <w:t xml:space="preserve">nfluence </w:t>
      </w:r>
      <w:r w:rsidRPr="004B14DE">
        <w:rPr>
          <w:b w:val="0"/>
          <w:i/>
          <w:iCs/>
        </w:rPr>
        <w:t xml:space="preserve"> </w:t>
      </w:r>
    </w:p>
    <w:p w14:paraId="4803EB0D" w14:textId="1E23066F" w:rsidR="00AF4F7C" w:rsidRPr="004B14DE" w:rsidRDefault="00AF4F7C" w:rsidP="00885761">
      <w:pPr>
        <w:spacing w:after="0" w:line="480" w:lineRule="auto"/>
        <w:ind w:left="113" w:right="284" w:firstLine="697"/>
        <w:jc w:val="both"/>
      </w:pPr>
      <w:r w:rsidRPr="004B14DE">
        <w:t xml:space="preserve">In the Edmondson et al. (2016) review, exerting interpersonal influence emerged in </w:t>
      </w:r>
      <w:r w:rsidR="00B6072B" w:rsidRPr="004B14DE">
        <w:t>56</w:t>
      </w:r>
      <w:r w:rsidRPr="004B14DE">
        <w:t xml:space="preserve">% of </w:t>
      </w:r>
      <w:r w:rsidR="00B6072B" w:rsidRPr="004B14DE">
        <w:t xml:space="preserve">qualitative </w:t>
      </w:r>
      <w:r w:rsidRPr="004B14DE">
        <w:t xml:space="preserve">studies, whereas in this review it emerged in </w:t>
      </w:r>
      <w:r w:rsidR="001B03BD" w:rsidRPr="004B14DE">
        <w:t>44</w:t>
      </w:r>
      <w:r w:rsidRPr="004B14DE">
        <w:t>% (</w:t>
      </w:r>
      <w:r w:rsidR="001B03BD" w:rsidRPr="004B14DE">
        <w:t>7</w:t>
      </w:r>
      <w:r w:rsidRPr="004B14DE">
        <w:t>/16)</w:t>
      </w:r>
      <w:r w:rsidR="007F34C3" w:rsidRPr="004B14DE">
        <w:t xml:space="preserve"> of studies</w:t>
      </w:r>
      <w:r w:rsidRPr="004B14DE">
        <w:t xml:space="preserve">. In this review self-harm was practiced as a means of seeking a response from others, which ranged from soliciting help from others, seeking compassion or care, or being seen and noticed: </w:t>
      </w:r>
    </w:p>
    <w:p w14:paraId="595D251E" w14:textId="3B7DA6D5" w:rsidR="00AF4F7C" w:rsidRPr="004B14DE" w:rsidRDefault="00AF4F7C" w:rsidP="00885761">
      <w:pPr>
        <w:spacing w:after="0" w:line="479" w:lineRule="auto"/>
        <w:ind w:left="731" w:right="284" w:hanging="11"/>
        <w:jc w:val="both"/>
      </w:pPr>
      <w:r w:rsidRPr="004B14DE">
        <w:rPr>
          <w:i/>
        </w:rPr>
        <w:t>“For me definitely self-harm has been my way of asking for help when I can’t physically ask for it</w:t>
      </w:r>
      <w:r w:rsidR="001E4031" w:rsidRPr="004B14DE">
        <w:rPr>
          <w:i/>
        </w:rPr>
        <w:t>.</w:t>
      </w:r>
      <w:r w:rsidRPr="004B14DE">
        <w:rPr>
          <w:i/>
        </w:rPr>
        <w:t xml:space="preserve">” </w:t>
      </w:r>
      <w:r w:rsidRPr="004B14DE">
        <w:t xml:space="preserve">(Cliffe </w:t>
      </w:r>
      <w:r w:rsidR="004A5069" w:rsidRPr="004B14DE">
        <w:t>&amp;</w:t>
      </w:r>
      <w:r w:rsidRPr="004B14DE">
        <w:t xml:space="preserve"> Stallard, 2023, p.643)</w:t>
      </w:r>
      <w:r w:rsidRPr="004B14DE">
        <w:rPr>
          <w:i/>
        </w:rPr>
        <w:t xml:space="preserve">  </w:t>
      </w:r>
    </w:p>
    <w:p w14:paraId="6565D01B" w14:textId="5E7608A7" w:rsidR="00AF4F7C" w:rsidRPr="004B14DE" w:rsidRDefault="00AF4F7C" w:rsidP="00885761">
      <w:pPr>
        <w:spacing w:after="0" w:line="480" w:lineRule="auto"/>
        <w:ind w:left="731" w:right="284" w:hanging="11"/>
        <w:jc w:val="both"/>
      </w:pPr>
      <w:r w:rsidRPr="004B14DE">
        <w:rPr>
          <w:i/>
        </w:rPr>
        <w:t>“I don't think it's suicidal, it's a cry for help</w:t>
      </w:r>
      <w:r w:rsidR="001E4031" w:rsidRPr="004B14DE">
        <w:rPr>
          <w:i/>
        </w:rPr>
        <w:t>.</w:t>
      </w:r>
      <w:r w:rsidRPr="004B14DE">
        <w:rPr>
          <w:i/>
        </w:rPr>
        <w:t xml:space="preserve">” </w:t>
      </w:r>
      <w:r w:rsidRPr="004B14DE">
        <w:t>(Troya et al., 2019, p.59)</w:t>
      </w:r>
      <w:r w:rsidRPr="004B14DE">
        <w:rPr>
          <w:i/>
        </w:rPr>
        <w:t xml:space="preserve"> </w:t>
      </w:r>
    </w:p>
    <w:p w14:paraId="6B14A3F9" w14:textId="6A094898" w:rsidR="00AF4F7C" w:rsidRPr="004B14DE" w:rsidRDefault="00AF4F7C" w:rsidP="00885761">
      <w:pPr>
        <w:spacing w:after="0" w:line="480" w:lineRule="auto"/>
        <w:ind w:left="113" w:right="284" w:firstLine="720"/>
      </w:pPr>
      <w:r w:rsidRPr="004B14DE">
        <w:t xml:space="preserve">The interpersonal function illustrates how self-harm is used as a communication tool to elicit care from others, and also offers an opportunity to others to show they care and </w:t>
      </w:r>
      <w:r w:rsidR="003A779A" w:rsidRPr="004B14DE">
        <w:t>believed</w:t>
      </w:r>
      <w:r w:rsidR="00E53DB6" w:rsidRPr="004B14DE">
        <w:t xml:space="preserve"> to </w:t>
      </w:r>
      <w:r w:rsidRPr="004B14DE">
        <w:t xml:space="preserve">have the ability to meet their needs: </w:t>
      </w:r>
    </w:p>
    <w:p w14:paraId="5E208F70" w14:textId="38482D3D" w:rsidR="00AF4F7C" w:rsidRPr="004B14DE" w:rsidRDefault="00AF4F7C" w:rsidP="00885761">
      <w:pPr>
        <w:spacing w:after="4" w:line="480" w:lineRule="auto"/>
        <w:ind w:left="731" w:right="284" w:hanging="11"/>
        <w:jc w:val="both"/>
      </w:pPr>
      <w:r w:rsidRPr="004B14DE">
        <w:rPr>
          <w:i/>
        </w:rPr>
        <w:t>“If I can’t harm myself – there are no reasons for people to show that they care about me, and then I get insecure if what I do is good enough</w:t>
      </w:r>
      <w:r w:rsidR="001E4031" w:rsidRPr="004B14DE">
        <w:rPr>
          <w:i/>
        </w:rPr>
        <w:t>.</w:t>
      </w:r>
      <w:r w:rsidRPr="004B14DE">
        <w:rPr>
          <w:i/>
        </w:rPr>
        <w:t xml:space="preserve">” </w:t>
      </w:r>
      <w:r w:rsidRPr="004B14DE">
        <w:rPr>
          <w:iCs/>
        </w:rPr>
        <w:t>(</w:t>
      </w:r>
      <w:bookmarkStart w:id="26" w:name="_Hlk190433218"/>
      <w:r w:rsidRPr="004B14DE">
        <w:rPr>
          <w:iCs/>
        </w:rPr>
        <w:t>Stänicke</w:t>
      </w:r>
      <w:r w:rsidRPr="004B14DE">
        <w:t>, 2021</w:t>
      </w:r>
      <w:bookmarkEnd w:id="26"/>
      <w:r w:rsidRPr="004B14DE">
        <w:t>, para.35)</w:t>
      </w:r>
      <w:r w:rsidRPr="004B14DE">
        <w:rPr>
          <w:i/>
        </w:rPr>
        <w:t xml:space="preserve"> </w:t>
      </w:r>
    </w:p>
    <w:p w14:paraId="222B9BE6" w14:textId="77777777" w:rsidR="00AF4F7C" w:rsidRPr="004B14DE" w:rsidRDefault="00AF4F7C" w:rsidP="00885761">
      <w:pPr>
        <w:spacing w:after="0" w:line="480" w:lineRule="auto"/>
        <w:ind w:left="113" w:right="284" w:firstLine="720"/>
        <w:jc w:val="both"/>
      </w:pPr>
      <w:r w:rsidRPr="004B14DE">
        <w:t xml:space="preserve">In this context, it appeared the function of self-harm was to showcase to others their vulnerability, their emotional pain, and their need to (re)connect with others, in the hope that others would respond with love or care. As such, their basic human need for love and belongingness would be met.  </w:t>
      </w:r>
    </w:p>
    <w:p w14:paraId="7E0882B8" w14:textId="380D8B43" w:rsidR="00AF4F7C" w:rsidRPr="004B14DE" w:rsidRDefault="00AF4F7C" w:rsidP="00885761">
      <w:pPr>
        <w:pStyle w:val="Heading4"/>
        <w:tabs>
          <w:tab w:val="center" w:pos="2174"/>
        </w:tabs>
        <w:spacing w:after="0" w:line="480" w:lineRule="auto"/>
        <w:ind w:left="113" w:right="284" w:firstLine="0"/>
        <w:rPr>
          <w:i/>
          <w:iCs/>
        </w:rPr>
      </w:pPr>
      <w:r w:rsidRPr="004B14DE">
        <w:rPr>
          <w:i/>
          <w:iCs/>
        </w:rPr>
        <w:t xml:space="preserve">Averting </w:t>
      </w:r>
      <w:r w:rsidR="00237710" w:rsidRPr="004B14DE">
        <w:rPr>
          <w:i/>
          <w:iCs/>
        </w:rPr>
        <w:t>S</w:t>
      </w:r>
      <w:r w:rsidRPr="004B14DE">
        <w:rPr>
          <w:i/>
          <w:iCs/>
        </w:rPr>
        <w:t xml:space="preserve">uicide  </w:t>
      </w:r>
      <w:r w:rsidRPr="004B14DE">
        <w:rPr>
          <w:i/>
          <w:iCs/>
        </w:rPr>
        <w:tab/>
        <w:t xml:space="preserve"> </w:t>
      </w:r>
    </w:p>
    <w:p w14:paraId="3874409F" w14:textId="64694746" w:rsidR="00AF4F7C" w:rsidRPr="004B14DE" w:rsidRDefault="00AF4F7C" w:rsidP="00885761">
      <w:pPr>
        <w:spacing w:after="0" w:line="479" w:lineRule="auto"/>
        <w:ind w:left="113" w:right="284" w:firstLine="720"/>
        <w:jc w:val="both"/>
      </w:pPr>
      <w:r w:rsidRPr="004B14DE">
        <w:t xml:space="preserve">In </w:t>
      </w:r>
      <w:r w:rsidR="00F25393" w:rsidRPr="004B14DE">
        <w:t xml:space="preserve">the Edmondson et al. (2016) review, </w:t>
      </w:r>
      <w:r w:rsidRPr="004B14DE">
        <w:t xml:space="preserve">averting suicide </w:t>
      </w:r>
      <w:r w:rsidR="00F25393" w:rsidRPr="004B14DE">
        <w:t xml:space="preserve">emerged in 7% of the </w:t>
      </w:r>
      <w:r w:rsidR="00503E1A" w:rsidRPr="004B14DE">
        <w:t xml:space="preserve">qualitative </w:t>
      </w:r>
      <w:r w:rsidR="00F25393" w:rsidRPr="004B14DE">
        <w:t xml:space="preserve">studies, and in this review in </w:t>
      </w:r>
      <w:r w:rsidR="00ED1E30" w:rsidRPr="004B14DE">
        <w:t>44</w:t>
      </w:r>
      <w:r w:rsidRPr="004B14DE">
        <w:t xml:space="preserve">% </w:t>
      </w:r>
      <w:r w:rsidR="003D3115" w:rsidRPr="004B14DE">
        <w:t xml:space="preserve">(7/16) of </w:t>
      </w:r>
      <w:r w:rsidRPr="004B14DE">
        <w:t>studies. In the</w:t>
      </w:r>
      <w:r w:rsidR="00F25393" w:rsidRPr="004B14DE">
        <w:t>se</w:t>
      </w:r>
      <w:r w:rsidRPr="004B14DE">
        <w:t xml:space="preserve"> studies, there was a strong emphasis on the desire to keep alive, and on self-harm being practiced as a preventative and protective intervention to avert-suicide. </w:t>
      </w:r>
    </w:p>
    <w:p w14:paraId="5EDFF504" w14:textId="5EB9A942" w:rsidR="00AF4F7C" w:rsidRPr="004B14DE" w:rsidRDefault="00AF4F7C" w:rsidP="00885761">
      <w:pPr>
        <w:spacing w:after="0" w:line="480" w:lineRule="auto"/>
        <w:ind w:left="731" w:right="284" w:hanging="11"/>
        <w:jc w:val="both"/>
      </w:pPr>
      <w:r w:rsidRPr="004B14DE">
        <w:rPr>
          <w:i/>
        </w:rPr>
        <w:t>“To me it was a very positive thing at the time, and it was stopping me from taking my own life</w:t>
      </w:r>
      <w:r w:rsidR="001E4031" w:rsidRPr="004B14DE">
        <w:rPr>
          <w:i/>
        </w:rPr>
        <w:t>.</w:t>
      </w:r>
      <w:r w:rsidRPr="004B14DE">
        <w:rPr>
          <w:i/>
        </w:rPr>
        <w:t xml:space="preserve">” </w:t>
      </w:r>
      <w:r w:rsidRPr="004B14DE">
        <w:rPr>
          <w:iCs/>
        </w:rPr>
        <w:t xml:space="preserve">(Mughal et al., 2023, p.1188) </w:t>
      </w:r>
      <w:r w:rsidRPr="004B14DE">
        <w:t xml:space="preserve"> </w:t>
      </w:r>
    </w:p>
    <w:p w14:paraId="50C791D0" w14:textId="77777777" w:rsidR="00AF4F7C" w:rsidRPr="004B14DE" w:rsidRDefault="00AF4F7C" w:rsidP="00885761">
      <w:pPr>
        <w:spacing w:after="0" w:line="480" w:lineRule="auto"/>
        <w:ind w:left="124" w:right="284" w:hanging="11"/>
        <w:jc w:val="both"/>
      </w:pPr>
      <w:r w:rsidRPr="004B14DE">
        <w:lastRenderedPageBreak/>
        <w:t xml:space="preserve">In this sense, self-harm served a positive function that was practiced after careful thought and consideration: </w:t>
      </w:r>
    </w:p>
    <w:p w14:paraId="1331BFF7" w14:textId="3574830E" w:rsidR="00AF4F7C" w:rsidRPr="004B14DE" w:rsidRDefault="00AF4F7C" w:rsidP="00885761">
      <w:pPr>
        <w:spacing w:after="0" w:line="480" w:lineRule="auto"/>
        <w:ind w:left="731" w:right="284" w:hanging="11"/>
        <w:jc w:val="both"/>
      </w:pPr>
      <w:r w:rsidRPr="004B14DE">
        <w:rPr>
          <w:i/>
        </w:rPr>
        <w:t>“When I can actually think things through rationally, self-harm is a good way to calm down suicidal thoughts, it’s a compensation, and if I can self-harm and not kill myself and I don’t know any other way not to kill myself then in my mind, like self-harm is better than me trying to kill myself in a way</w:t>
      </w:r>
      <w:r w:rsidR="00631B05" w:rsidRPr="004B14DE">
        <w:rPr>
          <w:i/>
        </w:rPr>
        <w:t>.</w:t>
      </w:r>
      <w:r w:rsidRPr="004B14DE">
        <w:rPr>
          <w:i/>
        </w:rPr>
        <w:t xml:space="preserve">” </w:t>
      </w:r>
      <w:r w:rsidRPr="004B14DE">
        <w:rPr>
          <w:iCs/>
        </w:rPr>
        <w:t>(Norman</w:t>
      </w:r>
      <w:r w:rsidRPr="004B14DE">
        <w:t xml:space="preserve"> et al., 2023</w:t>
      </w:r>
      <w:r w:rsidR="00A14AB4" w:rsidRPr="004B14DE">
        <w:t xml:space="preserve">, </w:t>
      </w:r>
      <w:r w:rsidRPr="004B14DE">
        <w:t>p.10155)</w:t>
      </w:r>
      <w:r w:rsidRPr="004B14DE">
        <w:rPr>
          <w:i/>
        </w:rPr>
        <w:t xml:space="preserve">  </w:t>
      </w:r>
    </w:p>
    <w:p w14:paraId="2E3188F5" w14:textId="2479510F" w:rsidR="00AF4F7C" w:rsidRPr="004B14DE" w:rsidRDefault="00AF4F7C" w:rsidP="00DC1F9B">
      <w:pPr>
        <w:spacing w:after="1" w:line="479" w:lineRule="auto"/>
        <w:ind w:left="124" w:right="284" w:hanging="11"/>
        <w:jc w:val="both"/>
      </w:pPr>
      <w:r w:rsidRPr="004B14DE">
        <w:t xml:space="preserve">Individuals who self-harm appeared to have rationalised and valued the function of self-harm in helping them to keep themselves alive, which they recognised was not how the external word viewed it: </w:t>
      </w:r>
    </w:p>
    <w:p w14:paraId="3D5FE477" w14:textId="0CA73A48" w:rsidR="00AF4F7C" w:rsidRPr="004B14DE" w:rsidRDefault="00AF4F7C" w:rsidP="00885761">
      <w:pPr>
        <w:spacing w:after="0" w:line="480" w:lineRule="auto"/>
        <w:ind w:left="691" w:right="284" w:hanging="11"/>
        <w:jc w:val="both"/>
      </w:pPr>
      <w:r w:rsidRPr="004B14DE">
        <w:rPr>
          <w:i/>
        </w:rPr>
        <w:t>“Some people do not understand, and some people will interpret self-harm as ‘just’ a way to die, but it’s not a way to die, it’s a way to keep living</w:t>
      </w:r>
      <w:r w:rsidR="000018BF" w:rsidRPr="004B14DE">
        <w:rPr>
          <w:i/>
        </w:rPr>
        <w:t>.</w:t>
      </w:r>
      <w:r w:rsidRPr="004B14DE">
        <w:rPr>
          <w:i/>
        </w:rPr>
        <w:t>”</w:t>
      </w:r>
      <w:r w:rsidRPr="004B14DE">
        <w:t xml:space="preserve"> (Miller at al., 2021, p.8)</w:t>
      </w:r>
      <w:r w:rsidRPr="004B14DE">
        <w:rPr>
          <w:i/>
        </w:rPr>
        <w:t xml:space="preserve"> </w:t>
      </w:r>
    </w:p>
    <w:p w14:paraId="22CC6B52" w14:textId="06739C43" w:rsidR="00AF4F7C" w:rsidRPr="004B14DE" w:rsidRDefault="00AF4F7C" w:rsidP="00885761">
      <w:pPr>
        <w:spacing w:after="0" w:line="480" w:lineRule="auto"/>
        <w:ind w:left="691" w:right="284" w:hanging="11"/>
        <w:jc w:val="both"/>
      </w:pPr>
      <w:r w:rsidRPr="004B14DE">
        <w:rPr>
          <w:i/>
        </w:rPr>
        <w:t>“I still cut and the doctors know, my friends know, it’s not a big deal and it keeps me alive</w:t>
      </w:r>
      <w:r w:rsidR="000018BF" w:rsidRPr="004B14DE">
        <w:rPr>
          <w:i/>
        </w:rPr>
        <w:t>.</w:t>
      </w:r>
      <w:r w:rsidRPr="004B14DE">
        <w:rPr>
          <w:i/>
        </w:rPr>
        <w:t xml:space="preserve">”  </w:t>
      </w:r>
    </w:p>
    <w:p w14:paraId="173DE436" w14:textId="77777777" w:rsidR="00AF4F7C" w:rsidRPr="004B14DE" w:rsidRDefault="00AF4F7C" w:rsidP="00885761">
      <w:pPr>
        <w:spacing w:after="0" w:line="480" w:lineRule="auto"/>
        <w:ind w:left="691" w:right="284" w:hanging="11"/>
        <w:jc w:val="both"/>
      </w:pPr>
      <w:r w:rsidRPr="004B14DE">
        <w:t>(Ogden &amp; Bennett, 2015, p.6)</w:t>
      </w:r>
      <w:r w:rsidRPr="004B14DE">
        <w:rPr>
          <w:i/>
        </w:rPr>
        <w:t xml:space="preserve"> </w:t>
      </w:r>
    </w:p>
    <w:p w14:paraId="3C68A0AB" w14:textId="77777777" w:rsidR="00AF4F7C" w:rsidRPr="004B14DE" w:rsidRDefault="00AF4F7C" w:rsidP="00885761">
      <w:pPr>
        <w:spacing w:after="0" w:line="480" w:lineRule="auto"/>
        <w:ind w:left="113" w:right="284" w:firstLine="720"/>
        <w:jc w:val="both"/>
      </w:pPr>
      <w:r w:rsidRPr="004B14DE">
        <w:t xml:space="preserve">There was a recognition that self-harm and suicide were conflated by others, but for individuals who self-harmed it was clear the function of self-harm was to keep them alive, not end life. </w:t>
      </w:r>
    </w:p>
    <w:p w14:paraId="21DA0F7F" w14:textId="51B159F7" w:rsidR="00B46B09" w:rsidRPr="004B14DE" w:rsidRDefault="004B1DC5" w:rsidP="00885761">
      <w:pPr>
        <w:spacing w:after="0" w:line="480" w:lineRule="auto"/>
        <w:ind w:left="113" w:right="284"/>
        <w:rPr>
          <w:b/>
          <w:bCs/>
          <w:i/>
          <w:iCs/>
        </w:rPr>
      </w:pPr>
      <w:r w:rsidRPr="004B14DE">
        <w:rPr>
          <w:b/>
          <w:bCs/>
          <w:i/>
          <w:iCs/>
        </w:rPr>
        <w:t>D</w:t>
      </w:r>
      <w:r w:rsidR="00B46B09" w:rsidRPr="004B14DE">
        <w:rPr>
          <w:b/>
          <w:bCs/>
          <w:i/>
          <w:iCs/>
        </w:rPr>
        <w:t xml:space="preserve">issociation  </w:t>
      </w:r>
      <w:r w:rsidR="00B46B09" w:rsidRPr="004B14DE">
        <w:rPr>
          <w:b/>
          <w:bCs/>
          <w:i/>
          <w:iCs/>
        </w:rPr>
        <w:tab/>
        <w:t xml:space="preserve"> </w:t>
      </w:r>
    </w:p>
    <w:p w14:paraId="0B2A1B72" w14:textId="64CEBE9D" w:rsidR="00A96A0E" w:rsidRPr="004B14DE" w:rsidRDefault="00A96A0E" w:rsidP="00885761">
      <w:pPr>
        <w:spacing w:after="1" w:line="479" w:lineRule="auto"/>
        <w:ind w:left="113" w:right="284" w:firstLine="701"/>
        <w:jc w:val="both"/>
      </w:pPr>
      <w:r w:rsidRPr="004B14DE">
        <w:t xml:space="preserve">In the Edmondson et al. (2016) review, 31% of the studies reported that the function of self-harm was to </w:t>
      </w:r>
      <w:r w:rsidR="00E0320F" w:rsidRPr="004B14DE">
        <w:t xml:space="preserve">end </w:t>
      </w:r>
      <w:r w:rsidRPr="004B14DE">
        <w:t xml:space="preserve">feelings of dissociation. In this current review, the function was reported the in the same </w:t>
      </w:r>
      <w:r w:rsidR="00FD1196" w:rsidRPr="004B14DE">
        <w:t>number</w:t>
      </w:r>
      <w:r w:rsidRPr="004B14DE">
        <w:t xml:space="preserve"> of studies 31% (5/16)</w:t>
      </w:r>
      <w:r w:rsidR="005E12E4" w:rsidRPr="004B14DE">
        <w:t>. T</w:t>
      </w:r>
      <w:r w:rsidRPr="004B14DE">
        <w:t>he function of self-harm was to alleviate feelings of dissociation</w:t>
      </w:r>
      <w:r w:rsidR="005E12E4" w:rsidRPr="004B14DE">
        <w:t>, as</w:t>
      </w:r>
      <w:r w:rsidRPr="004B14DE">
        <w:t xml:space="preserve"> one participant described:</w:t>
      </w:r>
    </w:p>
    <w:p w14:paraId="054F61B6" w14:textId="77777777" w:rsidR="0077390A" w:rsidRDefault="00A96A0E" w:rsidP="00885761">
      <w:pPr>
        <w:spacing w:after="158" w:line="480" w:lineRule="auto"/>
        <w:ind w:left="691" w:right="284" w:hanging="11"/>
        <w:jc w:val="both"/>
        <w:rPr>
          <w:iCs/>
        </w:rPr>
      </w:pPr>
      <w:r w:rsidRPr="004B14DE">
        <w:rPr>
          <w:i/>
        </w:rPr>
        <w:t xml:space="preserve">"When I felt the worst, when I was completely numb and disconnected from the world around me, cutting made me feel a physical pain that </w:t>
      </w:r>
      <w:r w:rsidRPr="004B14DE">
        <w:rPr>
          <w:iCs/>
        </w:rPr>
        <w:t>reminded</w:t>
      </w:r>
      <w:r w:rsidRPr="004B14DE">
        <w:rPr>
          <w:i/>
        </w:rPr>
        <w:t xml:space="preserve"> me I was alive</w:t>
      </w:r>
      <w:r w:rsidR="005E12E4" w:rsidRPr="004B14DE">
        <w:rPr>
          <w:i/>
        </w:rPr>
        <w:t>.</w:t>
      </w:r>
      <w:r w:rsidRPr="004B14DE">
        <w:rPr>
          <w:i/>
        </w:rPr>
        <w:t xml:space="preserve">" </w:t>
      </w:r>
      <w:r w:rsidRPr="004B14DE">
        <w:rPr>
          <w:iCs/>
        </w:rPr>
        <w:t>(Ogden &amp; Bennett, 2015, p.4)</w:t>
      </w:r>
    </w:p>
    <w:p w14:paraId="7EE9D5A4" w14:textId="77777777" w:rsidR="004802B6" w:rsidRPr="004B14DE" w:rsidRDefault="004802B6" w:rsidP="00885761">
      <w:pPr>
        <w:spacing w:after="158" w:line="480" w:lineRule="auto"/>
        <w:ind w:left="691" w:right="284" w:hanging="11"/>
        <w:jc w:val="both"/>
        <w:rPr>
          <w:iCs/>
        </w:rPr>
      </w:pPr>
    </w:p>
    <w:p w14:paraId="4B1B9912" w14:textId="676E1603" w:rsidR="00A96A0E" w:rsidRPr="004B14DE" w:rsidRDefault="00A96A0E" w:rsidP="00885761">
      <w:pPr>
        <w:spacing w:after="0" w:line="480" w:lineRule="auto"/>
        <w:ind w:left="113" w:right="284"/>
        <w:jc w:val="both"/>
        <w:rPr>
          <w:i/>
        </w:rPr>
      </w:pPr>
      <w:r w:rsidRPr="004B14DE">
        <w:lastRenderedPageBreak/>
        <w:t>Another participant expressed:</w:t>
      </w:r>
    </w:p>
    <w:p w14:paraId="7CCC1D41" w14:textId="6B500B33" w:rsidR="00A96A0E" w:rsidRPr="004B14DE" w:rsidRDefault="00A96A0E" w:rsidP="00885761">
      <w:pPr>
        <w:spacing w:after="0" w:line="480" w:lineRule="auto"/>
        <w:ind w:left="691" w:right="284" w:hanging="11"/>
        <w:jc w:val="both"/>
        <w:rPr>
          <w:i/>
        </w:rPr>
      </w:pPr>
      <w:r w:rsidRPr="004B14DE">
        <w:rPr>
          <w:iCs/>
        </w:rPr>
        <w:t xml:space="preserve">"One of the reasons why I cut myself is because I couldn’t feel. Back then I was feeling too </w:t>
      </w:r>
      <w:r w:rsidRPr="004B14DE">
        <w:rPr>
          <w:i/>
        </w:rPr>
        <w:t>much so I cut myself. But now, it’s more like I can’t feel, I need to feel something</w:t>
      </w:r>
      <w:r w:rsidR="00FD1196" w:rsidRPr="004B14DE">
        <w:rPr>
          <w:i/>
        </w:rPr>
        <w:t>.</w:t>
      </w:r>
      <w:r w:rsidRPr="004B14DE">
        <w:rPr>
          <w:i/>
        </w:rPr>
        <w:t xml:space="preserve">" </w:t>
      </w:r>
      <w:r w:rsidRPr="004B14DE">
        <w:rPr>
          <w:iCs/>
        </w:rPr>
        <w:t>(Shawan et al., 2022, p.727)</w:t>
      </w:r>
    </w:p>
    <w:p w14:paraId="3D8B3F06" w14:textId="0078CD70" w:rsidR="00A96A0E" w:rsidRPr="004B14DE" w:rsidRDefault="00A96A0E" w:rsidP="0024153C">
      <w:pPr>
        <w:spacing w:after="0" w:line="480" w:lineRule="auto"/>
        <w:ind w:left="113" w:right="284"/>
        <w:jc w:val="both"/>
      </w:pPr>
      <w:r w:rsidRPr="004B14DE">
        <w:t xml:space="preserve">In these examples, self-harm appears as a way to break through the numbness of dissociation and reconnect the individual to their body and emotions. For those who feel disconnected from themselves, the physical sensation of pain offers a form of </w:t>
      </w:r>
      <w:r w:rsidRPr="004B14DE">
        <w:rPr>
          <w:i/>
          <w:iCs/>
        </w:rPr>
        <w:t>reality check</w:t>
      </w:r>
      <w:r w:rsidRPr="004B14DE">
        <w:t>—a reminder that they are alive and capable of feeling something. The act of self-harm serves as a bridge, grounding the person in the present moment and helping them to feel a sense of wholeness</w:t>
      </w:r>
      <w:r w:rsidR="0077390A" w:rsidRPr="004B14DE">
        <w:t>.</w:t>
      </w:r>
    </w:p>
    <w:p w14:paraId="37B1CD13" w14:textId="1BC29220" w:rsidR="00D852EE" w:rsidRDefault="00D852EE" w:rsidP="0024153C">
      <w:pPr>
        <w:spacing w:after="0" w:line="480" w:lineRule="auto"/>
        <w:ind w:left="113" w:right="284"/>
        <w:jc w:val="both"/>
        <w:rPr>
          <w:b/>
          <w:bCs/>
        </w:rPr>
      </w:pPr>
      <w:r w:rsidRPr="00BD6030">
        <w:rPr>
          <w:b/>
          <w:bCs/>
        </w:rPr>
        <w:t>A Positive Experience</w:t>
      </w:r>
      <w:r w:rsidRPr="004B14DE">
        <w:rPr>
          <w:b/>
          <w:bCs/>
        </w:rPr>
        <w:t xml:space="preserve"> </w:t>
      </w:r>
    </w:p>
    <w:p w14:paraId="26B06B8C" w14:textId="27C23BCA" w:rsidR="004802B6" w:rsidRPr="004802B6" w:rsidRDefault="004802B6" w:rsidP="004802B6">
      <w:pPr>
        <w:spacing w:after="0" w:line="480" w:lineRule="auto"/>
        <w:ind w:left="113" w:right="284" w:firstLine="607"/>
        <w:jc w:val="both"/>
      </w:pPr>
      <w:r>
        <w:t>This overarching theme of highlights the ways in which self-harm can be experienced as rewarding, protective, or exploratory. While self-harm is typically associated with distress (discussed in the previous section), this theme illustrates how, for some individuals, it can bring relief, satisfaction, or even a sense of control, reinforcing the complexity of self-harming behaviours.</w:t>
      </w:r>
    </w:p>
    <w:p w14:paraId="4D6FF0BE" w14:textId="77777777" w:rsidR="00B46B09" w:rsidRPr="004B14DE" w:rsidRDefault="00B46B09" w:rsidP="00885761">
      <w:pPr>
        <w:pStyle w:val="Heading4"/>
        <w:tabs>
          <w:tab w:val="center" w:pos="1454"/>
        </w:tabs>
        <w:spacing w:after="0" w:line="480" w:lineRule="auto"/>
        <w:ind w:left="113" w:right="284" w:firstLine="0"/>
        <w:rPr>
          <w:i/>
          <w:iCs/>
        </w:rPr>
      </w:pPr>
      <w:r w:rsidRPr="004B14DE">
        <w:rPr>
          <w:i/>
          <w:iCs/>
        </w:rPr>
        <w:t xml:space="preserve">Gratification  </w:t>
      </w:r>
      <w:r w:rsidRPr="004B14DE">
        <w:rPr>
          <w:i/>
          <w:iCs/>
        </w:rPr>
        <w:tab/>
        <w:t xml:space="preserve"> </w:t>
      </w:r>
    </w:p>
    <w:p w14:paraId="2268E135" w14:textId="28D28D4A" w:rsidR="00A06FAC" w:rsidRPr="004B14DE" w:rsidRDefault="009314B6" w:rsidP="0024153C">
      <w:pPr>
        <w:spacing w:after="0" w:line="480" w:lineRule="auto"/>
        <w:ind w:left="113" w:right="284" w:firstLine="720"/>
        <w:jc w:val="both"/>
      </w:pPr>
      <w:r w:rsidRPr="004B14DE">
        <w:t>Within Edmondson et al. (2016) descriptive framework, gratification was identified as an additional function of self-harm, emerging in 21% of the studies they reviewed. Similarly, in this review, it was identified in 25% (4/16)  of the studies.</w:t>
      </w:r>
      <w:r w:rsidR="0064196E" w:rsidRPr="004B14DE">
        <w:t xml:space="preserve"> The concept of gratification as a function of self-harm highlights a less commonly discussed aspect of the </w:t>
      </w:r>
      <w:r w:rsidR="00E407A5" w:rsidRPr="004B14DE">
        <w:t>behaviour</w:t>
      </w:r>
      <w:r w:rsidR="0064196E" w:rsidRPr="004B14DE">
        <w:t xml:space="preserve">: the internal, self-soothing nature of the act. </w:t>
      </w:r>
      <w:r w:rsidR="00A06FAC" w:rsidRPr="004B14DE">
        <w:t xml:space="preserve">Participants described how self-harming gave them pleasurable feelings of comfort and care. Unlike the interpersonal function of self-harm described earlier, this function enabled them to turn inwards and offer care and love to themselves, from which they drew gratification: </w:t>
      </w:r>
    </w:p>
    <w:p w14:paraId="7F7D8B18" w14:textId="0C8FC9AC" w:rsidR="00B85F05" w:rsidRPr="004B14DE" w:rsidRDefault="00A06FAC" w:rsidP="00B85F05">
      <w:pPr>
        <w:spacing w:after="0" w:line="480" w:lineRule="auto"/>
        <w:ind w:left="731" w:right="284" w:hanging="11"/>
        <w:jc w:val="both"/>
        <w:rPr>
          <w:i/>
        </w:rPr>
      </w:pPr>
      <w:r w:rsidRPr="00B85F05">
        <w:rPr>
          <w:i/>
        </w:rPr>
        <w:t xml:space="preserve">“It comforts me, helps me deal with emotional numbness … enables me to self-care and soothe </w:t>
      </w:r>
      <w:r w:rsidR="00B85F05" w:rsidRPr="00B85F05">
        <w:rPr>
          <w:i/>
        </w:rPr>
        <w:t>myself</w:t>
      </w:r>
      <w:r w:rsidR="00B85F05">
        <w:rPr>
          <w:i/>
        </w:rPr>
        <w:t xml:space="preserve"> by tending to my wounds” </w:t>
      </w:r>
      <w:r w:rsidR="00B85F05">
        <w:t>(Ogden &amp; Bennett, 2015, p.6)</w:t>
      </w:r>
    </w:p>
    <w:p w14:paraId="74E3E338" w14:textId="038FEBF3" w:rsidR="00A06FAC" w:rsidRPr="004B14DE" w:rsidRDefault="00A06FAC" w:rsidP="0024153C">
      <w:pPr>
        <w:spacing w:after="0" w:line="480" w:lineRule="auto"/>
        <w:ind w:left="731" w:right="284" w:hanging="11"/>
        <w:jc w:val="both"/>
      </w:pPr>
      <w:r w:rsidRPr="004B14DE">
        <w:rPr>
          <w:i/>
        </w:rPr>
        <w:lastRenderedPageBreak/>
        <w:t xml:space="preserve">“Like a soothing blanket, even when you're cutting, it's soothing, it gives you that comfort that you're not getting from other people” </w:t>
      </w:r>
      <w:r w:rsidRPr="004B14DE">
        <w:t xml:space="preserve">(Troya et al., 2019, p.58) </w:t>
      </w:r>
      <w:r w:rsidRPr="004B14DE">
        <w:rPr>
          <w:i/>
        </w:rPr>
        <w:t xml:space="preserve"> </w:t>
      </w:r>
    </w:p>
    <w:p w14:paraId="53A68CAF" w14:textId="0CA8B509" w:rsidR="00A06FAC" w:rsidRPr="004B14DE" w:rsidRDefault="00A06FAC" w:rsidP="0024153C">
      <w:pPr>
        <w:spacing w:after="0" w:line="480" w:lineRule="auto"/>
        <w:ind w:left="113" w:right="284" w:hanging="10"/>
        <w:jc w:val="both"/>
      </w:pPr>
      <w:r w:rsidRPr="004B14DE">
        <w:t>Here, the act of self-harm is likened to a comforting blanket, emphasizing how the physical sensation of self-harm can provide emotional comfort and a sense of control in a context where external support may be lacking.</w:t>
      </w:r>
    </w:p>
    <w:p w14:paraId="6590C883" w14:textId="47639DB9" w:rsidR="00A06FAC" w:rsidRPr="004B14DE" w:rsidRDefault="00A06FAC" w:rsidP="0024153C">
      <w:pPr>
        <w:spacing w:after="0" w:line="480" w:lineRule="auto"/>
        <w:ind w:left="113" w:right="284" w:firstLine="700"/>
        <w:jc w:val="both"/>
      </w:pPr>
      <w:r w:rsidRPr="004B14DE">
        <w:t xml:space="preserve">Gratification also encompassed feelings of excitement and exhilaration indicating the positive effects of self-harming: </w:t>
      </w:r>
    </w:p>
    <w:p w14:paraId="26411971" w14:textId="328C1101" w:rsidR="00A06FAC" w:rsidRPr="004B14DE" w:rsidRDefault="00A06FAC" w:rsidP="0024153C">
      <w:pPr>
        <w:spacing w:after="0" w:line="479" w:lineRule="auto"/>
        <w:ind w:left="731" w:right="284" w:hanging="11"/>
        <w:jc w:val="both"/>
      </w:pPr>
      <w:r w:rsidRPr="004B14DE">
        <w:rPr>
          <w:i/>
        </w:rPr>
        <w:t>“The thrill and excitement of self-harming makes me feel alive even just for a little while</w:t>
      </w:r>
      <w:r w:rsidR="007577EE" w:rsidRPr="004B14DE">
        <w:rPr>
          <w:i/>
        </w:rPr>
        <w:t>.</w:t>
      </w:r>
      <w:r w:rsidRPr="004B14DE">
        <w:rPr>
          <w:i/>
        </w:rPr>
        <w:t xml:space="preserve">” </w:t>
      </w:r>
      <w:r w:rsidRPr="004B14DE">
        <w:t>(Bryant et al., 2021, p.5)</w:t>
      </w:r>
      <w:r w:rsidRPr="004B14DE">
        <w:rPr>
          <w:i/>
        </w:rPr>
        <w:t xml:space="preserve">  </w:t>
      </w:r>
    </w:p>
    <w:p w14:paraId="2A79BBB9" w14:textId="4275106E" w:rsidR="00A06FAC" w:rsidRPr="004B14DE" w:rsidRDefault="00A06FAC" w:rsidP="0024153C">
      <w:pPr>
        <w:spacing w:after="247"/>
        <w:ind w:left="731" w:right="284" w:hanging="11"/>
        <w:jc w:val="both"/>
      </w:pPr>
      <w:r w:rsidRPr="004B14DE">
        <w:rPr>
          <w:i/>
        </w:rPr>
        <w:t>“It’s the best feeling in the world afterwards</w:t>
      </w:r>
      <w:r w:rsidR="007577EE" w:rsidRPr="004B14DE">
        <w:rPr>
          <w:i/>
        </w:rPr>
        <w:t>.</w:t>
      </w:r>
      <w:r w:rsidRPr="004B14DE">
        <w:rPr>
          <w:i/>
        </w:rPr>
        <w:t xml:space="preserve">” </w:t>
      </w:r>
      <w:r w:rsidRPr="004B14DE">
        <w:t xml:space="preserve">(Woodley et al., 2021, p.124) </w:t>
      </w:r>
      <w:r w:rsidRPr="004B14DE">
        <w:rPr>
          <w:i/>
        </w:rPr>
        <w:t xml:space="preserve"> </w:t>
      </w:r>
    </w:p>
    <w:p w14:paraId="36D9022F" w14:textId="0F16320B" w:rsidR="00B46B09" w:rsidRPr="004B14DE" w:rsidRDefault="00B46B09" w:rsidP="00A1643C">
      <w:pPr>
        <w:pStyle w:val="Heading4"/>
        <w:tabs>
          <w:tab w:val="center" w:pos="2174"/>
        </w:tabs>
        <w:spacing w:after="0" w:line="480" w:lineRule="auto"/>
        <w:ind w:left="0" w:firstLine="0"/>
        <w:rPr>
          <w:b w:val="0"/>
          <w:i/>
          <w:iCs/>
        </w:rPr>
      </w:pPr>
      <w:r w:rsidRPr="004B14DE">
        <w:rPr>
          <w:i/>
          <w:iCs/>
        </w:rPr>
        <w:t>Protecti</w:t>
      </w:r>
      <w:r w:rsidR="00571CA3" w:rsidRPr="004B14DE">
        <w:rPr>
          <w:i/>
          <w:iCs/>
        </w:rPr>
        <w:t xml:space="preserve">on of </w:t>
      </w:r>
      <w:r w:rsidR="00237710" w:rsidRPr="004B14DE">
        <w:rPr>
          <w:i/>
          <w:iCs/>
        </w:rPr>
        <w:t>O</w:t>
      </w:r>
      <w:r w:rsidR="00571CA3" w:rsidRPr="004B14DE">
        <w:rPr>
          <w:i/>
          <w:iCs/>
        </w:rPr>
        <w:t>thers</w:t>
      </w:r>
      <w:r w:rsidRPr="004B14DE">
        <w:rPr>
          <w:b w:val="0"/>
          <w:i/>
          <w:iCs/>
        </w:rPr>
        <w:t xml:space="preserve"> </w:t>
      </w:r>
    </w:p>
    <w:p w14:paraId="3E358883" w14:textId="35B18AE8" w:rsidR="00B46B09" w:rsidRPr="004B14DE" w:rsidRDefault="002B6BF3" w:rsidP="0024153C">
      <w:pPr>
        <w:spacing w:after="0" w:line="480" w:lineRule="auto"/>
        <w:ind w:left="113" w:right="284" w:firstLine="720"/>
        <w:jc w:val="both"/>
      </w:pPr>
      <w:r w:rsidRPr="004B14DE">
        <w:t xml:space="preserve">In the Edmondson et al. (2016) review, the function of self-harm as protecting the self or others was found in 14% of studies. In this current review, the function of self-harm was specifically to protect others and found in 12% of studies (2/16). </w:t>
      </w:r>
      <w:r w:rsidR="00B46B09" w:rsidRPr="004B14DE">
        <w:t>The examples describe how participants used self-harm to protect others during interpersonal conflict:</w:t>
      </w:r>
    </w:p>
    <w:p w14:paraId="26C2CF5A" w14:textId="68A4A9B2" w:rsidR="00B46B09" w:rsidRPr="004B14DE" w:rsidRDefault="00B46B09" w:rsidP="0024153C">
      <w:pPr>
        <w:spacing w:after="0" w:line="478" w:lineRule="auto"/>
        <w:ind w:left="731" w:right="284" w:hanging="11"/>
        <w:jc w:val="both"/>
      </w:pPr>
      <w:r w:rsidRPr="004B14DE">
        <w:rPr>
          <w:i/>
        </w:rPr>
        <w:t>“When you hit the wall or see the blood, you feel kind of pain right, so you feel a bit calm, because when you feel hurt you will burst into like one crazy guy right? Cause you can do anything, so when you hurt yourself, it will stop you from doing like you want to kill that person, you know</w:t>
      </w:r>
      <w:r w:rsidR="000018BF" w:rsidRPr="004B14DE">
        <w:rPr>
          <w:i/>
        </w:rPr>
        <w:t>.</w:t>
      </w:r>
      <w:r w:rsidRPr="004B14DE">
        <w:rPr>
          <w:i/>
        </w:rPr>
        <w:t>”</w:t>
      </w:r>
      <w:r w:rsidRPr="004B14DE">
        <w:rPr>
          <w:iCs/>
        </w:rPr>
        <w:t xml:space="preserve"> </w:t>
      </w:r>
      <w:r w:rsidR="00BD6B1C" w:rsidRPr="004B14DE">
        <w:rPr>
          <w:iCs/>
        </w:rPr>
        <w:t>(Shawan et al., 2021., p.726)</w:t>
      </w:r>
    </w:p>
    <w:p w14:paraId="1A99674B" w14:textId="6A1CDBD8" w:rsidR="00B46B09" w:rsidRPr="004B14DE" w:rsidRDefault="00B46B09" w:rsidP="0024153C">
      <w:pPr>
        <w:spacing w:after="3" w:line="476" w:lineRule="auto"/>
        <w:ind w:left="731" w:right="284" w:hanging="11"/>
        <w:jc w:val="both"/>
      </w:pPr>
      <w:r w:rsidRPr="004B14DE">
        <w:rPr>
          <w:i/>
        </w:rPr>
        <w:t>“I hurt myself because … because I</w:t>
      </w:r>
      <w:r w:rsidRPr="004B14DE">
        <w:rPr>
          <w:rFonts w:ascii="Arial" w:eastAsia="Arial" w:hAnsi="Arial" w:cs="Arial"/>
          <w:i/>
        </w:rPr>
        <w:t>’</w:t>
      </w:r>
      <w:r w:rsidRPr="004B14DE">
        <w:rPr>
          <w:i/>
        </w:rPr>
        <w:t>m mad at what they say but I can</w:t>
      </w:r>
      <w:r w:rsidRPr="004B14DE">
        <w:rPr>
          <w:rFonts w:ascii="Arial" w:eastAsia="Arial" w:hAnsi="Arial" w:cs="Arial"/>
          <w:i/>
        </w:rPr>
        <w:t>’</w:t>
      </w:r>
      <w:r w:rsidRPr="004B14DE">
        <w:rPr>
          <w:i/>
        </w:rPr>
        <w:t>t</w:t>
      </w:r>
      <w:r w:rsidRPr="004B14DE">
        <w:rPr>
          <w:rFonts w:ascii="Cambria Math" w:eastAsia="Cambria Math" w:hAnsi="Cambria Math" w:cs="Cambria Math"/>
          <w:sz w:val="23"/>
        </w:rPr>
        <w:t xml:space="preserve"> … </w:t>
      </w:r>
      <w:r w:rsidRPr="004B14DE">
        <w:rPr>
          <w:i/>
        </w:rPr>
        <w:t>I can</w:t>
      </w:r>
      <w:r w:rsidRPr="004B14DE">
        <w:rPr>
          <w:rFonts w:ascii="Arial" w:eastAsia="Arial" w:hAnsi="Arial" w:cs="Arial"/>
          <w:i/>
        </w:rPr>
        <w:t>’</w:t>
      </w:r>
      <w:r w:rsidRPr="004B14DE">
        <w:rPr>
          <w:i/>
        </w:rPr>
        <w:t>t show it to them. I can</w:t>
      </w:r>
      <w:r w:rsidRPr="004B14DE">
        <w:rPr>
          <w:rFonts w:ascii="Arial" w:eastAsia="Arial" w:hAnsi="Arial" w:cs="Arial"/>
          <w:i/>
        </w:rPr>
        <w:t>’</w:t>
      </w:r>
      <w:r w:rsidRPr="004B14DE">
        <w:rPr>
          <w:i/>
        </w:rPr>
        <w:t>t be angry at them. So, the only way is to harm</w:t>
      </w:r>
      <w:r w:rsidRPr="004B14DE">
        <w:rPr>
          <w:rFonts w:ascii="Cambria Math" w:eastAsia="Cambria Math" w:hAnsi="Cambria Math" w:cs="Cambria Math"/>
          <w:sz w:val="23"/>
        </w:rPr>
        <w:t xml:space="preserve">, </w:t>
      </w:r>
      <w:r w:rsidRPr="004B14DE">
        <w:rPr>
          <w:i/>
        </w:rPr>
        <w:t>to self</w:t>
      </w:r>
      <w:r w:rsidRPr="004B14DE">
        <w:rPr>
          <w:rFonts w:ascii="Cambria Math" w:eastAsia="Cambria Math" w:hAnsi="Cambria Math" w:cs="Cambria Math"/>
          <w:sz w:val="23"/>
        </w:rPr>
        <w:t>‐</w:t>
      </w:r>
      <w:r w:rsidRPr="004B14DE">
        <w:rPr>
          <w:i/>
        </w:rPr>
        <w:t>harm myself</w:t>
      </w:r>
      <w:r w:rsidR="000018BF" w:rsidRPr="004B14DE">
        <w:rPr>
          <w:i/>
        </w:rPr>
        <w:t>.</w:t>
      </w:r>
      <w:r w:rsidRPr="004B14DE">
        <w:rPr>
          <w:rFonts w:ascii="Arial" w:eastAsia="Arial" w:hAnsi="Arial" w:cs="Arial"/>
          <w:i/>
        </w:rPr>
        <w:t>”</w:t>
      </w:r>
      <w:r w:rsidRPr="004B14DE">
        <w:rPr>
          <w:i/>
        </w:rPr>
        <w:t xml:space="preserve"> </w:t>
      </w:r>
      <w:r w:rsidRPr="004B14DE">
        <w:rPr>
          <w:iCs/>
        </w:rPr>
        <w:t>(Shawan</w:t>
      </w:r>
      <w:r w:rsidRPr="004B14DE">
        <w:t xml:space="preserve"> et al., 2021</w:t>
      </w:r>
      <w:r w:rsidR="00146D58" w:rsidRPr="004B14DE">
        <w:t>, p.72</w:t>
      </w:r>
      <w:r w:rsidR="00BD6B1C" w:rsidRPr="004B14DE">
        <w:t>7</w:t>
      </w:r>
      <w:r w:rsidRPr="004B14DE">
        <w:t>)</w:t>
      </w:r>
      <w:r w:rsidRPr="004B14DE">
        <w:rPr>
          <w:i/>
        </w:rPr>
        <w:t xml:space="preserve"> </w:t>
      </w:r>
    </w:p>
    <w:p w14:paraId="0A1C798C" w14:textId="77777777" w:rsidR="00B46B09" w:rsidRPr="004B14DE" w:rsidRDefault="00B46B09" w:rsidP="0024153C">
      <w:pPr>
        <w:spacing w:after="0" w:line="480" w:lineRule="auto"/>
        <w:ind w:left="113" w:right="284" w:firstLine="720"/>
        <w:jc w:val="both"/>
      </w:pPr>
      <w:r w:rsidRPr="004B14DE">
        <w:t xml:space="preserve">This indicates that participants had an awareness of their uncontrollable anger or urge to harm and made a conscious decision to direct this to themselves as opposed to others. Self-harm thus offered an avenue through which they could avoid conflict and protect relationships with </w:t>
      </w:r>
      <w:r w:rsidRPr="004B14DE">
        <w:lastRenderedPageBreak/>
        <w:t xml:space="preserve">others.  There is an element of not being able to share their feelings with others, or having to hide them from others, which means these feelings build up internally and can only be safely released on the self. </w:t>
      </w:r>
    </w:p>
    <w:p w14:paraId="6A79164A" w14:textId="3E4447FE" w:rsidR="00AF4F7C" w:rsidRPr="004B14DE" w:rsidRDefault="00B55752" w:rsidP="0024153C">
      <w:pPr>
        <w:spacing w:after="0" w:line="480" w:lineRule="auto"/>
        <w:ind w:left="113" w:right="284"/>
        <w:jc w:val="both"/>
        <w:rPr>
          <w:b/>
          <w:bCs/>
          <w:i/>
          <w:iCs/>
        </w:rPr>
      </w:pPr>
      <w:r w:rsidRPr="004B14DE">
        <w:rPr>
          <w:b/>
          <w:bCs/>
          <w:i/>
          <w:iCs/>
        </w:rPr>
        <w:t xml:space="preserve">Sensation-seeking </w:t>
      </w:r>
    </w:p>
    <w:p w14:paraId="4E897F89" w14:textId="26A75BA7" w:rsidR="00D76AE6" w:rsidRPr="004B14DE" w:rsidRDefault="004F3C83" w:rsidP="0024153C">
      <w:pPr>
        <w:spacing w:after="0" w:line="480" w:lineRule="auto"/>
        <w:ind w:left="113" w:right="284" w:firstLine="720"/>
        <w:jc w:val="both"/>
      </w:pPr>
      <w:r w:rsidRPr="004B14DE">
        <w:t>In the Edmondson et al. (2016) review, the function of self-harm as sensation-seeking emerged in 12% of the studies. In this study</w:t>
      </w:r>
      <w:r w:rsidR="00BB2E5F" w:rsidRPr="004B14DE">
        <w:t xml:space="preserve"> however</w:t>
      </w:r>
      <w:r w:rsidRPr="004B14DE">
        <w:t xml:space="preserve">, it emerged as a function in only one study (6%, 1/16), that of </w:t>
      </w:r>
      <w:r w:rsidR="0072692B" w:rsidRPr="004B14DE">
        <w:t xml:space="preserve">Troye et al. (2019), which was </w:t>
      </w:r>
      <w:r w:rsidR="00D76AE6" w:rsidRPr="004B14DE">
        <w:t xml:space="preserve">interestingly </w:t>
      </w:r>
      <w:r w:rsidR="0072692B" w:rsidRPr="004B14DE">
        <w:t xml:space="preserve">with older adults. </w:t>
      </w:r>
      <w:r w:rsidR="00D76AE6" w:rsidRPr="004B14DE">
        <w:t>A participant described it as a source of sensation-seeking, fulfilling a need for intense experiences, even when those experiences involve pain.</w:t>
      </w:r>
    </w:p>
    <w:p w14:paraId="381ECADF" w14:textId="21E55628" w:rsidR="00AD6439" w:rsidRPr="004B14DE" w:rsidRDefault="00D76AE6" w:rsidP="0024153C">
      <w:pPr>
        <w:spacing w:after="3" w:line="475" w:lineRule="auto"/>
        <w:ind w:left="731" w:right="284" w:hanging="11"/>
        <w:jc w:val="both"/>
        <w:rPr>
          <w:iCs/>
        </w:rPr>
      </w:pPr>
      <w:r w:rsidRPr="004B14DE">
        <w:rPr>
          <w:i/>
        </w:rPr>
        <w:t>“It hurt but it was satisfying at the same time (</w:t>
      </w:r>
      <w:r w:rsidR="002055D7" w:rsidRPr="004B14DE">
        <w:rPr>
          <w:i/>
        </w:rPr>
        <w:t>.</w:t>
      </w:r>
      <w:r w:rsidRPr="004B14DE">
        <w:rPr>
          <w:i/>
        </w:rPr>
        <w:t>..) I also think it gives me nano seconds of pleasure when I do it […] it's sorta like an exquisite pain.”</w:t>
      </w:r>
      <w:r w:rsidRPr="004B14DE">
        <w:rPr>
          <w:iCs/>
        </w:rPr>
        <w:t xml:space="preserve"> (Troye et al., 2019, p. 60</w:t>
      </w:r>
      <w:r w:rsidR="00CF118C" w:rsidRPr="004B14DE">
        <w:rPr>
          <w:iCs/>
        </w:rPr>
        <w:t>)</w:t>
      </w:r>
    </w:p>
    <w:p w14:paraId="6833B374" w14:textId="552A0B0F" w:rsidR="00CF118C" w:rsidRPr="004B14DE" w:rsidRDefault="00782D57" w:rsidP="0024153C">
      <w:pPr>
        <w:spacing w:after="0" w:line="479" w:lineRule="auto"/>
        <w:ind w:left="113" w:right="284"/>
        <w:jc w:val="both"/>
      </w:pPr>
      <w:r w:rsidRPr="004B14DE">
        <w:t>Self-harm appeared to function as a self-stimulatory act, similar to other high-risk behavio</w:t>
      </w:r>
      <w:r w:rsidR="00103BA4" w:rsidRPr="004B14DE">
        <w:t>u</w:t>
      </w:r>
      <w:r w:rsidRPr="004B14DE">
        <w:t xml:space="preserve">rs that involve pain or physical extremes (e.g., extreme sports, body modification, or substance use), where the sensation itself becomes part of the appeal. </w:t>
      </w:r>
      <w:r w:rsidR="00655C56" w:rsidRPr="004B14DE">
        <w:t>While the act itself is painful, the sensation it produced was described as pleasu</w:t>
      </w:r>
      <w:r w:rsidR="005977B8" w:rsidRPr="004B14DE">
        <w:t xml:space="preserve">rable. </w:t>
      </w:r>
    </w:p>
    <w:p w14:paraId="75D9F39D" w14:textId="018A77B3" w:rsidR="00B55752" w:rsidRPr="004B14DE" w:rsidRDefault="00B55752" w:rsidP="0024153C">
      <w:pPr>
        <w:pStyle w:val="Heading4"/>
        <w:spacing w:after="0" w:line="480" w:lineRule="auto"/>
        <w:ind w:left="113" w:right="284" w:firstLine="0"/>
        <w:rPr>
          <w:i/>
          <w:iCs/>
        </w:rPr>
      </w:pPr>
      <w:r w:rsidRPr="004B14DE">
        <w:rPr>
          <w:i/>
          <w:iCs/>
        </w:rPr>
        <w:t xml:space="preserve">Experimental </w:t>
      </w:r>
    </w:p>
    <w:p w14:paraId="4563C89E" w14:textId="739700C3" w:rsidR="00B55752" w:rsidRPr="004B14DE" w:rsidRDefault="00B55752" w:rsidP="0024153C">
      <w:pPr>
        <w:spacing w:after="0" w:line="480" w:lineRule="auto"/>
        <w:ind w:left="113" w:right="284" w:firstLine="700"/>
        <w:jc w:val="both"/>
      </w:pPr>
      <w:r w:rsidRPr="004B14DE">
        <w:t xml:space="preserve">Stänicke et al. (2020) provided the only study in this review (1/16, 6%) to have </w:t>
      </w:r>
      <w:r w:rsidR="0085030B" w:rsidRPr="004B14DE">
        <w:t>reported</w:t>
      </w:r>
      <w:r w:rsidRPr="004B14DE">
        <w:t xml:space="preserve"> the experimental function of self-harm. Their research involved a female adolescent population and revealed a youth-like curiosity towards self-harm after being exposed to its usefulness by a peer, impulsions to try it to see what effect it would have, with some wondering if it could help them: </w:t>
      </w:r>
    </w:p>
    <w:p w14:paraId="20143589" w14:textId="6781B06D" w:rsidR="00B55752" w:rsidRPr="004B14DE" w:rsidRDefault="00B55752" w:rsidP="0024153C">
      <w:pPr>
        <w:spacing w:after="4" w:line="479" w:lineRule="auto"/>
        <w:ind w:left="731" w:right="284" w:hanging="11"/>
        <w:jc w:val="both"/>
      </w:pPr>
      <w:r w:rsidRPr="004B14DE">
        <w:rPr>
          <w:i/>
        </w:rPr>
        <w:t>“She told me that her mother had discovered her self-harming. Then I got a strong urge to try it out myself. I don’t know why. I just had to try it</w:t>
      </w:r>
      <w:r w:rsidR="00B06487" w:rsidRPr="004B14DE">
        <w:rPr>
          <w:i/>
        </w:rPr>
        <w:t>.</w:t>
      </w:r>
      <w:r w:rsidRPr="004B14DE">
        <w:t xml:space="preserve">” (Stänicke et al., 2020, p.616) </w:t>
      </w:r>
    </w:p>
    <w:p w14:paraId="1CAB281E" w14:textId="60779AFC" w:rsidR="0085030B" w:rsidRPr="004B14DE" w:rsidRDefault="00B55752" w:rsidP="0024153C">
      <w:pPr>
        <w:spacing w:after="247"/>
        <w:ind w:left="731" w:right="284" w:hanging="11"/>
        <w:jc w:val="both"/>
      </w:pPr>
      <w:r w:rsidRPr="004B14DE">
        <w:rPr>
          <w:i/>
        </w:rPr>
        <w:t>“If it helps others, it may help me</w:t>
      </w:r>
      <w:r w:rsidR="00B06487" w:rsidRPr="004B14DE">
        <w:rPr>
          <w:i/>
        </w:rPr>
        <w:t>.</w:t>
      </w:r>
      <w:r w:rsidRPr="004B14DE">
        <w:rPr>
          <w:i/>
        </w:rPr>
        <w:t xml:space="preserve">” </w:t>
      </w:r>
      <w:r w:rsidRPr="004B14DE">
        <w:t xml:space="preserve">(Stänicke et al., 2020, p.617) </w:t>
      </w:r>
    </w:p>
    <w:p w14:paraId="1BCB20D4" w14:textId="37FF570F" w:rsidR="00B55752" w:rsidRPr="004B14DE" w:rsidRDefault="00AA2B81" w:rsidP="0024153C">
      <w:pPr>
        <w:spacing w:after="0" w:line="479" w:lineRule="auto"/>
        <w:ind w:left="113" w:right="284" w:firstLine="700"/>
        <w:jc w:val="both"/>
      </w:pPr>
      <w:r w:rsidRPr="004B14DE">
        <w:lastRenderedPageBreak/>
        <w:t>The experimental</w:t>
      </w:r>
      <w:r w:rsidR="00B55752" w:rsidRPr="004B14DE">
        <w:t xml:space="preserve"> functions of self-harm</w:t>
      </w:r>
      <w:r w:rsidRPr="004B14DE">
        <w:t xml:space="preserve"> was one of those which was</w:t>
      </w:r>
      <w:r w:rsidR="00B55752" w:rsidRPr="004B14DE">
        <w:t xml:space="preserve"> developed in the descriptive framework of the Edmondson et al. review (10% of studies)</w:t>
      </w:r>
      <w:r w:rsidRPr="004B14DE">
        <w:t>,</w:t>
      </w:r>
      <w:r w:rsidR="00B55752" w:rsidRPr="004B14DE">
        <w:t xml:space="preserve"> as it also appeared in a study with an adolescent population.</w:t>
      </w:r>
      <w:r w:rsidR="002D08CE" w:rsidRPr="004B14DE">
        <w:t xml:space="preserve"> </w:t>
      </w:r>
      <w:r w:rsidR="0085030B" w:rsidRPr="004B14DE">
        <w:t xml:space="preserve">It is possible </w:t>
      </w:r>
      <w:r w:rsidR="003E69A5" w:rsidRPr="004B14DE">
        <w:t>that due to their development</w:t>
      </w:r>
      <w:r w:rsidRPr="004B14DE">
        <w:t>al</w:t>
      </w:r>
      <w:r w:rsidR="003E69A5" w:rsidRPr="004B14DE">
        <w:t xml:space="preserve"> stage, adolescents </w:t>
      </w:r>
      <w:r w:rsidR="0085030B" w:rsidRPr="004B14DE">
        <w:t xml:space="preserve">may </w:t>
      </w:r>
      <w:r w:rsidR="003E69A5" w:rsidRPr="004B14DE">
        <w:t xml:space="preserve">be more likely to </w:t>
      </w:r>
      <w:r w:rsidR="0085030B" w:rsidRPr="004B14DE">
        <w:t>engage in self-harm out of curiosity, wondering i</w:t>
      </w:r>
      <w:r w:rsidR="003E69A5" w:rsidRPr="004B14DE">
        <w:t xml:space="preserve">f it will </w:t>
      </w:r>
      <w:r w:rsidR="0085030B" w:rsidRPr="004B14DE">
        <w:t>relie</w:t>
      </w:r>
      <w:r w:rsidR="003E69A5" w:rsidRPr="004B14DE">
        <w:t>ve</w:t>
      </w:r>
      <w:r w:rsidR="0085030B" w:rsidRPr="004B14DE">
        <w:t xml:space="preserve"> distress or </w:t>
      </w:r>
      <w:r w:rsidR="003E69A5" w:rsidRPr="004B14DE">
        <w:t>act</w:t>
      </w:r>
      <w:r w:rsidR="0085030B" w:rsidRPr="004B14DE">
        <w:t xml:space="preserve"> as an effective coping mechanism.</w:t>
      </w:r>
    </w:p>
    <w:p w14:paraId="0C5F2E12" w14:textId="3A822F5F" w:rsidR="00811326" w:rsidRDefault="00811326" w:rsidP="00811326">
      <w:pPr>
        <w:spacing w:after="0" w:line="479" w:lineRule="auto"/>
        <w:ind w:right="284" w:firstLine="103"/>
        <w:jc w:val="both"/>
        <w:rPr>
          <w:b/>
          <w:bCs/>
        </w:rPr>
      </w:pPr>
      <w:r w:rsidRPr="00F20ED2">
        <w:rPr>
          <w:b/>
          <w:bCs/>
        </w:rPr>
        <w:t>Defining the Self</w:t>
      </w:r>
    </w:p>
    <w:p w14:paraId="62F69B19" w14:textId="66C7024C" w:rsidR="00BD6030" w:rsidRPr="00BD6030" w:rsidRDefault="00BD6030" w:rsidP="00BD6030">
      <w:pPr>
        <w:spacing w:after="0" w:line="479" w:lineRule="auto"/>
        <w:ind w:left="113" w:right="284" w:firstLine="700"/>
        <w:jc w:val="both"/>
      </w:pPr>
      <w:r>
        <w:t>This overarching theme explores how individuals use self-harm as a means of shaping, asserting, and communicating their identity. The functions suggest that, for some, self-harm is not solely an act of suffering but also a deeply personal mechanism for understanding, asserting, and reinforcing aspects of their identity.</w:t>
      </w:r>
    </w:p>
    <w:p w14:paraId="0BB39B31" w14:textId="191393F1" w:rsidR="00490FA2" w:rsidRPr="004B14DE" w:rsidRDefault="006D5926" w:rsidP="0024153C">
      <w:pPr>
        <w:pStyle w:val="Heading4"/>
        <w:spacing w:after="0" w:line="480" w:lineRule="auto"/>
        <w:ind w:left="113" w:right="284"/>
        <w:rPr>
          <w:i/>
          <w:iCs/>
        </w:rPr>
      </w:pPr>
      <w:r w:rsidRPr="004B14DE">
        <w:rPr>
          <w:i/>
          <w:iCs/>
        </w:rPr>
        <w:t xml:space="preserve">Personal </w:t>
      </w:r>
      <w:r w:rsidR="00237710" w:rsidRPr="004B14DE">
        <w:rPr>
          <w:i/>
          <w:iCs/>
        </w:rPr>
        <w:t>M</w:t>
      </w:r>
      <w:r w:rsidRPr="004B14DE">
        <w:rPr>
          <w:i/>
          <w:iCs/>
        </w:rPr>
        <w:t xml:space="preserve">astery  </w:t>
      </w:r>
    </w:p>
    <w:p w14:paraId="045566F2" w14:textId="49AB8830" w:rsidR="00490FA2" w:rsidRPr="004B14DE" w:rsidRDefault="00000000" w:rsidP="0024153C">
      <w:pPr>
        <w:spacing w:after="0" w:line="480" w:lineRule="auto"/>
        <w:ind w:left="113" w:right="284" w:firstLine="720"/>
        <w:jc w:val="both"/>
      </w:pPr>
      <w:r w:rsidRPr="004B14DE">
        <w:t xml:space="preserve">Sense of personal mastery </w:t>
      </w:r>
      <w:r w:rsidR="00AF3174" w:rsidRPr="004B14DE">
        <w:t>emerged as a function of self-harm in</w:t>
      </w:r>
      <w:r w:rsidRPr="004B14DE">
        <w:t xml:space="preserve"> </w:t>
      </w:r>
      <w:r w:rsidR="00AF3174" w:rsidRPr="004B14DE">
        <w:t xml:space="preserve">27% of the studies </w:t>
      </w:r>
      <w:r w:rsidR="007463DB" w:rsidRPr="004B14DE">
        <w:t xml:space="preserve">reviewed </w:t>
      </w:r>
      <w:r w:rsidRPr="004B14DE">
        <w:t xml:space="preserve"> </w:t>
      </w:r>
      <w:r w:rsidR="00A71385" w:rsidRPr="004B14DE">
        <w:t xml:space="preserve">by </w:t>
      </w:r>
      <w:r w:rsidR="00D941FF" w:rsidRPr="004B14DE">
        <w:t>Edmondso</w:t>
      </w:r>
      <w:r w:rsidR="00F5321D" w:rsidRPr="004B14DE">
        <w:t>n</w:t>
      </w:r>
      <w:r w:rsidRPr="004B14DE">
        <w:t xml:space="preserve"> </w:t>
      </w:r>
      <w:r w:rsidR="00335E05" w:rsidRPr="004B14DE">
        <w:t>e</w:t>
      </w:r>
      <w:r w:rsidRPr="004B14DE">
        <w:t>t al. (2016)</w:t>
      </w:r>
      <w:r w:rsidR="00A71385" w:rsidRPr="004B14DE">
        <w:t xml:space="preserve">, </w:t>
      </w:r>
      <w:r w:rsidRPr="004B14DE">
        <w:t xml:space="preserve">and </w:t>
      </w:r>
      <w:r w:rsidR="007463DB" w:rsidRPr="004B14DE">
        <w:t>in this review it emerged in 50% (8/16) of the studies</w:t>
      </w:r>
      <w:r w:rsidRPr="004B14DE">
        <w:t>. In this review, several studies revealed participants feeling disempowered by a lack of control over their lives</w:t>
      </w:r>
      <w:r w:rsidR="00F5321D" w:rsidRPr="004B14DE">
        <w:t>; s</w:t>
      </w:r>
      <w:r w:rsidRPr="004B14DE">
        <w:t xml:space="preserve">elf-harm gave them one avenue through which they could regain or assert control and feel empowered: </w:t>
      </w:r>
    </w:p>
    <w:p w14:paraId="5B5AF19B" w14:textId="755A419A" w:rsidR="00490FA2" w:rsidRPr="004B14DE" w:rsidRDefault="00000000" w:rsidP="0024153C">
      <w:pPr>
        <w:spacing w:after="0" w:line="480" w:lineRule="auto"/>
        <w:ind w:left="731" w:right="284" w:hanging="11"/>
        <w:jc w:val="both"/>
      </w:pPr>
      <w:r w:rsidRPr="004B14DE">
        <w:rPr>
          <w:i/>
        </w:rPr>
        <w:t>“Behind self-harm there's pretty much one reason…and that's all about getting control or regaining some sorta level of control, even if it is short-lived. We feel that the situation or life in general is out of our control. And by making a decision to hurt ourselves we're just gonna put ourselves in the driving seat for a bit</w:t>
      </w:r>
      <w:r w:rsidR="00B06487" w:rsidRPr="004B14DE">
        <w:rPr>
          <w:i/>
        </w:rPr>
        <w:t>.</w:t>
      </w:r>
      <w:r w:rsidRPr="004B14DE">
        <w:rPr>
          <w:i/>
        </w:rPr>
        <w:t xml:space="preserve">” </w:t>
      </w:r>
      <w:r w:rsidRPr="004B14DE">
        <w:t>(Troya et al., 2019, p.59)</w:t>
      </w:r>
      <w:r w:rsidRPr="004B14DE">
        <w:rPr>
          <w:i/>
        </w:rPr>
        <w:t xml:space="preserve"> </w:t>
      </w:r>
    </w:p>
    <w:p w14:paraId="1F95214D" w14:textId="32A60889" w:rsidR="002C6DA7" w:rsidRPr="004B14DE" w:rsidRDefault="00000000" w:rsidP="0024153C">
      <w:pPr>
        <w:spacing w:after="0" w:line="480" w:lineRule="auto"/>
        <w:ind w:left="124" w:right="284" w:hanging="11"/>
        <w:jc w:val="both"/>
      </w:pPr>
      <w:r w:rsidRPr="004B14DE">
        <w:t xml:space="preserve">In addition to regaining control, the function of self-mastery also encompassed accomplishment and skill: </w:t>
      </w:r>
    </w:p>
    <w:p w14:paraId="3D70D7ED" w14:textId="43C960D8" w:rsidR="00490FA2" w:rsidRPr="004B14DE" w:rsidRDefault="00000000" w:rsidP="0024153C">
      <w:pPr>
        <w:spacing w:after="0" w:line="480" w:lineRule="auto"/>
        <w:ind w:left="720" w:right="284"/>
        <w:jc w:val="both"/>
      </w:pPr>
      <w:r w:rsidRPr="004B14DE">
        <w:rPr>
          <w:i/>
        </w:rPr>
        <w:t>“I feel like I have really gained a hold on this self</w:t>
      </w:r>
      <w:r w:rsidRPr="004B14DE">
        <w:rPr>
          <w:rFonts w:ascii="Cambria Math" w:eastAsia="Cambria Math" w:hAnsi="Cambria Math" w:cs="Cambria Math"/>
          <w:sz w:val="23"/>
        </w:rPr>
        <w:t>‐</w:t>
      </w:r>
      <w:r w:rsidRPr="004B14DE">
        <w:rPr>
          <w:i/>
        </w:rPr>
        <w:t>harm and I</w:t>
      </w:r>
      <w:r w:rsidRPr="004B14DE">
        <w:rPr>
          <w:rFonts w:ascii="Arial" w:eastAsia="Arial" w:hAnsi="Arial" w:cs="Arial"/>
          <w:i/>
        </w:rPr>
        <w:t>’</w:t>
      </w:r>
      <w:r w:rsidRPr="004B14DE">
        <w:rPr>
          <w:i/>
        </w:rPr>
        <w:t>m really succeeding in this and this is just going to be it</w:t>
      </w:r>
      <w:r w:rsidR="00F5321D" w:rsidRPr="004B14DE">
        <w:rPr>
          <w:i/>
        </w:rPr>
        <w:t>,</w:t>
      </w:r>
      <w:r w:rsidRPr="004B14DE">
        <w:rPr>
          <w:i/>
        </w:rPr>
        <w:t xml:space="preserve"> so I feel like in my life, I cannot accomplish anything, but at least</w:t>
      </w:r>
      <w:r w:rsidR="00F5321D" w:rsidRPr="004B14DE">
        <w:rPr>
          <w:i/>
        </w:rPr>
        <w:t xml:space="preserve"> [with]</w:t>
      </w:r>
      <w:r w:rsidRPr="004B14DE">
        <w:rPr>
          <w:i/>
        </w:rPr>
        <w:t xml:space="preserve"> self</w:t>
      </w:r>
      <w:r w:rsidRPr="004B14DE">
        <w:rPr>
          <w:rFonts w:ascii="Cambria Math" w:eastAsia="Cambria Math" w:hAnsi="Cambria Math" w:cs="Cambria Math"/>
          <w:sz w:val="23"/>
        </w:rPr>
        <w:t>‐</w:t>
      </w:r>
      <w:r w:rsidRPr="004B14DE">
        <w:rPr>
          <w:i/>
        </w:rPr>
        <w:t>harm I can accomplish something</w:t>
      </w:r>
      <w:r w:rsidR="00B06487" w:rsidRPr="004B14DE">
        <w:rPr>
          <w:i/>
        </w:rPr>
        <w:t>.</w:t>
      </w:r>
      <w:r w:rsidRPr="004B14DE">
        <w:rPr>
          <w:rFonts w:ascii="Arial" w:eastAsia="Arial" w:hAnsi="Arial" w:cs="Arial"/>
          <w:i/>
        </w:rPr>
        <w:t>”</w:t>
      </w:r>
      <w:r w:rsidRPr="004B14DE">
        <w:rPr>
          <w:i/>
        </w:rPr>
        <w:t xml:space="preserve"> </w:t>
      </w:r>
      <w:r w:rsidRPr="004B14DE">
        <w:t>(Shawan et al., 2021, p.726)</w:t>
      </w:r>
      <w:r w:rsidRPr="004B14DE">
        <w:rPr>
          <w:i/>
        </w:rPr>
        <w:t xml:space="preserve"> </w:t>
      </w:r>
    </w:p>
    <w:p w14:paraId="1BA8861C" w14:textId="64837B3E" w:rsidR="00490FA2" w:rsidRPr="004B14DE" w:rsidRDefault="00000000" w:rsidP="0024153C">
      <w:pPr>
        <w:spacing w:after="247"/>
        <w:ind w:left="124" w:right="227" w:hanging="11"/>
        <w:jc w:val="both"/>
      </w:pPr>
      <w:r w:rsidRPr="004B14DE">
        <w:lastRenderedPageBreak/>
        <w:t>There was a clear rational approach to self-harm,</w:t>
      </w:r>
      <w:r w:rsidR="00F5321D" w:rsidRPr="004B14DE">
        <w:t xml:space="preserve"> i</w:t>
      </w:r>
      <w:r w:rsidRPr="004B14DE">
        <w:t xml:space="preserve">ts outcomes and the implications for future life: </w:t>
      </w:r>
    </w:p>
    <w:p w14:paraId="2B2D90CD" w14:textId="65A69BDE" w:rsidR="00490FA2" w:rsidRPr="004B14DE" w:rsidRDefault="00000000" w:rsidP="0024153C">
      <w:pPr>
        <w:spacing w:after="0" w:line="480" w:lineRule="auto"/>
        <w:ind w:left="731" w:right="284" w:hanging="11"/>
        <w:jc w:val="both"/>
      </w:pPr>
      <w:r w:rsidRPr="004B14DE">
        <w:rPr>
          <w:i/>
        </w:rPr>
        <w:t>“I don’t do it as deep as I’d like to sometimes because I think, no, because that’s going to go in your medical record...if you are going to do it, do it sensibly</w:t>
      </w:r>
      <w:r w:rsidR="00B06487" w:rsidRPr="004B14DE">
        <w:rPr>
          <w:i/>
        </w:rPr>
        <w:t>.</w:t>
      </w:r>
      <w:r w:rsidRPr="004B14DE">
        <w:rPr>
          <w:i/>
        </w:rPr>
        <w:t xml:space="preserve">” </w:t>
      </w:r>
      <w:r w:rsidRPr="004B14DE">
        <w:t>(Woodley et al., 2021, p.2005)</w:t>
      </w:r>
      <w:r w:rsidRPr="004B14DE">
        <w:rPr>
          <w:i/>
        </w:rPr>
        <w:t xml:space="preserve"> </w:t>
      </w:r>
    </w:p>
    <w:p w14:paraId="145E0D67" w14:textId="777AE252" w:rsidR="00520C25" w:rsidRPr="004B14DE" w:rsidRDefault="00000000" w:rsidP="0024153C">
      <w:pPr>
        <w:spacing w:after="0" w:line="480" w:lineRule="auto"/>
        <w:ind w:left="113" w:right="284" w:firstLine="720"/>
        <w:jc w:val="both"/>
      </w:pPr>
      <w:r w:rsidRPr="004B14DE">
        <w:t>Collectively these studies reveal how some individuals who self-harm consider it a helpful skill that they can practice, through which they are able to assert their agency.</w:t>
      </w:r>
    </w:p>
    <w:p w14:paraId="69292734" w14:textId="19F6AADF" w:rsidR="00520C25" w:rsidRPr="004B14DE" w:rsidRDefault="00520C25" w:rsidP="00D42D83">
      <w:pPr>
        <w:pStyle w:val="Heading4"/>
        <w:spacing w:after="0" w:line="480" w:lineRule="auto"/>
        <w:ind w:left="9"/>
        <w:rPr>
          <w:i/>
          <w:iCs/>
        </w:rPr>
      </w:pPr>
      <w:r w:rsidRPr="004B14DE">
        <w:rPr>
          <w:i/>
          <w:iCs/>
        </w:rPr>
        <w:t>Self-</w:t>
      </w:r>
      <w:r w:rsidR="00237710" w:rsidRPr="004B14DE">
        <w:rPr>
          <w:i/>
          <w:iCs/>
        </w:rPr>
        <w:t>V</w:t>
      </w:r>
      <w:r w:rsidRPr="004B14DE">
        <w:rPr>
          <w:i/>
          <w:iCs/>
        </w:rPr>
        <w:t xml:space="preserve">alidation: </w:t>
      </w:r>
      <w:r w:rsidR="00237710" w:rsidRPr="004B14DE">
        <w:rPr>
          <w:i/>
          <w:iCs/>
        </w:rPr>
        <w:t>S</w:t>
      </w:r>
      <w:r w:rsidRPr="004B14DE">
        <w:rPr>
          <w:i/>
          <w:iCs/>
        </w:rPr>
        <w:t>trength/</w:t>
      </w:r>
      <w:r w:rsidR="00237710" w:rsidRPr="004B14DE">
        <w:rPr>
          <w:i/>
          <w:iCs/>
        </w:rPr>
        <w:t>T</w:t>
      </w:r>
      <w:r w:rsidRPr="004B14DE">
        <w:rPr>
          <w:i/>
          <w:iCs/>
        </w:rPr>
        <w:t xml:space="preserve">oughness  </w:t>
      </w:r>
    </w:p>
    <w:p w14:paraId="6AD1EB73" w14:textId="5D862690" w:rsidR="00520C25" w:rsidRPr="004B14DE" w:rsidRDefault="00520C25" w:rsidP="0024153C">
      <w:pPr>
        <w:spacing w:after="0" w:line="480" w:lineRule="auto"/>
        <w:ind w:left="113" w:right="284" w:firstLine="720"/>
        <w:jc w:val="both"/>
        <w:rPr>
          <w:color w:val="000000" w:themeColor="text1"/>
        </w:rPr>
      </w:pPr>
      <w:r w:rsidRPr="004B14DE">
        <w:rPr>
          <w:color w:val="000000" w:themeColor="text1"/>
        </w:rPr>
        <w:t xml:space="preserve">Strength and toughness emerged as sub-themes of validation (21% studies) as reasons for self-harm in the Edmondson et al. (2016) review. In this review, the functions were evidenced in </w:t>
      </w:r>
      <w:r w:rsidR="00585385" w:rsidRPr="004B14DE">
        <w:rPr>
          <w:color w:val="000000" w:themeColor="text1"/>
        </w:rPr>
        <w:t>19%</w:t>
      </w:r>
      <w:r w:rsidRPr="004B14DE">
        <w:rPr>
          <w:color w:val="000000" w:themeColor="text1"/>
        </w:rPr>
        <w:t xml:space="preserve"> (</w:t>
      </w:r>
      <w:r w:rsidR="00585385" w:rsidRPr="004B14DE">
        <w:rPr>
          <w:color w:val="000000" w:themeColor="text1"/>
        </w:rPr>
        <w:t>3/18</w:t>
      </w:r>
      <w:r w:rsidRPr="004B14DE">
        <w:rPr>
          <w:color w:val="000000" w:themeColor="text1"/>
        </w:rPr>
        <w:t>)</w:t>
      </w:r>
      <w:r w:rsidR="00585385" w:rsidRPr="004B14DE">
        <w:rPr>
          <w:color w:val="000000" w:themeColor="text1"/>
        </w:rPr>
        <w:t xml:space="preserve"> of the studies</w:t>
      </w:r>
      <w:r w:rsidRPr="004B14DE">
        <w:rPr>
          <w:color w:val="000000" w:themeColor="text1"/>
        </w:rPr>
        <w:t xml:space="preserve">. Unlike the interpersonal function of self-harm whereby the individual shows their vulnerability to solicit help from others, or the self-mastery function whereby an individual regains a sense of </w:t>
      </w:r>
      <w:r w:rsidR="00AD6439" w:rsidRPr="004B14DE">
        <w:rPr>
          <w:color w:val="000000" w:themeColor="text1"/>
        </w:rPr>
        <w:t>control,</w:t>
      </w:r>
      <w:r w:rsidR="00585385" w:rsidRPr="004B14DE">
        <w:rPr>
          <w:color w:val="000000" w:themeColor="text1"/>
        </w:rPr>
        <w:t xml:space="preserve"> </w:t>
      </w:r>
      <w:r w:rsidRPr="004B14DE">
        <w:rPr>
          <w:color w:val="000000" w:themeColor="text1"/>
        </w:rPr>
        <w:t xml:space="preserve">this function of self-harm signals to the self and others the person’s strength and toughness: </w:t>
      </w:r>
    </w:p>
    <w:p w14:paraId="12429AC2" w14:textId="7720EB59" w:rsidR="00520C25" w:rsidRPr="004B14DE" w:rsidRDefault="00520C25" w:rsidP="0024153C">
      <w:pPr>
        <w:spacing w:after="0" w:line="480" w:lineRule="auto"/>
        <w:ind w:left="731" w:right="284" w:hanging="11"/>
        <w:jc w:val="both"/>
        <w:rPr>
          <w:color w:val="000000" w:themeColor="text1"/>
        </w:rPr>
      </w:pPr>
      <w:r w:rsidRPr="004B14DE">
        <w:rPr>
          <w:i/>
          <w:color w:val="000000" w:themeColor="text1"/>
        </w:rPr>
        <w:t>“It felt like no matter how much people hurt me, I’m the one who can control everything since I can hurt myself even more</w:t>
      </w:r>
      <w:r w:rsidR="00B06487" w:rsidRPr="004B14DE">
        <w:rPr>
          <w:i/>
          <w:color w:val="000000" w:themeColor="text1"/>
        </w:rPr>
        <w:t>.</w:t>
      </w:r>
      <w:r w:rsidRPr="004B14DE">
        <w:rPr>
          <w:i/>
          <w:color w:val="000000" w:themeColor="text1"/>
        </w:rPr>
        <w:t xml:space="preserve">” </w:t>
      </w:r>
      <w:r w:rsidRPr="004B14DE">
        <w:rPr>
          <w:iCs/>
          <w:color w:val="000000" w:themeColor="text1"/>
        </w:rPr>
        <w:t>(Shawan</w:t>
      </w:r>
      <w:r w:rsidRPr="004B14DE">
        <w:rPr>
          <w:color w:val="000000" w:themeColor="text1"/>
        </w:rPr>
        <w:t xml:space="preserve"> et al., 2021, p</w:t>
      </w:r>
      <w:r w:rsidR="00A65CF0" w:rsidRPr="004B14DE">
        <w:rPr>
          <w:color w:val="000000" w:themeColor="text1"/>
        </w:rPr>
        <w:t>.727</w:t>
      </w:r>
      <w:r w:rsidRPr="004B14DE">
        <w:rPr>
          <w:color w:val="000000" w:themeColor="text1"/>
        </w:rPr>
        <w:t xml:space="preserve">) </w:t>
      </w:r>
    </w:p>
    <w:p w14:paraId="2037C13F" w14:textId="77777777" w:rsidR="00520C25" w:rsidRPr="004B14DE" w:rsidRDefault="00520C25" w:rsidP="0024153C">
      <w:pPr>
        <w:spacing w:after="0" w:line="480" w:lineRule="auto"/>
        <w:ind w:left="124" w:right="284" w:hanging="11"/>
        <w:jc w:val="both"/>
      </w:pPr>
      <w:r w:rsidRPr="004B14DE">
        <w:t xml:space="preserve"> This function of self-harm is thus perceived as something powerful, almost like a test of mental and physical endurance that can perhaps be likened to extreme sport or fitness routines. The finding highlights how self-harm can help the person to be ‘there’ for themselves and not look externally to others for help; doing so feels self-validating: </w:t>
      </w:r>
    </w:p>
    <w:p w14:paraId="0304B4E7" w14:textId="4B55D33C" w:rsidR="00520C25" w:rsidRPr="004B14DE" w:rsidRDefault="00520C25" w:rsidP="0024153C">
      <w:pPr>
        <w:spacing w:after="0" w:line="480" w:lineRule="auto"/>
        <w:ind w:left="731" w:right="284" w:hanging="11"/>
        <w:jc w:val="both"/>
      </w:pPr>
      <w:r w:rsidRPr="004B14DE">
        <w:rPr>
          <w:i/>
        </w:rPr>
        <w:t>“I don’t want any pity from them … I’m actually almost proud of it … I don’t need anybody’s help. Even though I started up again, I can quit when I want</w:t>
      </w:r>
      <w:r w:rsidR="00B06487" w:rsidRPr="004B14DE">
        <w:rPr>
          <w:i/>
        </w:rPr>
        <w:t>.</w:t>
      </w:r>
      <w:r w:rsidRPr="004B14DE">
        <w:rPr>
          <w:i/>
        </w:rPr>
        <w:t xml:space="preserve">” </w:t>
      </w:r>
      <w:r w:rsidRPr="004B14DE">
        <w:t>(Ogden &amp; Bennett, 2015, p.6)</w:t>
      </w:r>
      <w:r w:rsidRPr="004B14DE">
        <w:rPr>
          <w:i/>
        </w:rPr>
        <w:t xml:space="preserve"> </w:t>
      </w:r>
    </w:p>
    <w:p w14:paraId="68E2003F" w14:textId="53C008C0" w:rsidR="00490FA2" w:rsidRPr="004B14DE" w:rsidRDefault="00000000" w:rsidP="00414956">
      <w:pPr>
        <w:spacing w:after="0" w:line="480" w:lineRule="auto"/>
        <w:ind w:right="5"/>
        <w:jc w:val="both"/>
        <w:rPr>
          <w:b/>
          <w:i/>
          <w:iCs/>
        </w:rPr>
      </w:pPr>
      <w:r w:rsidRPr="004B14DE">
        <w:rPr>
          <w:b/>
          <w:i/>
          <w:iCs/>
        </w:rPr>
        <w:t>A</w:t>
      </w:r>
      <w:r w:rsidR="00237710" w:rsidRPr="004B14DE">
        <w:rPr>
          <w:b/>
          <w:i/>
          <w:iCs/>
        </w:rPr>
        <w:t xml:space="preserve"> P</w:t>
      </w:r>
      <w:r w:rsidRPr="004B14DE">
        <w:rPr>
          <w:b/>
          <w:i/>
          <w:iCs/>
        </w:rPr>
        <w:t xml:space="preserve">ersonal </w:t>
      </w:r>
      <w:r w:rsidR="00237710" w:rsidRPr="004B14DE">
        <w:rPr>
          <w:b/>
          <w:i/>
          <w:iCs/>
        </w:rPr>
        <w:t>L</w:t>
      </w:r>
      <w:r w:rsidRPr="004B14DE">
        <w:rPr>
          <w:b/>
          <w:i/>
          <w:iCs/>
        </w:rPr>
        <w:t xml:space="preserve">anguage </w:t>
      </w:r>
    </w:p>
    <w:p w14:paraId="75E8D0E9" w14:textId="77B4EF91" w:rsidR="000968DE" w:rsidRPr="004B14DE" w:rsidRDefault="000968DE" w:rsidP="00414956">
      <w:pPr>
        <w:spacing w:after="0" w:line="480" w:lineRule="auto"/>
        <w:ind w:left="113" w:right="284" w:firstLine="720"/>
        <w:jc w:val="both"/>
        <w:rPr>
          <w:szCs w:val="22"/>
        </w:rPr>
      </w:pPr>
      <w:r w:rsidRPr="004B14DE">
        <w:rPr>
          <w:szCs w:val="22"/>
        </w:rPr>
        <w:t>Another function of self-harm identified in the Edmondson et al. (2016) review was its use as a personal language, reported in 13% of the studies they reviewed. In th</w:t>
      </w:r>
      <w:r w:rsidR="00A70FBE" w:rsidRPr="004B14DE">
        <w:rPr>
          <w:szCs w:val="22"/>
        </w:rPr>
        <w:t xml:space="preserve">e current </w:t>
      </w:r>
      <w:r w:rsidRPr="004B14DE">
        <w:rPr>
          <w:szCs w:val="22"/>
        </w:rPr>
        <w:t xml:space="preserve">review, it emerged in 38% (6/16)  of studies.  Participants shared how self-harm was used as a form of personal expression or a preferred method of communication: </w:t>
      </w:r>
    </w:p>
    <w:p w14:paraId="74A949B0" w14:textId="266E5A81" w:rsidR="000968DE" w:rsidRPr="004B14DE" w:rsidRDefault="000968DE" w:rsidP="0024153C">
      <w:pPr>
        <w:spacing w:after="0" w:line="480" w:lineRule="auto"/>
        <w:ind w:left="720" w:right="284"/>
        <w:rPr>
          <w:rStyle w:val="Strong"/>
          <w:b w:val="0"/>
          <w:bCs w:val="0"/>
          <w:szCs w:val="22"/>
        </w:rPr>
      </w:pPr>
      <w:r w:rsidRPr="004B14DE">
        <w:rPr>
          <w:color w:val="auto"/>
          <w:szCs w:val="22"/>
        </w:rPr>
        <w:lastRenderedPageBreak/>
        <w:t>“Self-harming is the only way I show my feelings. Someone told me it could have been good for me to be angrier or scream more... but it’s just not me.”</w:t>
      </w:r>
      <w:r w:rsidRPr="004B14DE">
        <w:rPr>
          <w:b/>
          <w:bCs/>
          <w:color w:val="FFFFFF" w:themeColor="background1"/>
          <w:szCs w:val="22"/>
        </w:rPr>
        <w:t xml:space="preserve"> </w:t>
      </w:r>
      <w:r w:rsidRPr="004B14DE">
        <w:rPr>
          <w:rStyle w:val="Strong"/>
          <w:b w:val="0"/>
          <w:bCs w:val="0"/>
          <w:color w:val="auto"/>
          <w:szCs w:val="22"/>
        </w:rPr>
        <w:t>(Stänicke</w:t>
      </w:r>
      <w:r w:rsidRPr="004B14DE">
        <w:rPr>
          <w:rStyle w:val="Strong"/>
          <w:b w:val="0"/>
          <w:bCs w:val="0"/>
          <w:szCs w:val="22"/>
        </w:rPr>
        <w:t xml:space="preserve">, </w:t>
      </w:r>
      <w:r w:rsidRPr="004B14DE">
        <w:rPr>
          <w:rStyle w:val="Strong"/>
          <w:b w:val="0"/>
          <w:bCs w:val="0"/>
          <w:color w:val="auto"/>
          <w:szCs w:val="22"/>
        </w:rPr>
        <w:t>2021</w:t>
      </w:r>
      <w:r w:rsidRPr="004B14DE">
        <w:rPr>
          <w:rStyle w:val="Strong"/>
          <w:b w:val="0"/>
          <w:bCs w:val="0"/>
          <w:szCs w:val="22"/>
        </w:rPr>
        <w:t>, para.40)</w:t>
      </w:r>
    </w:p>
    <w:p w14:paraId="1D7CDC9A" w14:textId="0057E233" w:rsidR="000968DE" w:rsidRPr="004B14DE" w:rsidRDefault="000968DE" w:rsidP="0024153C">
      <w:pPr>
        <w:pStyle w:val="ListParagraph"/>
        <w:spacing w:after="0" w:line="480" w:lineRule="auto"/>
        <w:ind w:left="113" w:right="284" w:firstLine="522"/>
        <w:jc w:val="both"/>
        <w:rPr>
          <w:szCs w:val="22"/>
        </w:rPr>
      </w:pPr>
      <w:r w:rsidRPr="004B14DE">
        <w:rPr>
          <w:szCs w:val="22"/>
        </w:rPr>
        <w:t>The above quot</w:t>
      </w:r>
      <w:r w:rsidR="0026133E" w:rsidRPr="004B14DE">
        <w:rPr>
          <w:szCs w:val="22"/>
        </w:rPr>
        <w:t>ation</w:t>
      </w:r>
      <w:r w:rsidRPr="004B14DE">
        <w:rPr>
          <w:szCs w:val="22"/>
        </w:rPr>
        <w:t xml:space="preserve"> also provides insight into how self-harm may become </w:t>
      </w:r>
      <w:r w:rsidRPr="004B14DE">
        <w:rPr>
          <w:rFonts w:eastAsiaTheme="minorEastAsia"/>
          <w:szCs w:val="22"/>
        </w:rPr>
        <w:t>an alternative way to externalize internal pain when words feel insufficient</w:t>
      </w:r>
      <w:r w:rsidRPr="004B14DE">
        <w:rPr>
          <w:szCs w:val="22"/>
        </w:rPr>
        <w:t xml:space="preserve"> or not in alignment with an individual’s personality.</w:t>
      </w:r>
    </w:p>
    <w:p w14:paraId="5A27B691" w14:textId="0A82E6F4" w:rsidR="000968DE" w:rsidRPr="004B14DE" w:rsidRDefault="000968DE" w:rsidP="0024153C">
      <w:pPr>
        <w:pStyle w:val="ListParagraph"/>
        <w:spacing w:after="0" w:line="480" w:lineRule="auto"/>
        <w:ind w:left="113" w:right="284" w:firstLine="522"/>
        <w:jc w:val="both"/>
        <w:rPr>
          <w:szCs w:val="22"/>
        </w:rPr>
      </w:pPr>
      <w:r w:rsidRPr="004B14DE">
        <w:rPr>
          <w:szCs w:val="22"/>
        </w:rPr>
        <w:t xml:space="preserve"> Self-harm may also carry symbolic meaning, </w:t>
      </w:r>
      <w:r w:rsidR="0026133E" w:rsidRPr="004B14DE">
        <w:rPr>
          <w:szCs w:val="22"/>
        </w:rPr>
        <w:t xml:space="preserve">through </w:t>
      </w:r>
      <w:r w:rsidRPr="004B14DE">
        <w:rPr>
          <w:szCs w:val="22"/>
        </w:rPr>
        <w:t xml:space="preserve">memories or struggles that are understood by the individual who self-harms: </w:t>
      </w:r>
    </w:p>
    <w:p w14:paraId="4093C27A" w14:textId="435A9C22" w:rsidR="000968DE" w:rsidRPr="004B14DE" w:rsidRDefault="000968DE" w:rsidP="0024153C">
      <w:pPr>
        <w:pStyle w:val="ListParagraph"/>
        <w:spacing w:after="4" w:line="480" w:lineRule="auto"/>
        <w:ind w:right="284"/>
        <w:jc w:val="both"/>
        <w:rPr>
          <w:szCs w:val="22"/>
        </w:rPr>
      </w:pPr>
      <w:r w:rsidRPr="004B14DE">
        <w:rPr>
          <w:szCs w:val="22"/>
        </w:rPr>
        <w:t>“When I self-harm I scratch words into my skin i.e. ‘disgusting’. I do this so it scars and then I have a constant reminder of how awful I am</w:t>
      </w:r>
      <w:r w:rsidR="00B06487" w:rsidRPr="004B14DE">
        <w:rPr>
          <w:szCs w:val="22"/>
        </w:rPr>
        <w:t>.</w:t>
      </w:r>
      <w:r w:rsidRPr="004B14DE">
        <w:rPr>
          <w:szCs w:val="22"/>
        </w:rPr>
        <w:t>”</w:t>
      </w:r>
      <w:r w:rsidRPr="004B14DE">
        <w:rPr>
          <w:i/>
          <w:szCs w:val="22"/>
        </w:rPr>
        <w:t xml:space="preserve"> </w:t>
      </w:r>
      <w:r w:rsidRPr="004B14DE">
        <w:rPr>
          <w:szCs w:val="22"/>
        </w:rPr>
        <w:t>(Bryant et al., 2021</w:t>
      </w:r>
      <w:r w:rsidR="00641B4E" w:rsidRPr="004B14DE">
        <w:rPr>
          <w:szCs w:val="22"/>
        </w:rPr>
        <w:t xml:space="preserve">, </w:t>
      </w:r>
      <w:r w:rsidRPr="004B14DE">
        <w:rPr>
          <w:szCs w:val="22"/>
        </w:rPr>
        <w:t xml:space="preserve">p.5) </w:t>
      </w:r>
    </w:p>
    <w:p w14:paraId="2D9719E8" w14:textId="7777618B" w:rsidR="00490FA2" w:rsidRPr="004B14DE" w:rsidRDefault="000968DE" w:rsidP="0024153C">
      <w:pPr>
        <w:pStyle w:val="ListParagraph"/>
        <w:spacing w:after="0" w:line="480" w:lineRule="auto"/>
        <w:ind w:left="113" w:right="284" w:firstLine="522"/>
        <w:jc w:val="both"/>
        <w:rPr>
          <w:szCs w:val="22"/>
        </w:rPr>
      </w:pPr>
      <w:r w:rsidRPr="004B14DE">
        <w:rPr>
          <w:szCs w:val="22"/>
        </w:rPr>
        <w:t xml:space="preserve">The act of etching words into the skin, particularly those carrying strong self-deprecating meanings like </w:t>
      </w:r>
      <w:r w:rsidR="00DC1CA6" w:rsidRPr="004B14DE">
        <w:rPr>
          <w:szCs w:val="22"/>
        </w:rPr>
        <w:t>‘</w:t>
      </w:r>
      <w:r w:rsidRPr="004B14DE">
        <w:rPr>
          <w:szCs w:val="22"/>
        </w:rPr>
        <w:t>disgusting</w:t>
      </w:r>
      <w:r w:rsidR="00DC1CA6" w:rsidRPr="004B14DE">
        <w:rPr>
          <w:szCs w:val="22"/>
        </w:rPr>
        <w:t>’</w:t>
      </w:r>
      <w:r w:rsidRPr="004B14DE">
        <w:rPr>
          <w:szCs w:val="22"/>
        </w:rPr>
        <w:t>, suggests that self-harm can function as a visible, lasting representation of internal distress and reinforce negative self-perceptions.</w:t>
      </w:r>
    </w:p>
    <w:p w14:paraId="18C9AACE" w14:textId="77777777" w:rsidR="00490FA2" w:rsidRPr="004B14DE" w:rsidRDefault="00000000" w:rsidP="0024153C">
      <w:pPr>
        <w:pStyle w:val="Heading2"/>
        <w:spacing w:after="0" w:line="480" w:lineRule="auto"/>
        <w:ind w:left="113" w:right="284" w:firstLine="0"/>
        <w:jc w:val="center"/>
      </w:pPr>
      <w:r w:rsidRPr="004B14DE">
        <w:rPr>
          <w:color w:val="222222"/>
        </w:rPr>
        <w:t xml:space="preserve">Discussion </w:t>
      </w:r>
    </w:p>
    <w:p w14:paraId="0BAA6C4B" w14:textId="0CD181DE" w:rsidR="00490FA2" w:rsidRPr="004B14DE" w:rsidRDefault="00000000" w:rsidP="0024153C">
      <w:pPr>
        <w:spacing w:after="0" w:line="480" w:lineRule="auto"/>
        <w:ind w:left="113" w:right="284" w:firstLine="710"/>
        <w:jc w:val="both"/>
        <w:rPr>
          <w:color w:val="0E0E0E"/>
        </w:rPr>
      </w:pPr>
      <w:r w:rsidRPr="004B14DE">
        <w:rPr>
          <w:color w:val="0E0E0E"/>
        </w:rPr>
        <w:t>This review aimed to provide an updated synthesis on the self-reported non-suicidal reasons for self-harm using a ‘best-fit’ framework synthesis. The review found 12 themes (functions of self</w:t>
      </w:r>
      <w:r w:rsidR="009327E1" w:rsidRPr="004B14DE">
        <w:rPr>
          <w:color w:val="0E0E0E"/>
        </w:rPr>
        <w:t>-</w:t>
      </w:r>
      <w:r w:rsidRPr="004B14DE">
        <w:rPr>
          <w:color w:val="0E0E0E"/>
        </w:rPr>
        <w:t>harm): managing distress</w:t>
      </w:r>
      <w:r w:rsidR="009133CF" w:rsidRPr="004B14DE">
        <w:rPr>
          <w:color w:val="0E0E0E"/>
        </w:rPr>
        <w:t xml:space="preserve"> (</w:t>
      </w:r>
      <w:r w:rsidRPr="004B14DE">
        <w:rPr>
          <w:color w:val="0E0E0E"/>
        </w:rPr>
        <w:t>affect regulation</w:t>
      </w:r>
      <w:r w:rsidR="009133CF" w:rsidRPr="004B14DE">
        <w:rPr>
          <w:color w:val="0E0E0E"/>
        </w:rPr>
        <w:t>)</w:t>
      </w:r>
      <w:r w:rsidRPr="004B14DE">
        <w:rPr>
          <w:color w:val="0E0E0E"/>
        </w:rPr>
        <w:t xml:space="preserve">, self-punishment, </w:t>
      </w:r>
      <w:r w:rsidR="007B22D8" w:rsidRPr="004B14DE">
        <w:rPr>
          <w:color w:val="0E0E0E"/>
        </w:rPr>
        <w:t xml:space="preserve">exerting interpersonal influence, </w:t>
      </w:r>
      <w:r w:rsidRPr="004B14DE">
        <w:rPr>
          <w:color w:val="0E0E0E"/>
        </w:rPr>
        <w:t>dissociation, averting suicide, gratification, sensation-seeking, protect</w:t>
      </w:r>
      <w:r w:rsidR="009133CF" w:rsidRPr="004B14DE">
        <w:rPr>
          <w:color w:val="0E0E0E"/>
        </w:rPr>
        <w:t>ion</w:t>
      </w:r>
      <w:r w:rsidRPr="004B14DE">
        <w:rPr>
          <w:color w:val="0E0E0E"/>
        </w:rPr>
        <w:t xml:space="preserve"> of others, experimental, personal mastery, self-validation: strength/toughness</w:t>
      </w:r>
      <w:r w:rsidR="007F3378" w:rsidRPr="004B14DE">
        <w:rPr>
          <w:color w:val="0E0E0E"/>
        </w:rPr>
        <w:t>,</w:t>
      </w:r>
      <w:r w:rsidRPr="004B14DE">
        <w:rPr>
          <w:color w:val="0E0E0E"/>
        </w:rPr>
        <w:t xml:space="preserve"> and a personal language.   </w:t>
      </w:r>
    </w:p>
    <w:p w14:paraId="2409295A" w14:textId="113C6A20" w:rsidR="00490FA2" w:rsidRPr="004B14DE" w:rsidRDefault="00000000" w:rsidP="0024153C">
      <w:pPr>
        <w:pStyle w:val="Heading3"/>
        <w:spacing w:after="0" w:line="480" w:lineRule="auto"/>
        <w:ind w:left="113" w:right="284"/>
      </w:pPr>
      <w:r w:rsidRPr="004B14DE">
        <w:t xml:space="preserve">Responding to </w:t>
      </w:r>
      <w:r w:rsidR="000D640F" w:rsidRPr="004B14DE">
        <w:t>D</w:t>
      </w:r>
      <w:r w:rsidRPr="004B14DE">
        <w:t>istress</w:t>
      </w:r>
      <w:r w:rsidRPr="004B14DE">
        <w:rPr>
          <w:b w:val="0"/>
          <w:color w:val="0E0E0E"/>
        </w:rPr>
        <w:t xml:space="preserve"> </w:t>
      </w:r>
      <w:r w:rsidRPr="004B14DE">
        <w:t xml:space="preserve"> </w:t>
      </w:r>
    </w:p>
    <w:p w14:paraId="0E842CB4" w14:textId="390C1B9C" w:rsidR="00490FA2" w:rsidRPr="004B14DE" w:rsidRDefault="00000000" w:rsidP="0024153C">
      <w:pPr>
        <w:spacing w:after="0" w:line="480" w:lineRule="auto"/>
        <w:ind w:left="113" w:right="284" w:firstLine="711"/>
        <w:jc w:val="both"/>
        <w:rPr>
          <w:color w:val="000000" w:themeColor="text1"/>
        </w:rPr>
      </w:pPr>
      <w:r w:rsidRPr="004B14DE">
        <w:rPr>
          <w:color w:val="0E0E0E"/>
        </w:rPr>
        <w:t>This review endorsed the widely cited reason for self-harm as a response to distress whereby the function enabled a shift in emotions and feelings of calm and release, allowing the individual to cope.  This aligns with past and present studies into self-harm functions which reveal how individuals who self-harm struggle with managing distressing emotional sta</w:t>
      </w:r>
      <w:r w:rsidR="00CD23F5" w:rsidRPr="004B14DE">
        <w:rPr>
          <w:color w:val="0E0E0E"/>
        </w:rPr>
        <w:t>te</w:t>
      </w:r>
      <w:r w:rsidRPr="004B14DE">
        <w:rPr>
          <w:color w:val="0E0E0E"/>
        </w:rPr>
        <w:t>s (Midkiff et al., 2018</w:t>
      </w:r>
      <w:r w:rsidR="00CD23F5" w:rsidRPr="004B14DE">
        <w:rPr>
          <w:color w:val="0E0E0E"/>
        </w:rPr>
        <w:t>;</w:t>
      </w:r>
      <w:r w:rsidRPr="004B14DE">
        <w:rPr>
          <w:color w:val="0E0E0E"/>
        </w:rPr>
        <w:t xml:space="preserve"> Shen et al., 2023).  However, </w:t>
      </w:r>
      <w:r w:rsidR="00CD23F5" w:rsidRPr="004B14DE">
        <w:rPr>
          <w:color w:val="0E0E0E"/>
        </w:rPr>
        <w:t xml:space="preserve">as with the </w:t>
      </w:r>
      <w:r w:rsidR="00D941FF" w:rsidRPr="004B14DE">
        <w:rPr>
          <w:color w:val="0E0E0E"/>
        </w:rPr>
        <w:t>Edmondson</w:t>
      </w:r>
      <w:r w:rsidRPr="004B14DE">
        <w:rPr>
          <w:color w:val="0E0E0E"/>
        </w:rPr>
        <w:t xml:space="preserve"> et al. (2016) review findings, this review </w:t>
      </w:r>
      <w:r w:rsidRPr="004B14DE">
        <w:rPr>
          <w:color w:val="0E0E0E"/>
        </w:rPr>
        <w:lastRenderedPageBreak/>
        <w:t xml:space="preserve">also revealed the </w:t>
      </w:r>
      <w:r w:rsidRPr="004B14DE">
        <w:rPr>
          <w:color w:val="000000" w:themeColor="text1"/>
        </w:rPr>
        <w:t xml:space="preserve">diverse functions of self-harm that are idiosyncratic and might obscure the purpose of the self-harm.  </w:t>
      </w:r>
    </w:p>
    <w:p w14:paraId="7FB3A20B" w14:textId="5D145520" w:rsidR="00490FA2" w:rsidRPr="004B14DE" w:rsidRDefault="00000000" w:rsidP="0024153C">
      <w:pPr>
        <w:pStyle w:val="Heading3"/>
        <w:spacing w:after="0" w:line="480" w:lineRule="auto"/>
        <w:ind w:left="113" w:right="284"/>
      </w:pPr>
      <w:r w:rsidRPr="004B14DE">
        <w:rPr>
          <w:color w:val="0E0E0E"/>
        </w:rPr>
        <w:t>Self-</w:t>
      </w:r>
      <w:r w:rsidRPr="004B14DE">
        <w:t xml:space="preserve">harm as a </w:t>
      </w:r>
      <w:r w:rsidR="000D640F" w:rsidRPr="004B14DE">
        <w:t>P</w:t>
      </w:r>
      <w:r w:rsidRPr="004B14DE">
        <w:t xml:space="preserve">ositive </w:t>
      </w:r>
      <w:r w:rsidR="000D640F" w:rsidRPr="004B14DE">
        <w:t>E</w:t>
      </w:r>
      <w:r w:rsidRPr="004B14DE">
        <w:t xml:space="preserve">xperience  </w:t>
      </w:r>
    </w:p>
    <w:p w14:paraId="295C8A17" w14:textId="34A095DA" w:rsidR="00490FA2" w:rsidRPr="004B14DE" w:rsidRDefault="00000000" w:rsidP="0024153C">
      <w:pPr>
        <w:spacing w:after="0" w:line="480" w:lineRule="auto"/>
        <w:ind w:left="113" w:right="284" w:hanging="10"/>
        <w:jc w:val="both"/>
      </w:pPr>
      <w:r w:rsidRPr="004B14DE">
        <w:rPr>
          <w:b/>
        </w:rPr>
        <w:t xml:space="preserve"> </w:t>
      </w:r>
      <w:r w:rsidR="007F4FBA" w:rsidRPr="004B14DE">
        <w:rPr>
          <w:b/>
        </w:rPr>
        <w:tab/>
      </w:r>
      <w:r w:rsidRPr="004B14DE">
        <w:t>Findings in this review revealed how self-harm gave individuals opportunities to experience themselves as caring either towards themselves, for example</w:t>
      </w:r>
      <w:r w:rsidR="000477F5" w:rsidRPr="004B14DE">
        <w:t xml:space="preserve"> </w:t>
      </w:r>
      <w:r w:rsidRPr="004B14DE">
        <w:t>when they attended to their wounds after self-harm (gratification), or caring towards others, for example, protecting others from their anger by hurting themselves in privacy (self-punishment). Thus, self-harm functioned to fulfil a nurturing</w:t>
      </w:r>
      <w:r w:rsidR="00771EF0" w:rsidRPr="004B14DE">
        <w:t xml:space="preserve"> role</w:t>
      </w:r>
      <w:r w:rsidRPr="004B14DE">
        <w:t>. This fits the notion of self-harm as self-care (Hewitt, 1997</w:t>
      </w:r>
      <w:r w:rsidR="00771EF0" w:rsidRPr="004B14DE">
        <w:t>; S</w:t>
      </w:r>
      <w:r w:rsidRPr="004B14DE">
        <w:t>imopoulou &amp; Chandler 2020).  Suggesting self-harm can have positive functions for individuals does not</w:t>
      </w:r>
      <w:r w:rsidR="00771EF0" w:rsidRPr="004B14DE">
        <w:t xml:space="preserve"> detract</w:t>
      </w:r>
      <w:r w:rsidRPr="004B14DE">
        <w:t xml:space="preserve"> take away from the risks associated with self-</w:t>
      </w:r>
      <w:r w:rsidR="000477F5" w:rsidRPr="004B14DE">
        <w:t>harm but</w:t>
      </w:r>
      <w:r w:rsidRPr="004B14DE">
        <w:t xml:space="preserve"> allows the personal accounts of individuals to be heard and understood. It also changes the</w:t>
      </w:r>
      <w:r w:rsidR="000477F5" w:rsidRPr="004B14DE">
        <w:t xml:space="preserve"> perception</w:t>
      </w:r>
      <w:r w:rsidRPr="004B14DE">
        <w:t xml:space="preserve"> of self-harm as disturbing or </w:t>
      </w:r>
      <w:r w:rsidR="000477F5" w:rsidRPr="004B14DE">
        <w:t>as being an act</w:t>
      </w:r>
      <w:r w:rsidRPr="004B14DE">
        <w:t xml:space="preserve"> of violence (Whynacht, 2018).   </w:t>
      </w:r>
    </w:p>
    <w:p w14:paraId="5E2A6534" w14:textId="137800FD" w:rsidR="00490FA2" w:rsidRPr="004B14DE" w:rsidRDefault="00000000" w:rsidP="0024153C">
      <w:pPr>
        <w:pStyle w:val="Heading3"/>
        <w:spacing w:after="0" w:line="480" w:lineRule="auto"/>
        <w:ind w:left="113" w:right="284"/>
      </w:pPr>
      <w:r w:rsidRPr="004B14DE">
        <w:rPr>
          <w:color w:val="0E0E0E"/>
        </w:rPr>
        <w:t xml:space="preserve">Defining the </w:t>
      </w:r>
      <w:r w:rsidR="000D640F" w:rsidRPr="004B14DE">
        <w:rPr>
          <w:color w:val="0E0E0E"/>
        </w:rPr>
        <w:t>S</w:t>
      </w:r>
      <w:r w:rsidRPr="004B14DE">
        <w:rPr>
          <w:color w:val="0E0E0E"/>
        </w:rPr>
        <w:t>elf</w:t>
      </w:r>
      <w:r w:rsidRPr="004B14DE">
        <w:rPr>
          <w:b w:val="0"/>
          <w:color w:val="0E0E0E"/>
        </w:rPr>
        <w:t xml:space="preserve"> </w:t>
      </w:r>
    </w:p>
    <w:p w14:paraId="3B345AF0" w14:textId="0DA1AC93" w:rsidR="001457A7" w:rsidRPr="004B14DE" w:rsidRDefault="00000000" w:rsidP="0024153C">
      <w:pPr>
        <w:spacing w:after="0" w:line="480" w:lineRule="auto"/>
        <w:ind w:left="113" w:right="284" w:firstLine="696"/>
        <w:jc w:val="both"/>
      </w:pPr>
      <w:r w:rsidRPr="004B14DE">
        <w:t>A dominant perception about the function of self-harm is that it is ‘attention seeking’ behaviour (Caicedo &amp; Whitlock, 2009</w:t>
      </w:r>
      <w:r w:rsidR="00CA4021" w:rsidRPr="004B14DE">
        <w:t>;</w:t>
      </w:r>
      <w:r w:rsidRPr="004B14DE">
        <w:t xml:space="preserve"> Chandler, 201</w:t>
      </w:r>
      <w:r w:rsidR="001D4967" w:rsidRPr="004B14DE">
        <w:t>8</w:t>
      </w:r>
      <w:r w:rsidR="00CA4021" w:rsidRPr="004B14DE">
        <w:t>;</w:t>
      </w:r>
      <w:r w:rsidRPr="004B14DE">
        <w:t xml:space="preserve"> Uddin et al., 2023). This review found a contrasting perspective, in which self-harm had an internal focus, serving personal functions that resonated with the person’s sense of self and values. The review endorsed the function of self-harm as a way to communicate with the self, in which</w:t>
      </w:r>
      <w:r w:rsidR="00CA4021" w:rsidRPr="004B14DE">
        <w:t xml:space="preserve"> case</w:t>
      </w:r>
      <w:r w:rsidRPr="004B14DE">
        <w:t xml:space="preserve"> self-harm was ‘a preferred language’ of communication with the self</w:t>
      </w:r>
      <w:r w:rsidR="00CA4021" w:rsidRPr="004B14DE">
        <w:t>;</w:t>
      </w:r>
      <w:r w:rsidRPr="004B14DE">
        <w:t xml:space="preserve"> it fit with their personality, the language carried meaning to them </w:t>
      </w:r>
      <w:r w:rsidR="00CA4021" w:rsidRPr="004B14DE">
        <w:t>and it remained</w:t>
      </w:r>
      <w:r w:rsidRPr="004B14DE">
        <w:t xml:space="preserve"> personal and private, enabling them to assert their agency.</w:t>
      </w:r>
      <w:r w:rsidR="007B2006" w:rsidRPr="004B14DE">
        <w:t xml:space="preserve"> </w:t>
      </w:r>
      <w:r w:rsidRPr="004B14DE">
        <w:t xml:space="preserve">Self-harm functioned to reaffirm their </w:t>
      </w:r>
      <w:r w:rsidRPr="004B14DE">
        <w:rPr>
          <w:color w:val="0E0E0E"/>
        </w:rPr>
        <w:t>‘strength/toughness’, in that, despite their difficulties, they had a resilient</w:t>
      </w:r>
      <w:r w:rsidRPr="004B14DE">
        <w:t xml:space="preserve"> character. As such, self-harm was a self-affirmative action.   </w:t>
      </w:r>
    </w:p>
    <w:p w14:paraId="023A2248" w14:textId="7AB3815B" w:rsidR="001457A7" w:rsidRPr="004B14DE" w:rsidRDefault="001457A7" w:rsidP="0024153C">
      <w:pPr>
        <w:spacing w:after="0" w:line="480" w:lineRule="auto"/>
        <w:ind w:left="113" w:right="284" w:firstLine="696"/>
        <w:jc w:val="both"/>
      </w:pPr>
      <w:r w:rsidRPr="004B14DE">
        <w:t xml:space="preserve">This review found no evidence for three of the </w:t>
      </w:r>
      <w:r w:rsidR="00403066" w:rsidRPr="004B14DE">
        <w:rPr>
          <w:i/>
          <w:iCs/>
        </w:rPr>
        <w:t xml:space="preserve">a </w:t>
      </w:r>
      <w:r w:rsidRPr="004B14DE">
        <w:rPr>
          <w:i/>
          <w:iCs/>
        </w:rPr>
        <w:t>priori</w:t>
      </w:r>
      <w:r w:rsidRPr="004B14DE">
        <w:t xml:space="preserve"> themes: sense of belonging, maintaining or exploring boundaries, and expressing and coping with sexuality. One possible explanation is that these themes were among the least cited in the Edmondson et al. (2016) review </w:t>
      </w:r>
      <w:r w:rsidRPr="004B14DE">
        <w:lastRenderedPageBreak/>
        <w:t>(coping with sexuality, 2.5% of studies; maintaining or exploring boundaries, 5% of studies; and sense of belonging, 13% of studies). Additionally, the studies referenced could be considered outdated, as their publication dates range from 1975 to 2009, which is up to 15 years ago. Therefore, the findings in this updated review may better reflect the functions of self-harm in the current population, aligning with the absence of these functions in a meta-analysis of the prevalence of self-harm functions by Taylor et al. (2018).</w:t>
      </w:r>
    </w:p>
    <w:p w14:paraId="07296F3E" w14:textId="2C6ADAF5" w:rsidR="00490FA2" w:rsidRPr="004B14DE" w:rsidRDefault="00913B65" w:rsidP="00913B65">
      <w:pPr>
        <w:pStyle w:val="Heading4"/>
        <w:spacing w:after="0" w:line="480" w:lineRule="auto"/>
        <w:ind w:left="0" w:right="284" w:firstLine="0"/>
      </w:pPr>
      <w:r w:rsidRPr="004B14DE">
        <w:rPr>
          <w:color w:val="222222"/>
        </w:rPr>
        <w:t xml:space="preserve">  Critique of </w:t>
      </w:r>
      <w:r w:rsidR="009B6C72" w:rsidRPr="004B14DE">
        <w:rPr>
          <w:color w:val="222222"/>
        </w:rPr>
        <w:t>S</w:t>
      </w:r>
      <w:r w:rsidRPr="004B14DE">
        <w:rPr>
          <w:color w:val="222222"/>
        </w:rPr>
        <w:t xml:space="preserve">tudies  </w:t>
      </w:r>
    </w:p>
    <w:p w14:paraId="5B9D5498" w14:textId="7E6F3D92" w:rsidR="00490FA2" w:rsidRPr="004B14DE" w:rsidRDefault="00000000" w:rsidP="0024153C">
      <w:pPr>
        <w:spacing w:after="0" w:line="480" w:lineRule="auto"/>
        <w:ind w:left="113" w:right="284" w:firstLine="676"/>
        <w:jc w:val="both"/>
        <w:rPr>
          <w:color w:val="1F1F1F"/>
        </w:rPr>
      </w:pPr>
      <w:r w:rsidRPr="004B14DE">
        <w:rPr>
          <w:color w:val="1F1F1F"/>
        </w:rPr>
        <w:t>All 16 qualitative studies provided a clear structure for their study, with aims justified by a literature review evidencing gaps in understanding</w:t>
      </w:r>
      <w:r w:rsidR="00BC63E4" w:rsidRPr="004B14DE">
        <w:rPr>
          <w:color w:val="1F1F1F"/>
        </w:rPr>
        <w:t>,</w:t>
      </w:r>
      <w:r w:rsidRPr="004B14DE">
        <w:rPr>
          <w:color w:val="1F1F1F"/>
        </w:rPr>
        <w:t xml:space="preserve"> and methodologies that were suited to the nature of the study, for example thematic analysis or IPA</w:t>
      </w:r>
      <w:r w:rsidR="00BC63E4" w:rsidRPr="004B14DE">
        <w:rPr>
          <w:color w:val="1F1F1F"/>
        </w:rPr>
        <w:t>.</w:t>
      </w:r>
      <w:r w:rsidRPr="004B14DE">
        <w:rPr>
          <w:color w:val="1F1F1F"/>
        </w:rPr>
        <w:t xml:space="preserve"> </w:t>
      </w:r>
      <w:r w:rsidR="00BC63E4" w:rsidRPr="004B14DE">
        <w:rPr>
          <w:color w:val="1F1F1F"/>
        </w:rPr>
        <w:t>Ve</w:t>
      </w:r>
      <w:r w:rsidRPr="004B14DE">
        <w:rPr>
          <w:color w:val="1F1F1F"/>
        </w:rPr>
        <w:t>rbatim quotes were</w:t>
      </w:r>
      <w:r w:rsidR="00BC63E4" w:rsidRPr="004B14DE">
        <w:rPr>
          <w:color w:val="1F1F1F"/>
        </w:rPr>
        <w:t xml:space="preserve"> also</w:t>
      </w:r>
      <w:r w:rsidRPr="004B14DE">
        <w:rPr>
          <w:color w:val="1F1F1F"/>
        </w:rPr>
        <w:t xml:space="preserve"> used effectively to illustrate the themes. All the studies had ethical approval</w:t>
      </w:r>
      <w:r w:rsidR="008E3848" w:rsidRPr="004B14DE">
        <w:rPr>
          <w:color w:val="1F1F1F"/>
        </w:rPr>
        <w:t>,</w:t>
      </w:r>
      <w:r w:rsidRPr="004B14DE">
        <w:rPr>
          <w:color w:val="1F1F1F"/>
        </w:rPr>
        <w:t xml:space="preserve"> with consideration granted for reflexivity in mos</w:t>
      </w:r>
      <w:r w:rsidR="008E3848" w:rsidRPr="004B14DE">
        <w:rPr>
          <w:color w:val="1F1F1F"/>
        </w:rPr>
        <w:t>t cases</w:t>
      </w:r>
      <w:r w:rsidRPr="004B14DE">
        <w:rPr>
          <w:color w:val="1F1F1F"/>
        </w:rPr>
        <w:t>. However, it was noted that for a few studies this was limited to what appeared to be a statement of self (</w:t>
      </w:r>
      <w:r w:rsidR="00647AC8" w:rsidRPr="004B14DE">
        <w:rPr>
          <w:color w:val="1F1F1F"/>
        </w:rPr>
        <w:t xml:space="preserve">the </w:t>
      </w:r>
      <w:r w:rsidRPr="004B14DE">
        <w:rPr>
          <w:color w:val="1F1F1F"/>
        </w:rPr>
        <w:t xml:space="preserve">researcher’s), without much explanation, </w:t>
      </w:r>
      <w:r w:rsidR="00647AC8" w:rsidRPr="004B14DE">
        <w:rPr>
          <w:color w:val="1F1F1F"/>
        </w:rPr>
        <w:t>or without describing</w:t>
      </w:r>
      <w:r w:rsidRPr="004B14DE">
        <w:rPr>
          <w:color w:val="1F1F1F"/>
        </w:rPr>
        <w:t xml:space="preserve"> how this was considered in terms of researcher and participant interactions, nor in terms of their engagement with the research. This indicates that a few of the studies in this review were weak in</w:t>
      </w:r>
      <w:r w:rsidR="00647AC8" w:rsidRPr="004B14DE">
        <w:rPr>
          <w:color w:val="1F1F1F"/>
        </w:rPr>
        <w:t xml:space="preserve"> terms of</w:t>
      </w:r>
      <w:r w:rsidRPr="004B14DE">
        <w:rPr>
          <w:color w:val="1F1F1F"/>
        </w:rPr>
        <w:t xml:space="preserve"> protecting the study from the influences of the researcher’s personal positioning (Flemming &amp; Noyes, 2021). </w:t>
      </w:r>
    </w:p>
    <w:p w14:paraId="4866FEFF" w14:textId="413FE832" w:rsidR="006A350D" w:rsidRPr="004B14DE" w:rsidRDefault="006A350D" w:rsidP="0024153C">
      <w:pPr>
        <w:spacing w:after="0" w:line="486" w:lineRule="auto"/>
        <w:ind w:left="113" w:right="284" w:firstLine="676"/>
        <w:jc w:val="both"/>
      </w:pPr>
      <w:r w:rsidRPr="004B14DE">
        <w:t xml:space="preserve">Given the sensitivity of self-harm, some studies carefully considered its impact on participants (Wolgemuth et al., 2014). Wadman et al. (2017) used a trained Samaritan volunteer and a Visual Analogue Scale (VAS; Wewers &amp; Lowe, 1990) to assess mood before and after interviews, offering support if needed. Troya et al. (2019) and Mughal et al. (2023) incorporated </w:t>
      </w:r>
      <w:r w:rsidRPr="004B14DE">
        <w:rPr>
          <w:rStyle w:val="Strong"/>
          <w:b w:val="0"/>
          <w:bCs w:val="0"/>
        </w:rPr>
        <w:t>Patient and Public Involvement and Engagement (PPIE)</w:t>
      </w:r>
      <w:r w:rsidRPr="004B14DE">
        <w:rPr>
          <w:b/>
          <w:bCs/>
        </w:rPr>
        <w:t xml:space="preserve"> </w:t>
      </w:r>
      <w:r w:rsidRPr="004B14DE">
        <w:t>in</w:t>
      </w:r>
      <w:r w:rsidRPr="004B14DE">
        <w:rPr>
          <w:b/>
          <w:bCs/>
        </w:rPr>
        <w:t xml:space="preserve"> </w:t>
      </w:r>
      <w:r w:rsidRPr="004B14DE">
        <w:t>designing interviews and for analysing data.</w:t>
      </w:r>
    </w:p>
    <w:p w14:paraId="25749DA0" w14:textId="799824AE" w:rsidR="003368F4" w:rsidRPr="004B14DE" w:rsidRDefault="00C74CC1" w:rsidP="0024153C">
      <w:pPr>
        <w:spacing w:after="0" w:line="486" w:lineRule="auto"/>
        <w:ind w:left="113" w:right="284" w:firstLine="676"/>
        <w:jc w:val="both"/>
      </w:pPr>
      <w:r w:rsidRPr="004B14DE">
        <w:t xml:space="preserve">Whilst most of the studies were with adolescent and young adult populations (Bryant et al., 2021; Mughal et al., 2023; Stänicke, 2021; Stänicke et al., 2020) some studies had sought to explore </w:t>
      </w:r>
      <w:r w:rsidRPr="004B14DE">
        <w:lastRenderedPageBreak/>
        <w:t xml:space="preserve">the functions of self-harm with diverse populations such as </w:t>
      </w:r>
      <w:r w:rsidR="0094646A" w:rsidRPr="004B14DE">
        <w:rPr>
          <w:rStyle w:val="Strong"/>
          <w:b w:val="0"/>
          <w:bCs w:val="0"/>
        </w:rPr>
        <w:t>South Asian</w:t>
      </w:r>
      <w:r w:rsidR="0094646A" w:rsidRPr="004B14DE">
        <w:t xml:space="preserve">, </w:t>
      </w:r>
      <w:r w:rsidR="0094646A" w:rsidRPr="004B14DE">
        <w:rPr>
          <w:rStyle w:val="Strong"/>
          <w:b w:val="0"/>
          <w:bCs w:val="0"/>
        </w:rPr>
        <w:t>older adults</w:t>
      </w:r>
      <w:r w:rsidR="0094646A" w:rsidRPr="004B14DE">
        <w:t xml:space="preserve"> and </w:t>
      </w:r>
      <w:r w:rsidRPr="004B14DE">
        <w:rPr>
          <w:rStyle w:val="Strong"/>
          <w:b w:val="0"/>
          <w:bCs w:val="0"/>
        </w:rPr>
        <w:t>LGBTQþ</w:t>
      </w:r>
      <w:r w:rsidR="0094646A" w:rsidRPr="004B14DE">
        <w:rPr>
          <w:rStyle w:val="Strong"/>
          <w:b w:val="0"/>
          <w:bCs w:val="0"/>
        </w:rPr>
        <w:t xml:space="preserve"> </w:t>
      </w:r>
      <w:r w:rsidR="00613BCA" w:rsidRPr="004B14DE">
        <w:rPr>
          <w:rStyle w:val="Strong"/>
          <w:b w:val="0"/>
          <w:bCs w:val="0"/>
        </w:rPr>
        <w:t xml:space="preserve">individuals </w:t>
      </w:r>
      <w:r w:rsidR="0094646A" w:rsidRPr="004B14DE">
        <w:rPr>
          <w:rStyle w:val="Strong"/>
          <w:b w:val="0"/>
          <w:bCs w:val="0"/>
        </w:rPr>
        <w:t>(</w:t>
      </w:r>
      <w:r w:rsidR="0094646A" w:rsidRPr="004B14DE">
        <w:t xml:space="preserve">Özen-Dursun et al., 2023; Troya et al., 2019; Williams et al., 2023), </w:t>
      </w:r>
      <w:r w:rsidR="00903B88" w:rsidRPr="004B14DE">
        <w:t xml:space="preserve">allowing </w:t>
      </w:r>
      <w:r w:rsidRPr="004B14DE">
        <w:t xml:space="preserve">for a broader exploration of the functions of self-harm. While this heterogeneity enriches the </w:t>
      </w:r>
      <w:r w:rsidR="00903B88" w:rsidRPr="004B14DE">
        <w:t xml:space="preserve">metasynthesis </w:t>
      </w:r>
      <w:r w:rsidRPr="004B14DE">
        <w:t xml:space="preserve">by capturing multiple perspectives, </w:t>
      </w:r>
      <w:r w:rsidR="00903B88" w:rsidRPr="004B14DE">
        <w:t xml:space="preserve">the diversity </w:t>
      </w:r>
      <w:r w:rsidR="00B80F50" w:rsidRPr="004B14DE">
        <w:rPr>
          <w:rStyle w:val="Strong"/>
          <w:b w:val="0"/>
          <w:bCs w:val="0"/>
        </w:rPr>
        <w:t>also introduced challenges in synthesizing findings, as self-harm may hold different meanings and functions across age groups, cultural backgrounds, and life circumstances.</w:t>
      </w:r>
      <w:r w:rsidR="00B80F50" w:rsidRPr="004B14DE">
        <w:rPr>
          <w:rFonts w:ascii="Times New Roman" w:eastAsia="Times New Roman" w:hAnsi="Times New Roman" w:cs="Times New Roman"/>
          <w:color w:val="auto"/>
          <w:kern w:val="0"/>
          <w:sz w:val="24"/>
          <w14:ligatures w14:val="none"/>
        </w:rPr>
        <w:t xml:space="preserve"> </w:t>
      </w:r>
      <w:r w:rsidR="00B80F50" w:rsidRPr="004B14DE">
        <w:rPr>
          <w:rStyle w:val="Strong"/>
          <w:b w:val="0"/>
          <w:bCs w:val="0"/>
        </w:rPr>
        <w:t>Consequently, g</w:t>
      </w:r>
      <w:r w:rsidR="00B80F50" w:rsidRPr="006D3D2A">
        <w:rPr>
          <w:rStyle w:val="Strong"/>
          <w:b w:val="0"/>
          <w:bCs w:val="0"/>
        </w:rPr>
        <w:t>enerali</w:t>
      </w:r>
      <w:r w:rsidR="00A51279" w:rsidRPr="006D3D2A">
        <w:rPr>
          <w:rStyle w:val="Strong"/>
          <w:b w:val="0"/>
          <w:bCs w:val="0"/>
        </w:rPr>
        <w:t>s</w:t>
      </w:r>
      <w:r w:rsidR="00B80F50" w:rsidRPr="006D3D2A">
        <w:rPr>
          <w:rStyle w:val="Strong"/>
          <w:b w:val="0"/>
          <w:bCs w:val="0"/>
        </w:rPr>
        <w:t>ing</w:t>
      </w:r>
      <w:r w:rsidR="00B80F50" w:rsidRPr="004B14DE">
        <w:rPr>
          <w:rStyle w:val="Strong"/>
          <w:b w:val="0"/>
          <w:bCs w:val="0"/>
        </w:rPr>
        <w:t xml:space="preserve"> conclusions across all populations may overlook group-specific nuances and obscure the unique experiences of specific populations. For example, self-harm in adolescent girls may be influenced by distinct developmental and social factors that differ from those affecting LGBTQþ individuals or older adults. </w:t>
      </w:r>
      <w:r w:rsidR="00903B88" w:rsidRPr="004B14DE">
        <w:rPr>
          <w:rStyle w:val="Strong"/>
          <w:b w:val="0"/>
          <w:bCs w:val="0"/>
        </w:rPr>
        <w:t>As such, t</w:t>
      </w:r>
      <w:r w:rsidR="00B80F50" w:rsidRPr="004B14DE">
        <w:rPr>
          <w:rStyle w:val="Strong"/>
          <w:b w:val="0"/>
          <w:bCs w:val="0"/>
        </w:rPr>
        <w:t>he broad themes generated from the synthesis may not fully capture these subgroup-specific intricacies.</w:t>
      </w:r>
    </w:p>
    <w:p w14:paraId="1582D16A" w14:textId="71C65CE4" w:rsidR="00490FA2" w:rsidRPr="004B14DE" w:rsidRDefault="00000000" w:rsidP="0024153C">
      <w:pPr>
        <w:pStyle w:val="Heading4"/>
        <w:spacing w:after="0" w:line="480" w:lineRule="auto"/>
        <w:ind w:left="113" w:right="284"/>
      </w:pPr>
      <w:r w:rsidRPr="004B14DE">
        <w:rPr>
          <w:color w:val="222222"/>
        </w:rPr>
        <w:t xml:space="preserve">Strengths, </w:t>
      </w:r>
      <w:r w:rsidR="009B6C72" w:rsidRPr="004B14DE">
        <w:rPr>
          <w:color w:val="222222"/>
        </w:rPr>
        <w:t>L</w:t>
      </w:r>
      <w:r w:rsidRPr="004B14DE">
        <w:rPr>
          <w:color w:val="222222"/>
        </w:rPr>
        <w:t xml:space="preserve">imitations, and </w:t>
      </w:r>
      <w:r w:rsidR="009B6C72" w:rsidRPr="004B14DE">
        <w:rPr>
          <w:color w:val="222222"/>
        </w:rPr>
        <w:t>F</w:t>
      </w:r>
      <w:r w:rsidRPr="004B14DE">
        <w:rPr>
          <w:color w:val="222222"/>
        </w:rPr>
        <w:t xml:space="preserve">uture </w:t>
      </w:r>
      <w:r w:rsidR="009B6C72" w:rsidRPr="004B14DE">
        <w:rPr>
          <w:color w:val="222222"/>
        </w:rPr>
        <w:t>R</w:t>
      </w:r>
      <w:r w:rsidRPr="004B14DE">
        <w:rPr>
          <w:color w:val="222222"/>
        </w:rPr>
        <w:t xml:space="preserve">esearch  </w:t>
      </w:r>
    </w:p>
    <w:p w14:paraId="56A87D83" w14:textId="661ADE53" w:rsidR="00490FA2" w:rsidRPr="004B14DE" w:rsidRDefault="00000000" w:rsidP="0024153C">
      <w:pPr>
        <w:spacing w:after="0" w:line="480" w:lineRule="auto"/>
        <w:ind w:left="113" w:right="284" w:firstLine="720"/>
        <w:jc w:val="both"/>
      </w:pPr>
      <w:r w:rsidRPr="004B14DE">
        <w:t>This review used a ‘best fit’ framework synthesis to provide an updated understanding o</w:t>
      </w:r>
      <w:r w:rsidR="00D330ED" w:rsidRPr="004B14DE">
        <w:t xml:space="preserve">f </w:t>
      </w:r>
      <w:r w:rsidRPr="004B14DE">
        <w:t xml:space="preserve">the self-reported functions of self-harm using the </w:t>
      </w:r>
      <w:r w:rsidR="00D941FF" w:rsidRPr="004B14DE">
        <w:t>Edmondson</w:t>
      </w:r>
      <w:r w:rsidRPr="004B14DE">
        <w:t xml:space="preserve"> et al. (2016) descriptive framework. The widely cited </w:t>
      </w:r>
      <w:r w:rsidR="00D941FF" w:rsidRPr="004B14DE">
        <w:t>Edmondson</w:t>
      </w:r>
      <w:r w:rsidRPr="004B14DE">
        <w:t xml:space="preserve"> et al. (2016) review included studies dated</w:t>
      </w:r>
      <w:r w:rsidR="00D330ED" w:rsidRPr="004B14DE">
        <w:t xml:space="preserve"> up to F</w:t>
      </w:r>
      <w:r w:rsidRPr="004B14DE">
        <w:t xml:space="preserve">ebruary 2015; the findings in this review reflect the current population's experiences of self-harm. Furthermore, this review is the first time the </w:t>
      </w:r>
      <w:r w:rsidR="00D941FF" w:rsidRPr="004B14DE">
        <w:t>Edmondson</w:t>
      </w:r>
      <w:r w:rsidRPr="004B14DE">
        <w:t xml:space="preserve"> et al. (2016) descriptive framework</w:t>
      </w:r>
      <w:r w:rsidR="00D330ED" w:rsidRPr="004B14DE">
        <w:t xml:space="preserve"> has been</w:t>
      </w:r>
      <w:r w:rsidRPr="004B14DE">
        <w:t xml:space="preserve"> </w:t>
      </w:r>
      <w:r w:rsidR="00D330ED" w:rsidRPr="004B14DE">
        <w:t>r</w:t>
      </w:r>
      <w:r w:rsidRPr="004B14DE">
        <w:t xml:space="preserve">eviewed against evidence from self-harm studies.   </w:t>
      </w:r>
    </w:p>
    <w:p w14:paraId="18E3F8AA" w14:textId="7EA11ED1" w:rsidR="00490FA2" w:rsidRPr="004B14DE" w:rsidRDefault="00000000" w:rsidP="0024153C">
      <w:pPr>
        <w:spacing w:after="0" w:line="479" w:lineRule="auto"/>
        <w:ind w:left="113" w:right="284" w:firstLine="720"/>
        <w:jc w:val="both"/>
      </w:pPr>
      <w:r w:rsidRPr="004B14DE">
        <w:t xml:space="preserve">The ‘best-fit’ framework synthesis method was helpful in terms of evidencing the </w:t>
      </w:r>
      <w:r w:rsidR="00D941FF" w:rsidRPr="004B14DE">
        <w:t>Edmondson</w:t>
      </w:r>
      <w:r w:rsidRPr="004B14DE">
        <w:t xml:space="preserve"> et al. (2016) descriptive framework on the functions of self-harm</w:t>
      </w:r>
      <w:r w:rsidR="00D330ED" w:rsidRPr="004B14DE">
        <w:t>;</w:t>
      </w:r>
      <w:r w:rsidRPr="004B14DE">
        <w:t xml:space="preserve"> one of the main purposes of using this particular synthesis method. However, the synthesis</w:t>
      </w:r>
      <w:r w:rsidR="00D330ED" w:rsidRPr="004B14DE">
        <w:t xml:space="preserve"> </w:t>
      </w:r>
      <w:r w:rsidRPr="004B14DE">
        <w:t xml:space="preserve">did not produce evidence for three of the themes in the </w:t>
      </w:r>
      <w:r w:rsidR="00D941FF" w:rsidRPr="004B14DE">
        <w:t>Edmondson</w:t>
      </w:r>
      <w:r w:rsidRPr="004B14DE">
        <w:t xml:space="preserve"> et al. (2016) framework</w:t>
      </w:r>
      <w:r w:rsidR="00D330ED" w:rsidRPr="004B14DE">
        <w:t>, and</w:t>
      </w:r>
      <w:r w:rsidRPr="004B14DE">
        <w:t xml:space="preserve"> furthermore, new themes did not emerge from coding. This is disappointing from the researcher’s perspective, as the framework could not be significantly developed. However, this likely reflects the limited number of qualitative studies in this review (16) which</w:t>
      </w:r>
      <w:r w:rsidR="005B1CDE" w:rsidRPr="004B14DE">
        <w:t xml:space="preserve"> represent a synthesis of far fewer studies </w:t>
      </w:r>
      <w:r w:rsidRPr="004B14DE">
        <w:t xml:space="preserve">in comparison </w:t>
      </w:r>
      <w:r w:rsidRPr="004B14DE">
        <w:lastRenderedPageBreak/>
        <w:t xml:space="preserve">to the 172 that </w:t>
      </w:r>
      <w:r w:rsidR="00D941FF" w:rsidRPr="004B14DE">
        <w:t>Edmondson</w:t>
      </w:r>
      <w:r w:rsidRPr="004B14DE">
        <w:t xml:space="preserve"> et al. (2016) analysed. Future reviews could incorporate more studies by widening the inclusion criteria to quantitative studies.   </w:t>
      </w:r>
    </w:p>
    <w:p w14:paraId="7CC73EB6" w14:textId="00B93E80" w:rsidR="00490FA2" w:rsidRPr="004B14DE" w:rsidRDefault="00000000" w:rsidP="0024153C">
      <w:pPr>
        <w:spacing w:after="0" w:line="479" w:lineRule="auto"/>
        <w:ind w:left="113" w:right="284" w:firstLine="720"/>
        <w:jc w:val="both"/>
      </w:pPr>
      <w:r w:rsidRPr="004B14DE">
        <w:t xml:space="preserve">A strength of the review is the commitment to rigour and quality. The literature review justified the purpose of the review and relevance, thus informing the aim and subsequent methodology. The CASP was used to appraise the studies, </w:t>
      </w:r>
      <w:r w:rsidR="009B6655" w:rsidRPr="004B14DE">
        <w:t xml:space="preserve">and its </w:t>
      </w:r>
      <w:r w:rsidRPr="004B14DE">
        <w:t>reliabili</w:t>
      </w:r>
      <w:r w:rsidR="009B6655" w:rsidRPr="004B14DE">
        <w:t xml:space="preserve">ty </w:t>
      </w:r>
      <w:r w:rsidRPr="004B14DE">
        <w:t xml:space="preserve">was enhanced by a second reviewer. Furthermore, in acknowledging their research positionality, the principal researcher kept a reflexive diary to document their engagement with the research, which helped in considering unconscious bias and producing points of reference to discuss with the research supervisor. </w:t>
      </w:r>
      <w:r w:rsidR="00E33ECC" w:rsidRPr="004B14DE">
        <w:t xml:space="preserve"> </w:t>
      </w:r>
      <w:r w:rsidRPr="004B14DE">
        <w:t>It was felt</w:t>
      </w:r>
      <w:r w:rsidR="0017711E" w:rsidRPr="004B14DE">
        <w:t xml:space="preserve"> that</w:t>
      </w:r>
      <w:r w:rsidRPr="004B14DE">
        <w:t xml:space="preserve"> these attempts would also reduce the risk of the researcher selectively coding themes whilst overlooking functions that were beyond the</w:t>
      </w:r>
      <w:r w:rsidR="00A51279" w:rsidRPr="004B14DE">
        <w:t xml:space="preserve"> </w:t>
      </w:r>
      <w:r w:rsidR="00A51279" w:rsidRPr="004B14DE">
        <w:rPr>
          <w:i/>
          <w:iCs/>
        </w:rPr>
        <w:t>a</w:t>
      </w:r>
      <w:r w:rsidRPr="004B14DE">
        <w:rPr>
          <w:i/>
          <w:iCs/>
        </w:rPr>
        <w:t xml:space="preserve"> priori </w:t>
      </w:r>
      <w:r w:rsidRPr="004B14DE">
        <w:t>framework. However, it is appreciated that even with these safeguards in place</w:t>
      </w:r>
      <w:r w:rsidR="005E7E01" w:rsidRPr="004B14DE">
        <w:t>,</w:t>
      </w:r>
      <w:r w:rsidRPr="004B14DE">
        <w:t xml:space="preserve"> the inherently interpretive nature of qualitative synthesis means some degree of researcher influence remains in the review, either through omission, inclusion, or misinterpretation.  </w:t>
      </w:r>
    </w:p>
    <w:p w14:paraId="02CE384B" w14:textId="05FBC418" w:rsidR="007B07BF" w:rsidRPr="004B14DE" w:rsidRDefault="00A51279" w:rsidP="00DC278C">
      <w:pPr>
        <w:spacing w:after="0" w:line="479" w:lineRule="auto"/>
        <w:ind w:left="113" w:right="284" w:firstLine="720"/>
        <w:jc w:val="both"/>
      </w:pPr>
      <w:r w:rsidRPr="004B14DE">
        <w:t>This review included only peer-reviewed journal articles, excluding grey literature such as dissertations and conference proceedings to ensure methodological rigour. However, this exclusion may contribute to publication bias by omitting valuable studies with non-significant results. To mitigate this, a comprehensive search strategy was employed, including multiple databases and citation tracking, alongside a critical appraisal of study biases. Despite these efforts, publication bias remains a limitation of this review.</w:t>
      </w:r>
      <w:r w:rsidR="00DC278C" w:rsidRPr="004B14DE">
        <w:t xml:space="preserve"> Given</w:t>
      </w:r>
      <w:r w:rsidR="007B07BF" w:rsidRPr="004B14DE">
        <w:t xml:space="preserve"> the exclusion of grey literature and non-English language studies, the review has a bias towards representing published studies, and from Western populations. </w:t>
      </w:r>
      <w:r w:rsidR="003965A8" w:rsidRPr="004B14DE">
        <w:t xml:space="preserve"> H</w:t>
      </w:r>
      <w:r w:rsidR="007B07BF" w:rsidRPr="004B14DE">
        <w:t>owever, there was some diversity in the population group as some of the studies used online recruitment methods or university populations</w:t>
      </w:r>
      <w:r w:rsidR="003965A8" w:rsidRPr="004B14DE">
        <w:t xml:space="preserve"> </w:t>
      </w:r>
      <w:r w:rsidR="007B07BF" w:rsidRPr="004B14DE">
        <w:t xml:space="preserve">which reportedly incorporated international students in their participant groups. </w:t>
      </w:r>
      <w:r w:rsidR="00DC73D9" w:rsidRPr="004B14DE">
        <w:t>Nevertheless</w:t>
      </w:r>
      <w:r w:rsidR="007B07BF" w:rsidRPr="004B14DE">
        <w:t>, gene</w:t>
      </w:r>
      <w:r w:rsidR="007B07BF" w:rsidRPr="000C3C6A">
        <w:t>ralisability</w:t>
      </w:r>
      <w:r w:rsidR="007B07BF" w:rsidRPr="004B14DE">
        <w:t xml:space="preserve"> based on these citations cannot be claimed. Future reviews could incorporate grey literature to improve impartiality and provide a more comprehensive review.  </w:t>
      </w:r>
    </w:p>
    <w:p w14:paraId="48190C17" w14:textId="26BEA8F6" w:rsidR="00A12E51" w:rsidRPr="004B14DE" w:rsidRDefault="00A12E51" w:rsidP="003B135C">
      <w:pPr>
        <w:spacing w:after="0" w:line="479" w:lineRule="auto"/>
        <w:ind w:left="113" w:right="284" w:firstLine="720"/>
        <w:jc w:val="both"/>
      </w:pPr>
      <w:r w:rsidRPr="004B14DE">
        <w:lastRenderedPageBreak/>
        <w:t>The latter limitation may shed light</w:t>
      </w:r>
      <w:r w:rsidR="00403066" w:rsidRPr="004B14DE">
        <w:t xml:space="preserve"> when</w:t>
      </w:r>
      <w:r w:rsidRPr="004B14DE">
        <w:t xml:space="preserve"> </w:t>
      </w:r>
      <w:r w:rsidR="00403066" w:rsidRPr="004B14DE">
        <w:t>c</w:t>
      </w:r>
      <w:r w:rsidRPr="004B14DE">
        <w:t>onsidering the functions not represented in the findings  of this meta synthesis</w:t>
      </w:r>
      <w:r w:rsidR="00F74065" w:rsidRPr="004B14DE">
        <w:t>,</w:t>
      </w:r>
      <w:r w:rsidRPr="004B14DE">
        <w:t xml:space="preserve"> </w:t>
      </w:r>
      <w:r w:rsidR="00F74065" w:rsidRPr="004B14DE">
        <w:t xml:space="preserve"> and to reflect on areas that may have been underexplored or </w:t>
      </w:r>
      <w:r w:rsidR="003B135C" w:rsidRPr="004B14DE">
        <w:t>absent. For</w:t>
      </w:r>
      <w:r w:rsidRPr="004B14DE">
        <w:t xml:space="preserve"> example, </w:t>
      </w:r>
      <w:r w:rsidR="00F74065" w:rsidRPr="004B14DE">
        <w:t>the Edmondson et al. (2016) review reported sexuality as a function of self-harm</w:t>
      </w:r>
      <w:r w:rsidR="00403066" w:rsidRPr="004B14DE">
        <w:t>;</w:t>
      </w:r>
      <w:r w:rsidR="00F74065" w:rsidRPr="004B14DE">
        <w:t xml:space="preserve"> however, this did not emerge as a function in this review. </w:t>
      </w:r>
      <w:r w:rsidR="00A84D80" w:rsidRPr="004B14DE">
        <w:t>Th</w:t>
      </w:r>
      <w:r w:rsidR="00403066" w:rsidRPr="004B14DE">
        <w:t>e inclusion criteria of this review</w:t>
      </w:r>
      <w:r w:rsidR="00A84D80" w:rsidRPr="004B14DE">
        <w:t xml:space="preserve"> may have </w:t>
      </w:r>
      <w:r w:rsidR="006A3E5A" w:rsidRPr="004B14DE">
        <w:t xml:space="preserve">limited the diversity of </w:t>
      </w:r>
      <w:r w:rsidR="00A84D80" w:rsidRPr="004B14DE">
        <w:t xml:space="preserve">studies </w:t>
      </w:r>
      <w:r w:rsidR="006A3E5A" w:rsidRPr="004B14DE">
        <w:t xml:space="preserve">and </w:t>
      </w:r>
      <w:r w:rsidR="00403066" w:rsidRPr="004B14DE">
        <w:t xml:space="preserve"> in tandem </w:t>
      </w:r>
      <w:r w:rsidR="006A3E5A" w:rsidRPr="004B14DE">
        <w:t xml:space="preserve">included studies that </w:t>
      </w:r>
      <w:r w:rsidR="00A84D80" w:rsidRPr="004B14DE">
        <w:t>did not explore how self-harm is linked to sexual identity or experiences related to sexuality (such as sexual abuse or gender dysphoria)</w:t>
      </w:r>
      <w:r w:rsidR="006A3E5A" w:rsidRPr="004B14DE">
        <w:t>. T</w:t>
      </w:r>
      <w:r w:rsidR="00A84D80" w:rsidRPr="004B14DE">
        <w:t>his gap may limit the comprehensive understanding of self-harm among sexual minorities. The absence of such factors could mean that the unique experiences of individuals in these groups remain underrepresented, which may affect the generalizability of</w:t>
      </w:r>
      <w:r w:rsidR="006A3E5A" w:rsidRPr="004B14DE">
        <w:t xml:space="preserve"> this review’s findings. </w:t>
      </w:r>
      <w:r w:rsidR="00A84D80" w:rsidRPr="004B14DE">
        <w:t xml:space="preserve"> Future reviews </w:t>
      </w:r>
      <w:r w:rsidR="006A3E5A" w:rsidRPr="004B14DE">
        <w:t xml:space="preserve">could adopt a more </w:t>
      </w:r>
      <w:r w:rsidR="00A84D80" w:rsidRPr="004B14DE">
        <w:t xml:space="preserve">inclusive and diverse research </w:t>
      </w:r>
      <w:r w:rsidR="006A3E5A" w:rsidRPr="004B14DE">
        <w:t xml:space="preserve">approach </w:t>
      </w:r>
      <w:r w:rsidR="00A84D80" w:rsidRPr="004B14DE">
        <w:t xml:space="preserve">that accounts for the intersections of sexuality, gender, and other identity factors in the study of self-harm. </w:t>
      </w:r>
    </w:p>
    <w:p w14:paraId="2E7706E8" w14:textId="034EF782" w:rsidR="004C639C" w:rsidRDefault="004D5242" w:rsidP="003B135C">
      <w:pPr>
        <w:spacing w:after="0" w:line="479" w:lineRule="auto"/>
        <w:ind w:left="113" w:right="284" w:firstLine="720"/>
        <w:jc w:val="both"/>
      </w:pPr>
      <w:r w:rsidRPr="004B14DE">
        <w:t>The participants in this review exhibit considerable heterogeneity in characteristics. While the</w:t>
      </w:r>
      <w:r w:rsidR="00403066" w:rsidRPr="004B14DE">
        <w:t>ir</w:t>
      </w:r>
      <w:r w:rsidRPr="004B14DE">
        <w:t xml:space="preserve"> varied backgrounds may enhance the comprehensiveness of the findings and allow for a more holistic understanding of self-harm across different demographics, the findings should be interpreted with an awareness of demographic imbalances. Females, young people, and White British populations were </w:t>
      </w:r>
      <w:r w:rsidR="00403066" w:rsidRPr="004B14DE">
        <w:t>strong</w:t>
      </w:r>
      <w:r w:rsidRPr="004B14DE">
        <w:t>ly represented in the collective sample, which may mean that other gender identities, age groups, and ethnic populations are underrepresented, leaving gaps in the findings and limiting their applicability to these populations, as well as the generalizability of the conclusions.</w:t>
      </w:r>
      <w:r w:rsidR="003B135C">
        <w:t xml:space="preserve"> </w:t>
      </w:r>
      <w:r w:rsidR="00AD2D2D" w:rsidRPr="004B14DE">
        <w:t xml:space="preserve">Additionally, </w:t>
      </w:r>
      <w:r w:rsidR="00D30020" w:rsidRPr="004B14DE">
        <w:t>the</w:t>
      </w:r>
      <w:r w:rsidR="00AD2D2D" w:rsidRPr="004B14DE">
        <w:t xml:space="preserve"> wide age range within this review (13 to 72 years)</w:t>
      </w:r>
      <w:r w:rsidR="00D30020" w:rsidRPr="004B14DE">
        <w:t xml:space="preserve"> </w:t>
      </w:r>
      <w:r w:rsidR="00AD2D2D" w:rsidRPr="004B14DE">
        <w:t xml:space="preserve">appeared to influence how self-harm functions were reported. The experimental function of self-harm, for example, was found in only one study with </w:t>
      </w:r>
      <w:r w:rsidR="00D30020" w:rsidRPr="004B14DE">
        <w:t>adolescent participant</w:t>
      </w:r>
      <w:r w:rsidR="003965A8" w:rsidRPr="004B14DE">
        <w:t>s</w:t>
      </w:r>
      <w:r w:rsidR="00AD2D2D" w:rsidRPr="004B14DE">
        <w:t xml:space="preserve">, suggesting that </w:t>
      </w:r>
      <w:r w:rsidR="003965A8" w:rsidRPr="004B14DE">
        <w:t>certain</w:t>
      </w:r>
      <w:r w:rsidR="00AD2D2D" w:rsidRPr="004B14DE">
        <w:t xml:space="preserve"> functions may be more </w:t>
      </w:r>
      <w:r w:rsidR="00D30020" w:rsidRPr="004B14DE">
        <w:t>prevalent</w:t>
      </w:r>
      <w:r w:rsidR="00AD2D2D" w:rsidRPr="004B14DE">
        <w:t xml:space="preserve"> at specific life stages. Future reviews could explore self-harm functions across different age groups to identify similarities and differences in self-harm motivations. </w:t>
      </w:r>
    </w:p>
    <w:p w14:paraId="6CCBA840" w14:textId="67D7C30F" w:rsidR="003B135C" w:rsidRPr="004B14DE" w:rsidRDefault="003B135C" w:rsidP="003B135C">
      <w:pPr>
        <w:spacing w:after="0" w:line="479" w:lineRule="auto"/>
        <w:ind w:left="113" w:right="284" w:firstLine="720"/>
        <w:jc w:val="both"/>
      </w:pPr>
      <w:r w:rsidRPr="004B14DE">
        <w:t xml:space="preserve">A limitation of this review is that it does not account for both the </w:t>
      </w:r>
      <w:r w:rsidRPr="004B14DE">
        <w:rPr>
          <w:rStyle w:val="Strong"/>
          <w:b w:val="0"/>
          <w:bCs w:val="0"/>
        </w:rPr>
        <w:t>frequency of references to self-harm</w:t>
      </w:r>
      <w:r w:rsidRPr="004B14DE">
        <w:t xml:space="preserve"> and the </w:t>
      </w:r>
      <w:r w:rsidRPr="004B14DE">
        <w:rPr>
          <w:rStyle w:val="Strong"/>
          <w:b w:val="0"/>
          <w:bCs w:val="0"/>
        </w:rPr>
        <w:t>weight</w:t>
      </w:r>
      <w:r w:rsidRPr="004B14DE">
        <w:t xml:space="preserve"> these references carry in published research. Future reviews should </w:t>
      </w:r>
      <w:r w:rsidRPr="004B14DE">
        <w:lastRenderedPageBreak/>
        <w:t>consider incorporating both factors, frequency and depth of its exploration within the studies. This approach would provide a more comprehensive understanding of the prominence and significance of self-harm in the literature.</w:t>
      </w:r>
    </w:p>
    <w:p w14:paraId="6F752930" w14:textId="3C39EAD2" w:rsidR="00490FA2" w:rsidRPr="004B14DE" w:rsidRDefault="00000000" w:rsidP="003A0F25">
      <w:pPr>
        <w:pStyle w:val="Heading4"/>
        <w:spacing w:after="0" w:line="480" w:lineRule="auto"/>
        <w:ind w:left="113" w:right="284"/>
      </w:pPr>
      <w:r w:rsidRPr="004B14DE">
        <w:rPr>
          <w:color w:val="222222"/>
        </w:rPr>
        <w:t xml:space="preserve">Clinical Implications  </w:t>
      </w:r>
    </w:p>
    <w:p w14:paraId="7CBA1177" w14:textId="77777777" w:rsidR="00490FA2" w:rsidRPr="004B14DE" w:rsidRDefault="00000000" w:rsidP="003A0F25">
      <w:pPr>
        <w:spacing w:after="0" w:line="480" w:lineRule="auto"/>
        <w:ind w:left="113" w:right="284" w:firstLine="710"/>
        <w:jc w:val="both"/>
      </w:pPr>
      <w:r w:rsidRPr="004B14DE">
        <w:t xml:space="preserve">The key clinical implications arising from the self-reported functions of self-harm are presented below.  </w:t>
      </w:r>
    </w:p>
    <w:p w14:paraId="093D0C54" w14:textId="77DBEB27" w:rsidR="00490FA2" w:rsidRPr="004B14DE" w:rsidRDefault="00000000" w:rsidP="0024153C">
      <w:pPr>
        <w:pStyle w:val="Heading5"/>
        <w:spacing w:after="0" w:line="480" w:lineRule="auto"/>
        <w:ind w:left="113" w:right="284"/>
        <w:rPr>
          <w:i/>
          <w:iCs/>
        </w:rPr>
      </w:pPr>
      <w:r w:rsidRPr="004B14DE">
        <w:rPr>
          <w:i/>
          <w:iCs/>
        </w:rPr>
        <w:t xml:space="preserve">Multiple </w:t>
      </w:r>
      <w:r w:rsidR="003A0F25" w:rsidRPr="004B14DE">
        <w:rPr>
          <w:i/>
          <w:iCs/>
        </w:rPr>
        <w:t>F</w:t>
      </w:r>
      <w:r w:rsidRPr="004B14DE">
        <w:rPr>
          <w:i/>
          <w:iCs/>
        </w:rPr>
        <w:t xml:space="preserve">unctions of </w:t>
      </w:r>
      <w:r w:rsidR="003A0F25" w:rsidRPr="004B14DE">
        <w:rPr>
          <w:i/>
          <w:iCs/>
        </w:rPr>
        <w:t>S</w:t>
      </w:r>
      <w:r w:rsidRPr="004B14DE">
        <w:rPr>
          <w:i/>
          <w:iCs/>
        </w:rPr>
        <w:t>elf-</w:t>
      </w:r>
      <w:r w:rsidR="003A0F25" w:rsidRPr="004B14DE">
        <w:rPr>
          <w:i/>
          <w:iCs/>
        </w:rPr>
        <w:t>H</w:t>
      </w:r>
      <w:r w:rsidRPr="004B14DE">
        <w:rPr>
          <w:i/>
          <w:iCs/>
        </w:rPr>
        <w:t xml:space="preserve">arm </w:t>
      </w:r>
    </w:p>
    <w:p w14:paraId="060E9D01" w14:textId="7EE5FBCE" w:rsidR="00490FA2" w:rsidRPr="004B14DE" w:rsidRDefault="00000000" w:rsidP="0024153C">
      <w:pPr>
        <w:spacing w:after="0" w:line="480" w:lineRule="auto"/>
        <w:ind w:left="113" w:right="284" w:firstLine="710"/>
        <w:jc w:val="both"/>
      </w:pPr>
      <w:r w:rsidRPr="004B14DE">
        <w:t>Findings from this review contribute to a growing body of research revealing the multiple functions of self-harm which broadens the understanding of why individuals self-harm beyond its association with suicide, distress regulation</w:t>
      </w:r>
      <w:r w:rsidR="003A395F" w:rsidRPr="004B14DE">
        <w:t xml:space="preserve">, </w:t>
      </w:r>
      <w:r w:rsidRPr="004B14DE">
        <w:t xml:space="preserve">and attention-seeking. This information can be used to raise awareness amongst the general public and clinicians in attempts to destigmatise self-harm, improve response and encourage help-seeking.  </w:t>
      </w:r>
    </w:p>
    <w:p w14:paraId="79A9E276" w14:textId="2CA2E519" w:rsidR="00490FA2" w:rsidRPr="004B14DE" w:rsidRDefault="00000000" w:rsidP="0024153C">
      <w:pPr>
        <w:pStyle w:val="Heading5"/>
        <w:spacing w:after="0" w:line="480" w:lineRule="auto"/>
        <w:ind w:left="113" w:right="284"/>
        <w:rPr>
          <w:i/>
          <w:iCs/>
        </w:rPr>
      </w:pPr>
      <w:r w:rsidRPr="004B14DE">
        <w:rPr>
          <w:i/>
          <w:iCs/>
        </w:rPr>
        <w:t xml:space="preserve">Purpose of </w:t>
      </w:r>
      <w:r w:rsidR="003A0F25" w:rsidRPr="004B14DE">
        <w:rPr>
          <w:i/>
          <w:iCs/>
        </w:rPr>
        <w:t>S</w:t>
      </w:r>
      <w:r w:rsidRPr="004B14DE">
        <w:rPr>
          <w:i/>
          <w:iCs/>
        </w:rPr>
        <w:t xml:space="preserve">elf-harm </w:t>
      </w:r>
    </w:p>
    <w:p w14:paraId="0561C46E" w14:textId="499D13CF" w:rsidR="00490FA2" w:rsidRPr="004B14DE" w:rsidRDefault="00000000" w:rsidP="0024153C">
      <w:pPr>
        <w:spacing w:after="0" w:line="480" w:lineRule="auto"/>
        <w:ind w:left="113" w:right="284" w:firstLine="710"/>
        <w:jc w:val="both"/>
      </w:pPr>
      <w:r w:rsidRPr="004B14DE">
        <w:t>This review has endorsed the widely accepted function of self-harm as distress regulation; however, more positive functions of self-harm have emerged, suggesting that clinicians need to explore individual client motivation to ensure that appropriate formulations are developed that reveal clinical need and identify appropriate interventions. Central to this is appreciating</w:t>
      </w:r>
      <w:r w:rsidR="003A395F" w:rsidRPr="004B14DE">
        <w:t xml:space="preserve"> that</w:t>
      </w:r>
      <w:r w:rsidRPr="004B14DE">
        <w:t xml:space="preserve"> individuals who self-harm and report positive functions, or associate it closely with their self-beliefs, have learnt to self-manage; as such they come to clinicians with personal insights and reflections, and should be </w:t>
      </w:r>
      <w:r w:rsidR="003A395F" w:rsidRPr="004B14DE">
        <w:t xml:space="preserve">regarded </w:t>
      </w:r>
      <w:r w:rsidRPr="004B14DE">
        <w:t xml:space="preserve">as experts on themselves.  </w:t>
      </w:r>
    </w:p>
    <w:p w14:paraId="12B9514F" w14:textId="29136555" w:rsidR="00490FA2" w:rsidRPr="004B14DE" w:rsidRDefault="00000000" w:rsidP="0024153C">
      <w:pPr>
        <w:pStyle w:val="Heading5"/>
        <w:spacing w:after="0" w:line="480" w:lineRule="auto"/>
        <w:ind w:left="113" w:right="284"/>
        <w:rPr>
          <w:i/>
          <w:iCs/>
        </w:rPr>
      </w:pPr>
      <w:r w:rsidRPr="004B14DE">
        <w:rPr>
          <w:i/>
          <w:iCs/>
        </w:rPr>
        <w:t>Person-</w:t>
      </w:r>
      <w:r w:rsidR="003A0F25" w:rsidRPr="004B14DE">
        <w:rPr>
          <w:i/>
          <w:iCs/>
        </w:rPr>
        <w:t>C</w:t>
      </w:r>
      <w:r w:rsidRPr="004B14DE">
        <w:rPr>
          <w:i/>
          <w:iCs/>
        </w:rPr>
        <w:t xml:space="preserve">entred </w:t>
      </w:r>
      <w:r w:rsidR="003A0F25" w:rsidRPr="004B14DE">
        <w:rPr>
          <w:i/>
          <w:iCs/>
        </w:rPr>
        <w:t>I</w:t>
      </w:r>
      <w:r w:rsidRPr="004B14DE">
        <w:rPr>
          <w:i/>
          <w:iCs/>
        </w:rPr>
        <w:t xml:space="preserve">nterventions </w:t>
      </w:r>
    </w:p>
    <w:p w14:paraId="6A70F0A7" w14:textId="48EC0DB7" w:rsidR="00490FA2" w:rsidRPr="004B14DE" w:rsidRDefault="00000000" w:rsidP="0024153C">
      <w:pPr>
        <w:spacing w:after="2" w:line="480" w:lineRule="auto"/>
        <w:ind w:left="113" w:right="284" w:firstLine="701"/>
        <w:jc w:val="both"/>
      </w:pPr>
      <w:r w:rsidRPr="004B14DE">
        <w:t>The prominent emotional regulation function of self-harm is well evidenced to be supported through Dialectical Behaviour Therapy (DBT)</w:t>
      </w:r>
      <w:r w:rsidR="00D958CF" w:rsidRPr="004B14DE">
        <w:t>,</w:t>
      </w:r>
      <w:r w:rsidR="003A395F" w:rsidRPr="004B14DE">
        <w:t xml:space="preserve"> </w:t>
      </w:r>
      <w:r w:rsidR="00D958CF" w:rsidRPr="004B14DE">
        <w:t>(</w:t>
      </w:r>
      <w:hyperlink r:id="rId24" w:anchor="auth-Oswald_D_-Kothgassner-Aff1" w:history="1">
        <w:r w:rsidR="00D958CF" w:rsidRPr="004B14DE">
          <w:t>Kothgassner</w:t>
        </w:r>
      </w:hyperlink>
      <w:r w:rsidR="00D958CF" w:rsidRPr="004B14DE">
        <w:t xml:space="preserve"> et al., 2020; NICE, 2009).  </w:t>
      </w:r>
      <w:r w:rsidRPr="004B14DE">
        <w:t>This review highlights the array of functions of self</w:t>
      </w:r>
      <w:r w:rsidR="002346B4" w:rsidRPr="004B14DE">
        <w:t>-</w:t>
      </w:r>
      <w:r w:rsidRPr="004B14DE">
        <w:t xml:space="preserve">harm, indicating the need for other therapeutic interventions to be considered and evidenced through research </w:t>
      </w:r>
      <w:r w:rsidR="00771EF0" w:rsidRPr="004B14DE">
        <w:t>on t</w:t>
      </w:r>
      <w:r w:rsidRPr="004B14DE">
        <w:t xml:space="preserve">heir effectiveness. For example, </w:t>
      </w:r>
      <w:r w:rsidRPr="004B14DE">
        <w:lastRenderedPageBreak/>
        <w:t xml:space="preserve">an individual who self-harms to punish themselves for having a visible impairment - not conforming to societal expectations of ‘normality’ and ‘beauty’ </w:t>
      </w:r>
      <w:r w:rsidR="006117F4" w:rsidRPr="004B14DE">
        <w:t>–</w:t>
      </w:r>
      <w:r w:rsidRPr="004B14DE">
        <w:t xml:space="preserve"> </w:t>
      </w:r>
      <w:r w:rsidR="006117F4" w:rsidRPr="004B14DE">
        <w:t xml:space="preserve">may </w:t>
      </w:r>
      <w:r w:rsidRPr="004B14DE">
        <w:t xml:space="preserve">be better suited to the goals of Compassionate Focused Therapy instead of DBT. Similarly,  individuals who self-harm for positive reasons or self-affirmation require interventions that are aligned to achieving these idiographic goals as opposed to a focus on preventing the behaviour. </w:t>
      </w:r>
    </w:p>
    <w:p w14:paraId="20A7DBB8" w14:textId="0290C23E" w:rsidR="00490FA2" w:rsidRPr="004B14DE" w:rsidRDefault="00000000" w:rsidP="0024153C">
      <w:pPr>
        <w:spacing w:after="0" w:line="480" w:lineRule="auto"/>
        <w:ind w:left="113" w:right="284" w:hanging="10"/>
        <w:jc w:val="both"/>
      </w:pPr>
      <w:r w:rsidRPr="004B14DE">
        <w:t xml:space="preserve">Person-centred interventions are likely to promote better outcomes.  </w:t>
      </w:r>
      <w:r w:rsidRPr="004B14DE">
        <w:rPr>
          <w:b/>
        </w:rPr>
        <w:t xml:space="preserve"> </w:t>
      </w:r>
    </w:p>
    <w:p w14:paraId="304B18CE" w14:textId="1369E3C5" w:rsidR="00490FA2" w:rsidRPr="004B14DE" w:rsidRDefault="00000000" w:rsidP="0024153C">
      <w:pPr>
        <w:pStyle w:val="Heading5"/>
        <w:spacing w:after="0" w:line="480" w:lineRule="auto"/>
        <w:ind w:left="113" w:right="284"/>
      </w:pPr>
      <w:r w:rsidRPr="004B14DE">
        <w:t xml:space="preserve">Conclusion  </w:t>
      </w:r>
    </w:p>
    <w:p w14:paraId="4C036E47" w14:textId="39672B0B" w:rsidR="00490FA2" w:rsidRPr="004B14DE" w:rsidRDefault="00000000" w:rsidP="0024153C">
      <w:pPr>
        <w:spacing w:after="0" w:line="479" w:lineRule="auto"/>
        <w:ind w:left="113" w:right="284" w:firstLine="710"/>
        <w:jc w:val="both"/>
      </w:pPr>
      <w:r w:rsidRPr="004B14DE">
        <w:t xml:space="preserve">This review aimed to provide an updated synthesis on the self-reported non-suicidal reasons for self-harm using a ‘best-fit’ framework. 16 qualitative studies published since March 2015 were reviewed using the </w:t>
      </w:r>
      <w:r w:rsidR="00D941FF" w:rsidRPr="004B14DE">
        <w:t>Edmondson</w:t>
      </w:r>
      <w:r w:rsidRPr="004B14DE">
        <w:t xml:space="preserve"> et al. (2016) descriptive framework, consisting of 15 functions of self</w:t>
      </w:r>
      <w:r w:rsidR="002346B4" w:rsidRPr="004B14DE">
        <w:t>-</w:t>
      </w:r>
      <w:r w:rsidRPr="004B14DE">
        <w:t xml:space="preserve">harm, as with the priori framework. Evidence for 12 </w:t>
      </w:r>
      <w:r w:rsidR="00771EF0" w:rsidRPr="004B14DE">
        <w:t>of t</w:t>
      </w:r>
      <w:r w:rsidRPr="004B14DE">
        <w:t>he 15 functions was found; no further themes emerged</w:t>
      </w:r>
      <w:r w:rsidR="00771EF0" w:rsidRPr="004B14DE">
        <w:t>,</w:t>
      </w:r>
      <w:r w:rsidRPr="004B14DE">
        <w:t xml:space="preserve"> and subsequently a revised version of the </w:t>
      </w:r>
      <w:r w:rsidR="00D941FF" w:rsidRPr="004B14DE">
        <w:t>Edmondson</w:t>
      </w:r>
      <w:r w:rsidRPr="004B14DE">
        <w:t xml:space="preserve"> et al. (2016) descriptive framework was proposed. The 12 functions were grouped under the three broad themes originally proposed within the </w:t>
      </w:r>
      <w:r w:rsidR="00D941FF" w:rsidRPr="004B14DE">
        <w:t>Edmondson</w:t>
      </w:r>
      <w:r w:rsidRPr="004B14DE">
        <w:t xml:space="preserve"> et al. (2016) review: 1. Responding to distress, 2. Self-harm as a positive experience</w:t>
      </w:r>
      <w:r w:rsidR="00771EF0" w:rsidRPr="004B14DE">
        <w:t>,</w:t>
      </w:r>
      <w:r w:rsidRPr="004B14DE">
        <w:t xml:space="preserve"> and 3. Defining the self. </w:t>
      </w:r>
    </w:p>
    <w:p w14:paraId="37FD8135" w14:textId="3221B2FE" w:rsidR="00490FA2" w:rsidRPr="004B14DE" w:rsidRDefault="00000000" w:rsidP="0024153C">
      <w:pPr>
        <w:tabs>
          <w:tab w:val="center" w:pos="901"/>
          <w:tab w:val="center" w:pos="1608"/>
          <w:tab w:val="center" w:pos="2610"/>
          <w:tab w:val="center" w:pos="3461"/>
          <w:tab w:val="center" w:pos="4140"/>
          <w:tab w:val="center" w:pos="4891"/>
          <w:tab w:val="center" w:pos="5724"/>
          <w:tab w:val="center" w:pos="6426"/>
          <w:tab w:val="center" w:pos="7184"/>
          <w:tab w:val="center" w:pos="7947"/>
          <w:tab w:val="right" w:pos="9047"/>
        </w:tabs>
        <w:spacing w:after="0" w:line="480" w:lineRule="auto"/>
        <w:ind w:left="113" w:right="284"/>
        <w:jc w:val="both"/>
      </w:pPr>
      <w:r w:rsidRPr="004B14DE">
        <w:tab/>
        <w:t xml:space="preserve">The </w:t>
      </w:r>
      <w:r w:rsidRPr="004B14DE">
        <w:tab/>
        <w:t xml:space="preserve">review supported </w:t>
      </w:r>
      <w:r w:rsidR="002346B4" w:rsidRPr="004B14DE">
        <w:t xml:space="preserve"> </w:t>
      </w:r>
      <w:r w:rsidRPr="004B14DE">
        <w:t xml:space="preserve">the </w:t>
      </w:r>
      <w:r w:rsidR="002346B4" w:rsidRPr="004B14DE">
        <w:t xml:space="preserve"> </w:t>
      </w:r>
      <w:r w:rsidRPr="004B14DE">
        <w:tab/>
        <w:t xml:space="preserve">widely </w:t>
      </w:r>
      <w:r w:rsidR="002346B4" w:rsidRPr="004B14DE">
        <w:t xml:space="preserve"> </w:t>
      </w:r>
      <w:r w:rsidRPr="004B14DE">
        <w:t xml:space="preserve">cited </w:t>
      </w:r>
      <w:r w:rsidR="002346B4" w:rsidRPr="004B14DE">
        <w:t xml:space="preserve"> </w:t>
      </w:r>
      <w:r w:rsidRPr="004B14DE">
        <w:t xml:space="preserve">function of self-harm </w:t>
      </w:r>
      <w:r w:rsidRPr="004B14DE">
        <w:tab/>
        <w:t>as</w:t>
      </w:r>
      <w:r w:rsidR="002346B4" w:rsidRPr="004B14DE">
        <w:t xml:space="preserve"> </w:t>
      </w:r>
      <w:r w:rsidRPr="004B14DE">
        <w:t>distress</w:t>
      </w:r>
      <w:r w:rsidR="002346B4" w:rsidRPr="004B14DE">
        <w:t xml:space="preserve"> m</w:t>
      </w:r>
      <w:r w:rsidRPr="004B14DE">
        <w:t>anagement</w:t>
      </w:r>
      <w:r w:rsidR="002346B4" w:rsidRPr="004B14DE">
        <w:t xml:space="preserve"> or emotional </w:t>
      </w:r>
      <w:r w:rsidRPr="004B14DE">
        <w:t xml:space="preserve">regulation. However, the findings also revealed the high prevalence of other more positive functions of self-harm such as </w:t>
      </w:r>
      <w:r w:rsidR="00884FD4" w:rsidRPr="004B14DE">
        <w:t xml:space="preserve"> self</w:t>
      </w:r>
      <w:r w:rsidRPr="004B14DE">
        <w:t xml:space="preserve">-mastery and a personal language.  Self-harm as a protective factor from suicide potentially offers clinicians the opportunity to broaden their understanding and intervention response. Furthermore, the relatively lower reporting of the interpersonal functional </w:t>
      </w:r>
      <w:r w:rsidR="002346B4" w:rsidRPr="004B14DE">
        <w:t xml:space="preserve">of </w:t>
      </w:r>
      <w:r w:rsidRPr="004B14DE">
        <w:t xml:space="preserve">self-harm may assist in undermining the myth that self-harm behaviour is for attention seeking.  </w:t>
      </w:r>
    </w:p>
    <w:p w14:paraId="1352907E" w14:textId="31031A96" w:rsidR="00490FA2" w:rsidRPr="004B14DE" w:rsidRDefault="00000000" w:rsidP="0024153C">
      <w:pPr>
        <w:spacing w:after="157" w:line="479" w:lineRule="auto"/>
        <w:ind w:left="113" w:right="284" w:firstLine="720"/>
        <w:jc w:val="both"/>
      </w:pPr>
      <w:r w:rsidRPr="004B14DE">
        <w:t xml:space="preserve">The review revealed the idiographic functions of self-harm that reflect the complex and nuanced nature of this behaviour. The review recommends clinical interventions begin with assessments of self-harm </w:t>
      </w:r>
      <w:r w:rsidR="00771EF0" w:rsidRPr="004B14DE">
        <w:t xml:space="preserve">which </w:t>
      </w:r>
      <w:r w:rsidRPr="004B14DE">
        <w:t>appreciate</w:t>
      </w:r>
      <w:r w:rsidR="00771EF0" w:rsidRPr="004B14DE">
        <w:t xml:space="preserve"> that</w:t>
      </w:r>
      <w:r w:rsidRPr="004B14DE">
        <w:t xml:space="preserve"> the function may not necessarily be a response to </w:t>
      </w:r>
      <w:r w:rsidR="00980EF4" w:rsidRPr="004B14DE">
        <w:lastRenderedPageBreak/>
        <w:t>distress but</w:t>
      </w:r>
      <w:r w:rsidRPr="004B14DE">
        <w:t xml:space="preserve"> may serve more positive functions in which case intervention needs to be considerate of meeting personal  goals.  </w:t>
      </w:r>
    </w:p>
    <w:p w14:paraId="14E01675" w14:textId="2810CC52" w:rsidR="00BA2481" w:rsidRDefault="00000000" w:rsidP="004471A2">
      <w:pPr>
        <w:spacing w:after="419"/>
        <w:ind w:left="734"/>
      </w:pPr>
      <w:r w:rsidRPr="004B14DE">
        <w:t xml:space="preserve"> </w:t>
      </w:r>
    </w:p>
    <w:p w14:paraId="5D20BB93" w14:textId="77777777" w:rsidR="00C253EE" w:rsidRDefault="00C253EE" w:rsidP="004471A2">
      <w:pPr>
        <w:spacing w:after="419"/>
        <w:ind w:left="734"/>
      </w:pPr>
    </w:p>
    <w:p w14:paraId="73343D52" w14:textId="77777777" w:rsidR="00C253EE" w:rsidRDefault="00C253EE" w:rsidP="004471A2">
      <w:pPr>
        <w:spacing w:after="419"/>
        <w:ind w:left="734"/>
      </w:pPr>
    </w:p>
    <w:p w14:paraId="3A2BC421" w14:textId="77777777" w:rsidR="00C253EE" w:rsidRDefault="00C253EE" w:rsidP="004471A2">
      <w:pPr>
        <w:spacing w:after="419"/>
        <w:ind w:left="734"/>
      </w:pPr>
    </w:p>
    <w:p w14:paraId="4D4654A5" w14:textId="77777777" w:rsidR="00C253EE" w:rsidRDefault="00C253EE" w:rsidP="004471A2">
      <w:pPr>
        <w:spacing w:after="419"/>
        <w:ind w:left="734"/>
      </w:pPr>
    </w:p>
    <w:p w14:paraId="4EB712A6" w14:textId="77777777" w:rsidR="00C253EE" w:rsidRDefault="00C253EE" w:rsidP="004471A2">
      <w:pPr>
        <w:spacing w:after="419"/>
        <w:ind w:left="734"/>
      </w:pPr>
    </w:p>
    <w:p w14:paraId="75B7AD9E" w14:textId="77777777" w:rsidR="00C253EE" w:rsidRDefault="00C253EE" w:rsidP="004471A2">
      <w:pPr>
        <w:spacing w:after="419"/>
        <w:ind w:left="734"/>
      </w:pPr>
    </w:p>
    <w:p w14:paraId="0495EDCD" w14:textId="77777777" w:rsidR="00C253EE" w:rsidRDefault="00C253EE" w:rsidP="004471A2">
      <w:pPr>
        <w:spacing w:after="419"/>
        <w:ind w:left="734"/>
      </w:pPr>
    </w:p>
    <w:p w14:paraId="096C45BC" w14:textId="77777777" w:rsidR="00C253EE" w:rsidRDefault="00C253EE" w:rsidP="004471A2">
      <w:pPr>
        <w:spacing w:after="419"/>
        <w:ind w:left="734"/>
      </w:pPr>
    </w:p>
    <w:p w14:paraId="5CF36C5D" w14:textId="77777777" w:rsidR="00C253EE" w:rsidRDefault="00C253EE" w:rsidP="004471A2">
      <w:pPr>
        <w:spacing w:after="419"/>
        <w:ind w:left="734"/>
      </w:pPr>
    </w:p>
    <w:p w14:paraId="35C22394" w14:textId="77777777" w:rsidR="00C253EE" w:rsidRDefault="00C253EE" w:rsidP="004471A2">
      <w:pPr>
        <w:spacing w:after="419"/>
        <w:ind w:left="734"/>
      </w:pPr>
    </w:p>
    <w:p w14:paraId="50687ABA" w14:textId="77777777" w:rsidR="00C253EE" w:rsidRDefault="00C253EE" w:rsidP="004471A2">
      <w:pPr>
        <w:spacing w:after="419"/>
        <w:ind w:left="734"/>
      </w:pPr>
    </w:p>
    <w:p w14:paraId="5179EA28" w14:textId="77777777" w:rsidR="00C253EE" w:rsidRDefault="00C253EE" w:rsidP="004471A2">
      <w:pPr>
        <w:spacing w:after="419"/>
        <w:ind w:left="734"/>
      </w:pPr>
    </w:p>
    <w:p w14:paraId="4EA372FE" w14:textId="77777777" w:rsidR="00C253EE" w:rsidRDefault="00C253EE" w:rsidP="004471A2">
      <w:pPr>
        <w:spacing w:after="419"/>
        <w:ind w:left="734"/>
      </w:pPr>
    </w:p>
    <w:p w14:paraId="02F8AC24" w14:textId="77777777" w:rsidR="00C253EE" w:rsidRDefault="00C253EE" w:rsidP="004471A2">
      <w:pPr>
        <w:spacing w:after="419"/>
        <w:ind w:left="734"/>
      </w:pPr>
    </w:p>
    <w:p w14:paraId="62124B27" w14:textId="77777777" w:rsidR="00C253EE" w:rsidRDefault="00C253EE" w:rsidP="004471A2">
      <w:pPr>
        <w:spacing w:after="419"/>
        <w:ind w:left="734"/>
      </w:pPr>
    </w:p>
    <w:p w14:paraId="3127670F" w14:textId="77777777" w:rsidR="00C253EE" w:rsidRPr="004B14DE" w:rsidRDefault="00C253EE" w:rsidP="004471A2">
      <w:pPr>
        <w:spacing w:after="419"/>
        <w:ind w:left="734"/>
      </w:pPr>
    </w:p>
    <w:p w14:paraId="5EAFC980" w14:textId="77777777" w:rsidR="00FF00F2" w:rsidRPr="004B14DE" w:rsidRDefault="00FF00F2" w:rsidP="00FF00F2">
      <w:pPr>
        <w:pStyle w:val="Heading2"/>
        <w:spacing w:after="390"/>
        <w:ind w:left="10" w:right="48"/>
        <w:jc w:val="center"/>
        <w:rPr>
          <w:rFonts w:eastAsia="Arial"/>
          <w:sz w:val="24"/>
        </w:rPr>
      </w:pPr>
      <w:r w:rsidRPr="004B14DE">
        <w:rPr>
          <w:rFonts w:eastAsia="Arial"/>
          <w:sz w:val="24"/>
        </w:rPr>
        <w:lastRenderedPageBreak/>
        <w:t xml:space="preserve">References  </w:t>
      </w:r>
    </w:p>
    <w:p w14:paraId="18D215A9" w14:textId="77777777" w:rsidR="00FF00F2" w:rsidRPr="004B14DE" w:rsidRDefault="00FF00F2" w:rsidP="00D86BD0">
      <w:pPr>
        <w:spacing w:after="0" w:line="480" w:lineRule="auto"/>
        <w:contextualSpacing/>
      </w:pPr>
      <w:r w:rsidRPr="004B14DE">
        <w:t xml:space="preserve">American Psychiatric Association. (2013). </w:t>
      </w:r>
      <w:r w:rsidRPr="004B14DE">
        <w:rPr>
          <w:i/>
          <w:iCs/>
        </w:rPr>
        <w:t>Diagnostic and statistical manual of mental disorders</w:t>
      </w:r>
      <w:r w:rsidRPr="004B14DE">
        <w:t xml:space="preserve"> </w:t>
      </w:r>
    </w:p>
    <w:p w14:paraId="4E95A5EC" w14:textId="77777777" w:rsidR="00FF00F2" w:rsidRPr="004B14DE" w:rsidRDefault="00FF00F2" w:rsidP="00D86BD0">
      <w:pPr>
        <w:spacing w:after="0" w:line="480" w:lineRule="auto"/>
        <w:ind w:firstLine="720"/>
        <w:contextualSpacing/>
      </w:pPr>
      <w:r w:rsidRPr="004B14DE">
        <w:t>(5</w:t>
      </w:r>
      <w:r w:rsidRPr="004B14DE">
        <w:rPr>
          <w:vertAlign w:val="superscript"/>
        </w:rPr>
        <w:t>th</w:t>
      </w:r>
      <w:r w:rsidRPr="004B14DE">
        <w:t xml:space="preserve"> ed., pp. 803–806). American Psychiatric Publishing. </w:t>
      </w:r>
    </w:p>
    <w:p w14:paraId="4E3DF9AD" w14:textId="77777777" w:rsidR="00233E0C" w:rsidRPr="004B14DE" w:rsidRDefault="00233E0C" w:rsidP="00D86BD0">
      <w:pPr>
        <w:spacing w:after="0" w:line="480" w:lineRule="auto"/>
        <w:contextualSpacing/>
        <w:rPr>
          <w:rFonts w:eastAsia="Times New Roman"/>
          <w:color w:val="auto"/>
          <w:kern w:val="0"/>
          <w:szCs w:val="22"/>
          <w14:ligatures w14:val="none"/>
        </w:rPr>
      </w:pPr>
      <w:r w:rsidRPr="004B14DE">
        <w:rPr>
          <w:rFonts w:eastAsia="Times New Roman"/>
          <w:color w:val="auto"/>
          <w:kern w:val="0"/>
          <w:szCs w:val="22"/>
          <w14:ligatures w14:val="none"/>
        </w:rPr>
        <w:t xml:space="preserve">Arendt, F., Scherr, S., &amp; Romer, D. (2019). Effects of exposure to self-harm on social media: Evidence </w:t>
      </w:r>
    </w:p>
    <w:p w14:paraId="76DE7CEC" w14:textId="2F82E7A7" w:rsidR="00233E0C" w:rsidRPr="004B14DE" w:rsidRDefault="00233E0C" w:rsidP="00D86BD0">
      <w:pPr>
        <w:spacing w:after="0" w:line="480" w:lineRule="auto"/>
        <w:ind w:left="720"/>
        <w:contextualSpacing/>
        <w:rPr>
          <w:rFonts w:eastAsia="Times New Roman"/>
          <w:color w:val="auto"/>
          <w:kern w:val="0"/>
          <w:szCs w:val="22"/>
          <w14:ligatures w14:val="none"/>
        </w:rPr>
      </w:pPr>
      <w:r w:rsidRPr="004B14DE">
        <w:rPr>
          <w:rFonts w:eastAsia="Times New Roman"/>
          <w:color w:val="auto"/>
          <w:kern w:val="0"/>
          <w:szCs w:val="22"/>
          <w14:ligatures w14:val="none"/>
        </w:rPr>
        <w:t xml:space="preserve">from a two-wave panel study among young adults. </w:t>
      </w:r>
      <w:r w:rsidRPr="004B14DE">
        <w:rPr>
          <w:rFonts w:eastAsia="Times New Roman"/>
          <w:i/>
          <w:iCs/>
          <w:color w:val="auto"/>
          <w:kern w:val="0"/>
          <w:szCs w:val="22"/>
          <w14:ligatures w14:val="none"/>
        </w:rPr>
        <w:t>New Media &amp; Society, 21</w:t>
      </w:r>
      <w:r w:rsidRPr="004B14DE">
        <w:rPr>
          <w:rFonts w:eastAsia="Times New Roman"/>
          <w:color w:val="auto"/>
          <w:kern w:val="0"/>
          <w:szCs w:val="22"/>
          <w14:ligatures w14:val="none"/>
        </w:rPr>
        <w:t xml:space="preserve">(11-12), 2422-2442. https://doi.org/10.1177/1461444819850106 </w:t>
      </w:r>
    </w:p>
    <w:p w14:paraId="5E0B2B0B" w14:textId="77777777" w:rsidR="00FF00F2" w:rsidRPr="004B14DE" w:rsidRDefault="00FF00F2" w:rsidP="00D86BD0">
      <w:pPr>
        <w:spacing w:after="0" w:line="480" w:lineRule="auto"/>
        <w:contextualSpacing/>
      </w:pPr>
      <w:r w:rsidRPr="004B14DE">
        <w:t xml:space="preserve">Bandura, A. (1973). </w:t>
      </w:r>
      <w:r w:rsidRPr="004B14DE">
        <w:rPr>
          <w:i/>
          <w:iCs/>
        </w:rPr>
        <w:t>Aggression: a social learning analysis</w:t>
      </w:r>
      <w:r w:rsidRPr="004B14DE">
        <w:t xml:space="preserve">. Prentice-Hall. </w:t>
      </w:r>
    </w:p>
    <w:p w14:paraId="6D7F3CCE" w14:textId="77777777" w:rsidR="00FF00F2" w:rsidRPr="004B14DE" w:rsidRDefault="00FF00F2" w:rsidP="00D86BD0">
      <w:pPr>
        <w:spacing w:after="0" w:line="480" w:lineRule="auto"/>
        <w:contextualSpacing/>
      </w:pPr>
      <w:r w:rsidRPr="004B14DE">
        <w:t xml:space="preserve">Barnow, S., &amp; Linden, M. (1997). Suicidality and tiredness of life among very old  persons: Results </w:t>
      </w:r>
    </w:p>
    <w:p w14:paraId="454C95AF" w14:textId="77777777" w:rsidR="00FF00F2" w:rsidRPr="004B14DE" w:rsidRDefault="00FF00F2" w:rsidP="00D86BD0">
      <w:pPr>
        <w:spacing w:after="0" w:line="480" w:lineRule="auto"/>
        <w:ind w:left="720"/>
        <w:contextualSpacing/>
      </w:pPr>
      <w:r w:rsidRPr="004B14DE">
        <w:t xml:space="preserve">from the Berlin aging study (base). </w:t>
      </w:r>
      <w:r w:rsidRPr="004B14DE">
        <w:rPr>
          <w:i/>
          <w:iCs/>
        </w:rPr>
        <w:t>Archives of Suicide Research</w:t>
      </w:r>
      <w:r w:rsidRPr="004B14DE">
        <w:t xml:space="preserve">, </w:t>
      </w:r>
      <w:r w:rsidRPr="004B14DE">
        <w:rPr>
          <w:i/>
          <w:iCs/>
        </w:rPr>
        <w:t>3</w:t>
      </w:r>
      <w:r w:rsidRPr="004B14DE">
        <w:t xml:space="preserve">(3), 171–182.  </w:t>
      </w:r>
      <w:hyperlink r:id="rId25" w:history="1">
        <w:r w:rsidRPr="004B14DE">
          <w:rPr>
            <w:rStyle w:val="Hyperlink"/>
          </w:rPr>
          <w:t>https://doi.org/10.1080/13811119708258269</w:t>
        </w:r>
      </w:hyperlink>
      <w:hyperlink r:id="rId26">
        <w:r w:rsidRPr="004B14DE">
          <w:rPr>
            <w:rStyle w:val="Hyperlink"/>
          </w:rPr>
          <w:t xml:space="preserve"> </w:t>
        </w:r>
      </w:hyperlink>
    </w:p>
    <w:p w14:paraId="26173550" w14:textId="77777777" w:rsidR="00FF00F2" w:rsidRPr="004B14DE" w:rsidRDefault="00FF00F2" w:rsidP="00D86BD0">
      <w:pPr>
        <w:spacing w:after="0" w:line="480" w:lineRule="auto"/>
        <w:contextualSpacing/>
      </w:pPr>
      <w:r w:rsidRPr="004B14DE">
        <w:t xml:space="preserve">Bryant, L. D., O’Shea, R., Farley, K., Brennan, C., Crosby, H. F., Guthrie, E., &amp; House, A. (2021). </w:t>
      </w:r>
    </w:p>
    <w:p w14:paraId="636516A0" w14:textId="77777777" w:rsidR="00FF00F2" w:rsidRPr="004B14DE" w:rsidRDefault="00FF00F2" w:rsidP="00D86BD0">
      <w:pPr>
        <w:spacing w:after="0" w:line="480" w:lineRule="auto"/>
        <w:ind w:left="720"/>
        <w:contextualSpacing/>
      </w:pPr>
      <w:r w:rsidRPr="004B14DE">
        <w:t xml:space="preserve">Understanding the functions of repeated self-harm: A Q methodology approach. </w:t>
      </w:r>
      <w:r w:rsidRPr="004B14DE">
        <w:rPr>
          <w:i/>
          <w:iCs/>
        </w:rPr>
        <w:t>Social Science &amp; Medicine</w:t>
      </w:r>
      <w:r w:rsidRPr="004B14DE">
        <w:t xml:space="preserve">, </w:t>
      </w:r>
      <w:r w:rsidRPr="004B14DE">
        <w:rPr>
          <w:i/>
          <w:iCs/>
        </w:rPr>
        <w:t>268</w:t>
      </w:r>
      <w:r w:rsidRPr="004B14DE">
        <w:t xml:space="preserve">, 113527–113527. </w:t>
      </w:r>
      <w:hyperlink r:id="rId27" w:history="1">
        <w:r w:rsidRPr="004B14DE">
          <w:rPr>
            <w:rStyle w:val="Hyperlink"/>
          </w:rPr>
          <w:t>https://doi.org/10.1016/j.socscimed.2020.113527</w:t>
        </w:r>
      </w:hyperlink>
      <w:hyperlink r:id="rId28">
        <w:r w:rsidRPr="004B14DE">
          <w:rPr>
            <w:rStyle w:val="Hyperlink"/>
          </w:rPr>
          <w:t xml:space="preserve"> </w:t>
        </w:r>
      </w:hyperlink>
    </w:p>
    <w:p w14:paraId="3821ECCA" w14:textId="77777777" w:rsidR="00FF00F2" w:rsidRPr="004B14DE" w:rsidRDefault="00FF00F2" w:rsidP="00D86BD0">
      <w:pPr>
        <w:spacing w:after="0" w:line="480" w:lineRule="auto"/>
        <w:contextualSpacing/>
        <w:rPr>
          <w:rStyle w:val="Emphasis"/>
        </w:rPr>
      </w:pPr>
      <w:r w:rsidRPr="004B14DE">
        <w:t xml:space="preserve">Caicedo, S., &amp; Whitlock, J. L. (2009). </w:t>
      </w:r>
      <w:r w:rsidRPr="004B14DE">
        <w:rPr>
          <w:rStyle w:val="Emphasis"/>
        </w:rPr>
        <w:t>Top misconceptions about self-injury.</w:t>
      </w:r>
      <w:r w:rsidRPr="004B14DE">
        <w:t xml:space="preserve"> </w:t>
      </w:r>
      <w:r w:rsidRPr="004B14DE">
        <w:rPr>
          <w:rStyle w:val="Emphasis"/>
        </w:rPr>
        <w:t xml:space="preserve">The Fact Sheet Series, </w:t>
      </w:r>
    </w:p>
    <w:p w14:paraId="0885D41B" w14:textId="77777777" w:rsidR="00FF00F2" w:rsidRPr="004B14DE" w:rsidRDefault="00FF00F2" w:rsidP="00D86BD0">
      <w:pPr>
        <w:spacing w:after="0" w:line="480" w:lineRule="auto"/>
        <w:ind w:left="720"/>
        <w:contextualSpacing/>
        <w:rPr>
          <w:i/>
          <w:iCs/>
        </w:rPr>
      </w:pPr>
      <w:r w:rsidRPr="004B14DE">
        <w:rPr>
          <w:rStyle w:val="Emphasis"/>
        </w:rPr>
        <w:t>Cornell Research Program on Self-Injury and Recovery.</w:t>
      </w:r>
      <w:r w:rsidRPr="004B14DE">
        <w:t xml:space="preserve"> Cornell University. Ithaca, NY. </w:t>
      </w:r>
      <w:hyperlink r:id="rId29" w:history="1">
        <w:r w:rsidRPr="004B14DE">
          <w:rPr>
            <w:rStyle w:val="Hyperlink"/>
          </w:rPr>
          <w:t>http://www.selfinjury.bctr.cornell.edu/perch/resources/15-misconceptions-english-5.pdf</w:t>
        </w:r>
      </w:hyperlink>
    </w:p>
    <w:p w14:paraId="1126D7AB" w14:textId="77777777" w:rsidR="00FF00F2" w:rsidRPr="004B14DE" w:rsidRDefault="00FF00F2" w:rsidP="00D86BD0">
      <w:pPr>
        <w:spacing w:after="0" w:line="480" w:lineRule="auto"/>
        <w:contextualSpacing/>
      </w:pPr>
      <w:r w:rsidRPr="004B14DE">
        <w:t xml:space="preserve">Carroll, C. (2017). Qualitative evidence synthesis to improve implementation of clinical guidelines. </w:t>
      </w:r>
    </w:p>
    <w:p w14:paraId="1A2C7604" w14:textId="77777777" w:rsidR="00FF00F2" w:rsidRPr="004B14DE" w:rsidRDefault="00FF00F2" w:rsidP="00D86BD0">
      <w:pPr>
        <w:spacing w:after="0" w:line="480" w:lineRule="auto"/>
        <w:ind w:firstLine="720"/>
        <w:contextualSpacing/>
      </w:pPr>
      <w:r w:rsidRPr="004B14DE">
        <w:rPr>
          <w:i/>
          <w:iCs/>
        </w:rPr>
        <w:t>British Medical Journal</w:t>
      </w:r>
      <w:r w:rsidRPr="004B14DE">
        <w:t xml:space="preserve">, </w:t>
      </w:r>
      <w:r w:rsidRPr="004B14DE">
        <w:rPr>
          <w:i/>
          <w:iCs/>
        </w:rPr>
        <w:t>356</w:t>
      </w:r>
      <w:r w:rsidRPr="004B14DE">
        <w:t xml:space="preserve">, 80-90.  </w:t>
      </w:r>
      <w:hyperlink r:id="rId30" w:history="1">
        <w:r w:rsidRPr="004B14DE">
          <w:rPr>
            <w:rStyle w:val="Hyperlink"/>
          </w:rPr>
          <w:t>https://doi.org/10.1136/bmj.j8</w:t>
        </w:r>
      </w:hyperlink>
      <w:hyperlink r:id="rId31">
        <w:r w:rsidRPr="004B14DE">
          <w:rPr>
            <w:rStyle w:val="Hyperlink"/>
          </w:rPr>
          <w:t>0</w:t>
        </w:r>
      </w:hyperlink>
      <w:hyperlink r:id="rId32">
        <w:r w:rsidRPr="004B14DE">
          <w:rPr>
            <w:rStyle w:val="Hyperlink"/>
          </w:rPr>
          <w:t xml:space="preserve"> </w:t>
        </w:r>
      </w:hyperlink>
      <w:hyperlink r:id="rId33">
        <w:r w:rsidRPr="004B14DE">
          <w:rPr>
            <w:rStyle w:val="Hyperlink"/>
          </w:rPr>
          <w:t xml:space="preserve"> </w:t>
        </w:r>
      </w:hyperlink>
      <w:r w:rsidRPr="004B14DE">
        <w:t xml:space="preserve"> </w:t>
      </w:r>
    </w:p>
    <w:p w14:paraId="36B84874" w14:textId="77777777" w:rsidR="00FF00F2" w:rsidRPr="004B14DE" w:rsidRDefault="00FF00F2" w:rsidP="00D86BD0">
      <w:pPr>
        <w:spacing w:after="0" w:line="480" w:lineRule="auto"/>
        <w:contextualSpacing/>
      </w:pPr>
      <w:r w:rsidRPr="004B14DE">
        <w:t xml:space="preserve">Carroll, C., Booth, A., &amp; Cooper, K. (2011). A worked example of “best fit” framework  synthesis: A </w:t>
      </w:r>
    </w:p>
    <w:p w14:paraId="56C04B2D" w14:textId="77777777" w:rsidR="00FF00F2" w:rsidRPr="004B14DE" w:rsidRDefault="00FF00F2" w:rsidP="00D86BD0">
      <w:pPr>
        <w:spacing w:after="0" w:line="480" w:lineRule="auto"/>
        <w:ind w:left="720"/>
        <w:contextualSpacing/>
      </w:pPr>
      <w:r w:rsidRPr="004B14DE">
        <w:t xml:space="preserve">systematic review of views concerning the taking of some potential chemo-preventive agents. </w:t>
      </w:r>
      <w:r w:rsidRPr="004B14DE">
        <w:rPr>
          <w:i/>
          <w:iCs/>
        </w:rPr>
        <w:t>BMC Medical Research Methodology</w:t>
      </w:r>
      <w:r w:rsidRPr="004B14DE">
        <w:t xml:space="preserve">, </w:t>
      </w:r>
      <w:r w:rsidRPr="004B14DE">
        <w:rPr>
          <w:i/>
          <w:iCs/>
        </w:rPr>
        <w:t>11</w:t>
      </w:r>
      <w:r w:rsidRPr="004B14DE">
        <w:t xml:space="preserve">(1), 29–29. </w:t>
      </w:r>
      <w:hyperlink r:id="rId34" w:history="1">
        <w:r w:rsidRPr="004B14DE">
          <w:rPr>
            <w:rStyle w:val="Hyperlink"/>
          </w:rPr>
          <w:t>https://doi.org/10.1186/1471</w:t>
        </w:r>
      </w:hyperlink>
      <w:hyperlink r:id="rId35">
        <w:r w:rsidRPr="004B14DE">
          <w:rPr>
            <w:rStyle w:val="Hyperlink"/>
          </w:rPr>
          <w:t>-</w:t>
        </w:r>
      </w:hyperlink>
      <w:hyperlink r:id="rId36">
        <w:r w:rsidRPr="004B14DE">
          <w:rPr>
            <w:rStyle w:val="Hyperlink"/>
          </w:rPr>
          <w:t>2288</w:t>
        </w:r>
      </w:hyperlink>
      <w:hyperlink r:id="rId37">
        <w:r w:rsidRPr="004B14DE">
          <w:rPr>
            <w:rStyle w:val="Hyperlink"/>
          </w:rPr>
          <w:t>-</w:t>
        </w:r>
      </w:hyperlink>
      <w:hyperlink r:id="rId38">
        <w:r w:rsidRPr="004B14DE">
          <w:rPr>
            <w:rStyle w:val="Hyperlink"/>
          </w:rPr>
          <w:t>11</w:t>
        </w:r>
      </w:hyperlink>
      <w:hyperlink r:id="rId39">
        <w:r w:rsidRPr="004B14DE">
          <w:rPr>
            <w:rStyle w:val="Hyperlink"/>
          </w:rPr>
          <w:t>-</w:t>
        </w:r>
      </w:hyperlink>
      <w:hyperlink r:id="rId40">
        <w:r w:rsidRPr="004B14DE">
          <w:rPr>
            <w:rStyle w:val="Hyperlink"/>
          </w:rPr>
          <w:t>29</w:t>
        </w:r>
      </w:hyperlink>
      <w:hyperlink r:id="rId41">
        <w:r w:rsidRPr="004B14DE">
          <w:rPr>
            <w:rStyle w:val="Hyperlink"/>
          </w:rPr>
          <w:t xml:space="preserve"> </w:t>
        </w:r>
      </w:hyperlink>
    </w:p>
    <w:p w14:paraId="2A10F0AA" w14:textId="77777777" w:rsidR="00FF00F2" w:rsidRPr="004B14DE" w:rsidRDefault="00FF00F2" w:rsidP="00D86BD0">
      <w:pPr>
        <w:spacing w:after="0" w:line="480" w:lineRule="auto"/>
        <w:contextualSpacing/>
      </w:pPr>
      <w:r w:rsidRPr="004B14DE">
        <w:t xml:space="preserve">Carroll, C., Booth, A., Leaviss, J., &amp; Rick, J. (2013). “Best fit” framework synthesis:  Refining the </w:t>
      </w:r>
    </w:p>
    <w:p w14:paraId="66ED7223" w14:textId="77777777" w:rsidR="00FF00F2" w:rsidRPr="004B14DE" w:rsidRDefault="00FF00F2" w:rsidP="00D86BD0">
      <w:pPr>
        <w:spacing w:after="0" w:line="480" w:lineRule="auto"/>
        <w:ind w:firstLine="720"/>
        <w:contextualSpacing/>
        <w:rPr>
          <w:rStyle w:val="Hyperlink"/>
        </w:rPr>
      </w:pPr>
      <w:r w:rsidRPr="004B14DE">
        <w:t xml:space="preserve">method. </w:t>
      </w:r>
      <w:r w:rsidRPr="004B14DE">
        <w:rPr>
          <w:i/>
          <w:iCs/>
        </w:rPr>
        <w:t>BMC Medical Research Methodology</w:t>
      </w:r>
      <w:r w:rsidRPr="004B14DE">
        <w:t xml:space="preserve">, </w:t>
      </w:r>
      <w:r w:rsidRPr="004B14DE">
        <w:rPr>
          <w:i/>
          <w:iCs/>
        </w:rPr>
        <w:t>13</w:t>
      </w:r>
      <w:r w:rsidRPr="004B14DE">
        <w:t xml:space="preserve">(1), 37–37. </w:t>
      </w:r>
      <w:hyperlink r:id="rId42" w:history="1">
        <w:r w:rsidRPr="004B14DE">
          <w:rPr>
            <w:rStyle w:val="Hyperlink"/>
          </w:rPr>
          <w:t>https://doi.org/10.1186/1471</w:t>
        </w:r>
      </w:hyperlink>
      <w:hyperlink r:id="rId43">
        <w:r w:rsidRPr="004B14DE">
          <w:rPr>
            <w:rStyle w:val="Hyperlink"/>
          </w:rPr>
          <w:t>-</w:t>
        </w:r>
      </w:hyperlink>
      <w:r w:rsidRPr="004B14DE">
        <w:rPr>
          <w:rStyle w:val="Hyperlink"/>
          <w:u w:val="none"/>
        </w:rPr>
        <w:tab/>
      </w:r>
      <w:hyperlink r:id="rId44">
        <w:r w:rsidRPr="004B14DE">
          <w:rPr>
            <w:rStyle w:val="Hyperlink"/>
          </w:rPr>
          <w:t>2288</w:t>
        </w:r>
      </w:hyperlink>
      <w:hyperlink r:id="rId45">
        <w:r w:rsidRPr="004B14DE">
          <w:rPr>
            <w:rStyle w:val="Hyperlink"/>
          </w:rPr>
          <w:t>-</w:t>
        </w:r>
      </w:hyperlink>
      <w:hyperlink r:id="rId46">
        <w:r w:rsidRPr="004B14DE">
          <w:rPr>
            <w:rStyle w:val="Hyperlink"/>
          </w:rPr>
          <w:t>13</w:t>
        </w:r>
      </w:hyperlink>
      <w:hyperlink r:id="rId47">
        <w:r w:rsidRPr="004B14DE">
          <w:rPr>
            <w:rStyle w:val="Hyperlink"/>
          </w:rPr>
          <w:t>-</w:t>
        </w:r>
      </w:hyperlink>
      <w:hyperlink r:id="rId48">
        <w:r w:rsidRPr="004B14DE">
          <w:rPr>
            <w:rStyle w:val="Hyperlink"/>
          </w:rPr>
          <w:t>37</w:t>
        </w:r>
      </w:hyperlink>
      <w:hyperlink r:id="rId49">
        <w:r w:rsidRPr="004B14DE">
          <w:rPr>
            <w:rStyle w:val="Hyperlink"/>
          </w:rPr>
          <w:t xml:space="preserve"> </w:t>
        </w:r>
      </w:hyperlink>
    </w:p>
    <w:p w14:paraId="3E409463" w14:textId="77777777" w:rsidR="00FF00F2" w:rsidRPr="004B14DE" w:rsidRDefault="00FF00F2" w:rsidP="00D86BD0">
      <w:pPr>
        <w:shd w:val="clear" w:color="auto" w:fill="FFFFFF"/>
        <w:spacing w:after="0" w:line="480" w:lineRule="auto"/>
        <w:contextualSpacing/>
      </w:pPr>
      <w:r w:rsidRPr="004B14DE">
        <w:lastRenderedPageBreak/>
        <w:t xml:space="preserve">Carroll, J., Schaffer, C., Spensley, J., &amp; Abramowitz, S. I. (1980). Family experiences of self-mutilating </w:t>
      </w:r>
    </w:p>
    <w:p w14:paraId="4E89747A" w14:textId="77777777" w:rsidR="00FF00F2" w:rsidRPr="004B14DE" w:rsidRDefault="00FF00F2" w:rsidP="00D86BD0">
      <w:pPr>
        <w:shd w:val="clear" w:color="auto" w:fill="FFFFFF"/>
        <w:spacing w:after="0" w:line="480" w:lineRule="auto"/>
        <w:ind w:left="720"/>
        <w:contextualSpacing/>
        <w:rPr>
          <w:szCs w:val="22"/>
        </w:rPr>
      </w:pPr>
      <w:r w:rsidRPr="004B14DE">
        <w:t xml:space="preserve">patients. </w:t>
      </w:r>
      <w:r w:rsidRPr="004B14DE">
        <w:rPr>
          <w:i/>
          <w:iCs/>
        </w:rPr>
        <w:t>American Journal of Psychiatry, 137</w:t>
      </w:r>
      <w:r w:rsidRPr="004B14DE">
        <w:t xml:space="preserve">(7), 852–853. </w:t>
      </w:r>
      <w:hyperlink r:id="rId50" w:history="1">
        <w:r w:rsidRPr="004B14DE">
          <w:rPr>
            <w:rStyle w:val="Hyperlink"/>
            <w:spacing w:val="5"/>
            <w:szCs w:val="22"/>
            <w:shd w:val="clear" w:color="auto" w:fill="FFFFFF"/>
          </w:rPr>
          <w:t>https://doi.org/10.1176/ajp.137.7.852</w:t>
        </w:r>
      </w:hyperlink>
    </w:p>
    <w:p w14:paraId="0A465659" w14:textId="77777777" w:rsidR="00FF00F2" w:rsidRPr="004B14DE" w:rsidRDefault="00FF00F2" w:rsidP="00D86BD0">
      <w:pPr>
        <w:spacing w:after="0" w:line="480" w:lineRule="auto"/>
        <w:contextualSpacing/>
      </w:pPr>
      <w:r w:rsidRPr="004B14DE">
        <w:t>Chandler, A. (2018). Seeking Secrecy: A Qualitative Study of Younger Adolescents’  Accounts of Self-</w:t>
      </w:r>
    </w:p>
    <w:p w14:paraId="79CE4072" w14:textId="5459FE66" w:rsidR="00FF00F2" w:rsidRPr="004B14DE" w:rsidRDefault="00FF00F2" w:rsidP="00D86BD0">
      <w:pPr>
        <w:spacing w:after="0" w:line="480" w:lineRule="auto"/>
        <w:ind w:firstLine="720"/>
        <w:contextualSpacing/>
        <w:rPr>
          <w:color w:val="467886" w:themeColor="hyperlink"/>
          <w:u w:val="single"/>
        </w:rPr>
      </w:pPr>
      <w:r w:rsidRPr="004B14DE">
        <w:t xml:space="preserve">harm. YOUNG, </w:t>
      </w:r>
      <w:r w:rsidRPr="004B14DE">
        <w:rPr>
          <w:i/>
          <w:iCs/>
        </w:rPr>
        <w:t>26</w:t>
      </w:r>
      <w:r w:rsidRPr="004B14DE">
        <w:t xml:space="preserve">(4), 313–331. </w:t>
      </w:r>
      <w:hyperlink r:id="rId51" w:history="1">
        <w:r w:rsidRPr="004B14DE">
          <w:rPr>
            <w:rStyle w:val="Hyperlink"/>
          </w:rPr>
          <w:t>https://doi.org/10.1177/1103308817717367</w:t>
        </w:r>
      </w:hyperlink>
      <w:hyperlink r:id="rId52">
        <w:r w:rsidRPr="004B14DE">
          <w:rPr>
            <w:rStyle w:val="Hyperlink"/>
          </w:rPr>
          <w:t xml:space="preserve"> </w:t>
        </w:r>
      </w:hyperlink>
    </w:p>
    <w:p w14:paraId="788B4E32" w14:textId="77777777" w:rsidR="00FF00F2" w:rsidRPr="004B14DE" w:rsidRDefault="00FF00F2" w:rsidP="00D86BD0">
      <w:pPr>
        <w:spacing w:after="0" w:line="480" w:lineRule="auto"/>
        <w:contextualSpacing/>
      </w:pPr>
      <w:r w:rsidRPr="004B14DE">
        <w:t xml:space="preserve">Cheng, H., Wang, D., Wang, L., Zou, H., &amp; Qu, Y. (2023). Global prevalence of self-harm during the </w:t>
      </w:r>
    </w:p>
    <w:p w14:paraId="1343CCE0" w14:textId="77777777" w:rsidR="00FF00F2" w:rsidRPr="004B14DE" w:rsidRDefault="00FF00F2" w:rsidP="00D86BD0">
      <w:pPr>
        <w:spacing w:after="0" w:line="480" w:lineRule="auto"/>
        <w:ind w:left="720"/>
        <w:contextualSpacing/>
      </w:pPr>
      <w:r w:rsidRPr="004B14DE">
        <w:t xml:space="preserve">COVID-19 pandemic: a systematic review and meta-analysis. </w:t>
      </w:r>
      <w:r w:rsidRPr="004B14DE">
        <w:rPr>
          <w:i/>
          <w:iCs/>
        </w:rPr>
        <w:t>BMC Psychology</w:t>
      </w:r>
      <w:r w:rsidRPr="004B14DE">
        <w:t xml:space="preserve">, </w:t>
      </w:r>
      <w:r w:rsidRPr="004B14DE">
        <w:rPr>
          <w:i/>
          <w:iCs/>
        </w:rPr>
        <w:t>11</w:t>
      </w:r>
      <w:r w:rsidRPr="004B14DE">
        <w:t xml:space="preserve">(1), 149–149. </w:t>
      </w:r>
      <w:hyperlink r:id="rId53">
        <w:r w:rsidRPr="004B14DE">
          <w:rPr>
            <w:rStyle w:val="Hyperlink"/>
          </w:rPr>
          <w:t>https://doi.org/10.1186/s40359</w:t>
        </w:r>
      </w:hyperlink>
      <w:hyperlink r:id="rId54">
        <w:r w:rsidRPr="004B14DE">
          <w:rPr>
            <w:rStyle w:val="Hyperlink"/>
          </w:rPr>
          <w:t>-</w:t>
        </w:r>
      </w:hyperlink>
      <w:hyperlink r:id="rId55">
        <w:r w:rsidRPr="004B14DE">
          <w:rPr>
            <w:rStyle w:val="Hyperlink"/>
          </w:rPr>
          <w:t>023</w:t>
        </w:r>
      </w:hyperlink>
      <w:hyperlink r:id="rId56">
        <w:r w:rsidRPr="004B14DE">
          <w:rPr>
            <w:rStyle w:val="Hyperlink"/>
          </w:rPr>
          <w:t>-</w:t>
        </w:r>
      </w:hyperlink>
      <w:hyperlink r:id="rId57">
        <w:r w:rsidRPr="004B14DE">
          <w:rPr>
            <w:rStyle w:val="Hyperlink"/>
          </w:rPr>
          <w:t>01181</w:t>
        </w:r>
      </w:hyperlink>
      <w:hyperlink r:id="rId58">
        <w:r w:rsidRPr="004B14DE">
          <w:rPr>
            <w:rStyle w:val="Hyperlink"/>
          </w:rPr>
          <w:t>-</w:t>
        </w:r>
      </w:hyperlink>
      <w:hyperlink r:id="rId59">
        <w:r w:rsidRPr="004B14DE">
          <w:rPr>
            <w:rStyle w:val="Hyperlink"/>
          </w:rPr>
          <w:t>8</w:t>
        </w:r>
      </w:hyperlink>
      <w:hyperlink r:id="rId60">
        <w:r w:rsidRPr="004B14DE">
          <w:rPr>
            <w:rStyle w:val="Hyperlink"/>
          </w:rPr>
          <w:t xml:space="preserve"> </w:t>
        </w:r>
      </w:hyperlink>
    </w:p>
    <w:p w14:paraId="2B1778D4" w14:textId="77777777" w:rsidR="00FF00F2" w:rsidRPr="004B14DE" w:rsidRDefault="00FF00F2" w:rsidP="00D86BD0">
      <w:pPr>
        <w:spacing w:after="0" w:line="480" w:lineRule="auto"/>
        <w:contextualSpacing/>
      </w:pPr>
      <w:r w:rsidRPr="004B14DE">
        <w:t xml:space="preserve">Claes, L., &amp; Vandereycken, W. (2007). Self-injurious behavior: differential diagnosis  and functional </w:t>
      </w:r>
    </w:p>
    <w:p w14:paraId="3E83337C" w14:textId="77777777" w:rsidR="00FF00F2" w:rsidRPr="004B14DE" w:rsidRDefault="00FF00F2" w:rsidP="00D86BD0">
      <w:pPr>
        <w:spacing w:after="0" w:line="480" w:lineRule="auto"/>
        <w:ind w:left="720"/>
        <w:contextualSpacing/>
      </w:pPr>
      <w:r w:rsidRPr="004B14DE">
        <w:t>differentiation</w:t>
      </w:r>
      <w:r w:rsidRPr="004B14DE">
        <w:rPr>
          <w:i/>
          <w:iCs/>
        </w:rPr>
        <w:t>. Comprehensive Psychiatry</w:t>
      </w:r>
      <w:r w:rsidRPr="004B14DE">
        <w:t xml:space="preserve">, </w:t>
      </w:r>
      <w:r w:rsidRPr="004B14DE">
        <w:rPr>
          <w:i/>
          <w:iCs/>
        </w:rPr>
        <w:t>48</w:t>
      </w:r>
      <w:r w:rsidRPr="004B14DE">
        <w:t xml:space="preserve">(2), 137–144. </w:t>
      </w:r>
      <w:hyperlink r:id="rId61" w:history="1">
        <w:r w:rsidRPr="004B14DE">
          <w:rPr>
            <w:rStyle w:val="Hyperlink"/>
          </w:rPr>
          <w:t>https://doi.org/10.1016/j.comppsych.2006.10.009</w:t>
        </w:r>
      </w:hyperlink>
      <w:hyperlink r:id="rId62">
        <w:r w:rsidRPr="004B14DE">
          <w:rPr>
            <w:rStyle w:val="Hyperlink"/>
          </w:rPr>
          <w:t xml:space="preserve"> </w:t>
        </w:r>
      </w:hyperlink>
    </w:p>
    <w:p w14:paraId="4A5AE70D" w14:textId="77777777" w:rsidR="00FF00F2" w:rsidRPr="004B14DE" w:rsidRDefault="00FF00F2" w:rsidP="00D86BD0">
      <w:pPr>
        <w:spacing w:line="480" w:lineRule="auto"/>
        <w:ind w:left="720" w:hanging="720"/>
        <w:contextualSpacing/>
      </w:pPr>
      <w:r w:rsidRPr="004B14DE">
        <w:t xml:space="preserve">Cliffe, B., &amp; Stallard, P. (2023). University students’ experiences and perceptions of  interventions </w:t>
      </w:r>
      <w:r w:rsidRPr="004B14DE">
        <w:tab/>
        <w:t xml:space="preserve">for self-harm. Journal of Youth Studies, </w:t>
      </w:r>
      <w:r w:rsidRPr="004B14DE">
        <w:rPr>
          <w:i/>
          <w:iCs/>
        </w:rPr>
        <w:t>26</w:t>
      </w:r>
      <w:r w:rsidRPr="004B14DE">
        <w:t xml:space="preserve">(5), 637–651. </w:t>
      </w:r>
      <w:hyperlink r:id="rId63" w:history="1">
        <w:r w:rsidRPr="004B14DE">
          <w:rPr>
            <w:rStyle w:val="Hyperlink"/>
          </w:rPr>
          <w:t>https://doi.org/10.1080/13676261.2022.203318</w:t>
        </w:r>
      </w:hyperlink>
      <w:hyperlink r:id="rId64">
        <w:r w:rsidRPr="004B14DE">
          <w:rPr>
            <w:rStyle w:val="Hyperlink"/>
          </w:rPr>
          <w:t xml:space="preserve"> </w:t>
        </w:r>
      </w:hyperlink>
    </w:p>
    <w:p w14:paraId="1C5EB0BF" w14:textId="77777777" w:rsidR="00FF00F2" w:rsidRPr="004B14DE" w:rsidRDefault="00FF00F2" w:rsidP="00D86BD0">
      <w:pPr>
        <w:spacing w:after="0" w:line="480" w:lineRule="auto"/>
        <w:contextualSpacing/>
      </w:pPr>
      <w:r w:rsidRPr="004B14DE">
        <w:t xml:space="preserve">Cooke, A., Smith, D., &amp; Booth, A. (2012). Beyond PICO: the SPIDER tool for qualitative evidence </w:t>
      </w:r>
    </w:p>
    <w:p w14:paraId="77AF4CC0" w14:textId="77777777" w:rsidR="00FF00F2" w:rsidRPr="004B14DE" w:rsidRDefault="00FF00F2" w:rsidP="00D86BD0">
      <w:pPr>
        <w:spacing w:after="0" w:line="480" w:lineRule="auto"/>
        <w:ind w:left="720"/>
        <w:contextualSpacing/>
      </w:pPr>
      <w:r w:rsidRPr="004B14DE">
        <w:t xml:space="preserve">synthesis. </w:t>
      </w:r>
      <w:r w:rsidRPr="004B14DE">
        <w:rPr>
          <w:i/>
          <w:iCs/>
        </w:rPr>
        <w:t>Qualitative Health Research</w:t>
      </w:r>
      <w:r w:rsidRPr="004B14DE">
        <w:t xml:space="preserve">, </w:t>
      </w:r>
      <w:r w:rsidRPr="004B14DE">
        <w:rPr>
          <w:i/>
          <w:iCs/>
        </w:rPr>
        <w:t>22</w:t>
      </w:r>
      <w:r w:rsidRPr="004B14DE">
        <w:t xml:space="preserve">(10), 1435-1443. </w:t>
      </w:r>
      <w:hyperlink r:id="rId65" w:history="1">
        <w:r w:rsidRPr="004B14DE">
          <w:rPr>
            <w:rStyle w:val="Hyperlink"/>
          </w:rPr>
          <w:t>https://doi.org/10.117</w:t>
        </w:r>
      </w:hyperlink>
      <w:hyperlink r:id="rId66">
        <w:r w:rsidRPr="004B14DE">
          <w:rPr>
            <w:rStyle w:val="Hyperlink"/>
          </w:rPr>
          <w:t>7</w:t>
        </w:r>
      </w:hyperlink>
      <w:hyperlink r:id="rId67">
        <w:r w:rsidRPr="004B14DE">
          <w:rPr>
            <w:rStyle w:val="Hyperlink"/>
          </w:rPr>
          <w:t>/104973231245293</w:t>
        </w:r>
      </w:hyperlink>
      <w:hyperlink r:id="rId68">
        <w:r w:rsidRPr="004B14DE">
          <w:rPr>
            <w:rStyle w:val="Hyperlink"/>
          </w:rPr>
          <w:t>8</w:t>
        </w:r>
      </w:hyperlink>
      <w:hyperlink r:id="rId69">
        <w:r w:rsidRPr="004B14DE">
          <w:rPr>
            <w:rStyle w:val="Hyperlink"/>
          </w:rPr>
          <w:t xml:space="preserve">  </w:t>
        </w:r>
      </w:hyperlink>
      <w:r w:rsidRPr="004B14DE">
        <w:t xml:space="preserve"> </w:t>
      </w:r>
    </w:p>
    <w:p w14:paraId="1B2058E3" w14:textId="77777777" w:rsidR="00FF00F2" w:rsidRPr="004B14DE" w:rsidRDefault="00FF00F2" w:rsidP="00D86BD0">
      <w:pPr>
        <w:spacing w:after="0" w:line="480" w:lineRule="auto"/>
        <w:contextualSpacing/>
        <w:rPr>
          <w:rStyle w:val="Hyperlink"/>
        </w:rPr>
      </w:pPr>
      <w:r w:rsidRPr="004B14DE">
        <w:t xml:space="preserve">Critical Appraisal Skills Programme. (2018). CASP qualitative studies checklist.  </w:t>
      </w:r>
      <w:hyperlink r:id="rId70" w:history="1">
        <w:r w:rsidRPr="004B14DE">
          <w:rPr>
            <w:rStyle w:val="Hyperlink"/>
          </w:rPr>
          <w:t>https://cas</w:t>
        </w:r>
      </w:hyperlink>
      <w:hyperlink r:id="rId71">
        <w:r w:rsidRPr="004B14DE">
          <w:rPr>
            <w:rStyle w:val="Hyperlink"/>
          </w:rPr>
          <w:t>p</w:t>
        </w:r>
      </w:hyperlink>
      <w:hyperlink r:id="rId72">
        <w:r w:rsidRPr="004B14DE">
          <w:rPr>
            <w:rStyle w:val="Hyperlink"/>
          </w:rPr>
          <w:t>-</w:t>
        </w:r>
      </w:hyperlink>
    </w:p>
    <w:p w14:paraId="42FECF1C" w14:textId="77777777" w:rsidR="00FF00F2" w:rsidRPr="004B14DE" w:rsidRDefault="00000000" w:rsidP="00D86BD0">
      <w:pPr>
        <w:spacing w:after="0" w:line="480" w:lineRule="auto"/>
        <w:ind w:firstLine="720"/>
        <w:contextualSpacing/>
      </w:pPr>
      <w:hyperlink r:id="rId73">
        <w:r w:rsidR="00FF00F2" w:rsidRPr="004B14DE">
          <w:rPr>
            <w:rStyle w:val="Hyperlink"/>
          </w:rPr>
          <w:t>uk.net/w</w:t>
        </w:r>
      </w:hyperlink>
      <w:hyperlink r:id="rId74">
        <w:r w:rsidR="00FF00F2" w:rsidRPr="004B14DE">
          <w:rPr>
            <w:rStyle w:val="Hyperlink"/>
          </w:rPr>
          <w:t>p</w:t>
        </w:r>
      </w:hyperlink>
      <w:hyperlink r:id="rId75">
        <w:r w:rsidR="00FF00F2" w:rsidRPr="004B14DE">
          <w:rPr>
            <w:rStyle w:val="Hyperlink"/>
          </w:rPr>
          <w:t>-</w:t>
        </w:r>
      </w:hyperlink>
      <w:hyperlink r:id="rId76">
        <w:r w:rsidR="00FF00F2" w:rsidRPr="004B14DE">
          <w:rPr>
            <w:rStyle w:val="Hyperlink"/>
          </w:rPr>
          <w:t>content/uploads/2018/01/CAS</w:t>
        </w:r>
      </w:hyperlink>
      <w:hyperlink r:id="rId77">
        <w:r w:rsidR="00FF00F2" w:rsidRPr="004B14DE">
          <w:rPr>
            <w:rStyle w:val="Hyperlink"/>
          </w:rPr>
          <w:t>P</w:t>
        </w:r>
      </w:hyperlink>
      <w:hyperlink r:id="rId78">
        <w:r w:rsidR="00FF00F2" w:rsidRPr="004B14DE">
          <w:rPr>
            <w:rStyle w:val="Hyperlink"/>
          </w:rPr>
          <w:t>-</w:t>
        </w:r>
      </w:hyperlink>
      <w:hyperlink r:id="rId79">
        <w:r w:rsidR="00FF00F2" w:rsidRPr="004B14DE">
          <w:rPr>
            <w:rStyle w:val="Hyperlink"/>
          </w:rPr>
          <w:t>Qualitativ</w:t>
        </w:r>
      </w:hyperlink>
      <w:hyperlink r:id="rId80">
        <w:r w:rsidR="00FF00F2" w:rsidRPr="004B14DE">
          <w:rPr>
            <w:rStyle w:val="Hyperlink"/>
          </w:rPr>
          <w:t>e</w:t>
        </w:r>
      </w:hyperlink>
      <w:hyperlink r:id="rId81">
        <w:r w:rsidR="00FF00F2" w:rsidRPr="004B14DE">
          <w:rPr>
            <w:rStyle w:val="Hyperlink"/>
          </w:rPr>
          <w:t>-</w:t>
        </w:r>
      </w:hyperlink>
      <w:hyperlink r:id="rId82">
        <w:r w:rsidR="00FF00F2" w:rsidRPr="004B14DE">
          <w:rPr>
            <w:rStyle w:val="Hyperlink"/>
          </w:rPr>
          <w:t>Checklis</w:t>
        </w:r>
      </w:hyperlink>
      <w:hyperlink r:id="rId83">
        <w:r w:rsidR="00FF00F2" w:rsidRPr="004B14DE">
          <w:rPr>
            <w:rStyle w:val="Hyperlink"/>
          </w:rPr>
          <w:t>t</w:t>
        </w:r>
      </w:hyperlink>
      <w:hyperlink r:id="rId84">
        <w:r w:rsidR="00FF00F2" w:rsidRPr="004B14DE">
          <w:rPr>
            <w:rStyle w:val="Hyperlink"/>
          </w:rPr>
          <w:t>-</w:t>
        </w:r>
      </w:hyperlink>
      <w:hyperlink r:id="rId85">
        <w:r w:rsidR="00FF00F2" w:rsidRPr="004B14DE">
          <w:rPr>
            <w:rStyle w:val="Hyperlink"/>
          </w:rPr>
          <w:t xml:space="preserve"> </w:t>
        </w:r>
      </w:hyperlink>
      <w:hyperlink r:id="rId86">
        <w:r w:rsidR="00FF00F2" w:rsidRPr="004B14DE">
          <w:rPr>
            <w:rStyle w:val="Hyperlink"/>
          </w:rPr>
          <w:t>2018.pd</w:t>
        </w:r>
      </w:hyperlink>
      <w:hyperlink r:id="rId87">
        <w:r w:rsidR="00FF00F2" w:rsidRPr="004B14DE">
          <w:rPr>
            <w:rStyle w:val="Hyperlink"/>
          </w:rPr>
          <w:t>f</w:t>
        </w:r>
      </w:hyperlink>
      <w:hyperlink r:id="rId88">
        <w:r w:rsidR="00FF00F2" w:rsidRPr="004B14DE">
          <w:rPr>
            <w:rStyle w:val="Hyperlink"/>
          </w:rPr>
          <w:t xml:space="preserve">  </w:t>
        </w:r>
      </w:hyperlink>
      <w:r w:rsidR="00FF00F2" w:rsidRPr="004B14DE">
        <w:t xml:space="preserve"> </w:t>
      </w:r>
    </w:p>
    <w:p w14:paraId="445C4C6C" w14:textId="77777777" w:rsidR="00FF00F2" w:rsidRPr="004B14DE" w:rsidRDefault="00FF00F2" w:rsidP="00D86BD0">
      <w:pPr>
        <w:spacing w:after="0" w:line="480" w:lineRule="auto"/>
        <w:contextualSpacing/>
        <w:rPr>
          <w:rStyle w:val="Emphasis"/>
        </w:rPr>
      </w:pPr>
      <w:r w:rsidRPr="004B14DE">
        <w:t xml:space="preserve">Daldin, H. (1990). Self-mutilating behaviour in adolescence with comments on suicidal risk. </w:t>
      </w:r>
      <w:r w:rsidRPr="004B14DE">
        <w:rPr>
          <w:rStyle w:val="Emphasis"/>
        </w:rPr>
        <w:t xml:space="preserve">Bulletin </w:t>
      </w:r>
    </w:p>
    <w:p w14:paraId="23ECB09D" w14:textId="77777777" w:rsidR="00FF00F2" w:rsidRPr="004B14DE" w:rsidRDefault="00FF00F2" w:rsidP="00D86BD0">
      <w:pPr>
        <w:spacing w:after="0" w:line="480" w:lineRule="auto"/>
        <w:ind w:firstLine="720"/>
        <w:contextualSpacing/>
      </w:pPr>
      <w:r w:rsidRPr="004B14DE">
        <w:rPr>
          <w:rStyle w:val="Emphasis"/>
        </w:rPr>
        <w:t>of the Anna Freud Centre, 13</w:t>
      </w:r>
      <w:r w:rsidRPr="004B14DE">
        <w:t>, 279–293.</w:t>
      </w:r>
    </w:p>
    <w:p w14:paraId="4A4047A8" w14:textId="77777777" w:rsidR="00FF00F2" w:rsidRPr="004B14DE" w:rsidRDefault="00FF00F2" w:rsidP="00D86BD0">
      <w:pPr>
        <w:spacing w:after="0" w:line="480" w:lineRule="auto"/>
        <w:contextualSpacing/>
      </w:pPr>
      <w:r w:rsidRPr="004B14DE">
        <w:t xml:space="preserve">Darawsheh, W.B. (2014). Reflexivity in research: Promoting rigour, reliability and validity in qualitative </w:t>
      </w:r>
    </w:p>
    <w:p w14:paraId="1F09E2F5" w14:textId="77777777" w:rsidR="00FF00F2" w:rsidRPr="004B14DE" w:rsidRDefault="00FF00F2" w:rsidP="00D86BD0">
      <w:pPr>
        <w:spacing w:after="0" w:line="480" w:lineRule="auto"/>
        <w:ind w:firstLine="720"/>
        <w:contextualSpacing/>
      </w:pPr>
      <w:r w:rsidRPr="004B14DE">
        <w:t xml:space="preserve">research. </w:t>
      </w:r>
      <w:r w:rsidRPr="004B14DE">
        <w:rPr>
          <w:i/>
          <w:iCs/>
        </w:rPr>
        <w:t>International journal of therapy and rehabilitation</w:t>
      </w:r>
      <w:r w:rsidRPr="004B14DE">
        <w:t xml:space="preserve">, </w:t>
      </w:r>
      <w:r w:rsidRPr="004B14DE">
        <w:rPr>
          <w:i/>
          <w:iCs/>
        </w:rPr>
        <w:t>21</w:t>
      </w:r>
      <w:r w:rsidRPr="004B14DE">
        <w:t xml:space="preserve">, 560-568. </w:t>
      </w:r>
    </w:p>
    <w:p w14:paraId="59548C32" w14:textId="77777777" w:rsidR="00FF00F2" w:rsidRPr="004B14DE" w:rsidRDefault="00FF00F2" w:rsidP="00D86BD0">
      <w:pPr>
        <w:spacing w:after="0" w:line="480" w:lineRule="auto"/>
        <w:contextualSpacing/>
      </w:pPr>
      <w:r w:rsidRPr="004B14DE">
        <w:t xml:space="preserve">Doyle, L., Sheridan, A., &amp; Treacy, M. P. (2017). Motivations for adolescent self-harm and the </w:t>
      </w:r>
    </w:p>
    <w:p w14:paraId="3BE32599" w14:textId="3C997DA1" w:rsidR="00FF00F2" w:rsidRPr="004B14DE" w:rsidRDefault="00FF00F2" w:rsidP="00D86BD0">
      <w:pPr>
        <w:spacing w:after="0" w:line="480" w:lineRule="auto"/>
        <w:ind w:left="720"/>
        <w:contextualSpacing/>
        <w:rPr>
          <w:color w:val="467886" w:themeColor="hyperlink"/>
          <w:u w:val="single"/>
        </w:rPr>
      </w:pPr>
      <w:r w:rsidRPr="004B14DE">
        <w:lastRenderedPageBreak/>
        <w:t xml:space="preserve">implications for mental health nurses. </w:t>
      </w:r>
      <w:r w:rsidRPr="004B14DE">
        <w:rPr>
          <w:i/>
          <w:iCs/>
        </w:rPr>
        <w:t>Journal of Psychiatric and Mental Health Nursing</w:t>
      </w:r>
      <w:r w:rsidRPr="004B14DE">
        <w:t xml:space="preserve">, </w:t>
      </w:r>
      <w:r w:rsidRPr="004B14DE">
        <w:rPr>
          <w:i/>
          <w:iCs/>
        </w:rPr>
        <w:t>24</w:t>
      </w:r>
      <w:r w:rsidRPr="004B14DE">
        <w:t xml:space="preserve">(2-3), 134–142. </w:t>
      </w:r>
      <w:hyperlink r:id="rId89" w:history="1">
        <w:r w:rsidRPr="004B14DE">
          <w:rPr>
            <w:rStyle w:val="Hyperlink"/>
          </w:rPr>
          <w:t>https://doi.org/10.1111/jpm.12360</w:t>
        </w:r>
      </w:hyperlink>
      <w:hyperlink r:id="rId90">
        <w:r w:rsidRPr="004B14DE">
          <w:rPr>
            <w:rStyle w:val="Hyperlink"/>
          </w:rPr>
          <w:t xml:space="preserve"> </w:t>
        </w:r>
      </w:hyperlink>
    </w:p>
    <w:p w14:paraId="65692EE3" w14:textId="77777777" w:rsidR="00FF00F2" w:rsidRPr="004B14DE" w:rsidRDefault="00FF00F2" w:rsidP="00D86BD0">
      <w:pPr>
        <w:spacing w:after="0" w:line="480" w:lineRule="auto"/>
        <w:contextualSpacing/>
      </w:pPr>
      <w:r w:rsidRPr="004B14DE">
        <w:t xml:space="preserve">Edmondson, A. J., Brennan, C. A., &amp; House, A. O. (2016). Non-suicidal reasons for self-harm: A </w:t>
      </w:r>
    </w:p>
    <w:p w14:paraId="0F389B33" w14:textId="77777777" w:rsidR="00FF00F2" w:rsidRPr="004B14DE" w:rsidRDefault="00FF00F2" w:rsidP="00D86BD0">
      <w:pPr>
        <w:spacing w:after="0" w:line="480" w:lineRule="auto"/>
        <w:ind w:left="720"/>
        <w:contextualSpacing/>
      </w:pPr>
      <w:r w:rsidRPr="004B14DE">
        <w:t xml:space="preserve">systematic review of self-reported accounts. </w:t>
      </w:r>
      <w:r w:rsidRPr="004B14DE">
        <w:rPr>
          <w:i/>
          <w:iCs/>
        </w:rPr>
        <w:t>Journal of Affective Disorders</w:t>
      </w:r>
      <w:r w:rsidRPr="004B14DE">
        <w:t xml:space="preserve">, </w:t>
      </w:r>
      <w:r w:rsidRPr="004B14DE">
        <w:rPr>
          <w:i/>
          <w:iCs/>
        </w:rPr>
        <w:t>191</w:t>
      </w:r>
      <w:r w:rsidRPr="004B14DE">
        <w:t xml:space="preserve">, 109–117.  </w:t>
      </w:r>
      <w:hyperlink r:id="rId91" w:history="1">
        <w:r w:rsidRPr="004B14DE">
          <w:rPr>
            <w:rStyle w:val="Hyperlink"/>
          </w:rPr>
          <w:t>https://doi.org/10.1016/j.jad.2015.11.043</w:t>
        </w:r>
      </w:hyperlink>
      <w:hyperlink r:id="rId92">
        <w:r w:rsidRPr="004B14DE">
          <w:rPr>
            <w:rStyle w:val="Hyperlink"/>
          </w:rPr>
          <w:t xml:space="preserve"> </w:t>
        </w:r>
      </w:hyperlink>
    </w:p>
    <w:p w14:paraId="09A6BA1D" w14:textId="77777777" w:rsidR="00FF00F2" w:rsidRPr="004B14DE" w:rsidRDefault="00FF00F2" w:rsidP="00D86BD0">
      <w:pPr>
        <w:spacing w:line="480" w:lineRule="auto"/>
        <w:ind w:hanging="15"/>
        <w:contextualSpacing/>
      </w:pPr>
      <w:r w:rsidRPr="004B14DE">
        <w:t xml:space="preserve">Edwards-Bailey, L., Cartwright, T., Smyth, N., &amp; Mackenzie, J.-M. (2023). A qualitative  exploration of </w:t>
      </w:r>
    </w:p>
    <w:p w14:paraId="5C3EA20E" w14:textId="77777777" w:rsidR="00FF00F2" w:rsidRPr="004B14DE" w:rsidRDefault="00FF00F2" w:rsidP="00D86BD0">
      <w:pPr>
        <w:spacing w:line="480" w:lineRule="auto"/>
        <w:ind w:left="551"/>
        <w:contextualSpacing/>
      </w:pPr>
      <w:r w:rsidRPr="004B14DE">
        <w:t xml:space="preserve">student self-harm and experiences of support-seeking within a UK university setting. </w:t>
      </w:r>
      <w:r w:rsidRPr="004B14DE">
        <w:rPr>
          <w:i/>
          <w:iCs/>
        </w:rPr>
        <w:t>Counselling Psychology Quarterly</w:t>
      </w:r>
      <w:r w:rsidRPr="004B14DE">
        <w:t xml:space="preserve">, </w:t>
      </w:r>
      <w:r w:rsidRPr="004B14DE">
        <w:rPr>
          <w:i/>
          <w:iCs/>
        </w:rPr>
        <w:t>36</w:t>
      </w:r>
      <w:r w:rsidRPr="004B14DE">
        <w:t xml:space="preserve">(4), 638–662. </w:t>
      </w:r>
      <w:hyperlink r:id="rId93" w:history="1">
        <w:r w:rsidRPr="004B14DE">
          <w:rPr>
            <w:rStyle w:val="Hyperlink"/>
          </w:rPr>
          <w:t>https://doi.org/10.1080/09515070.2022.2146054</w:t>
        </w:r>
      </w:hyperlink>
      <w:hyperlink r:id="rId94">
        <w:r w:rsidRPr="004B14DE">
          <w:rPr>
            <w:rStyle w:val="Hyperlink"/>
          </w:rPr>
          <w:t xml:space="preserve"> </w:t>
        </w:r>
      </w:hyperlink>
    </w:p>
    <w:p w14:paraId="69DBE3C7" w14:textId="77777777" w:rsidR="00FF00F2" w:rsidRPr="004B14DE" w:rsidRDefault="00FF00F2" w:rsidP="00D86BD0">
      <w:pPr>
        <w:spacing w:after="0" w:line="477" w:lineRule="auto"/>
        <w:ind w:left="551" w:right="719" w:hanging="566"/>
        <w:contextualSpacing/>
      </w:pPr>
      <w:r w:rsidRPr="004B14DE">
        <w:t xml:space="preserve">Favazza, A. R. (1996). </w:t>
      </w:r>
      <w:r w:rsidRPr="004B14DE">
        <w:rPr>
          <w:i/>
        </w:rPr>
        <w:t>Bodies under siege: Self-mutilation and body modification in culture and psychiatry</w:t>
      </w:r>
      <w:r w:rsidRPr="004B14DE">
        <w:t xml:space="preserve">. Johns Hopkins University Press.  </w:t>
      </w:r>
    </w:p>
    <w:p w14:paraId="33BE2A54" w14:textId="680E7C22" w:rsidR="00FF00F2" w:rsidRPr="004B14DE" w:rsidRDefault="00FF00F2" w:rsidP="00D86BD0">
      <w:pPr>
        <w:spacing w:after="0" w:line="480" w:lineRule="auto"/>
        <w:ind w:left="551" w:hanging="566"/>
        <w:contextualSpacing/>
      </w:pPr>
      <w:r w:rsidRPr="004B14DE">
        <w:t xml:space="preserve">Flemming, K., &amp; Noyes, J. (2021). Qualitative evidence synthesis: Where are we at? </w:t>
      </w:r>
      <w:r w:rsidRPr="004B14DE">
        <w:rPr>
          <w:rStyle w:val="Emphasis"/>
        </w:rPr>
        <w:t>International Journal of Qualitative Methods, 20</w:t>
      </w:r>
      <w:r w:rsidRPr="004B14DE">
        <w:t xml:space="preserve">, 1–13. </w:t>
      </w:r>
      <w:hyperlink r:id="rId95" w:history="1">
        <w:r w:rsidR="00233E0C" w:rsidRPr="004B14DE">
          <w:rPr>
            <w:rStyle w:val="Hyperlink"/>
          </w:rPr>
          <w:t>https://doi.org/10.1177/1609406921993276</w:t>
        </w:r>
      </w:hyperlink>
    </w:p>
    <w:p w14:paraId="57D6E794" w14:textId="61398D20" w:rsidR="00233E0C" w:rsidRPr="004B14DE" w:rsidRDefault="00233E0C" w:rsidP="00D86BD0">
      <w:pPr>
        <w:spacing w:before="100" w:beforeAutospacing="1" w:after="100" w:afterAutospacing="1" w:line="480" w:lineRule="auto"/>
        <w:ind w:left="720" w:hanging="720"/>
        <w:contextualSpacing/>
        <w:rPr>
          <w:rFonts w:eastAsia="Times New Roman"/>
          <w:color w:val="auto"/>
          <w:kern w:val="0"/>
          <w:szCs w:val="22"/>
          <w14:ligatures w14:val="none"/>
        </w:rPr>
      </w:pPr>
      <w:r w:rsidRPr="004B14DE">
        <w:rPr>
          <w:rFonts w:eastAsia="Times New Roman"/>
          <w:color w:val="auto"/>
          <w:kern w:val="0"/>
          <w:szCs w:val="22"/>
          <w14:ligatures w14:val="none"/>
        </w:rPr>
        <w:t xml:space="preserve">Gámez-Guadix, M., Borrajo, E., &amp; Almendros, C. (2022). Self-harm on the internet among adolescents: Prevalence and association with depression, anxiety, family cohesion, and social resources. </w:t>
      </w:r>
      <w:r w:rsidRPr="004B14DE">
        <w:rPr>
          <w:rFonts w:eastAsia="Times New Roman"/>
          <w:i/>
          <w:iCs/>
          <w:color w:val="auto"/>
          <w:kern w:val="0"/>
          <w:szCs w:val="22"/>
          <w14:ligatures w14:val="none"/>
        </w:rPr>
        <w:t>Psicothema, 34</w:t>
      </w:r>
      <w:r w:rsidRPr="004B14DE">
        <w:rPr>
          <w:rFonts w:eastAsia="Times New Roman"/>
          <w:color w:val="auto"/>
          <w:kern w:val="0"/>
          <w:szCs w:val="22"/>
          <w14:ligatures w14:val="none"/>
        </w:rPr>
        <w:t xml:space="preserve">(1), 78-86. </w:t>
      </w:r>
      <w:hyperlink r:id="rId96" w:history="1">
        <w:r w:rsidRPr="004B14DE">
          <w:rPr>
            <w:rStyle w:val="Hyperlink"/>
            <w:rFonts w:eastAsia="Times New Roman"/>
            <w:kern w:val="0"/>
            <w:szCs w:val="22"/>
            <w14:ligatures w14:val="none"/>
          </w:rPr>
          <w:t>https://doi.org/10.7334/psicothema2021.245</w:t>
        </w:r>
      </w:hyperlink>
    </w:p>
    <w:p w14:paraId="216A949C" w14:textId="77777777" w:rsidR="00FF00F2" w:rsidRPr="004B14DE" w:rsidRDefault="00FF00F2" w:rsidP="00D86BD0">
      <w:pPr>
        <w:spacing w:after="0" w:line="480" w:lineRule="auto"/>
        <w:ind w:left="551" w:hanging="551"/>
        <w:contextualSpacing/>
      </w:pPr>
      <w:r w:rsidRPr="004B14DE">
        <w:t xml:space="preserve">Geulayov, G., Casey, D., McDonald, K. C., Foster, P., Pritchard, K., Wells, C., Clements, C., Kapur, N., Ness, J., Waters, K., &amp; Hawton, K. (2018). Incidence of suicide, hospital-presenting non-fatal self-harm, and community-occurring non-fatal self-harm in adolescents in England (the iceberg model of self-harm): a retrospective study. </w:t>
      </w:r>
      <w:r w:rsidRPr="004B14DE">
        <w:rPr>
          <w:i/>
          <w:iCs/>
        </w:rPr>
        <w:t>The Lancet. Psychiatry</w:t>
      </w:r>
      <w:r w:rsidRPr="004B14DE">
        <w:t>,</w:t>
      </w:r>
      <w:r w:rsidRPr="004B14DE">
        <w:rPr>
          <w:i/>
          <w:iCs/>
        </w:rPr>
        <w:t xml:space="preserve"> 5</w:t>
      </w:r>
      <w:r w:rsidRPr="004B14DE">
        <w:t xml:space="preserve">(2), 167-174. </w:t>
      </w:r>
      <w:hyperlink r:id="rId97" w:history="1">
        <w:r w:rsidRPr="004B14DE">
          <w:rPr>
            <w:rStyle w:val="Hyperlink"/>
          </w:rPr>
          <w:t>https://doi.org/10.1016/S2215</w:t>
        </w:r>
      </w:hyperlink>
      <w:hyperlink r:id="rId98">
        <w:r w:rsidRPr="004B14DE">
          <w:rPr>
            <w:rStyle w:val="Hyperlink"/>
          </w:rPr>
          <w:t>-</w:t>
        </w:r>
      </w:hyperlink>
      <w:hyperlink r:id="rId99">
        <w:r w:rsidRPr="004B14DE">
          <w:rPr>
            <w:rStyle w:val="Hyperlink"/>
          </w:rPr>
          <w:t>0366(17)30478</w:t>
        </w:r>
      </w:hyperlink>
      <w:hyperlink r:id="rId100">
        <w:r w:rsidRPr="004B14DE">
          <w:rPr>
            <w:rStyle w:val="Hyperlink"/>
          </w:rPr>
          <w:t>-</w:t>
        </w:r>
      </w:hyperlink>
      <w:hyperlink r:id="rId101">
        <w:r w:rsidRPr="004B14DE">
          <w:rPr>
            <w:rStyle w:val="Hyperlink"/>
          </w:rPr>
          <w:t>9</w:t>
        </w:r>
      </w:hyperlink>
      <w:hyperlink r:id="rId102">
        <w:r w:rsidRPr="004B14DE">
          <w:rPr>
            <w:rStyle w:val="Hyperlink"/>
          </w:rPr>
          <w:t xml:space="preserve"> </w:t>
        </w:r>
      </w:hyperlink>
    </w:p>
    <w:p w14:paraId="10D3F213" w14:textId="77777777" w:rsidR="00FF00F2" w:rsidRPr="004B14DE" w:rsidRDefault="00FF00F2" w:rsidP="00D86BD0">
      <w:pPr>
        <w:spacing w:line="480" w:lineRule="auto"/>
        <w:ind w:left="551" w:hanging="551"/>
        <w:contextualSpacing/>
        <w:rPr>
          <w:rStyle w:val="Hyperlink"/>
        </w:rPr>
      </w:pPr>
      <w:r w:rsidRPr="004B14DE">
        <w:t>Gillies, D., Christou, M. A., Dixon, A. C., Featherston, O. J., Rapti, I., Garcia-Anguita, A., Villasis-Keever, M., Reebye, P., Christou, E., Al Kabir, N., &amp; Christou, P. A. (2018). Prevalence and Characteristics of Self-Harm in Adolescents: Meta-Analyses of Community-Based Studies 1990-2015</w:t>
      </w:r>
      <w:r w:rsidRPr="004B14DE">
        <w:rPr>
          <w:i/>
          <w:iCs/>
        </w:rPr>
        <w:t xml:space="preserve">. Journal of </w:t>
      </w:r>
      <w:r w:rsidRPr="004B14DE">
        <w:rPr>
          <w:i/>
          <w:iCs/>
        </w:rPr>
        <w:lastRenderedPageBreak/>
        <w:t>the American Academy of Child and Adolescent Psychiatry</w:t>
      </w:r>
      <w:r w:rsidRPr="004B14DE">
        <w:t xml:space="preserve">, </w:t>
      </w:r>
      <w:r w:rsidRPr="004B14DE">
        <w:rPr>
          <w:i/>
          <w:iCs/>
        </w:rPr>
        <w:t>57</w:t>
      </w:r>
      <w:r w:rsidRPr="004B14DE">
        <w:t xml:space="preserve">(10), 733-741. </w:t>
      </w:r>
      <w:hyperlink r:id="rId103" w:history="1">
        <w:r w:rsidRPr="004B14DE">
          <w:rPr>
            <w:rStyle w:val="Hyperlink"/>
          </w:rPr>
          <w:t>https://doi.org/10.1016/j.jaac.2018.06.018</w:t>
        </w:r>
      </w:hyperlink>
      <w:hyperlink r:id="rId104">
        <w:r w:rsidRPr="004B14DE">
          <w:rPr>
            <w:rStyle w:val="Hyperlink"/>
          </w:rPr>
          <w:t xml:space="preserve"> </w:t>
        </w:r>
      </w:hyperlink>
    </w:p>
    <w:p w14:paraId="2DFA8EBB" w14:textId="77777777" w:rsidR="00FF00F2" w:rsidRPr="004B14DE" w:rsidRDefault="00FF00F2" w:rsidP="00D86BD0">
      <w:pPr>
        <w:spacing w:line="480" w:lineRule="auto"/>
        <w:ind w:left="551" w:hanging="551"/>
        <w:contextualSpacing/>
      </w:pPr>
      <w:r w:rsidRPr="004B14DE">
        <w:t xml:space="preserve">Gunderson, J. G. (1984). </w:t>
      </w:r>
      <w:r w:rsidRPr="004B14DE">
        <w:rPr>
          <w:rStyle w:val="Emphasis"/>
        </w:rPr>
        <w:t>Borderline personality disorder</w:t>
      </w:r>
      <w:r w:rsidRPr="004B14DE">
        <w:t>. American Psychiatric Press.</w:t>
      </w:r>
    </w:p>
    <w:p w14:paraId="76FC158B" w14:textId="27ABB65A" w:rsidR="0028131D" w:rsidRPr="004B14DE" w:rsidRDefault="0028131D" w:rsidP="00D86BD0">
      <w:pPr>
        <w:spacing w:line="480" w:lineRule="auto"/>
        <w:ind w:left="550" w:hanging="550"/>
        <w:contextualSpacing/>
      </w:pPr>
      <w:r w:rsidRPr="004B14DE">
        <w:t xml:space="preserve">Haidt, J. (2024). </w:t>
      </w:r>
      <w:r w:rsidRPr="004B14DE">
        <w:rPr>
          <w:rStyle w:val="Emphasis"/>
        </w:rPr>
        <w:t>The anxious generation: How the great rewiring of childhood is causing an epidemic of mental illness</w:t>
      </w:r>
      <w:r w:rsidRPr="004B14DE">
        <w:t>. Penguin Press.</w:t>
      </w:r>
    </w:p>
    <w:p w14:paraId="00426EE2" w14:textId="77777777" w:rsidR="00FF00F2" w:rsidRPr="004B14DE" w:rsidRDefault="00FF00F2" w:rsidP="00D86BD0">
      <w:pPr>
        <w:spacing w:after="0" w:line="480" w:lineRule="auto"/>
        <w:ind w:left="550" w:hanging="550"/>
        <w:contextualSpacing/>
      </w:pPr>
      <w:r w:rsidRPr="004B14DE">
        <w:t>Hawton, K., Bergen, H., Waters, K., Ness, J., Cooper, J., Steeg, S., &amp; Kapur, N.  (2012). Epidemiology and</w:t>
      </w:r>
    </w:p>
    <w:p w14:paraId="0FA48A81" w14:textId="77777777" w:rsidR="00FF00F2" w:rsidRPr="004B14DE" w:rsidRDefault="00FF00F2" w:rsidP="00D86BD0">
      <w:pPr>
        <w:spacing w:after="0" w:line="480" w:lineRule="auto"/>
        <w:ind w:left="551"/>
        <w:contextualSpacing/>
      </w:pPr>
      <w:r w:rsidRPr="004B14DE">
        <w:t xml:space="preserve">nature of self-harm in children and adolescents: findings from the multicentre study of self-harm in England. </w:t>
      </w:r>
      <w:r w:rsidRPr="004B14DE">
        <w:rPr>
          <w:i/>
          <w:iCs/>
        </w:rPr>
        <w:t>European Child &amp; Adolescent Psychiatry</w:t>
      </w:r>
      <w:r w:rsidRPr="004B14DE">
        <w:t xml:space="preserve">, </w:t>
      </w:r>
      <w:r w:rsidRPr="004B14DE">
        <w:rPr>
          <w:i/>
          <w:iCs/>
        </w:rPr>
        <w:t>21</w:t>
      </w:r>
      <w:r w:rsidRPr="004B14DE">
        <w:t xml:space="preserve">(7), 369–377.  </w:t>
      </w:r>
      <w:hyperlink r:id="rId105" w:history="1">
        <w:r w:rsidRPr="004B14DE">
          <w:rPr>
            <w:rStyle w:val="Hyperlink"/>
            <w:sz w:val="20"/>
            <w:szCs w:val="20"/>
          </w:rPr>
          <w:t>https://doi.org/10.1007/s00787</w:t>
        </w:r>
      </w:hyperlink>
      <w:hyperlink r:id="rId106">
        <w:r w:rsidRPr="004B14DE">
          <w:rPr>
            <w:rStyle w:val="Hyperlink"/>
            <w:sz w:val="20"/>
            <w:szCs w:val="20"/>
          </w:rPr>
          <w:t>-</w:t>
        </w:r>
      </w:hyperlink>
      <w:hyperlink r:id="rId107">
        <w:r w:rsidRPr="004B14DE">
          <w:rPr>
            <w:rStyle w:val="Hyperlink"/>
            <w:sz w:val="20"/>
            <w:szCs w:val="20"/>
          </w:rPr>
          <w:t>012</w:t>
        </w:r>
      </w:hyperlink>
      <w:hyperlink r:id="rId108">
        <w:r w:rsidRPr="004B14DE">
          <w:rPr>
            <w:rStyle w:val="Hyperlink"/>
            <w:sz w:val="20"/>
            <w:szCs w:val="20"/>
          </w:rPr>
          <w:t>-</w:t>
        </w:r>
      </w:hyperlink>
      <w:hyperlink r:id="rId109">
        <w:r w:rsidRPr="004B14DE">
          <w:rPr>
            <w:rStyle w:val="Hyperlink"/>
            <w:sz w:val="20"/>
            <w:szCs w:val="20"/>
          </w:rPr>
          <w:t>0269</w:t>
        </w:r>
      </w:hyperlink>
      <w:hyperlink r:id="rId110">
        <w:r w:rsidRPr="004B14DE">
          <w:rPr>
            <w:rStyle w:val="Hyperlink"/>
            <w:sz w:val="20"/>
            <w:szCs w:val="20"/>
          </w:rPr>
          <w:t>-</w:t>
        </w:r>
      </w:hyperlink>
      <w:hyperlink r:id="rId111">
        <w:r w:rsidRPr="004B14DE">
          <w:rPr>
            <w:rStyle w:val="Hyperlink"/>
            <w:sz w:val="20"/>
            <w:szCs w:val="20"/>
          </w:rPr>
          <w:t>6</w:t>
        </w:r>
      </w:hyperlink>
      <w:hyperlink r:id="rId112">
        <w:r w:rsidRPr="004B14DE">
          <w:rPr>
            <w:rStyle w:val="Hyperlink"/>
            <w:sz w:val="20"/>
            <w:szCs w:val="20"/>
          </w:rPr>
          <w:t xml:space="preserve"> </w:t>
        </w:r>
      </w:hyperlink>
    </w:p>
    <w:p w14:paraId="36622565" w14:textId="77777777" w:rsidR="00FF00F2" w:rsidRPr="004B14DE" w:rsidRDefault="00FF00F2" w:rsidP="00D86BD0">
      <w:pPr>
        <w:spacing w:after="0" w:line="480" w:lineRule="auto"/>
        <w:contextualSpacing/>
      </w:pPr>
      <w:r w:rsidRPr="004B14DE">
        <w:t xml:space="preserve">Hawton, K., Bergen, H., Cooper, J., Turnbull, P., Waters, K., Ness, J., &amp; Kapur, N. (2015). Suicide </w:t>
      </w:r>
    </w:p>
    <w:p w14:paraId="6E41742E" w14:textId="77777777" w:rsidR="00FF00F2" w:rsidRPr="004B14DE" w:rsidRDefault="00FF00F2" w:rsidP="00D86BD0">
      <w:pPr>
        <w:spacing w:after="0" w:line="480" w:lineRule="auto"/>
        <w:ind w:left="720"/>
        <w:contextualSpacing/>
      </w:pPr>
      <w:r w:rsidRPr="004B14DE">
        <w:t xml:space="preserve">following self-harm: Findings from the Multicentre Study of Self-harm in England, 2000–2012. </w:t>
      </w:r>
      <w:r w:rsidRPr="004B14DE">
        <w:rPr>
          <w:i/>
          <w:iCs/>
        </w:rPr>
        <w:t xml:space="preserve">Journal </w:t>
      </w:r>
      <w:r w:rsidRPr="004B14DE">
        <w:rPr>
          <w:i/>
          <w:iCs/>
        </w:rPr>
        <w:tab/>
        <w:t>of Affective Disorders</w:t>
      </w:r>
      <w:r w:rsidRPr="004B14DE">
        <w:t xml:space="preserve">, </w:t>
      </w:r>
      <w:r w:rsidRPr="004B14DE">
        <w:rPr>
          <w:i/>
          <w:iCs/>
        </w:rPr>
        <w:t>175</w:t>
      </w:r>
      <w:r w:rsidRPr="004B14DE">
        <w:t xml:space="preserve">, 147-151. </w:t>
      </w:r>
      <w:hyperlink r:id="rId113" w:history="1">
        <w:r w:rsidRPr="004B14DE">
          <w:rPr>
            <w:rStyle w:val="Hyperlink"/>
          </w:rPr>
          <w:t>https://doi.org/10.1016/j.jad.2014.12.062</w:t>
        </w:r>
      </w:hyperlink>
      <w:hyperlink r:id="rId114">
        <w:r w:rsidRPr="004B14DE">
          <w:rPr>
            <w:rStyle w:val="Hyperlink"/>
          </w:rPr>
          <w:t>.</w:t>
        </w:r>
      </w:hyperlink>
      <w:r w:rsidRPr="004B14DE">
        <w:t xml:space="preserve"> </w:t>
      </w:r>
    </w:p>
    <w:p w14:paraId="6012E89E" w14:textId="77777777" w:rsidR="00FF00F2" w:rsidRPr="004B14DE" w:rsidRDefault="00FF00F2" w:rsidP="00D86BD0">
      <w:pPr>
        <w:spacing w:after="0" w:line="480" w:lineRule="auto"/>
        <w:contextualSpacing/>
      </w:pPr>
      <w:r w:rsidRPr="004B14DE">
        <w:t xml:space="preserve">Hewitt, K. (1997). </w:t>
      </w:r>
      <w:r w:rsidRPr="004B14DE">
        <w:rPr>
          <w:rStyle w:val="Emphasis"/>
        </w:rPr>
        <w:t>Mutilating the body: Identity in blood and ink.</w:t>
      </w:r>
      <w:r w:rsidRPr="004B14DE">
        <w:t xml:space="preserve"> Bowling Green State University </w:t>
      </w:r>
    </w:p>
    <w:p w14:paraId="5072E26B" w14:textId="77777777" w:rsidR="00FF00F2" w:rsidRPr="004B14DE" w:rsidRDefault="00FF00F2" w:rsidP="00D86BD0">
      <w:pPr>
        <w:spacing w:after="0" w:line="480" w:lineRule="auto"/>
        <w:ind w:firstLine="720"/>
        <w:contextualSpacing/>
      </w:pPr>
      <w:r w:rsidRPr="004B14DE">
        <w:t>Popular Press.</w:t>
      </w:r>
    </w:p>
    <w:p w14:paraId="626507B9" w14:textId="77777777" w:rsidR="00FF00F2" w:rsidRPr="004B14DE" w:rsidRDefault="00FF00F2" w:rsidP="00D86BD0">
      <w:pPr>
        <w:spacing w:after="0" w:line="480" w:lineRule="auto"/>
        <w:contextualSpacing/>
      </w:pPr>
      <w:r w:rsidRPr="004B14DE">
        <w:t xml:space="preserve">Himber, J. (1994). Blood rituals: Self-cutting in female psychiatric inpatients. </w:t>
      </w:r>
      <w:r w:rsidRPr="004B14DE">
        <w:rPr>
          <w:rStyle w:val="Emphasis"/>
        </w:rPr>
        <w:t>Psychotherapy, 31</w:t>
      </w:r>
      <w:r w:rsidRPr="004B14DE">
        <w:t xml:space="preserve">(4), </w:t>
      </w:r>
    </w:p>
    <w:p w14:paraId="58E630C7" w14:textId="77777777" w:rsidR="00FF00F2" w:rsidRPr="004B14DE" w:rsidRDefault="00FF00F2" w:rsidP="00D86BD0">
      <w:pPr>
        <w:spacing w:after="0" w:line="480" w:lineRule="auto"/>
        <w:ind w:firstLine="720"/>
        <w:contextualSpacing/>
      </w:pPr>
      <w:r w:rsidRPr="004B14DE">
        <w:t xml:space="preserve">620–631. </w:t>
      </w:r>
      <w:hyperlink r:id="rId115" w:history="1">
        <w:r w:rsidRPr="004B14DE">
          <w:rPr>
            <w:rStyle w:val="Hyperlink"/>
          </w:rPr>
          <w:t>https://doi.org/10.1037/0033-3204.31.4.620</w:t>
        </w:r>
      </w:hyperlink>
    </w:p>
    <w:p w14:paraId="11EA23B4" w14:textId="77777777" w:rsidR="00FF00F2" w:rsidRPr="004B14DE" w:rsidRDefault="00FF00F2" w:rsidP="00D86BD0">
      <w:pPr>
        <w:spacing w:after="0" w:line="480" w:lineRule="auto"/>
        <w:contextualSpacing/>
      </w:pPr>
      <w:r w:rsidRPr="004B14DE">
        <w:t xml:space="preserve">John, A., Eyles, E., Webb, R. T., Okolie, C., Schmidt, L., Arensman, E., Hawton, K., O’Connor, R. C., </w:t>
      </w:r>
    </w:p>
    <w:p w14:paraId="5E6868F6" w14:textId="77777777" w:rsidR="00FF00F2" w:rsidRPr="004B14DE" w:rsidRDefault="00FF00F2" w:rsidP="00D86BD0">
      <w:pPr>
        <w:spacing w:after="0" w:line="480" w:lineRule="auto"/>
        <w:ind w:left="720"/>
        <w:contextualSpacing/>
      </w:pPr>
      <w:r w:rsidRPr="004B14DE">
        <w:t xml:space="preserve">Kapur, N., Moran, P., O’Neill, S., McGuiness, L. A., Olorisade, B. K., Dekel, D., Macleod Hall, C., Cheng, H.-Y., Higgins, J. P. T., &amp; Gunnell, D. (2021). The impact of the COVID-19 pandemic on self-harm and suicidal behaviour: update of living systematic review. </w:t>
      </w:r>
      <w:r w:rsidRPr="004B14DE">
        <w:rPr>
          <w:i/>
          <w:iCs/>
        </w:rPr>
        <w:t>F1000 Research</w:t>
      </w:r>
      <w:r w:rsidRPr="004B14DE">
        <w:t>,</w:t>
      </w:r>
      <w:r w:rsidRPr="004B14DE">
        <w:rPr>
          <w:i/>
          <w:iCs/>
        </w:rPr>
        <w:t xml:space="preserve"> 9</w:t>
      </w:r>
      <w:r w:rsidRPr="004B14DE">
        <w:t xml:space="preserve">, 1–44.  </w:t>
      </w:r>
      <w:hyperlink r:id="rId116" w:history="1">
        <w:r w:rsidRPr="004B14DE">
          <w:rPr>
            <w:rStyle w:val="Hyperlink"/>
          </w:rPr>
          <w:t>https://doi.org/10.12688/f1000research.25522.2</w:t>
        </w:r>
      </w:hyperlink>
      <w:hyperlink r:id="rId117">
        <w:r w:rsidRPr="004B14DE">
          <w:rPr>
            <w:rStyle w:val="Hyperlink"/>
          </w:rPr>
          <w:t xml:space="preserve"> </w:t>
        </w:r>
      </w:hyperlink>
    </w:p>
    <w:p w14:paraId="668F8486" w14:textId="77777777" w:rsidR="00FF00F2" w:rsidRPr="004B14DE" w:rsidRDefault="00FF00F2" w:rsidP="00D86BD0">
      <w:pPr>
        <w:spacing w:after="0" w:line="480" w:lineRule="auto"/>
        <w:contextualSpacing/>
      </w:pPr>
      <w:r w:rsidRPr="004B14DE">
        <w:t xml:space="preserve">Kapur, N., Cooper, J., O’Connor, R. C., &amp; Hawton, K. (2013). Non-suicidal self-injury v. attempted </w:t>
      </w:r>
    </w:p>
    <w:p w14:paraId="2ADBFCBF" w14:textId="77777777" w:rsidR="00FF00F2" w:rsidRPr="004B14DE" w:rsidRDefault="00FF00F2" w:rsidP="00D86BD0">
      <w:pPr>
        <w:spacing w:after="0" w:line="480" w:lineRule="auto"/>
        <w:ind w:left="720"/>
        <w:contextualSpacing/>
      </w:pPr>
      <w:r w:rsidRPr="004B14DE">
        <w:t xml:space="preserve">suicide: new diagnosis or false dichotomy? </w:t>
      </w:r>
      <w:r w:rsidRPr="004B14DE">
        <w:rPr>
          <w:i/>
          <w:iCs/>
        </w:rPr>
        <w:t>British Journal of Psychiatry</w:t>
      </w:r>
      <w:r w:rsidRPr="004B14DE">
        <w:t xml:space="preserve">, </w:t>
      </w:r>
      <w:r w:rsidRPr="004B14DE">
        <w:rPr>
          <w:i/>
          <w:iCs/>
        </w:rPr>
        <w:t>202</w:t>
      </w:r>
      <w:r w:rsidRPr="004B14DE">
        <w:t xml:space="preserve">(5), 326–328. </w:t>
      </w:r>
      <w:hyperlink r:id="rId118" w:history="1">
        <w:r w:rsidRPr="004B14DE">
          <w:rPr>
            <w:rStyle w:val="Hyperlink"/>
          </w:rPr>
          <w:t>https://doi.org/10.1192/bjp.bp.112.116111</w:t>
        </w:r>
      </w:hyperlink>
      <w:hyperlink r:id="rId119">
        <w:r w:rsidRPr="004B14DE">
          <w:rPr>
            <w:rStyle w:val="Hyperlink"/>
          </w:rPr>
          <w:t xml:space="preserve"> </w:t>
        </w:r>
      </w:hyperlink>
    </w:p>
    <w:p w14:paraId="547BECB9" w14:textId="77777777" w:rsidR="00FF00F2" w:rsidRPr="004B14DE" w:rsidRDefault="00FF00F2" w:rsidP="00D86BD0">
      <w:pPr>
        <w:spacing w:after="0" w:line="480" w:lineRule="auto"/>
        <w:contextualSpacing/>
        <w:rPr>
          <w:i/>
          <w:iCs/>
        </w:rPr>
      </w:pPr>
      <w:r w:rsidRPr="004B14DE">
        <w:t xml:space="preserve">Klonsky, E. D. (2007). The functions of deliberate self-injury: A review of the evidence. </w:t>
      </w:r>
      <w:r w:rsidRPr="004B14DE">
        <w:rPr>
          <w:i/>
          <w:iCs/>
        </w:rPr>
        <w:t xml:space="preserve">Clinical </w:t>
      </w:r>
    </w:p>
    <w:p w14:paraId="31355E08" w14:textId="77777777" w:rsidR="00FF00F2" w:rsidRPr="004B14DE" w:rsidRDefault="00FF00F2" w:rsidP="00D86BD0">
      <w:pPr>
        <w:spacing w:after="0" w:line="480" w:lineRule="auto"/>
        <w:ind w:firstLine="720"/>
        <w:contextualSpacing/>
      </w:pPr>
      <w:r w:rsidRPr="004B14DE">
        <w:rPr>
          <w:i/>
          <w:iCs/>
        </w:rPr>
        <w:t>Psychology Review</w:t>
      </w:r>
      <w:r w:rsidRPr="004B14DE">
        <w:t xml:space="preserve">, 27(2), 226–239. </w:t>
      </w:r>
      <w:hyperlink r:id="rId120" w:history="1">
        <w:r w:rsidRPr="004B14DE">
          <w:rPr>
            <w:rStyle w:val="Hyperlink"/>
          </w:rPr>
          <w:t>https://doi.org/10.1016/j.cpr.2006.08.002</w:t>
        </w:r>
      </w:hyperlink>
      <w:hyperlink r:id="rId121">
        <w:r w:rsidRPr="004B14DE">
          <w:rPr>
            <w:rStyle w:val="Hyperlink"/>
          </w:rPr>
          <w:t xml:space="preserve"> </w:t>
        </w:r>
      </w:hyperlink>
    </w:p>
    <w:p w14:paraId="6765372A" w14:textId="77777777" w:rsidR="00FF00F2" w:rsidRPr="004B14DE" w:rsidRDefault="00FF00F2" w:rsidP="00D86BD0">
      <w:pPr>
        <w:spacing w:after="0" w:line="480" w:lineRule="auto"/>
        <w:contextualSpacing/>
      </w:pPr>
      <w:r w:rsidRPr="004B14DE">
        <w:lastRenderedPageBreak/>
        <w:t xml:space="preserve">Klonsky, E. D., &amp; Glenn, C. R. (2009). Assessing the functions of non-suicidal self- injury:  Psychometric </w:t>
      </w:r>
    </w:p>
    <w:p w14:paraId="3102336E" w14:textId="77777777" w:rsidR="00FF00F2" w:rsidRPr="004B14DE" w:rsidRDefault="00FF00F2" w:rsidP="00D86BD0">
      <w:pPr>
        <w:spacing w:after="0" w:line="480" w:lineRule="auto"/>
        <w:ind w:left="720"/>
        <w:contextualSpacing/>
        <w:rPr>
          <w:rStyle w:val="Hyperlink"/>
        </w:rPr>
      </w:pPr>
      <w:r w:rsidRPr="004B14DE">
        <w:t xml:space="preserve">properties of the Inventory of Statements About Self-injury. </w:t>
      </w:r>
      <w:r w:rsidRPr="004B14DE">
        <w:rPr>
          <w:i/>
          <w:iCs/>
        </w:rPr>
        <w:t>Journal of Psychopathology and Behavioral Assessment</w:t>
      </w:r>
      <w:r w:rsidRPr="004B14DE">
        <w:t xml:space="preserve">, </w:t>
      </w:r>
      <w:r w:rsidRPr="004B14DE">
        <w:rPr>
          <w:i/>
          <w:iCs/>
        </w:rPr>
        <w:t>31</w:t>
      </w:r>
      <w:r w:rsidRPr="004B14DE">
        <w:t xml:space="preserve">(3), 215-219. </w:t>
      </w:r>
      <w:hyperlink r:id="rId122">
        <w:r w:rsidRPr="004B14DE">
          <w:rPr>
            <w:rStyle w:val="Hyperlink"/>
          </w:rPr>
          <w:t>https://doi.org/10.1007/s10862</w:t>
        </w:r>
      </w:hyperlink>
      <w:hyperlink r:id="rId123">
        <w:r w:rsidRPr="004B14DE">
          <w:rPr>
            <w:rStyle w:val="Hyperlink"/>
          </w:rPr>
          <w:t>-</w:t>
        </w:r>
      </w:hyperlink>
      <w:hyperlink r:id="rId124">
        <w:r w:rsidRPr="004B14DE">
          <w:rPr>
            <w:rStyle w:val="Hyperlink"/>
          </w:rPr>
          <w:t>008</w:t>
        </w:r>
      </w:hyperlink>
      <w:hyperlink r:id="rId125">
        <w:r w:rsidRPr="004B14DE">
          <w:rPr>
            <w:rStyle w:val="Hyperlink"/>
          </w:rPr>
          <w:t>-</w:t>
        </w:r>
      </w:hyperlink>
      <w:hyperlink r:id="rId126">
        <w:r w:rsidRPr="004B14DE">
          <w:rPr>
            <w:rStyle w:val="Hyperlink"/>
          </w:rPr>
          <w:t>9107</w:t>
        </w:r>
      </w:hyperlink>
      <w:hyperlink r:id="rId127">
        <w:r w:rsidRPr="004B14DE">
          <w:rPr>
            <w:rStyle w:val="Hyperlink"/>
          </w:rPr>
          <w:t>-</w:t>
        </w:r>
      </w:hyperlink>
      <w:hyperlink r:id="rId128">
        <w:r w:rsidRPr="004B14DE">
          <w:rPr>
            <w:rStyle w:val="Hyperlink"/>
          </w:rPr>
          <w:t>z</w:t>
        </w:r>
      </w:hyperlink>
      <w:hyperlink r:id="rId129">
        <w:r w:rsidRPr="004B14DE">
          <w:rPr>
            <w:rStyle w:val="Hyperlink"/>
          </w:rPr>
          <w:t xml:space="preserve"> </w:t>
        </w:r>
      </w:hyperlink>
    </w:p>
    <w:p w14:paraId="3C7BCF63" w14:textId="77777777" w:rsidR="00FF00F2" w:rsidRPr="004B14DE" w:rsidRDefault="00FF00F2" w:rsidP="00D86BD0">
      <w:pPr>
        <w:spacing w:after="0" w:line="480" w:lineRule="auto"/>
        <w:contextualSpacing/>
        <w:rPr>
          <w:color w:val="3A3A3A"/>
          <w:szCs w:val="22"/>
          <w:shd w:val="clear" w:color="auto" w:fill="FFFFFF"/>
        </w:rPr>
      </w:pPr>
      <w:r w:rsidRPr="004B14DE">
        <w:rPr>
          <w:color w:val="3A3A3A"/>
          <w:szCs w:val="22"/>
          <w:shd w:val="clear" w:color="auto" w:fill="FFFFFF"/>
        </w:rPr>
        <w:t xml:space="preserve">Kothgassner, O. D., Robinson, K., Goreis, A., Ougrin, D., &amp; Plener, P. L. (2020). Does treatment </w:t>
      </w:r>
    </w:p>
    <w:p w14:paraId="74CFED4A" w14:textId="77777777" w:rsidR="00FF00F2" w:rsidRPr="004B14DE" w:rsidRDefault="00FF00F2" w:rsidP="00D86BD0">
      <w:pPr>
        <w:spacing w:after="0" w:line="480" w:lineRule="auto"/>
        <w:ind w:left="720"/>
        <w:contextualSpacing/>
        <w:rPr>
          <w:color w:val="3A3A3A"/>
          <w:szCs w:val="22"/>
          <w:shd w:val="clear" w:color="auto" w:fill="FFFFFF"/>
        </w:rPr>
      </w:pPr>
      <w:r w:rsidRPr="004B14DE">
        <w:rPr>
          <w:color w:val="3A3A3A"/>
          <w:szCs w:val="22"/>
          <w:shd w:val="clear" w:color="auto" w:fill="FFFFFF"/>
        </w:rPr>
        <w:t>method matter? A meta-analysis of the past 20 years of research on therapeutic interventions for self-harm and suicidal ideation in adolescents. </w:t>
      </w:r>
      <w:r w:rsidRPr="004B14DE">
        <w:rPr>
          <w:i/>
          <w:iCs/>
          <w:color w:val="3A3A3A"/>
          <w:szCs w:val="22"/>
          <w:shd w:val="clear" w:color="auto" w:fill="FFFFFF"/>
        </w:rPr>
        <w:t>Borderline Personality Disorder and Emotion Dysregulation</w:t>
      </w:r>
      <w:r w:rsidRPr="004B14DE">
        <w:rPr>
          <w:color w:val="3A3A3A"/>
          <w:szCs w:val="22"/>
          <w:shd w:val="clear" w:color="auto" w:fill="FFFFFF"/>
        </w:rPr>
        <w:t>, </w:t>
      </w:r>
      <w:r w:rsidRPr="004B14DE">
        <w:rPr>
          <w:i/>
          <w:iCs/>
          <w:color w:val="3A3A3A"/>
          <w:szCs w:val="22"/>
          <w:shd w:val="clear" w:color="auto" w:fill="FFFFFF"/>
        </w:rPr>
        <w:t>7</w:t>
      </w:r>
      <w:r w:rsidRPr="004B14DE">
        <w:rPr>
          <w:color w:val="3A3A3A"/>
          <w:szCs w:val="22"/>
          <w:shd w:val="clear" w:color="auto" w:fill="FFFFFF"/>
        </w:rPr>
        <w:t xml:space="preserve">(1), 9–9. </w:t>
      </w:r>
      <w:hyperlink r:id="rId130" w:history="1">
        <w:r w:rsidRPr="004B14DE">
          <w:rPr>
            <w:rStyle w:val="Hyperlink"/>
            <w:szCs w:val="22"/>
            <w:shd w:val="clear" w:color="auto" w:fill="FFFFFF"/>
          </w:rPr>
          <w:t>https://doi.org/10.1186/s40479-020-00123-9</w:t>
        </w:r>
      </w:hyperlink>
    </w:p>
    <w:p w14:paraId="67CF3866" w14:textId="77777777" w:rsidR="00FF00F2" w:rsidRPr="004B14DE" w:rsidRDefault="00FF00F2" w:rsidP="00D86BD0">
      <w:pPr>
        <w:spacing w:after="0" w:line="480" w:lineRule="auto"/>
        <w:contextualSpacing/>
        <w:rPr>
          <w:color w:val="467886" w:themeColor="hyperlink"/>
          <w:szCs w:val="22"/>
          <w:u w:val="single"/>
        </w:rPr>
      </w:pPr>
      <w:r w:rsidRPr="004B14DE">
        <w:rPr>
          <w:color w:val="3A3A3A"/>
          <w:szCs w:val="22"/>
          <w:shd w:val="clear" w:color="auto" w:fill="FFFFFF"/>
        </w:rPr>
        <w:t>Linehan, M. (1993). </w:t>
      </w:r>
      <w:r w:rsidRPr="004B14DE">
        <w:rPr>
          <w:i/>
          <w:iCs/>
          <w:color w:val="3A3A3A"/>
          <w:szCs w:val="22"/>
          <w:shd w:val="clear" w:color="auto" w:fill="FFFFFF"/>
        </w:rPr>
        <w:t>Cognitive-behavioral treatment of borderline personality disorder</w:t>
      </w:r>
      <w:r w:rsidRPr="004B14DE">
        <w:rPr>
          <w:color w:val="3A3A3A"/>
          <w:szCs w:val="22"/>
          <w:shd w:val="clear" w:color="auto" w:fill="FFFFFF"/>
        </w:rPr>
        <w:t>. Guilford Press.</w:t>
      </w:r>
    </w:p>
    <w:p w14:paraId="13B39F76" w14:textId="77777777" w:rsidR="00FF00F2" w:rsidRPr="004B14DE" w:rsidRDefault="00FF00F2" w:rsidP="00D86BD0">
      <w:pPr>
        <w:spacing w:after="0" w:line="480" w:lineRule="auto"/>
        <w:contextualSpacing/>
      </w:pPr>
      <w:r w:rsidRPr="004B14DE">
        <w:t xml:space="preserve">Mayor, S. (2019). Major rise in non-suicidal self-harm in England, study shows. </w:t>
      </w:r>
      <w:r w:rsidRPr="004B14DE">
        <w:rPr>
          <w:i/>
          <w:iCs/>
        </w:rPr>
        <w:t>BMJ</w:t>
      </w:r>
      <w:r w:rsidRPr="004B14DE">
        <w:t xml:space="preserve"> (Online), 365, </w:t>
      </w:r>
    </w:p>
    <w:p w14:paraId="6CF935C0" w14:textId="77777777" w:rsidR="00FF00F2" w:rsidRPr="004B14DE" w:rsidRDefault="00FF00F2" w:rsidP="00D86BD0">
      <w:pPr>
        <w:spacing w:after="0" w:line="480" w:lineRule="auto"/>
        <w:ind w:firstLine="720"/>
        <w:contextualSpacing/>
      </w:pPr>
      <w:r w:rsidRPr="004B14DE">
        <w:t xml:space="preserve">l4058–l4058. </w:t>
      </w:r>
      <w:hyperlink r:id="rId131" w:history="1">
        <w:r w:rsidRPr="004B14DE">
          <w:rPr>
            <w:rStyle w:val="Hyperlink"/>
          </w:rPr>
          <w:t>https://doi.org/10.1136/bmj.l4058</w:t>
        </w:r>
      </w:hyperlink>
      <w:hyperlink r:id="rId132">
        <w:r w:rsidRPr="004B14DE">
          <w:rPr>
            <w:rStyle w:val="Hyperlink"/>
          </w:rPr>
          <w:t xml:space="preserve"> </w:t>
        </w:r>
      </w:hyperlink>
    </w:p>
    <w:p w14:paraId="2F8FF652" w14:textId="77777777" w:rsidR="00FF00F2" w:rsidRPr="004B14DE" w:rsidRDefault="00FF00F2" w:rsidP="00D86BD0">
      <w:pPr>
        <w:spacing w:after="0" w:line="480" w:lineRule="auto"/>
        <w:contextualSpacing/>
      </w:pPr>
      <w:r w:rsidRPr="004B14DE">
        <w:t xml:space="preserve">McManus, S., Gunnell, D., Cooper, C., Bebbington, P. E., Howard, L. M., Brugha, T., Jenkins, R., </w:t>
      </w:r>
    </w:p>
    <w:p w14:paraId="40E96D19" w14:textId="77777777" w:rsidR="00FF00F2" w:rsidRPr="004B14DE" w:rsidRDefault="00FF00F2" w:rsidP="00D86BD0">
      <w:pPr>
        <w:spacing w:after="0" w:line="480" w:lineRule="auto"/>
        <w:ind w:left="720"/>
        <w:contextualSpacing/>
        <w:rPr>
          <w:rStyle w:val="Hyperlink"/>
          <w:color w:val="000000"/>
          <w:u w:val="none"/>
        </w:rPr>
      </w:pPr>
      <w:r w:rsidRPr="004B14DE">
        <w:t xml:space="preserve">Hassiotis, A., Weich, S., &amp; Appleby, L. (2019). Prevalence of non-suicidal self-harm and service contact in England, 2000–14: repeated cross-sectional surveys of the general population. </w:t>
      </w:r>
      <w:r w:rsidRPr="004B14DE">
        <w:rPr>
          <w:i/>
          <w:iCs/>
        </w:rPr>
        <w:t>The Lancet. Psychiatry</w:t>
      </w:r>
      <w:r w:rsidRPr="004B14DE">
        <w:t xml:space="preserve">, </w:t>
      </w:r>
      <w:r w:rsidRPr="004B14DE">
        <w:rPr>
          <w:i/>
          <w:iCs/>
        </w:rPr>
        <w:t>6</w:t>
      </w:r>
      <w:r w:rsidRPr="004B14DE">
        <w:t xml:space="preserve">(7), 573–581. </w:t>
      </w:r>
      <w:hyperlink r:id="rId133" w:history="1">
        <w:r w:rsidRPr="004B14DE">
          <w:rPr>
            <w:rStyle w:val="Hyperlink"/>
            <w:rFonts w:asciiTheme="minorHAnsi" w:hAnsiTheme="minorHAnsi" w:cstheme="minorHAnsi"/>
            <w:szCs w:val="22"/>
          </w:rPr>
          <w:t>https://doi.org/10.1016/S2215</w:t>
        </w:r>
      </w:hyperlink>
      <w:hyperlink r:id="rId134">
        <w:r w:rsidRPr="004B14DE">
          <w:rPr>
            <w:rStyle w:val="Hyperlink"/>
            <w:rFonts w:asciiTheme="minorHAnsi" w:hAnsiTheme="minorHAnsi" w:cstheme="minorHAnsi"/>
            <w:szCs w:val="22"/>
          </w:rPr>
          <w:t>-</w:t>
        </w:r>
      </w:hyperlink>
      <w:hyperlink r:id="rId135">
        <w:r w:rsidRPr="004B14DE">
          <w:rPr>
            <w:rStyle w:val="Hyperlink"/>
            <w:rFonts w:asciiTheme="minorHAnsi" w:hAnsiTheme="minorHAnsi" w:cstheme="minorHAnsi"/>
            <w:szCs w:val="22"/>
          </w:rPr>
          <w:t>0366(19)30188</w:t>
        </w:r>
      </w:hyperlink>
      <w:hyperlink r:id="rId136">
        <w:r w:rsidRPr="004B14DE">
          <w:rPr>
            <w:rStyle w:val="Hyperlink"/>
            <w:rFonts w:asciiTheme="minorHAnsi" w:hAnsiTheme="minorHAnsi" w:cstheme="minorHAnsi"/>
            <w:szCs w:val="22"/>
          </w:rPr>
          <w:t>-</w:t>
        </w:r>
      </w:hyperlink>
      <w:hyperlink r:id="rId137">
        <w:r w:rsidRPr="004B14DE">
          <w:rPr>
            <w:rStyle w:val="Hyperlink"/>
            <w:rFonts w:asciiTheme="minorHAnsi" w:hAnsiTheme="minorHAnsi" w:cstheme="minorHAnsi"/>
            <w:szCs w:val="22"/>
          </w:rPr>
          <w:t>9</w:t>
        </w:r>
      </w:hyperlink>
      <w:hyperlink r:id="rId138">
        <w:r w:rsidRPr="004B14DE">
          <w:rPr>
            <w:rStyle w:val="Hyperlink"/>
            <w:rFonts w:asciiTheme="minorHAnsi" w:hAnsiTheme="minorHAnsi" w:cstheme="minorHAnsi"/>
            <w:szCs w:val="22"/>
          </w:rPr>
          <w:t xml:space="preserve"> </w:t>
        </w:r>
      </w:hyperlink>
    </w:p>
    <w:p w14:paraId="560B3298" w14:textId="77777777" w:rsidR="00FF00F2" w:rsidRPr="004B14DE" w:rsidRDefault="00FF00F2" w:rsidP="00D86BD0">
      <w:pPr>
        <w:spacing w:after="0" w:line="480" w:lineRule="auto"/>
        <w:contextualSpacing/>
        <w:rPr>
          <w:color w:val="3A3A3A"/>
          <w:szCs w:val="22"/>
          <w:shd w:val="clear" w:color="auto" w:fill="FFFFFF"/>
        </w:rPr>
      </w:pPr>
      <w:r w:rsidRPr="004B14DE">
        <w:rPr>
          <w:color w:val="3A3A3A"/>
          <w:szCs w:val="22"/>
          <w:shd w:val="clear" w:color="auto" w:fill="FFFFFF"/>
        </w:rPr>
        <w:t xml:space="preserve">Midkiff, M. F., Lindsey, C. R., &amp; Meadows, E. A. (2018). The role of coping self-efficacy in emotion </w:t>
      </w:r>
    </w:p>
    <w:p w14:paraId="06A0DB3F" w14:textId="77777777" w:rsidR="00FF00F2" w:rsidRPr="004B14DE" w:rsidRDefault="00FF00F2" w:rsidP="00D86BD0">
      <w:pPr>
        <w:spacing w:after="0" w:line="480" w:lineRule="auto"/>
        <w:ind w:left="720"/>
        <w:contextualSpacing/>
        <w:rPr>
          <w:color w:val="3A3A3A"/>
          <w:szCs w:val="22"/>
          <w:shd w:val="clear" w:color="auto" w:fill="FFFFFF"/>
        </w:rPr>
      </w:pPr>
      <w:r w:rsidRPr="004B14DE">
        <w:rPr>
          <w:color w:val="3A3A3A"/>
          <w:szCs w:val="22"/>
          <w:shd w:val="clear" w:color="auto" w:fill="FFFFFF"/>
        </w:rPr>
        <w:t>regulation and frequency of NSSI in young adult college students. </w:t>
      </w:r>
      <w:r w:rsidRPr="004B14DE">
        <w:rPr>
          <w:i/>
          <w:iCs/>
          <w:color w:val="3A3A3A"/>
          <w:szCs w:val="22"/>
          <w:shd w:val="clear" w:color="auto" w:fill="FFFFFF"/>
        </w:rPr>
        <w:t>Cogent Psychology</w:t>
      </w:r>
      <w:r w:rsidRPr="004B14DE">
        <w:rPr>
          <w:color w:val="3A3A3A"/>
          <w:szCs w:val="22"/>
          <w:shd w:val="clear" w:color="auto" w:fill="FFFFFF"/>
        </w:rPr>
        <w:t>, </w:t>
      </w:r>
      <w:r w:rsidRPr="004B14DE">
        <w:rPr>
          <w:i/>
          <w:iCs/>
          <w:color w:val="3A3A3A"/>
          <w:szCs w:val="22"/>
          <w:shd w:val="clear" w:color="auto" w:fill="FFFFFF"/>
        </w:rPr>
        <w:t>5</w:t>
      </w:r>
      <w:r w:rsidRPr="004B14DE">
        <w:rPr>
          <w:color w:val="3A3A3A"/>
          <w:szCs w:val="22"/>
          <w:shd w:val="clear" w:color="auto" w:fill="FFFFFF"/>
        </w:rPr>
        <w:t xml:space="preserve">(1), 1–14. </w:t>
      </w:r>
      <w:hyperlink r:id="rId139" w:history="1">
        <w:r w:rsidRPr="004B14DE">
          <w:rPr>
            <w:rStyle w:val="Hyperlink"/>
            <w:szCs w:val="22"/>
            <w:shd w:val="clear" w:color="auto" w:fill="FFFFFF"/>
          </w:rPr>
          <w:t>https://doi.org/10.1080/23311908.2018.1520437</w:t>
        </w:r>
      </w:hyperlink>
    </w:p>
    <w:p w14:paraId="6407B42F" w14:textId="77777777" w:rsidR="00FF00F2" w:rsidRPr="004B14DE" w:rsidRDefault="00FF00F2" w:rsidP="00D86BD0">
      <w:pPr>
        <w:spacing w:after="0" w:line="480" w:lineRule="auto"/>
        <w:contextualSpacing/>
      </w:pPr>
      <w:r w:rsidRPr="004B14DE">
        <w:t xml:space="preserve">Millard, C. (2024). A history of self-harm in the UK and the USA. </w:t>
      </w:r>
      <w:r w:rsidRPr="004B14DE">
        <w:rPr>
          <w:i/>
          <w:iCs/>
        </w:rPr>
        <w:t>The Lancet</w:t>
      </w:r>
      <w:r w:rsidRPr="004B14DE">
        <w:t xml:space="preserve"> (British Edition), </w:t>
      </w:r>
    </w:p>
    <w:p w14:paraId="1698670A" w14:textId="77777777" w:rsidR="00FF00F2" w:rsidRPr="004B14DE" w:rsidRDefault="00FF00F2" w:rsidP="00D86BD0">
      <w:pPr>
        <w:spacing w:after="0" w:line="480" w:lineRule="auto"/>
        <w:ind w:firstLine="720"/>
        <w:contextualSpacing/>
      </w:pPr>
      <w:r w:rsidRPr="004B14DE">
        <w:rPr>
          <w:i/>
          <w:iCs/>
        </w:rPr>
        <w:t>404</w:t>
      </w:r>
      <w:r w:rsidRPr="004B14DE">
        <w:t xml:space="preserve">(10461), 1395–1397. </w:t>
      </w:r>
      <w:hyperlink r:id="rId140" w:history="1">
        <w:r w:rsidRPr="004B14DE">
          <w:rPr>
            <w:rStyle w:val="Hyperlink"/>
          </w:rPr>
          <w:t>https://doi.org/10.1016/S0140</w:t>
        </w:r>
      </w:hyperlink>
      <w:hyperlink r:id="rId141">
        <w:r w:rsidRPr="004B14DE">
          <w:rPr>
            <w:rStyle w:val="Hyperlink"/>
          </w:rPr>
          <w:t>-</w:t>
        </w:r>
      </w:hyperlink>
      <w:hyperlink r:id="rId142">
        <w:r w:rsidRPr="004B14DE">
          <w:rPr>
            <w:rStyle w:val="Hyperlink"/>
          </w:rPr>
          <w:t>6736(24)02127</w:t>
        </w:r>
      </w:hyperlink>
      <w:hyperlink r:id="rId143">
        <w:r w:rsidRPr="004B14DE">
          <w:rPr>
            <w:rStyle w:val="Hyperlink"/>
          </w:rPr>
          <w:t>-</w:t>
        </w:r>
      </w:hyperlink>
      <w:hyperlink r:id="rId144">
        <w:r w:rsidRPr="004B14DE">
          <w:rPr>
            <w:rStyle w:val="Hyperlink"/>
          </w:rPr>
          <w:t>5</w:t>
        </w:r>
      </w:hyperlink>
      <w:hyperlink r:id="rId145">
        <w:r w:rsidRPr="004B14DE">
          <w:rPr>
            <w:rStyle w:val="Hyperlink"/>
          </w:rPr>
          <w:t xml:space="preserve"> </w:t>
        </w:r>
      </w:hyperlink>
    </w:p>
    <w:p w14:paraId="6FB596B0" w14:textId="77777777" w:rsidR="00FF00F2" w:rsidRPr="004B14DE" w:rsidRDefault="00FF00F2" w:rsidP="00D86BD0">
      <w:pPr>
        <w:spacing w:after="0" w:line="480" w:lineRule="auto"/>
        <w:contextualSpacing/>
      </w:pPr>
      <w:r w:rsidRPr="004B14DE">
        <w:t xml:space="preserve">Miller, M., Redley, M., &amp; Wilkinson, P. O. (2021). A qualitative study of understanding  reasons for </w:t>
      </w:r>
    </w:p>
    <w:p w14:paraId="2462D6A6" w14:textId="77777777" w:rsidR="00FF00F2" w:rsidRPr="004B14DE" w:rsidRDefault="00FF00F2" w:rsidP="00D86BD0">
      <w:pPr>
        <w:spacing w:after="0" w:line="480" w:lineRule="auto"/>
        <w:ind w:left="720"/>
        <w:contextualSpacing/>
        <w:rPr>
          <w:rStyle w:val="Hyperlink"/>
        </w:rPr>
      </w:pPr>
      <w:r w:rsidRPr="004B14DE">
        <w:t>self-harm in adolescent girls</w:t>
      </w:r>
      <w:r w:rsidRPr="004B14DE">
        <w:rPr>
          <w:i/>
          <w:iCs/>
        </w:rPr>
        <w:t>. International Journal of Environmental Research and Public Health</w:t>
      </w:r>
      <w:r w:rsidRPr="004B14DE">
        <w:t xml:space="preserve">, </w:t>
      </w:r>
      <w:r w:rsidRPr="004B14DE">
        <w:rPr>
          <w:i/>
          <w:iCs/>
        </w:rPr>
        <w:t>18</w:t>
      </w:r>
      <w:r w:rsidRPr="004B14DE">
        <w:t xml:space="preserve">(7), 3361. </w:t>
      </w:r>
      <w:hyperlink r:id="rId146">
        <w:r w:rsidRPr="004B14DE">
          <w:rPr>
            <w:rStyle w:val="Hyperlink"/>
          </w:rPr>
          <w:t>https://doi.org/10.3390/ijerph18073361</w:t>
        </w:r>
      </w:hyperlink>
      <w:hyperlink r:id="rId147">
        <w:r w:rsidRPr="004B14DE">
          <w:rPr>
            <w:rStyle w:val="Hyperlink"/>
          </w:rPr>
          <w:t xml:space="preserve"> </w:t>
        </w:r>
      </w:hyperlink>
    </w:p>
    <w:p w14:paraId="7ED169C1" w14:textId="77777777" w:rsidR="00FF00F2" w:rsidRPr="004B14DE" w:rsidRDefault="00FF00F2" w:rsidP="00D86BD0">
      <w:pPr>
        <w:spacing w:after="0" w:line="480" w:lineRule="auto"/>
        <w:contextualSpacing/>
      </w:pPr>
      <w:r w:rsidRPr="004B14DE">
        <w:t xml:space="preserve">Miles, M. B., Huberman, A. M., &amp; Saldaña, J. (2014). </w:t>
      </w:r>
      <w:r w:rsidRPr="004B14DE">
        <w:rPr>
          <w:rStyle w:val="Emphasis"/>
        </w:rPr>
        <w:t>Qualitative data analysis: A methods sourcebook</w:t>
      </w:r>
      <w:r w:rsidRPr="004B14DE">
        <w:t xml:space="preserve"> </w:t>
      </w:r>
    </w:p>
    <w:p w14:paraId="42D30DF2" w14:textId="77777777" w:rsidR="00FF00F2" w:rsidRPr="004B14DE" w:rsidRDefault="00FF00F2" w:rsidP="00D86BD0">
      <w:pPr>
        <w:spacing w:after="0" w:line="480" w:lineRule="auto"/>
        <w:ind w:firstLine="720"/>
        <w:contextualSpacing/>
        <w:rPr>
          <w:i/>
          <w:iCs/>
        </w:rPr>
      </w:pPr>
      <w:r w:rsidRPr="004B14DE">
        <w:t>(3rd ed.). Sage.</w:t>
      </w:r>
    </w:p>
    <w:p w14:paraId="35CAC811" w14:textId="77777777" w:rsidR="00FF00F2" w:rsidRPr="004B14DE" w:rsidRDefault="00FF00F2" w:rsidP="00D86BD0">
      <w:pPr>
        <w:spacing w:after="0" w:line="480" w:lineRule="auto"/>
        <w:contextualSpacing/>
        <w:rPr>
          <w:i/>
          <w:iCs/>
        </w:rPr>
      </w:pPr>
      <w:r w:rsidRPr="004B14DE">
        <w:t xml:space="preserve">Moher D, Liberati A, Tetzlaff J., Altman D.G. (2009). PRISMA 2009 Flow Diagram. </w:t>
      </w:r>
      <w:r w:rsidRPr="004B14DE">
        <w:rPr>
          <w:i/>
          <w:iCs/>
        </w:rPr>
        <w:t xml:space="preserve">The PRISMA </w:t>
      </w:r>
    </w:p>
    <w:p w14:paraId="3F6A1522" w14:textId="77777777" w:rsidR="00FF00F2" w:rsidRPr="004B14DE" w:rsidRDefault="00FF00F2" w:rsidP="00D86BD0">
      <w:pPr>
        <w:spacing w:after="0" w:line="480" w:lineRule="auto"/>
        <w:ind w:firstLine="720"/>
        <w:contextualSpacing/>
      </w:pPr>
      <w:r w:rsidRPr="004B14DE">
        <w:rPr>
          <w:i/>
          <w:iCs/>
        </w:rPr>
        <w:lastRenderedPageBreak/>
        <w:t>Statement</w:t>
      </w:r>
      <w:r w:rsidRPr="004B14DE">
        <w:t xml:space="preserve">.  </w:t>
      </w:r>
      <w:hyperlink r:id="rId148" w:history="1">
        <w:r w:rsidRPr="004B14DE">
          <w:rPr>
            <w:rStyle w:val="Hyperlink"/>
          </w:rPr>
          <w:t>https://doi.org/10.1371/journal.pmed1000097</w:t>
        </w:r>
      </w:hyperlink>
    </w:p>
    <w:p w14:paraId="63B994D6" w14:textId="77777777" w:rsidR="00FF00F2" w:rsidRPr="004B14DE" w:rsidRDefault="00FF00F2" w:rsidP="00D86BD0">
      <w:pPr>
        <w:spacing w:after="0" w:line="480" w:lineRule="auto"/>
        <w:contextualSpacing/>
      </w:pPr>
      <w:r w:rsidRPr="004B14DE">
        <w:t xml:space="preserve">Moran, P., Chandler, A., Dudgeon, P., Kirtley, O. J., Knipe, D., Pirkis, J., Sinyor, M., Allister, R., Ansloos, </w:t>
      </w:r>
    </w:p>
    <w:p w14:paraId="618FCDA0" w14:textId="77777777" w:rsidR="00FF00F2" w:rsidRPr="004B14DE" w:rsidRDefault="00FF00F2" w:rsidP="00D86BD0">
      <w:pPr>
        <w:spacing w:after="0" w:line="480" w:lineRule="auto"/>
        <w:ind w:firstLine="720"/>
        <w:contextualSpacing/>
        <w:rPr>
          <w:i/>
          <w:iCs/>
        </w:rPr>
      </w:pPr>
      <w:r w:rsidRPr="004B14DE">
        <w:t xml:space="preserve">J., Ball, M. A., Chan, L. F., Darwin, L., Derry, K. L., Hawton, K., Heney, V., Hetrick, S., Li, A., Machado, D. B., McAllister, E., &amp; Christensen, H. (2024). The Lancet Commission on self-harm. </w:t>
      </w:r>
      <w:r w:rsidRPr="004B14DE">
        <w:rPr>
          <w:i/>
          <w:iCs/>
        </w:rPr>
        <w:t xml:space="preserve">The </w:t>
      </w:r>
    </w:p>
    <w:p w14:paraId="64D064F0" w14:textId="77777777" w:rsidR="00FF00F2" w:rsidRPr="004B14DE" w:rsidRDefault="00FF00F2" w:rsidP="00D86BD0">
      <w:pPr>
        <w:spacing w:after="0" w:line="480" w:lineRule="auto"/>
        <w:ind w:firstLine="720"/>
        <w:contextualSpacing/>
      </w:pPr>
      <w:r w:rsidRPr="004B14DE">
        <w:rPr>
          <w:i/>
          <w:iCs/>
        </w:rPr>
        <w:t>Lancet</w:t>
      </w:r>
      <w:r w:rsidRPr="004B14DE">
        <w:t xml:space="preserve"> (British Edition), </w:t>
      </w:r>
      <w:r w:rsidRPr="004B14DE">
        <w:rPr>
          <w:i/>
          <w:iCs/>
        </w:rPr>
        <w:t>404</w:t>
      </w:r>
      <w:r w:rsidRPr="004B14DE">
        <w:t xml:space="preserve">(10461), 1445–1492. </w:t>
      </w:r>
      <w:hyperlink r:id="rId149" w:history="1">
        <w:r w:rsidRPr="004B14DE">
          <w:rPr>
            <w:rStyle w:val="Hyperlink"/>
          </w:rPr>
          <w:t>https://doi.org/10.1016/S0140</w:t>
        </w:r>
      </w:hyperlink>
      <w:hyperlink r:id="rId150">
        <w:r w:rsidRPr="004B14DE">
          <w:rPr>
            <w:rStyle w:val="Hyperlink"/>
          </w:rPr>
          <w:t>-</w:t>
        </w:r>
      </w:hyperlink>
      <w:r w:rsidRPr="004B14DE">
        <w:rPr>
          <w:rStyle w:val="Hyperlink"/>
          <w:u w:val="none"/>
        </w:rPr>
        <w:tab/>
      </w:r>
      <w:hyperlink r:id="rId151">
        <w:r w:rsidRPr="004B14DE">
          <w:rPr>
            <w:rStyle w:val="Hyperlink"/>
          </w:rPr>
          <w:t>6736(24)01121</w:t>
        </w:r>
      </w:hyperlink>
      <w:hyperlink r:id="rId152">
        <w:r w:rsidRPr="004B14DE">
          <w:rPr>
            <w:rStyle w:val="Hyperlink"/>
          </w:rPr>
          <w:t>-</w:t>
        </w:r>
      </w:hyperlink>
      <w:hyperlink r:id="rId153">
        <w:r w:rsidRPr="004B14DE">
          <w:rPr>
            <w:rStyle w:val="Hyperlink"/>
          </w:rPr>
          <w:t>8</w:t>
        </w:r>
      </w:hyperlink>
      <w:hyperlink r:id="rId154">
        <w:r w:rsidRPr="004B14DE">
          <w:rPr>
            <w:rStyle w:val="Hyperlink"/>
          </w:rPr>
          <w:t xml:space="preserve"> </w:t>
        </w:r>
      </w:hyperlink>
    </w:p>
    <w:p w14:paraId="29BD4805" w14:textId="77777777" w:rsidR="00FF00F2" w:rsidRPr="004B14DE" w:rsidRDefault="00FF00F2" w:rsidP="00D86BD0">
      <w:pPr>
        <w:spacing w:after="0" w:line="480" w:lineRule="auto"/>
        <w:contextualSpacing/>
      </w:pPr>
      <w:r w:rsidRPr="004B14DE">
        <w:t xml:space="preserve">Mughal, F., Chew-Graham, C. A., Babatunde, O. O., Saunders, B., Meki, A., &amp; Dikomitis ,L. (2023). The </w:t>
      </w:r>
    </w:p>
    <w:p w14:paraId="5D80B2D1" w14:textId="77777777" w:rsidR="00FF00F2" w:rsidRPr="004B14DE" w:rsidRDefault="00FF00F2" w:rsidP="00D86BD0">
      <w:pPr>
        <w:spacing w:after="0" w:line="480" w:lineRule="auto"/>
        <w:ind w:left="720"/>
        <w:contextualSpacing/>
      </w:pPr>
      <w:r w:rsidRPr="004B14DE">
        <w:t>functions of self-harm in young people and their perspectives about future general</w:t>
      </w:r>
      <w:r w:rsidRPr="004B14DE">
        <w:tab/>
        <w:t xml:space="preserve"> practitioner-led care: A qualitative study</w:t>
      </w:r>
      <w:r w:rsidRPr="004B14DE">
        <w:rPr>
          <w:i/>
          <w:iCs/>
        </w:rPr>
        <w:t>. Health Expectations: an International Journal of Public Participation in Health Care and Health Policy</w:t>
      </w:r>
      <w:r w:rsidRPr="004B14DE">
        <w:t xml:space="preserve">, </w:t>
      </w:r>
      <w:r w:rsidRPr="004B14DE">
        <w:rPr>
          <w:i/>
          <w:iCs/>
        </w:rPr>
        <w:t>26</w:t>
      </w:r>
      <w:r w:rsidRPr="004B14DE">
        <w:t xml:space="preserve">(3), 1180–1188. </w:t>
      </w:r>
      <w:hyperlink r:id="rId155" w:history="1">
        <w:r w:rsidRPr="004B14DE">
          <w:rPr>
            <w:rStyle w:val="Hyperlink"/>
          </w:rPr>
          <w:t>https://doi.org/10.1111/hex.13733</w:t>
        </w:r>
      </w:hyperlink>
    </w:p>
    <w:p w14:paraId="2D58F550" w14:textId="77777777" w:rsidR="00FF00F2" w:rsidRPr="004B14DE" w:rsidRDefault="00FF00F2" w:rsidP="00D86BD0">
      <w:pPr>
        <w:spacing w:after="0" w:line="480" w:lineRule="auto"/>
        <w:contextualSpacing/>
        <w:rPr>
          <w:rStyle w:val="Emphasis"/>
        </w:rPr>
      </w:pPr>
      <w:r w:rsidRPr="004B14DE">
        <w:t xml:space="preserve">National Institute for Health and Care Excellence. (2009). </w:t>
      </w:r>
      <w:r w:rsidRPr="004B14DE">
        <w:rPr>
          <w:rStyle w:val="Emphasis"/>
        </w:rPr>
        <w:t xml:space="preserve">Borderline personality disorder: Recognition </w:t>
      </w:r>
    </w:p>
    <w:p w14:paraId="48C7BB6E" w14:textId="77777777" w:rsidR="00FF00F2" w:rsidRPr="004B14DE" w:rsidRDefault="00FF00F2" w:rsidP="00D86BD0">
      <w:pPr>
        <w:spacing w:after="0" w:line="480" w:lineRule="auto"/>
        <w:ind w:firstLine="720"/>
        <w:contextualSpacing/>
      </w:pPr>
      <w:r w:rsidRPr="004B14DE">
        <w:rPr>
          <w:rStyle w:val="Emphasis"/>
        </w:rPr>
        <w:t>and management (CG78)</w:t>
      </w:r>
      <w:r w:rsidRPr="004B14DE">
        <w:t xml:space="preserve">. </w:t>
      </w:r>
      <w:hyperlink r:id="rId156" w:history="1">
        <w:r w:rsidRPr="004B14DE">
          <w:rPr>
            <w:rStyle w:val="Hyperlink"/>
          </w:rPr>
          <w:t>https://www.nice.org.uk/guidance/cg78</w:t>
        </w:r>
      </w:hyperlink>
    </w:p>
    <w:p w14:paraId="316E3BBC" w14:textId="77777777" w:rsidR="00FF00F2" w:rsidRPr="004B14DE" w:rsidRDefault="00FF00F2" w:rsidP="00D86BD0">
      <w:pPr>
        <w:spacing w:after="0" w:line="480" w:lineRule="auto"/>
        <w:contextualSpacing/>
        <w:rPr>
          <w:i/>
          <w:iCs/>
        </w:rPr>
      </w:pPr>
      <w:r w:rsidRPr="004B14DE">
        <w:t xml:space="preserve">National Institute for Health and Care Excellence. (2022). </w:t>
      </w:r>
      <w:r w:rsidRPr="004B14DE">
        <w:rPr>
          <w:i/>
          <w:iCs/>
        </w:rPr>
        <w:t xml:space="preserve">Self-harm: assessment,  management and </w:t>
      </w:r>
    </w:p>
    <w:p w14:paraId="6CF66DCA" w14:textId="77777777" w:rsidR="00FF00F2" w:rsidRPr="004B14DE" w:rsidRDefault="00FF00F2" w:rsidP="00D86BD0">
      <w:pPr>
        <w:spacing w:after="0" w:line="480" w:lineRule="auto"/>
        <w:ind w:firstLine="720"/>
        <w:contextualSpacing/>
        <w:rPr>
          <w:color w:val="467886" w:themeColor="hyperlink"/>
          <w:u w:val="single"/>
        </w:rPr>
      </w:pPr>
      <w:r w:rsidRPr="004B14DE">
        <w:rPr>
          <w:i/>
          <w:iCs/>
        </w:rPr>
        <w:t>preventing recurrence</w:t>
      </w:r>
      <w:r w:rsidRPr="004B14DE">
        <w:t xml:space="preserve"> (NG 225).</w:t>
      </w:r>
      <w:hyperlink r:id="rId157">
        <w:r w:rsidRPr="004B14DE">
          <w:rPr>
            <w:rStyle w:val="Hyperlink"/>
          </w:rPr>
          <w:t xml:space="preserve"> </w:t>
        </w:r>
      </w:hyperlink>
      <w:hyperlink r:id="rId158">
        <w:r w:rsidRPr="004B14DE">
          <w:rPr>
            <w:rStyle w:val="Hyperlink"/>
          </w:rPr>
          <w:t>www.nice.org.uk/guidance/ng225</w:t>
        </w:r>
      </w:hyperlink>
      <w:hyperlink r:id="rId159">
        <w:r w:rsidRPr="004B14DE">
          <w:rPr>
            <w:rStyle w:val="Hyperlink"/>
          </w:rPr>
          <w:t xml:space="preserve"> </w:t>
        </w:r>
      </w:hyperlink>
    </w:p>
    <w:p w14:paraId="44DEDE10" w14:textId="77777777" w:rsidR="00FF00F2" w:rsidRPr="004B14DE" w:rsidRDefault="00FF00F2" w:rsidP="00D86BD0">
      <w:pPr>
        <w:spacing w:after="0" w:line="480" w:lineRule="auto"/>
        <w:contextualSpacing/>
      </w:pPr>
      <w:r w:rsidRPr="004B14DE">
        <w:t xml:space="preserve">Nock, M. K., &amp; Prinstein, M. J. (2004). A functional approach to the assessment of self-mutilative  </w:t>
      </w:r>
    </w:p>
    <w:p w14:paraId="34F9D312" w14:textId="77777777" w:rsidR="00FF00F2" w:rsidRPr="004B14DE" w:rsidRDefault="00FF00F2" w:rsidP="00D86BD0">
      <w:pPr>
        <w:spacing w:after="0" w:line="480" w:lineRule="auto"/>
        <w:ind w:left="720"/>
        <w:contextualSpacing/>
      </w:pPr>
      <w:r w:rsidRPr="004B14DE">
        <w:t xml:space="preserve">behavior. </w:t>
      </w:r>
      <w:r w:rsidRPr="004B14DE">
        <w:rPr>
          <w:i/>
          <w:iCs/>
        </w:rPr>
        <w:t>Journal of Consulting and Clinical Psychology</w:t>
      </w:r>
      <w:r w:rsidRPr="004B14DE">
        <w:t xml:space="preserve">, </w:t>
      </w:r>
      <w:r w:rsidRPr="004B14DE">
        <w:rPr>
          <w:i/>
          <w:iCs/>
        </w:rPr>
        <w:t>72</w:t>
      </w:r>
      <w:r w:rsidRPr="004B14DE">
        <w:t xml:space="preserve">(5), 885.  </w:t>
      </w:r>
      <w:hyperlink r:id="rId160" w:history="1">
        <w:r w:rsidRPr="004B14DE">
          <w:rPr>
            <w:rStyle w:val="Hyperlink"/>
          </w:rPr>
          <w:t>https://doi.org/10.1037/0022</w:t>
        </w:r>
      </w:hyperlink>
      <w:hyperlink r:id="rId161">
        <w:r w:rsidRPr="004B14DE">
          <w:rPr>
            <w:rStyle w:val="Hyperlink"/>
          </w:rPr>
          <w:t>-</w:t>
        </w:r>
      </w:hyperlink>
      <w:hyperlink r:id="rId162">
        <w:r w:rsidRPr="004B14DE">
          <w:rPr>
            <w:rStyle w:val="Hyperlink"/>
          </w:rPr>
          <w:t>006X.72.5.885</w:t>
        </w:r>
      </w:hyperlink>
      <w:hyperlink r:id="rId163">
        <w:r w:rsidRPr="004B14DE">
          <w:rPr>
            <w:rStyle w:val="Hyperlink"/>
          </w:rPr>
          <w:t xml:space="preserve"> </w:t>
        </w:r>
      </w:hyperlink>
    </w:p>
    <w:p w14:paraId="6F232969" w14:textId="77777777" w:rsidR="00FF00F2" w:rsidRPr="004B14DE" w:rsidRDefault="00FF00F2" w:rsidP="00D86BD0">
      <w:pPr>
        <w:spacing w:line="480" w:lineRule="auto"/>
        <w:contextualSpacing/>
      </w:pPr>
      <w:r w:rsidRPr="004B14DE">
        <w:t xml:space="preserve">Nock, M. K. (2009). Why do people hurt themselves? New insights into the nature and functions of </w:t>
      </w:r>
    </w:p>
    <w:p w14:paraId="32F8931D" w14:textId="77777777" w:rsidR="00FF00F2" w:rsidRPr="004B14DE" w:rsidRDefault="00FF00F2" w:rsidP="00D86BD0">
      <w:pPr>
        <w:spacing w:line="480" w:lineRule="auto"/>
        <w:ind w:left="720"/>
        <w:contextualSpacing/>
      </w:pPr>
      <w:r w:rsidRPr="004B14DE">
        <w:t xml:space="preserve">self-injury. </w:t>
      </w:r>
      <w:r w:rsidRPr="004B14DE">
        <w:rPr>
          <w:i/>
          <w:iCs/>
        </w:rPr>
        <w:t>Current Directions in Psychological Science</w:t>
      </w:r>
      <w:r w:rsidRPr="004B14DE">
        <w:t xml:space="preserve">, </w:t>
      </w:r>
      <w:r w:rsidRPr="004B14DE">
        <w:rPr>
          <w:i/>
          <w:iCs/>
        </w:rPr>
        <w:t>18</w:t>
      </w:r>
      <w:r w:rsidRPr="004B14DE">
        <w:t xml:space="preserve">(2), 78-83.  </w:t>
      </w:r>
      <w:hyperlink r:id="rId164" w:history="1">
        <w:r w:rsidRPr="004B14DE">
          <w:rPr>
            <w:rStyle w:val="Hyperlink"/>
          </w:rPr>
          <w:t>https://doi.org/10.1111/j.1467</w:t>
        </w:r>
      </w:hyperlink>
      <w:hyperlink r:id="rId165">
        <w:r w:rsidRPr="004B14DE">
          <w:rPr>
            <w:rStyle w:val="Hyperlink"/>
          </w:rPr>
          <w:t>-</w:t>
        </w:r>
      </w:hyperlink>
      <w:hyperlink r:id="rId166">
        <w:r w:rsidRPr="004B14DE">
          <w:rPr>
            <w:rStyle w:val="Hyperlink"/>
          </w:rPr>
          <w:t>8721.2009.01613.x</w:t>
        </w:r>
      </w:hyperlink>
      <w:hyperlink r:id="rId167">
        <w:r w:rsidRPr="004B14DE">
          <w:rPr>
            <w:rStyle w:val="Hyperlink"/>
          </w:rPr>
          <w:t xml:space="preserve"> </w:t>
        </w:r>
      </w:hyperlink>
    </w:p>
    <w:p w14:paraId="05307DA8" w14:textId="77777777" w:rsidR="00FF00F2" w:rsidRPr="004B14DE" w:rsidRDefault="00FF00F2" w:rsidP="00D86BD0">
      <w:pPr>
        <w:spacing w:after="0" w:line="480" w:lineRule="auto"/>
        <w:contextualSpacing/>
      </w:pPr>
      <w:r w:rsidRPr="004B14DE">
        <w:t xml:space="preserve">Norman, H., Marzano, L., Oskis, A., &amp; Coulson, M. (2023). “I can’t describe it and they can’t see the </w:t>
      </w:r>
    </w:p>
    <w:p w14:paraId="30513966" w14:textId="77777777" w:rsidR="00FF00F2" w:rsidRPr="004B14DE" w:rsidRDefault="00FF00F2" w:rsidP="00D86BD0">
      <w:pPr>
        <w:spacing w:after="0" w:line="480" w:lineRule="auto"/>
        <w:ind w:left="720"/>
        <w:contextualSpacing/>
      </w:pPr>
      <w:r w:rsidRPr="004B14DE">
        <w:t xml:space="preserve">rain.” an interpretative phenomenological analysis of the experience of self-harm in young adults who report difficulties identifying and describing their feelings. </w:t>
      </w:r>
      <w:r w:rsidRPr="004B14DE">
        <w:rPr>
          <w:i/>
          <w:iCs/>
        </w:rPr>
        <w:t>Current Psychology</w:t>
      </w:r>
      <w:r w:rsidRPr="004B14DE">
        <w:t xml:space="preserve">, </w:t>
      </w:r>
      <w:r w:rsidRPr="004B14DE">
        <w:rPr>
          <w:i/>
          <w:iCs/>
        </w:rPr>
        <w:t>42</w:t>
      </w:r>
      <w:r w:rsidRPr="004B14DE">
        <w:t xml:space="preserve">(12), 10151–10162. </w:t>
      </w:r>
      <w:hyperlink r:id="rId168">
        <w:r w:rsidRPr="004B14DE">
          <w:rPr>
            <w:rStyle w:val="Hyperlink"/>
          </w:rPr>
          <w:t>https://doi.org/10.1007/s12144</w:t>
        </w:r>
      </w:hyperlink>
      <w:hyperlink r:id="rId169">
        <w:r w:rsidRPr="004B14DE">
          <w:rPr>
            <w:rStyle w:val="Hyperlink"/>
          </w:rPr>
          <w:t>-</w:t>
        </w:r>
      </w:hyperlink>
      <w:hyperlink r:id="rId170">
        <w:r w:rsidRPr="004B14DE">
          <w:rPr>
            <w:rStyle w:val="Hyperlink"/>
          </w:rPr>
          <w:t>021</w:t>
        </w:r>
      </w:hyperlink>
      <w:hyperlink r:id="rId171">
        <w:r w:rsidRPr="004B14DE">
          <w:rPr>
            <w:rStyle w:val="Hyperlink"/>
          </w:rPr>
          <w:t>-</w:t>
        </w:r>
      </w:hyperlink>
      <w:hyperlink r:id="rId172">
        <w:r w:rsidRPr="004B14DE">
          <w:rPr>
            <w:rStyle w:val="Hyperlink"/>
          </w:rPr>
          <w:t>02273</w:t>
        </w:r>
      </w:hyperlink>
      <w:hyperlink r:id="rId173">
        <w:r w:rsidRPr="004B14DE">
          <w:rPr>
            <w:rStyle w:val="Hyperlink"/>
          </w:rPr>
          <w:t>-</w:t>
        </w:r>
      </w:hyperlink>
      <w:hyperlink r:id="rId174">
        <w:r w:rsidRPr="004B14DE">
          <w:rPr>
            <w:rStyle w:val="Hyperlink"/>
          </w:rPr>
          <w:t>7</w:t>
        </w:r>
      </w:hyperlink>
      <w:hyperlink r:id="rId175">
        <w:r w:rsidRPr="004B14DE">
          <w:rPr>
            <w:rStyle w:val="Hyperlink"/>
          </w:rPr>
          <w:t xml:space="preserve"> </w:t>
        </w:r>
      </w:hyperlink>
    </w:p>
    <w:p w14:paraId="19F051AB" w14:textId="77777777" w:rsidR="00FF00F2" w:rsidRPr="004B14DE" w:rsidRDefault="00FF00F2" w:rsidP="00D86BD0">
      <w:pPr>
        <w:spacing w:after="0" w:line="480" w:lineRule="auto"/>
        <w:contextualSpacing/>
        <w:rPr>
          <w:color w:val="3A3A3A"/>
          <w:szCs w:val="22"/>
          <w:shd w:val="clear" w:color="auto" w:fill="FFFFFF"/>
        </w:rPr>
      </w:pPr>
      <w:r w:rsidRPr="004B14DE">
        <w:rPr>
          <w:color w:val="3A3A3A"/>
          <w:szCs w:val="22"/>
          <w:shd w:val="clear" w:color="auto" w:fill="FFFFFF"/>
        </w:rPr>
        <w:lastRenderedPageBreak/>
        <w:t xml:space="preserve">Noyes, J., Booth, A., Moore, G., Flemming, K., Tunçalp, Ö., &amp; Shakibazadeh, E. </w:t>
      </w:r>
    </w:p>
    <w:p w14:paraId="7E0C5370" w14:textId="2B513BC2" w:rsidR="00FF00F2" w:rsidRPr="004B14DE" w:rsidRDefault="00FF00F2" w:rsidP="00D86BD0">
      <w:pPr>
        <w:spacing w:after="0" w:line="480" w:lineRule="auto"/>
        <w:ind w:left="720"/>
        <w:contextualSpacing/>
        <w:rPr>
          <w:color w:val="3A3A3A"/>
          <w:szCs w:val="22"/>
          <w:shd w:val="clear" w:color="auto" w:fill="FFFFFF"/>
        </w:rPr>
      </w:pPr>
      <w:r w:rsidRPr="004B14DE">
        <w:rPr>
          <w:color w:val="3A3A3A"/>
          <w:szCs w:val="22"/>
          <w:shd w:val="clear" w:color="auto" w:fill="FFFFFF"/>
        </w:rPr>
        <w:t>(2019). </w:t>
      </w:r>
      <w:r w:rsidRPr="004B14DE">
        <w:rPr>
          <w:i/>
          <w:iCs/>
          <w:color w:val="3A3A3A"/>
          <w:szCs w:val="22"/>
          <w:shd w:val="clear" w:color="auto" w:fill="FFFFFF"/>
        </w:rPr>
        <w:t>Synthesising quantitative and qualitative evidence to inform guidelines on complex interventions: clarifying the purposes, designs and outlining some methods</w:t>
      </w:r>
      <w:r w:rsidRPr="004B14DE">
        <w:rPr>
          <w:color w:val="3A3A3A"/>
          <w:szCs w:val="22"/>
          <w:shd w:val="clear" w:color="auto" w:fill="FFFFFF"/>
        </w:rPr>
        <w:t>.</w:t>
      </w:r>
    </w:p>
    <w:p w14:paraId="323FDF8C" w14:textId="77777777" w:rsidR="00FF00F2" w:rsidRPr="004B14DE" w:rsidRDefault="00FF00F2" w:rsidP="00D86BD0">
      <w:pPr>
        <w:spacing w:after="0" w:line="480" w:lineRule="auto"/>
        <w:contextualSpacing/>
      </w:pPr>
      <w:r w:rsidRPr="004B14DE">
        <w:t xml:space="preserve">Ogden, J., &amp; Bennett, A. (2015). Self-harm as a means to manage the public and private selves: A </w:t>
      </w:r>
    </w:p>
    <w:p w14:paraId="576FBF7F" w14:textId="77777777" w:rsidR="00FF00F2" w:rsidRPr="004B14DE" w:rsidRDefault="00FF00F2" w:rsidP="00D86BD0">
      <w:pPr>
        <w:spacing w:after="0" w:line="480" w:lineRule="auto"/>
        <w:ind w:left="720"/>
        <w:contextualSpacing/>
      </w:pPr>
      <w:r w:rsidRPr="004B14DE">
        <w:t xml:space="preserve">qualitative study of help seeking by adults. </w:t>
      </w:r>
      <w:r w:rsidRPr="004B14DE">
        <w:rPr>
          <w:i/>
          <w:iCs/>
        </w:rPr>
        <w:t>Health Psychology Open</w:t>
      </w:r>
      <w:r w:rsidRPr="004B14DE">
        <w:t xml:space="preserve">, </w:t>
      </w:r>
      <w:r w:rsidRPr="004B14DE">
        <w:rPr>
          <w:i/>
          <w:iCs/>
        </w:rPr>
        <w:t>2</w:t>
      </w:r>
      <w:r w:rsidRPr="004B14DE">
        <w:t xml:space="preserve">(2), 2055102915605987–2055102915605987. </w:t>
      </w:r>
      <w:hyperlink r:id="rId176">
        <w:r w:rsidRPr="004B14DE">
          <w:rPr>
            <w:rStyle w:val="Hyperlink"/>
          </w:rPr>
          <w:t>https://doi.org/10.1177/2055102915605987</w:t>
        </w:r>
      </w:hyperlink>
      <w:hyperlink r:id="rId177">
        <w:r w:rsidRPr="004B14DE">
          <w:rPr>
            <w:rStyle w:val="Hyperlink"/>
          </w:rPr>
          <w:t xml:space="preserve"> </w:t>
        </w:r>
      </w:hyperlink>
    </w:p>
    <w:p w14:paraId="75124978" w14:textId="77777777" w:rsidR="00FF00F2" w:rsidRPr="004B14DE" w:rsidRDefault="00FF00F2" w:rsidP="00D86BD0">
      <w:pPr>
        <w:spacing w:after="0" w:line="480" w:lineRule="auto"/>
        <w:contextualSpacing/>
      </w:pPr>
      <w:r w:rsidRPr="004B14DE">
        <w:t xml:space="preserve">Owens, D., Kelley, R., Munyombwe, T., Bergen, H., Hawton, K., Cooper, J., Ness, J., Waters, K., West, </w:t>
      </w:r>
    </w:p>
    <w:p w14:paraId="599974BB" w14:textId="77777777" w:rsidR="00FF00F2" w:rsidRPr="004B14DE" w:rsidRDefault="00FF00F2" w:rsidP="00D86BD0">
      <w:pPr>
        <w:spacing w:after="0" w:line="480" w:lineRule="auto"/>
        <w:ind w:left="720"/>
        <w:contextualSpacing/>
      </w:pPr>
      <w:r w:rsidRPr="004B14DE">
        <w:t xml:space="preserve">R., &amp; Kapur, N. (2015). Switching methods of self-harm at repeat episodes: Findings from a multicentre cohort study. </w:t>
      </w:r>
      <w:r w:rsidRPr="004B14DE">
        <w:rPr>
          <w:i/>
          <w:iCs/>
        </w:rPr>
        <w:t>Journal of Affective Disorders</w:t>
      </w:r>
      <w:r w:rsidRPr="004B14DE">
        <w:t xml:space="preserve">, </w:t>
      </w:r>
      <w:r w:rsidRPr="004B14DE">
        <w:rPr>
          <w:i/>
          <w:iCs/>
        </w:rPr>
        <w:t>180</w:t>
      </w:r>
      <w:r w:rsidRPr="004B14DE">
        <w:t xml:space="preserve">, 44–51. </w:t>
      </w:r>
      <w:hyperlink r:id="rId178">
        <w:r w:rsidRPr="004B14DE">
          <w:rPr>
            <w:rStyle w:val="Hyperlink"/>
          </w:rPr>
          <w:t>https://doi.org/10.1016/j.jad.2015.03.051</w:t>
        </w:r>
      </w:hyperlink>
      <w:hyperlink r:id="rId179">
        <w:r w:rsidRPr="004B14DE">
          <w:rPr>
            <w:rStyle w:val="Hyperlink"/>
          </w:rPr>
          <w:t xml:space="preserve"> </w:t>
        </w:r>
      </w:hyperlink>
    </w:p>
    <w:p w14:paraId="6F2018C0" w14:textId="77777777" w:rsidR="00FF00F2" w:rsidRPr="004B14DE" w:rsidRDefault="00FF00F2" w:rsidP="00D86BD0">
      <w:pPr>
        <w:spacing w:after="0" w:line="480" w:lineRule="auto"/>
        <w:contextualSpacing/>
      </w:pPr>
      <w:r w:rsidRPr="004B14DE">
        <w:t xml:space="preserve">Ozen-Dursun, B., Panagioti, M., Alharbi, R., Giles, S., &amp; Husain, N. (2023). A  qualitative study on lived </w:t>
      </w:r>
    </w:p>
    <w:p w14:paraId="3D627064" w14:textId="77777777" w:rsidR="00FF00F2" w:rsidRPr="004B14DE" w:rsidRDefault="00FF00F2" w:rsidP="00D86BD0">
      <w:pPr>
        <w:spacing w:after="0" w:line="480" w:lineRule="auto"/>
        <w:ind w:left="720"/>
        <w:contextualSpacing/>
      </w:pPr>
      <w:r w:rsidRPr="004B14DE">
        <w:t xml:space="preserve">experience of self-harm in South Asians in the UK: From reasons to recovery. Clinical Psychology and Psychotherapy, </w:t>
      </w:r>
      <w:r w:rsidRPr="004B14DE">
        <w:rPr>
          <w:i/>
          <w:iCs/>
        </w:rPr>
        <w:t>30</w:t>
      </w:r>
      <w:r w:rsidRPr="004B14DE">
        <w:t xml:space="preserve">(5), 1179–1189. </w:t>
      </w:r>
      <w:hyperlink r:id="rId180" w:history="1">
        <w:r w:rsidRPr="004B14DE">
          <w:rPr>
            <w:rStyle w:val="Hyperlink"/>
            <w:sz w:val="21"/>
            <w:szCs w:val="21"/>
          </w:rPr>
          <w:t>https://doi.org/10.1002/cpp.287</w:t>
        </w:r>
      </w:hyperlink>
      <w:hyperlink r:id="rId181">
        <w:r w:rsidRPr="004B14DE">
          <w:rPr>
            <w:rStyle w:val="Hyperlink"/>
            <w:sz w:val="21"/>
            <w:szCs w:val="21"/>
          </w:rPr>
          <w:t>5</w:t>
        </w:r>
      </w:hyperlink>
      <w:hyperlink r:id="rId182">
        <w:r w:rsidRPr="004B14DE">
          <w:rPr>
            <w:rStyle w:val="Hyperlink"/>
            <w:sz w:val="21"/>
            <w:szCs w:val="21"/>
          </w:rPr>
          <w:t xml:space="preserve"> </w:t>
        </w:r>
      </w:hyperlink>
      <w:hyperlink r:id="rId183">
        <w:r w:rsidRPr="004B14DE">
          <w:rPr>
            <w:rStyle w:val="Hyperlink"/>
            <w:sz w:val="21"/>
            <w:szCs w:val="21"/>
          </w:rPr>
          <w:t xml:space="preserve"> </w:t>
        </w:r>
      </w:hyperlink>
    </w:p>
    <w:p w14:paraId="047E82E0" w14:textId="77777777" w:rsidR="00FF00F2" w:rsidRPr="004B14DE" w:rsidRDefault="00FF00F2" w:rsidP="00D86BD0">
      <w:pPr>
        <w:spacing w:after="0" w:line="480" w:lineRule="auto"/>
        <w:contextualSpacing/>
      </w:pPr>
      <w:r w:rsidRPr="004B14DE">
        <w:t xml:space="preserve">Shahwan, S., Zhang, Y., Sambasivam, R., Ong, S., Chong, S., &amp; Subramaniam, M. (2022).  A qualitative </w:t>
      </w:r>
    </w:p>
    <w:p w14:paraId="046F76FD" w14:textId="77777777" w:rsidR="00FF00F2" w:rsidRPr="004B14DE" w:rsidRDefault="00FF00F2" w:rsidP="00D86BD0">
      <w:pPr>
        <w:spacing w:after="0" w:line="480" w:lineRule="auto"/>
        <w:ind w:left="720"/>
        <w:contextualSpacing/>
      </w:pPr>
      <w:r w:rsidRPr="004B14DE">
        <w:t xml:space="preserve">study of motivations for non-suicidal self-injury in a sample of psychiatric outpatients in Singapore. </w:t>
      </w:r>
      <w:r w:rsidRPr="004B14DE">
        <w:rPr>
          <w:i/>
          <w:iCs/>
        </w:rPr>
        <w:t>Singapore Medical Journal</w:t>
      </w:r>
      <w:r w:rsidRPr="004B14DE">
        <w:t xml:space="preserve">, 63(12), 723–730. </w:t>
      </w:r>
      <w:hyperlink r:id="rId184" w:history="1">
        <w:r w:rsidRPr="004B14DE">
          <w:rPr>
            <w:rStyle w:val="Hyperlink"/>
          </w:rPr>
          <w:t>https://doi.org/10.11622/smedj.2021161</w:t>
        </w:r>
      </w:hyperlink>
      <w:hyperlink r:id="rId185">
        <w:r w:rsidRPr="004B14DE">
          <w:rPr>
            <w:rStyle w:val="Hyperlink"/>
          </w:rPr>
          <w:t xml:space="preserve"> </w:t>
        </w:r>
      </w:hyperlink>
    </w:p>
    <w:p w14:paraId="43347072" w14:textId="77777777" w:rsidR="00FF00F2" w:rsidRPr="004B14DE" w:rsidRDefault="00FF00F2" w:rsidP="00D86BD0">
      <w:pPr>
        <w:spacing w:after="0" w:line="480" w:lineRule="auto"/>
        <w:contextualSpacing/>
      </w:pPr>
      <w:r w:rsidRPr="004B14DE">
        <w:t xml:space="preserve">Shaw, R. (2010). Embedding Reflexivity Within Experiential Qualitative Psychology. Qualitative </w:t>
      </w:r>
    </w:p>
    <w:p w14:paraId="4DCAA985" w14:textId="77777777" w:rsidR="00FF00F2" w:rsidRPr="004B14DE" w:rsidRDefault="00FF00F2" w:rsidP="00D86BD0">
      <w:pPr>
        <w:spacing w:after="0" w:line="480" w:lineRule="auto"/>
        <w:ind w:firstLine="720"/>
        <w:contextualSpacing/>
        <w:rPr>
          <w:rStyle w:val="Hyperlink"/>
        </w:rPr>
      </w:pPr>
      <w:r w:rsidRPr="004B14DE">
        <w:t xml:space="preserve">Research in Psychology, </w:t>
      </w:r>
      <w:r w:rsidRPr="004B14DE">
        <w:tab/>
        <w:t xml:space="preserve">7(3), 233–243. </w:t>
      </w:r>
      <w:hyperlink r:id="rId186" w:history="1">
        <w:r w:rsidRPr="004B14DE">
          <w:rPr>
            <w:rStyle w:val="Hyperlink"/>
          </w:rPr>
          <w:t>https://doi.org/10.1080/14780880802699092</w:t>
        </w:r>
      </w:hyperlink>
      <w:hyperlink r:id="rId187">
        <w:r w:rsidRPr="004B14DE">
          <w:rPr>
            <w:rStyle w:val="Hyperlink"/>
          </w:rPr>
          <w:t xml:space="preserve"> </w:t>
        </w:r>
      </w:hyperlink>
    </w:p>
    <w:p w14:paraId="72D62091" w14:textId="77777777" w:rsidR="00FF00F2" w:rsidRPr="004B14DE" w:rsidRDefault="00FF00F2" w:rsidP="00D86BD0">
      <w:pPr>
        <w:spacing w:after="0" w:line="480" w:lineRule="auto"/>
        <w:contextualSpacing/>
        <w:rPr>
          <w:color w:val="3A3A3A"/>
          <w:szCs w:val="22"/>
          <w:shd w:val="clear" w:color="auto" w:fill="FFFFFF"/>
        </w:rPr>
      </w:pPr>
      <w:r w:rsidRPr="004B14DE">
        <w:rPr>
          <w:color w:val="3A3A3A"/>
          <w:szCs w:val="22"/>
          <w:shd w:val="clear" w:color="auto" w:fill="FFFFFF"/>
        </w:rPr>
        <w:t xml:space="preserve">Shearer, S. L. (1994). Phenomenology of self-injury among inpatient women with borderline </w:t>
      </w:r>
    </w:p>
    <w:p w14:paraId="1BAC3EEF" w14:textId="77777777" w:rsidR="00FF00F2" w:rsidRPr="004B14DE" w:rsidRDefault="00FF00F2" w:rsidP="00D86BD0">
      <w:pPr>
        <w:spacing w:after="0" w:line="480" w:lineRule="auto"/>
        <w:ind w:firstLine="720"/>
        <w:contextualSpacing/>
        <w:rPr>
          <w:szCs w:val="22"/>
        </w:rPr>
      </w:pPr>
      <w:r w:rsidRPr="004B14DE">
        <w:rPr>
          <w:color w:val="3A3A3A"/>
          <w:szCs w:val="22"/>
          <w:shd w:val="clear" w:color="auto" w:fill="FFFFFF"/>
        </w:rPr>
        <w:t>personality disorder. </w:t>
      </w:r>
      <w:r w:rsidRPr="004B14DE">
        <w:rPr>
          <w:i/>
          <w:iCs/>
          <w:color w:val="3A3A3A"/>
          <w:szCs w:val="22"/>
          <w:shd w:val="clear" w:color="auto" w:fill="FFFFFF"/>
        </w:rPr>
        <w:t>The Journal of Nervous and Mental Disease</w:t>
      </w:r>
      <w:r w:rsidRPr="004B14DE">
        <w:rPr>
          <w:color w:val="3A3A3A"/>
          <w:szCs w:val="22"/>
          <w:shd w:val="clear" w:color="auto" w:fill="FFFFFF"/>
        </w:rPr>
        <w:t>, </w:t>
      </w:r>
      <w:r w:rsidRPr="004B14DE">
        <w:rPr>
          <w:i/>
          <w:iCs/>
          <w:color w:val="3A3A3A"/>
          <w:szCs w:val="22"/>
          <w:shd w:val="clear" w:color="auto" w:fill="FFFFFF"/>
        </w:rPr>
        <w:t>182</w:t>
      </w:r>
      <w:r w:rsidRPr="004B14DE">
        <w:rPr>
          <w:color w:val="3A3A3A"/>
          <w:szCs w:val="22"/>
          <w:shd w:val="clear" w:color="auto" w:fill="FFFFFF"/>
        </w:rPr>
        <w:t>(9), 524–526.</w:t>
      </w:r>
    </w:p>
    <w:p w14:paraId="39F70BCD" w14:textId="77777777" w:rsidR="00FF00F2" w:rsidRPr="004B14DE" w:rsidRDefault="00FF00F2" w:rsidP="00D86BD0">
      <w:pPr>
        <w:spacing w:after="0" w:line="480" w:lineRule="auto"/>
        <w:contextualSpacing/>
        <w:rPr>
          <w:color w:val="3A3A3A"/>
          <w:szCs w:val="22"/>
          <w:shd w:val="clear" w:color="auto" w:fill="FFFFFF"/>
        </w:rPr>
      </w:pPr>
      <w:r w:rsidRPr="004B14DE">
        <w:rPr>
          <w:color w:val="3A3A3A"/>
          <w:szCs w:val="22"/>
          <w:shd w:val="clear" w:color="auto" w:fill="FFFFFF"/>
        </w:rPr>
        <w:t xml:space="preserve">Shen, Y., Hu, Y., Zhou, Y., &amp; Fan, X. (2023). Non-suicidal self-injury function: prevalence in adolescents </w:t>
      </w:r>
    </w:p>
    <w:p w14:paraId="558C7B0F" w14:textId="77777777" w:rsidR="00FF00F2" w:rsidRPr="004B14DE" w:rsidRDefault="00FF00F2" w:rsidP="00D86BD0">
      <w:pPr>
        <w:spacing w:after="0" w:line="480" w:lineRule="auto"/>
        <w:ind w:left="720"/>
        <w:contextualSpacing/>
        <w:rPr>
          <w:color w:val="3A3A3A"/>
          <w:szCs w:val="22"/>
          <w:shd w:val="clear" w:color="auto" w:fill="FFFFFF"/>
        </w:rPr>
      </w:pPr>
      <w:r w:rsidRPr="004B14DE">
        <w:rPr>
          <w:color w:val="3A3A3A"/>
          <w:szCs w:val="22"/>
          <w:shd w:val="clear" w:color="auto" w:fill="FFFFFF"/>
        </w:rPr>
        <w:t>with depression and its associations with non-suicidal self-injury severity, duration and suicide. </w:t>
      </w:r>
      <w:r w:rsidRPr="004B14DE">
        <w:rPr>
          <w:i/>
          <w:iCs/>
          <w:color w:val="3A3A3A"/>
          <w:szCs w:val="22"/>
          <w:shd w:val="clear" w:color="auto" w:fill="FFFFFF"/>
        </w:rPr>
        <w:t>Frontiers in Psychiatry</w:t>
      </w:r>
      <w:r w:rsidRPr="004B14DE">
        <w:rPr>
          <w:color w:val="3A3A3A"/>
          <w:szCs w:val="22"/>
          <w:shd w:val="clear" w:color="auto" w:fill="FFFFFF"/>
        </w:rPr>
        <w:t>, </w:t>
      </w:r>
      <w:r w:rsidRPr="004B14DE">
        <w:rPr>
          <w:i/>
          <w:iCs/>
          <w:color w:val="3A3A3A"/>
          <w:szCs w:val="22"/>
          <w:shd w:val="clear" w:color="auto" w:fill="FFFFFF"/>
        </w:rPr>
        <w:t>14</w:t>
      </w:r>
      <w:r w:rsidRPr="004B14DE">
        <w:rPr>
          <w:color w:val="3A3A3A"/>
          <w:szCs w:val="22"/>
          <w:shd w:val="clear" w:color="auto" w:fill="FFFFFF"/>
        </w:rPr>
        <w:t xml:space="preserve">, 1188327–1188327. </w:t>
      </w:r>
      <w:hyperlink r:id="rId188" w:history="1">
        <w:r w:rsidRPr="004B14DE">
          <w:rPr>
            <w:rStyle w:val="Hyperlink"/>
            <w:szCs w:val="22"/>
            <w:shd w:val="clear" w:color="auto" w:fill="FFFFFF"/>
          </w:rPr>
          <w:t>https://doi.org/10.3389/fpsyt.2023.1188327</w:t>
        </w:r>
      </w:hyperlink>
    </w:p>
    <w:p w14:paraId="0959C226" w14:textId="77777777" w:rsidR="00FF00F2" w:rsidRPr="004B14DE" w:rsidRDefault="00FF00F2" w:rsidP="00D86BD0">
      <w:pPr>
        <w:spacing w:after="0" w:line="480" w:lineRule="auto"/>
        <w:contextualSpacing/>
      </w:pPr>
      <w:r w:rsidRPr="004B14DE">
        <w:lastRenderedPageBreak/>
        <w:t xml:space="preserve">Shufutinsky, A. (2020). Employing Use of Self for Transparency, Rigor, Trustworthiness, and Credibility </w:t>
      </w:r>
    </w:p>
    <w:p w14:paraId="5379DB29" w14:textId="77777777" w:rsidR="00FF00F2" w:rsidRPr="004B14DE" w:rsidRDefault="00FF00F2" w:rsidP="00D86BD0">
      <w:pPr>
        <w:spacing w:after="0" w:line="480" w:lineRule="auto"/>
        <w:ind w:left="720"/>
        <w:contextualSpacing/>
      </w:pPr>
      <w:r w:rsidRPr="004B14DE">
        <w:t xml:space="preserve">in Qualitative Organizational Research Methods. </w:t>
      </w:r>
      <w:r w:rsidRPr="004B14DE">
        <w:rPr>
          <w:i/>
          <w:iCs/>
        </w:rPr>
        <w:t>Organisational Development Journal</w:t>
      </w:r>
      <w:r w:rsidRPr="004B14DE">
        <w:t xml:space="preserve"> 38, (3), 59-76 </w:t>
      </w:r>
    </w:p>
    <w:p w14:paraId="04D985F2" w14:textId="77777777" w:rsidR="00FF00F2" w:rsidRPr="004B14DE" w:rsidRDefault="00000000" w:rsidP="00D86BD0">
      <w:pPr>
        <w:spacing w:after="0" w:line="480" w:lineRule="auto"/>
        <w:contextualSpacing/>
        <w:rPr>
          <w:i/>
          <w:iCs/>
        </w:rPr>
      </w:pPr>
      <w:hyperlink r:id="rId189">
        <w:r w:rsidR="00FF00F2" w:rsidRPr="004B14DE">
          <w:rPr>
            <w:rStyle w:val="Hyperlink"/>
            <w:color w:val="auto"/>
            <w:u w:val="none"/>
          </w:rPr>
          <w:t>Simopoulou,</w:t>
        </w:r>
      </w:hyperlink>
      <w:r w:rsidR="00FF00F2" w:rsidRPr="004B14DE">
        <w:rPr>
          <w:color w:val="auto"/>
        </w:rPr>
        <w:t xml:space="preserve"> Z., &amp; </w:t>
      </w:r>
      <w:hyperlink r:id="rId190">
        <w:r w:rsidR="00FF00F2" w:rsidRPr="004B14DE">
          <w:rPr>
            <w:rStyle w:val="Hyperlink"/>
            <w:color w:val="auto"/>
            <w:u w:val="none"/>
          </w:rPr>
          <w:t>Chandler.</w:t>
        </w:r>
      </w:hyperlink>
      <w:r w:rsidR="00FF00F2" w:rsidRPr="004B14DE">
        <w:t xml:space="preserve">, A. (2020). Self-harm as an attempt at self-care. </w:t>
      </w:r>
      <w:r w:rsidR="00FF00F2" w:rsidRPr="004B14DE">
        <w:rPr>
          <w:i/>
          <w:iCs/>
        </w:rPr>
        <w:t xml:space="preserve">European Journal for </w:t>
      </w:r>
    </w:p>
    <w:p w14:paraId="27F4446C" w14:textId="77777777" w:rsidR="00FF00F2" w:rsidRPr="004B14DE" w:rsidRDefault="00FF00F2" w:rsidP="00D86BD0">
      <w:pPr>
        <w:spacing w:after="0" w:line="480" w:lineRule="auto"/>
        <w:ind w:firstLine="720"/>
        <w:contextualSpacing/>
      </w:pPr>
      <w:r w:rsidRPr="004B14DE">
        <w:rPr>
          <w:i/>
          <w:iCs/>
        </w:rPr>
        <w:t>Qualitative Research in Psychotherapy</w:t>
      </w:r>
      <w:r w:rsidRPr="004B14DE">
        <w:t xml:space="preserve">, </w:t>
      </w:r>
      <w:r w:rsidRPr="004B14DE">
        <w:rPr>
          <w:i/>
          <w:iCs/>
        </w:rPr>
        <w:t>10</w:t>
      </w:r>
      <w:r w:rsidRPr="004B14DE">
        <w:t xml:space="preserve">, 110-120. </w:t>
      </w:r>
    </w:p>
    <w:p w14:paraId="60F19CDA" w14:textId="77777777" w:rsidR="00FF00F2" w:rsidRPr="004B14DE" w:rsidRDefault="00FF00F2" w:rsidP="00D86BD0">
      <w:pPr>
        <w:spacing w:after="0" w:line="480" w:lineRule="auto"/>
        <w:contextualSpacing/>
      </w:pPr>
      <w:r w:rsidRPr="004B14DE">
        <w:t xml:space="preserve">Stanicke, L. I. (2021). The Punished Self, the Unknown Self, and the Harmed Self – Toward a More </w:t>
      </w:r>
    </w:p>
    <w:p w14:paraId="301B4B30" w14:textId="77777777" w:rsidR="00FF00F2" w:rsidRPr="004B14DE" w:rsidRDefault="00FF00F2" w:rsidP="00D86BD0">
      <w:pPr>
        <w:spacing w:after="0" w:line="480" w:lineRule="auto"/>
        <w:ind w:left="720"/>
        <w:contextualSpacing/>
      </w:pPr>
      <w:r w:rsidRPr="004B14DE">
        <w:t xml:space="preserve">Nuanced Understanding of Self-Harm Among Adolescent Girls. </w:t>
      </w:r>
      <w:r w:rsidRPr="004B14DE">
        <w:rPr>
          <w:i/>
          <w:iCs/>
        </w:rPr>
        <w:t>Frontiers in Psychology</w:t>
      </w:r>
      <w:r w:rsidRPr="004B14DE">
        <w:t xml:space="preserve">, </w:t>
      </w:r>
      <w:r w:rsidRPr="004B14DE">
        <w:rPr>
          <w:i/>
          <w:iCs/>
        </w:rPr>
        <w:t>12</w:t>
      </w:r>
      <w:r w:rsidRPr="004B14DE">
        <w:t>, 543303–543303.</w:t>
      </w:r>
      <w:hyperlink r:id="rId191" w:history="1">
        <w:r w:rsidRPr="004B14DE">
          <w:rPr>
            <w:rStyle w:val="Hyperlink"/>
          </w:rPr>
          <w:t xml:space="preserve"> </w:t>
        </w:r>
      </w:hyperlink>
      <w:hyperlink r:id="rId192">
        <w:r w:rsidRPr="004B14DE">
          <w:rPr>
            <w:rStyle w:val="Hyperlink"/>
          </w:rPr>
          <w:t>https://doi.org/10.3389/fpsyg.2021.543303</w:t>
        </w:r>
      </w:hyperlink>
      <w:hyperlink r:id="rId193">
        <w:r w:rsidRPr="004B14DE">
          <w:rPr>
            <w:rStyle w:val="Hyperlink"/>
          </w:rPr>
          <w:t xml:space="preserve"> </w:t>
        </w:r>
      </w:hyperlink>
    </w:p>
    <w:p w14:paraId="22202ACF" w14:textId="77777777" w:rsidR="00FF00F2" w:rsidRPr="004B14DE" w:rsidRDefault="00FF00F2" w:rsidP="00D86BD0">
      <w:pPr>
        <w:spacing w:after="0" w:line="480" w:lineRule="auto"/>
        <w:contextualSpacing/>
      </w:pPr>
      <w:r w:rsidRPr="004B14DE">
        <w:t xml:space="preserve">Stänicke, L. I., Haavind, H., Rø, F. G., &amp; Gullestad, S. E. (2020). Discovering One’s Own Way: </w:t>
      </w:r>
    </w:p>
    <w:p w14:paraId="47170DC8" w14:textId="77777777" w:rsidR="00FF00F2" w:rsidRPr="004B14DE" w:rsidRDefault="00FF00F2" w:rsidP="00D86BD0">
      <w:pPr>
        <w:spacing w:after="0" w:line="480" w:lineRule="auto"/>
        <w:ind w:left="720"/>
        <w:contextualSpacing/>
      </w:pPr>
      <w:r w:rsidRPr="004B14DE">
        <w:t xml:space="preserve">Adolescent Girls’ Different Pathways Into and Out of Self-Harm. </w:t>
      </w:r>
      <w:r w:rsidRPr="004B14DE">
        <w:rPr>
          <w:i/>
          <w:iCs/>
        </w:rPr>
        <w:t>Journal of Adolescent Research</w:t>
      </w:r>
      <w:r w:rsidRPr="004B14DE">
        <w:t xml:space="preserve">, </w:t>
      </w:r>
      <w:r w:rsidRPr="004B14DE">
        <w:rPr>
          <w:i/>
          <w:iCs/>
        </w:rPr>
        <w:t>35</w:t>
      </w:r>
      <w:r w:rsidRPr="004B14DE">
        <w:t>(5), 605–634.</w:t>
      </w:r>
      <w:hyperlink r:id="rId194" w:history="1">
        <w:r w:rsidRPr="004B14DE">
          <w:rPr>
            <w:rStyle w:val="Hyperlink"/>
          </w:rPr>
          <w:t xml:space="preserve"> </w:t>
        </w:r>
      </w:hyperlink>
      <w:hyperlink r:id="rId195">
        <w:r w:rsidRPr="004B14DE">
          <w:rPr>
            <w:rStyle w:val="Hyperlink"/>
          </w:rPr>
          <w:t>https://doi.org/10.1177/0743558419883360</w:t>
        </w:r>
      </w:hyperlink>
      <w:hyperlink r:id="rId196">
        <w:r w:rsidRPr="004B14DE">
          <w:rPr>
            <w:rStyle w:val="Hyperlink"/>
          </w:rPr>
          <w:t xml:space="preserve"> </w:t>
        </w:r>
      </w:hyperlink>
    </w:p>
    <w:p w14:paraId="5A788F8A" w14:textId="77777777" w:rsidR="00FF00F2" w:rsidRPr="004B14DE" w:rsidRDefault="00FF00F2" w:rsidP="00D86BD0">
      <w:pPr>
        <w:spacing w:after="0" w:line="480" w:lineRule="auto"/>
        <w:contextualSpacing/>
      </w:pPr>
      <w:r w:rsidRPr="004B14DE">
        <w:t>Steele, M. A., Power, J., &amp; Smith, H. P. (2022). A Functional Approach to the Assessment  of Non-</w:t>
      </w:r>
    </w:p>
    <w:p w14:paraId="5E2791D3" w14:textId="77777777" w:rsidR="00FF00F2" w:rsidRPr="004B14DE" w:rsidRDefault="00FF00F2" w:rsidP="00D86BD0">
      <w:pPr>
        <w:spacing w:after="0" w:line="480" w:lineRule="auto"/>
        <w:ind w:left="720"/>
        <w:contextualSpacing/>
      </w:pPr>
      <w:r w:rsidRPr="004B14DE">
        <w:t xml:space="preserve">Suicidal Self-Injury on YouTube. </w:t>
      </w:r>
      <w:r w:rsidRPr="004B14DE">
        <w:rPr>
          <w:i/>
          <w:iCs/>
        </w:rPr>
        <w:t>Issues in Mental Health Nursing</w:t>
      </w:r>
      <w:r w:rsidRPr="004B14DE">
        <w:t xml:space="preserve">, </w:t>
      </w:r>
      <w:r w:rsidRPr="004B14DE">
        <w:rPr>
          <w:i/>
          <w:iCs/>
        </w:rPr>
        <w:t>43</w:t>
      </w:r>
      <w:r w:rsidRPr="004B14DE">
        <w:t xml:space="preserve">(9), 808–817. </w:t>
      </w:r>
      <w:hyperlink r:id="rId197" w:history="1">
        <w:r w:rsidRPr="004B14DE">
          <w:rPr>
            <w:rStyle w:val="Hyperlink"/>
          </w:rPr>
          <w:t>https://doi.org/10.1080/01612840.2022.2072547</w:t>
        </w:r>
      </w:hyperlink>
      <w:hyperlink r:id="rId198">
        <w:r w:rsidRPr="004B14DE">
          <w:rPr>
            <w:rStyle w:val="Hyperlink"/>
          </w:rPr>
          <w:t xml:space="preserve"> </w:t>
        </w:r>
      </w:hyperlink>
    </w:p>
    <w:p w14:paraId="2F122CB0" w14:textId="77777777" w:rsidR="00FF00F2" w:rsidRPr="004B14DE" w:rsidRDefault="00FF00F2" w:rsidP="00D86BD0">
      <w:pPr>
        <w:spacing w:after="0" w:line="480" w:lineRule="auto"/>
        <w:contextualSpacing/>
      </w:pPr>
      <w:r w:rsidRPr="004B14DE">
        <w:t xml:space="preserve">Susi, K., Glover-Ford, F., Stewart, A., Knowles Bevis, R., &amp; Hawton, K. (2023). Research Review: </w:t>
      </w:r>
    </w:p>
    <w:p w14:paraId="67491807" w14:textId="77777777" w:rsidR="00FF00F2" w:rsidRPr="004B14DE" w:rsidRDefault="00FF00F2" w:rsidP="00D86BD0">
      <w:pPr>
        <w:spacing w:after="0" w:line="480" w:lineRule="auto"/>
        <w:ind w:left="720"/>
        <w:contextualSpacing/>
        <w:rPr>
          <w:color w:val="467886" w:themeColor="hyperlink"/>
          <w:u w:val="single"/>
        </w:rPr>
      </w:pPr>
      <w:r w:rsidRPr="004B14DE">
        <w:t xml:space="preserve">Viewing self-harm images on the internet and social media platforms: systematic review of the impact and associated psychological mechanisms. </w:t>
      </w:r>
      <w:r w:rsidRPr="004B14DE">
        <w:rPr>
          <w:i/>
          <w:iCs/>
        </w:rPr>
        <w:t>Journal of Child Psychology and Psychiatry</w:t>
      </w:r>
      <w:r w:rsidRPr="004B14DE">
        <w:t xml:space="preserve">, </w:t>
      </w:r>
      <w:r w:rsidRPr="004B14DE">
        <w:rPr>
          <w:i/>
          <w:iCs/>
        </w:rPr>
        <w:t>64</w:t>
      </w:r>
      <w:r w:rsidRPr="004B14DE">
        <w:t>(8), 1115–1139</w:t>
      </w:r>
      <w:hyperlink r:id="rId199">
        <w:r w:rsidRPr="004B14DE">
          <w:rPr>
            <w:rStyle w:val="Hyperlink"/>
          </w:rPr>
          <w:t xml:space="preserve">. </w:t>
        </w:r>
      </w:hyperlink>
      <w:hyperlink r:id="rId200">
        <w:r w:rsidRPr="004B14DE">
          <w:rPr>
            <w:rStyle w:val="Hyperlink"/>
          </w:rPr>
          <w:t>https://doi.org/10.1111/jcpp.13754</w:t>
        </w:r>
      </w:hyperlink>
      <w:hyperlink r:id="rId201">
        <w:r w:rsidRPr="004B14DE">
          <w:rPr>
            <w:rStyle w:val="Hyperlink"/>
          </w:rPr>
          <w:t xml:space="preserve"> </w:t>
        </w:r>
      </w:hyperlink>
    </w:p>
    <w:p w14:paraId="7A2BB84E" w14:textId="77777777" w:rsidR="00FF00F2" w:rsidRPr="004B14DE" w:rsidRDefault="00FF00F2" w:rsidP="00D86BD0">
      <w:pPr>
        <w:spacing w:after="0" w:line="480" w:lineRule="auto"/>
        <w:contextualSpacing/>
        <w:rPr>
          <w:rStyle w:val="Hyperlink"/>
        </w:rPr>
      </w:pPr>
      <w:r w:rsidRPr="004B14DE">
        <w:t xml:space="preserve">Suyemoto, K. L. (1998). The functions of self-mutilation. </w:t>
      </w:r>
      <w:r w:rsidRPr="004B14DE">
        <w:rPr>
          <w:i/>
          <w:iCs/>
        </w:rPr>
        <w:t>Clinical Psychology Review</w:t>
      </w:r>
      <w:r w:rsidRPr="004B14DE">
        <w:t xml:space="preserve">, </w:t>
      </w:r>
      <w:r w:rsidRPr="004B14DE">
        <w:rPr>
          <w:i/>
          <w:iCs/>
        </w:rPr>
        <w:t>18</w:t>
      </w:r>
      <w:r w:rsidRPr="004B14DE">
        <w:t xml:space="preserve">(5), 531–554. </w:t>
      </w:r>
      <w:hyperlink r:id="rId202" w:history="1">
        <w:r w:rsidRPr="004B14DE">
          <w:rPr>
            <w:rStyle w:val="Hyperlink"/>
          </w:rPr>
          <w:t xml:space="preserve"> </w:t>
        </w:r>
      </w:hyperlink>
    </w:p>
    <w:p w14:paraId="164B5FFE" w14:textId="39E9F5F6" w:rsidR="00FF00F2" w:rsidRPr="004B14DE" w:rsidRDefault="00000000" w:rsidP="00D86BD0">
      <w:pPr>
        <w:spacing w:after="0" w:line="480" w:lineRule="auto"/>
        <w:ind w:firstLine="720"/>
        <w:contextualSpacing/>
        <w:rPr>
          <w:color w:val="467886" w:themeColor="hyperlink"/>
          <w:u w:val="single"/>
        </w:rPr>
      </w:pPr>
      <w:hyperlink r:id="rId203" w:history="1">
        <w:r w:rsidR="00FF00F2" w:rsidRPr="004B14DE">
          <w:rPr>
            <w:rStyle w:val="Hyperlink"/>
          </w:rPr>
          <w:t>https://doi.org/10.1016/S0272</w:t>
        </w:r>
      </w:hyperlink>
      <w:hyperlink r:id="rId204">
        <w:r w:rsidR="00FF00F2" w:rsidRPr="004B14DE">
          <w:rPr>
            <w:rStyle w:val="Hyperlink"/>
          </w:rPr>
          <w:t>-</w:t>
        </w:r>
      </w:hyperlink>
      <w:hyperlink r:id="rId205">
        <w:r w:rsidR="00FF00F2" w:rsidRPr="004B14DE">
          <w:rPr>
            <w:rStyle w:val="Hyperlink"/>
          </w:rPr>
          <w:t>7358(97)00105</w:t>
        </w:r>
      </w:hyperlink>
      <w:hyperlink r:id="rId206">
        <w:r w:rsidR="00FF00F2" w:rsidRPr="004B14DE">
          <w:rPr>
            <w:rStyle w:val="Hyperlink"/>
          </w:rPr>
          <w:t>-</w:t>
        </w:r>
      </w:hyperlink>
      <w:hyperlink r:id="rId207">
        <w:r w:rsidR="00FF00F2" w:rsidRPr="004B14DE">
          <w:rPr>
            <w:rStyle w:val="Hyperlink"/>
          </w:rPr>
          <w:t>0</w:t>
        </w:r>
      </w:hyperlink>
      <w:hyperlink r:id="rId208">
        <w:r w:rsidR="00FF00F2" w:rsidRPr="004B14DE">
          <w:rPr>
            <w:rStyle w:val="Hyperlink"/>
          </w:rPr>
          <w:t xml:space="preserve"> </w:t>
        </w:r>
      </w:hyperlink>
    </w:p>
    <w:p w14:paraId="64AE49BF" w14:textId="77777777" w:rsidR="00FF00F2" w:rsidRPr="004B14DE" w:rsidRDefault="00FF00F2" w:rsidP="00D86BD0">
      <w:pPr>
        <w:spacing w:after="0" w:line="480" w:lineRule="auto"/>
        <w:contextualSpacing/>
      </w:pPr>
      <w:r w:rsidRPr="004B14DE">
        <w:t xml:space="preserve">Taylor, P. J., Jomar, K., Dhingra, K., Forrester, R., Shahmalak, U., &amp; Dickson, J. M. (2019). Corrigendum </w:t>
      </w:r>
    </w:p>
    <w:p w14:paraId="0D500041" w14:textId="77777777" w:rsidR="00FF00F2" w:rsidRPr="004B14DE" w:rsidRDefault="00FF00F2" w:rsidP="00D86BD0">
      <w:pPr>
        <w:spacing w:after="0" w:line="480" w:lineRule="auto"/>
        <w:ind w:left="720"/>
        <w:contextualSpacing/>
      </w:pPr>
      <w:r w:rsidRPr="004B14DE">
        <w:t xml:space="preserve">to “A Meta-Analysis of the Prevalence of Different Functions of Non-Suicidal Self-Injury” [Journal of Affective Disorders (2017) 759–769]. </w:t>
      </w:r>
      <w:r w:rsidRPr="004B14DE">
        <w:rPr>
          <w:i/>
          <w:iCs/>
        </w:rPr>
        <w:t>Journal of Affective Disorders</w:t>
      </w:r>
      <w:r w:rsidRPr="004B14DE">
        <w:t xml:space="preserve">, </w:t>
      </w:r>
      <w:r w:rsidRPr="004B14DE">
        <w:rPr>
          <w:i/>
          <w:iCs/>
        </w:rPr>
        <w:t>259</w:t>
      </w:r>
      <w:r w:rsidRPr="004B14DE">
        <w:t xml:space="preserve">, 440–440.  </w:t>
      </w:r>
      <w:hyperlink r:id="rId209" w:history="1">
        <w:r w:rsidRPr="004B14DE">
          <w:rPr>
            <w:rStyle w:val="Hyperlink"/>
          </w:rPr>
          <w:t>https://doi.org/10.1016/j.jad.2019.08.072</w:t>
        </w:r>
      </w:hyperlink>
      <w:hyperlink r:id="rId210">
        <w:r w:rsidRPr="004B14DE">
          <w:rPr>
            <w:rStyle w:val="Hyperlink"/>
          </w:rPr>
          <w:t xml:space="preserve"> </w:t>
        </w:r>
      </w:hyperlink>
    </w:p>
    <w:p w14:paraId="51266540" w14:textId="77777777" w:rsidR="00FF00F2" w:rsidRPr="004B14DE" w:rsidRDefault="00FF00F2" w:rsidP="00D86BD0">
      <w:pPr>
        <w:spacing w:after="0" w:line="480" w:lineRule="auto"/>
        <w:contextualSpacing/>
      </w:pPr>
      <w:r w:rsidRPr="004B14DE">
        <w:t xml:space="preserve">Troya, M. I., Dikomitis, L., Babatunde, O. O., Bartlam, B., &amp; Chew-Graham, C. A. (2019). </w:t>
      </w:r>
    </w:p>
    <w:p w14:paraId="5800BC08" w14:textId="250AA814" w:rsidR="00FF00F2" w:rsidRPr="004B14DE" w:rsidRDefault="00FF00F2" w:rsidP="00D86BD0">
      <w:pPr>
        <w:spacing w:after="0" w:line="480" w:lineRule="auto"/>
        <w:ind w:firstLine="720"/>
        <w:contextualSpacing/>
        <w:rPr>
          <w:color w:val="467886" w:themeColor="hyperlink"/>
          <w:u w:val="single"/>
        </w:rPr>
      </w:pPr>
      <w:r w:rsidRPr="004B14DE">
        <w:lastRenderedPageBreak/>
        <w:t>Understanding self-harm in older adults: A qualitative study</w:t>
      </w:r>
      <w:r w:rsidRPr="004B14DE">
        <w:rPr>
          <w:i/>
          <w:iCs/>
        </w:rPr>
        <w:t>. EClinicalMedicine</w:t>
      </w:r>
      <w:r w:rsidRPr="004B14DE">
        <w:t xml:space="preserve">, </w:t>
      </w:r>
      <w:r w:rsidRPr="004B14DE">
        <w:rPr>
          <w:i/>
          <w:iCs/>
        </w:rPr>
        <w:t>12</w:t>
      </w:r>
      <w:r w:rsidRPr="004B14DE">
        <w:t xml:space="preserve">, 52–61. </w:t>
      </w:r>
      <w:hyperlink r:id="rId211" w:history="1">
        <w:r w:rsidRPr="004B14DE">
          <w:rPr>
            <w:rStyle w:val="Hyperlink"/>
          </w:rPr>
          <w:t xml:space="preserve"> </w:t>
        </w:r>
      </w:hyperlink>
      <w:r w:rsidRPr="004B14DE">
        <w:tab/>
      </w:r>
      <w:hyperlink r:id="rId212" w:history="1">
        <w:r w:rsidRPr="004B14DE">
          <w:rPr>
            <w:rStyle w:val="Hyperlink"/>
          </w:rPr>
          <w:t>https://doi.org/10.1016/j.eclinm.2019.06.002</w:t>
        </w:r>
      </w:hyperlink>
      <w:hyperlink r:id="rId213">
        <w:r w:rsidRPr="004B14DE">
          <w:rPr>
            <w:rStyle w:val="Hyperlink"/>
          </w:rPr>
          <w:t xml:space="preserve"> </w:t>
        </w:r>
      </w:hyperlink>
    </w:p>
    <w:p w14:paraId="3234F835" w14:textId="77777777" w:rsidR="00FF00F2" w:rsidRPr="004B14DE" w:rsidRDefault="00FF00F2" w:rsidP="00D86BD0">
      <w:pPr>
        <w:spacing w:after="0" w:line="480" w:lineRule="auto"/>
        <w:contextualSpacing/>
      </w:pPr>
      <w:r w:rsidRPr="004B14DE">
        <w:t xml:space="preserve">Uddin, T., Pitman, A., Benson, G., Kamal, Z., Hawton, K., &amp; Rowe, S. (2023). Attitudes  toward and </w:t>
      </w:r>
    </w:p>
    <w:p w14:paraId="3522E903" w14:textId="77777777" w:rsidR="00FF00F2" w:rsidRPr="004B14DE" w:rsidRDefault="00FF00F2" w:rsidP="00D86BD0">
      <w:pPr>
        <w:spacing w:after="0" w:line="480" w:lineRule="auto"/>
        <w:ind w:left="720"/>
        <w:contextualSpacing/>
      </w:pPr>
      <w:r w:rsidRPr="004B14DE">
        <w:t xml:space="preserve">experiences of clinical and non-clinical services among individuals who self-harm or attempt suicide: A systematic review. </w:t>
      </w:r>
      <w:r w:rsidRPr="004B14DE">
        <w:rPr>
          <w:i/>
          <w:iCs/>
        </w:rPr>
        <w:t>Psychological Medicine</w:t>
      </w:r>
      <w:r w:rsidRPr="004B14DE">
        <w:t xml:space="preserve">, 1–19. </w:t>
      </w:r>
      <w:hyperlink r:id="rId214" w:history="1">
        <w:r w:rsidRPr="004B14DE">
          <w:rPr>
            <w:rStyle w:val="Hyperlink"/>
          </w:rPr>
          <w:t>https://doi.org/10.1017/S0033291723002805</w:t>
        </w:r>
      </w:hyperlink>
      <w:hyperlink r:id="rId215">
        <w:r w:rsidRPr="004B14DE">
          <w:rPr>
            <w:rStyle w:val="Hyperlink"/>
          </w:rPr>
          <w:t xml:space="preserve"> </w:t>
        </w:r>
      </w:hyperlink>
      <w:r w:rsidRPr="004B14DE">
        <w:t xml:space="preserve"> </w:t>
      </w:r>
    </w:p>
    <w:p w14:paraId="1751F72D" w14:textId="77777777" w:rsidR="00FF00F2" w:rsidRPr="004B14DE" w:rsidRDefault="00FF00F2" w:rsidP="00D86BD0">
      <w:pPr>
        <w:spacing w:after="0" w:line="480" w:lineRule="auto"/>
        <w:contextualSpacing/>
      </w:pPr>
      <w:r w:rsidRPr="004B14DE">
        <w:t xml:space="preserve">Wadman, R., Clarke, D., Sayal, K., Vostanis, P., Armstrong, M., Harroe, C., Majumder, P.,  &amp; Townsend, </w:t>
      </w:r>
    </w:p>
    <w:p w14:paraId="3E844015" w14:textId="2F3A6B7B" w:rsidR="00FF00F2" w:rsidRPr="004B14DE" w:rsidRDefault="00FF00F2" w:rsidP="00D86BD0">
      <w:pPr>
        <w:spacing w:after="0" w:line="480" w:lineRule="auto"/>
        <w:ind w:left="720"/>
        <w:contextualSpacing/>
      </w:pPr>
      <w:r w:rsidRPr="004B14DE">
        <w:t xml:space="preserve">E. (2017). An interpretative phenomenological analysis of the experience of self-harm repetition and recovery in young adults. </w:t>
      </w:r>
      <w:r w:rsidRPr="004B14DE">
        <w:rPr>
          <w:i/>
          <w:iCs/>
        </w:rPr>
        <w:t>Journal of Health Psychology</w:t>
      </w:r>
      <w:r w:rsidRPr="004B14DE">
        <w:t xml:space="preserve">, </w:t>
      </w:r>
      <w:r w:rsidRPr="004B14DE">
        <w:rPr>
          <w:i/>
          <w:iCs/>
        </w:rPr>
        <w:t>22</w:t>
      </w:r>
      <w:r w:rsidRPr="004B14DE">
        <w:t xml:space="preserve">(13), 1631–1641.  </w:t>
      </w:r>
      <w:hyperlink r:id="rId216">
        <w:r w:rsidRPr="004B14DE">
          <w:rPr>
            <w:rStyle w:val="Hyperlink"/>
          </w:rPr>
          <w:t>https://doi.org/10.1177/1359105316631405</w:t>
        </w:r>
      </w:hyperlink>
      <w:hyperlink r:id="rId217">
        <w:r w:rsidRPr="004B14DE">
          <w:rPr>
            <w:rStyle w:val="Hyperlink"/>
          </w:rPr>
          <w:t xml:space="preserve"> </w:t>
        </w:r>
      </w:hyperlink>
    </w:p>
    <w:p w14:paraId="729B2B16" w14:textId="77777777" w:rsidR="00FF00F2" w:rsidRPr="004B14DE" w:rsidRDefault="00FF00F2" w:rsidP="00D86BD0">
      <w:pPr>
        <w:spacing w:after="0" w:line="480" w:lineRule="auto"/>
        <w:contextualSpacing/>
      </w:pPr>
      <w:r w:rsidRPr="004B14DE">
        <w:t xml:space="preserve">Wand, A. P. F., Peisah, C., Draper, B., &amp; Brodaty, H. (2018). Understanding self-harm in older people: a </w:t>
      </w:r>
    </w:p>
    <w:p w14:paraId="45D0D371" w14:textId="77777777" w:rsidR="00FF00F2" w:rsidRPr="004B14DE" w:rsidRDefault="00FF00F2" w:rsidP="00D86BD0">
      <w:pPr>
        <w:spacing w:after="0" w:line="480" w:lineRule="auto"/>
        <w:ind w:left="720"/>
        <w:contextualSpacing/>
      </w:pPr>
      <w:r w:rsidRPr="004B14DE">
        <w:t xml:space="preserve">systematic review of qualitative studies. </w:t>
      </w:r>
      <w:r w:rsidRPr="004B14DE">
        <w:rPr>
          <w:i/>
          <w:iCs/>
        </w:rPr>
        <w:t>Aging &amp; Mental Health</w:t>
      </w:r>
      <w:r w:rsidRPr="004B14DE">
        <w:t xml:space="preserve">, </w:t>
      </w:r>
      <w:r w:rsidRPr="004B14DE">
        <w:rPr>
          <w:i/>
          <w:iCs/>
        </w:rPr>
        <w:t>22</w:t>
      </w:r>
      <w:r w:rsidRPr="004B14DE">
        <w:t xml:space="preserve">(3), 289–298. </w:t>
      </w:r>
      <w:hyperlink r:id="rId218" w:history="1">
        <w:r w:rsidRPr="004B14DE">
          <w:rPr>
            <w:rStyle w:val="Hyperlink"/>
          </w:rPr>
          <w:t>https://doi.org/10.1080/13607863.2017.1304522</w:t>
        </w:r>
      </w:hyperlink>
      <w:hyperlink r:id="rId219">
        <w:r w:rsidRPr="004B14DE">
          <w:rPr>
            <w:rStyle w:val="Hyperlink"/>
          </w:rPr>
          <w:t xml:space="preserve"> </w:t>
        </w:r>
      </w:hyperlink>
    </w:p>
    <w:p w14:paraId="774C77FB" w14:textId="77777777" w:rsidR="00FF00F2" w:rsidRPr="004B14DE" w:rsidRDefault="00FF00F2" w:rsidP="00D86BD0">
      <w:pPr>
        <w:spacing w:after="0" w:line="480" w:lineRule="auto"/>
        <w:contextualSpacing/>
        <w:rPr>
          <w:i/>
          <w:iCs/>
        </w:rPr>
      </w:pPr>
      <w:r w:rsidRPr="004B14DE">
        <w:t xml:space="preserve">Whynacht, A. (2018). ‘Marks on Bodies’: Agential cuts as felt experience. </w:t>
      </w:r>
      <w:r w:rsidRPr="004B14DE">
        <w:rPr>
          <w:i/>
          <w:iCs/>
        </w:rPr>
        <w:t xml:space="preserve">Catalyst: Feminism,   </w:t>
      </w:r>
    </w:p>
    <w:p w14:paraId="4BA3C188" w14:textId="77777777" w:rsidR="00FF00F2" w:rsidRPr="004B14DE" w:rsidRDefault="00FF00F2" w:rsidP="00D86BD0">
      <w:pPr>
        <w:spacing w:after="0" w:line="480" w:lineRule="auto"/>
        <w:ind w:firstLine="720"/>
        <w:contextualSpacing/>
      </w:pPr>
      <w:r w:rsidRPr="004B14DE">
        <w:rPr>
          <w:i/>
          <w:iCs/>
        </w:rPr>
        <w:t>Theory, Technoscience</w:t>
      </w:r>
      <w:r w:rsidRPr="004B14DE">
        <w:t xml:space="preserve">, </w:t>
      </w:r>
      <w:r w:rsidRPr="004B14DE">
        <w:rPr>
          <w:i/>
          <w:iCs/>
        </w:rPr>
        <w:t>4</w:t>
      </w:r>
      <w:r w:rsidRPr="004B14DE">
        <w:t xml:space="preserve">(1) </w:t>
      </w:r>
      <w:hyperlink r:id="rId220" w:history="1">
        <w:r w:rsidRPr="004B14DE">
          <w:rPr>
            <w:rStyle w:val="Hyperlink"/>
          </w:rPr>
          <w:t>https://doi.org/10.28968/cftt.v4i1.29629</w:t>
        </w:r>
      </w:hyperlink>
    </w:p>
    <w:p w14:paraId="6444673B" w14:textId="77777777" w:rsidR="00FF00F2" w:rsidRPr="004B14DE" w:rsidRDefault="00FF00F2" w:rsidP="00D86BD0">
      <w:pPr>
        <w:spacing w:after="0" w:line="480" w:lineRule="auto"/>
        <w:contextualSpacing/>
      </w:pPr>
      <w:r w:rsidRPr="004B14DE">
        <w:t xml:space="preserve">Williams, A. J., Arcelus, J., Townsend, E., &amp; Michail, M. (2023). Understanding the  processes </w:t>
      </w:r>
    </w:p>
    <w:p w14:paraId="73FFD562" w14:textId="6F3A08B9" w:rsidR="00FF00F2" w:rsidRPr="004B14DE" w:rsidRDefault="00FF00F2" w:rsidP="00D86BD0">
      <w:pPr>
        <w:spacing w:after="0" w:line="480" w:lineRule="auto"/>
        <w:ind w:left="720"/>
        <w:contextualSpacing/>
        <w:rPr>
          <w:color w:val="467886" w:themeColor="hyperlink"/>
          <w:u w:val="single"/>
        </w:rPr>
      </w:pPr>
      <w:r w:rsidRPr="004B14DE">
        <w:t xml:space="preserve">underlying self-harm ideation and behaviors within LGBTQ+ young people: A qualitative study. </w:t>
      </w:r>
      <w:r w:rsidRPr="004B14DE">
        <w:rPr>
          <w:i/>
          <w:iCs/>
        </w:rPr>
        <w:t>Archives of Suicide Research</w:t>
      </w:r>
      <w:r w:rsidRPr="004B14DE">
        <w:t xml:space="preserve">, </w:t>
      </w:r>
      <w:r w:rsidRPr="004B14DE">
        <w:rPr>
          <w:i/>
          <w:iCs/>
        </w:rPr>
        <w:t>27</w:t>
      </w:r>
      <w:r w:rsidRPr="004B14DE">
        <w:t xml:space="preserve">(2), 380–396. </w:t>
      </w:r>
      <w:hyperlink r:id="rId221" w:history="1">
        <w:r w:rsidRPr="004B14DE">
          <w:rPr>
            <w:rStyle w:val="Hyperlink"/>
          </w:rPr>
          <w:t>https://doi.org/10.1080/13811118.2021.2003273</w:t>
        </w:r>
      </w:hyperlink>
      <w:hyperlink r:id="rId222">
        <w:r w:rsidRPr="004B14DE">
          <w:rPr>
            <w:rStyle w:val="Hyperlink"/>
          </w:rPr>
          <w:t xml:space="preserve"> </w:t>
        </w:r>
      </w:hyperlink>
    </w:p>
    <w:p w14:paraId="38A9F4EE" w14:textId="77777777" w:rsidR="00FF00F2" w:rsidRPr="004B14DE" w:rsidRDefault="00FF00F2" w:rsidP="00D86BD0">
      <w:pPr>
        <w:spacing w:after="0" w:line="480" w:lineRule="auto"/>
        <w:contextualSpacing/>
        <w:rPr>
          <w:color w:val="3A3A3A"/>
          <w:szCs w:val="22"/>
          <w:shd w:val="clear" w:color="auto" w:fill="FFFFFF"/>
        </w:rPr>
      </w:pPr>
      <w:r w:rsidRPr="004B14DE">
        <w:rPr>
          <w:color w:val="3A3A3A"/>
          <w:szCs w:val="22"/>
          <w:shd w:val="clear" w:color="auto" w:fill="FFFFFF"/>
        </w:rPr>
        <w:t xml:space="preserve">Wolgemuth, J. R., Erdil-Moody, Z., Opsal, T., Cross, J. E., Kaanta, T., Dickmann, E. M., &amp; Colomer, S. </w:t>
      </w:r>
    </w:p>
    <w:p w14:paraId="6B2630B1" w14:textId="77777777" w:rsidR="00FF00F2" w:rsidRPr="004B14DE" w:rsidRDefault="00FF00F2" w:rsidP="00D86BD0">
      <w:pPr>
        <w:spacing w:after="0" w:line="480" w:lineRule="auto"/>
        <w:ind w:left="720"/>
        <w:contextualSpacing/>
        <w:rPr>
          <w:color w:val="3A3A3A"/>
          <w:szCs w:val="22"/>
          <w:shd w:val="clear" w:color="auto" w:fill="FFFFFF"/>
        </w:rPr>
      </w:pPr>
      <w:r w:rsidRPr="004B14DE">
        <w:rPr>
          <w:color w:val="3A3A3A"/>
          <w:szCs w:val="22"/>
          <w:shd w:val="clear" w:color="auto" w:fill="FFFFFF"/>
        </w:rPr>
        <w:t xml:space="preserve">(2015). Participants’ experiences of the qualitative interview: considering the importance of </w:t>
      </w:r>
      <w:r w:rsidRPr="004B14DE">
        <w:rPr>
          <w:color w:val="3A3A3A"/>
          <w:sz w:val="21"/>
          <w:szCs w:val="21"/>
          <w:shd w:val="clear" w:color="auto" w:fill="FFFFFF"/>
        </w:rPr>
        <w:t>research paradigms. </w:t>
      </w:r>
      <w:r w:rsidRPr="004B14DE">
        <w:rPr>
          <w:i/>
          <w:iCs/>
          <w:color w:val="3A3A3A"/>
          <w:sz w:val="21"/>
          <w:szCs w:val="21"/>
          <w:shd w:val="clear" w:color="auto" w:fill="FFFFFF"/>
        </w:rPr>
        <w:t>Qualitative Research: 15</w:t>
      </w:r>
      <w:r w:rsidRPr="004B14DE">
        <w:rPr>
          <w:color w:val="3A3A3A"/>
          <w:sz w:val="21"/>
          <w:szCs w:val="21"/>
          <w:shd w:val="clear" w:color="auto" w:fill="FFFFFF"/>
        </w:rPr>
        <w:t>(3), 351–372.</w:t>
      </w:r>
      <w:r w:rsidRPr="004B14DE">
        <w:rPr>
          <w:color w:val="3A3A3A"/>
          <w:szCs w:val="22"/>
          <w:shd w:val="clear" w:color="auto" w:fill="FFFFFF"/>
        </w:rPr>
        <w:t xml:space="preserve"> </w:t>
      </w:r>
      <w:hyperlink r:id="rId223" w:history="1">
        <w:r w:rsidRPr="004B14DE">
          <w:rPr>
            <w:rStyle w:val="Hyperlink"/>
            <w:szCs w:val="22"/>
            <w:shd w:val="clear" w:color="auto" w:fill="FFFFFF"/>
          </w:rPr>
          <w:t>https://doi.org/10.1177/1468794114524222</w:t>
        </w:r>
      </w:hyperlink>
    </w:p>
    <w:p w14:paraId="3326D529" w14:textId="77777777" w:rsidR="00FF00F2" w:rsidRPr="004B14DE" w:rsidRDefault="00FF00F2" w:rsidP="00D86BD0">
      <w:pPr>
        <w:spacing w:after="0" w:line="480" w:lineRule="auto"/>
        <w:contextualSpacing/>
      </w:pPr>
      <w:r w:rsidRPr="004B14DE">
        <w:t xml:space="preserve">Woodley, S., Hodge, S., Jones, K., &amp; Holding, A. (2021). How Individuals Who Self-Harm Manage Their </w:t>
      </w:r>
    </w:p>
    <w:p w14:paraId="73CC5E3B" w14:textId="77777777" w:rsidR="00FF00F2" w:rsidRPr="004B14DE" w:rsidRDefault="00FF00F2" w:rsidP="00D86BD0">
      <w:pPr>
        <w:spacing w:after="0" w:line="480" w:lineRule="auto"/>
        <w:ind w:left="720"/>
        <w:contextualSpacing/>
      </w:pPr>
      <w:r w:rsidRPr="004B14DE">
        <w:lastRenderedPageBreak/>
        <w:t xml:space="preserve">Own Risk—‘I Cope Because I Self-Harm, and I Can Cope with my Self-Harm.’ </w:t>
      </w:r>
      <w:r w:rsidRPr="004B14DE">
        <w:rPr>
          <w:i/>
          <w:iCs/>
        </w:rPr>
        <w:t>Psychological Reports</w:t>
      </w:r>
      <w:r w:rsidRPr="004B14DE">
        <w:t xml:space="preserve">, </w:t>
      </w:r>
      <w:r w:rsidRPr="004B14DE">
        <w:rPr>
          <w:i/>
          <w:iCs/>
        </w:rPr>
        <w:t>124</w:t>
      </w:r>
      <w:r w:rsidRPr="004B14DE">
        <w:t xml:space="preserve">(5), 1998–2017. </w:t>
      </w:r>
      <w:hyperlink r:id="rId224" w:history="1">
        <w:r w:rsidRPr="004B14DE">
          <w:rPr>
            <w:rStyle w:val="Hyperlink"/>
          </w:rPr>
          <w:t>https://doi.org/10.1177/0033294120945178</w:t>
        </w:r>
      </w:hyperlink>
      <w:hyperlink r:id="rId225">
        <w:r w:rsidRPr="004B14DE">
          <w:rPr>
            <w:rStyle w:val="Hyperlink"/>
          </w:rPr>
          <w:t xml:space="preserve"> </w:t>
        </w:r>
      </w:hyperlink>
    </w:p>
    <w:p w14:paraId="0248038F" w14:textId="77777777" w:rsidR="00FF00F2" w:rsidRPr="004B14DE" w:rsidRDefault="00FF00F2" w:rsidP="00D86BD0">
      <w:pPr>
        <w:spacing w:after="0" w:line="480" w:lineRule="auto"/>
        <w:ind w:hanging="720"/>
        <w:contextualSpacing/>
      </w:pPr>
      <w:r w:rsidRPr="004B14DE">
        <w:t xml:space="preserve"> </w:t>
      </w:r>
      <w:r w:rsidRPr="004B14DE">
        <w:tab/>
        <w:t>Woods, J. (1988). Layers of meaning in self-cutting. Journal of Child Psychotherapy, 14(1), 51–60.</w:t>
      </w:r>
      <w:r w:rsidRPr="004B14DE">
        <w:tab/>
      </w:r>
      <w:hyperlink r:id="rId226" w:history="1">
        <w:r w:rsidRPr="004B14DE">
          <w:rPr>
            <w:rStyle w:val="Hyperlink"/>
            <w:rFonts w:ascii="Open Sans" w:hAnsi="Open Sans" w:cs="Open Sans"/>
            <w:sz w:val="20"/>
            <w:szCs w:val="20"/>
          </w:rPr>
          <w:t>https://doi.org/10.1080/00754178808254818</w:t>
        </w:r>
      </w:hyperlink>
    </w:p>
    <w:p w14:paraId="1FBD3DD2" w14:textId="77777777" w:rsidR="00FF00F2" w:rsidRPr="004B14DE" w:rsidRDefault="00FF00F2" w:rsidP="00D86BD0">
      <w:pPr>
        <w:spacing w:after="0" w:line="480" w:lineRule="auto"/>
        <w:ind w:hanging="720"/>
        <w:contextualSpacing/>
      </w:pPr>
    </w:p>
    <w:p w14:paraId="39F975F6" w14:textId="77777777" w:rsidR="00FF00F2" w:rsidRPr="004B14DE" w:rsidRDefault="00FF00F2" w:rsidP="00FF00F2">
      <w:pPr>
        <w:spacing w:after="0" w:line="480" w:lineRule="auto"/>
        <w:ind w:hanging="720"/>
      </w:pPr>
      <w:r w:rsidRPr="004B14DE">
        <w:t xml:space="preserve"> </w:t>
      </w:r>
    </w:p>
    <w:p w14:paraId="322F3296" w14:textId="77777777" w:rsidR="00FF00F2" w:rsidRPr="004B14DE" w:rsidRDefault="00FF00F2" w:rsidP="00FF00F2">
      <w:pPr>
        <w:spacing w:after="0" w:line="480" w:lineRule="auto"/>
        <w:ind w:hanging="720"/>
      </w:pPr>
      <w:r w:rsidRPr="004B14DE">
        <w:t xml:space="preserve"> </w:t>
      </w:r>
    </w:p>
    <w:p w14:paraId="57B484A0" w14:textId="77777777" w:rsidR="00FF00F2" w:rsidRPr="004B14DE" w:rsidRDefault="00FF00F2" w:rsidP="00FF00F2">
      <w:pPr>
        <w:spacing w:line="480" w:lineRule="auto"/>
        <w:ind w:hanging="720"/>
      </w:pPr>
    </w:p>
    <w:p w14:paraId="5F6B33AE" w14:textId="77777777" w:rsidR="00E77693" w:rsidRPr="004B14DE" w:rsidRDefault="00E77693">
      <w:pPr>
        <w:spacing w:after="403"/>
        <w:ind w:left="734"/>
      </w:pPr>
    </w:p>
    <w:p w14:paraId="18CD45AD" w14:textId="77777777" w:rsidR="0091167B" w:rsidRPr="004B14DE" w:rsidRDefault="0091167B">
      <w:pPr>
        <w:spacing w:after="403"/>
        <w:ind w:left="734"/>
      </w:pPr>
    </w:p>
    <w:p w14:paraId="7C37946D" w14:textId="77777777" w:rsidR="0034114D" w:rsidRPr="004B14DE" w:rsidRDefault="0034114D">
      <w:pPr>
        <w:spacing w:after="403"/>
        <w:ind w:left="734"/>
      </w:pPr>
    </w:p>
    <w:p w14:paraId="4B4FFF88" w14:textId="77777777" w:rsidR="0034114D" w:rsidRPr="004B14DE" w:rsidRDefault="0034114D">
      <w:pPr>
        <w:spacing w:after="403"/>
        <w:ind w:left="734"/>
      </w:pPr>
    </w:p>
    <w:p w14:paraId="58C8D3DD" w14:textId="77777777" w:rsidR="0034114D" w:rsidRPr="004B14DE" w:rsidRDefault="0034114D">
      <w:pPr>
        <w:spacing w:after="403"/>
        <w:ind w:left="734"/>
      </w:pPr>
    </w:p>
    <w:p w14:paraId="38A3EB46" w14:textId="77777777" w:rsidR="0034114D" w:rsidRPr="004B14DE" w:rsidRDefault="0034114D">
      <w:pPr>
        <w:spacing w:after="403"/>
        <w:ind w:left="734"/>
      </w:pPr>
    </w:p>
    <w:p w14:paraId="3B5DCA5C" w14:textId="77777777" w:rsidR="0034114D" w:rsidRPr="004B14DE" w:rsidRDefault="0034114D">
      <w:pPr>
        <w:spacing w:after="403"/>
        <w:ind w:left="734"/>
      </w:pPr>
    </w:p>
    <w:p w14:paraId="78B5ED44" w14:textId="77777777" w:rsidR="0034114D" w:rsidRDefault="0034114D">
      <w:pPr>
        <w:spacing w:after="403"/>
        <w:ind w:left="734"/>
      </w:pPr>
    </w:p>
    <w:p w14:paraId="6E417565" w14:textId="77777777" w:rsidR="008C3E54" w:rsidRDefault="008C3E54">
      <w:pPr>
        <w:spacing w:after="403"/>
        <w:ind w:left="734"/>
      </w:pPr>
    </w:p>
    <w:p w14:paraId="4DC9C183" w14:textId="77777777" w:rsidR="008C3E54" w:rsidRDefault="008C3E54">
      <w:pPr>
        <w:spacing w:after="403"/>
        <w:ind w:left="734"/>
      </w:pPr>
    </w:p>
    <w:p w14:paraId="4E4DE2EB" w14:textId="77777777" w:rsidR="008C3E54" w:rsidRDefault="008C3E54">
      <w:pPr>
        <w:spacing w:after="403"/>
        <w:ind w:left="734"/>
      </w:pPr>
    </w:p>
    <w:p w14:paraId="3587BA02" w14:textId="77777777" w:rsidR="008C3E54" w:rsidRPr="004B14DE" w:rsidRDefault="008C3E54">
      <w:pPr>
        <w:spacing w:after="403"/>
        <w:ind w:left="734"/>
      </w:pPr>
    </w:p>
    <w:p w14:paraId="4EB70D94" w14:textId="77777777" w:rsidR="0034114D" w:rsidRPr="004B14DE" w:rsidRDefault="0034114D">
      <w:pPr>
        <w:spacing w:after="403"/>
        <w:ind w:left="734"/>
      </w:pPr>
    </w:p>
    <w:p w14:paraId="14B55F97" w14:textId="517E56FB" w:rsidR="00490FA2" w:rsidRDefault="00490FA2" w:rsidP="00B21D18">
      <w:pPr>
        <w:spacing w:after="0"/>
      </w:pPr>
    </w:p>
    <w:p w14:paraId="41A925CB" w14:textId="77777777" w:rsidR="0047347B" w:rsidRPr="004B14DE" w:rsidRDefault="0047347B" w:rsidP="00B21D18">
      <w:pPr>
        <w:spacing w:after="0"/>
      </w:pPr>
    </w:p>
    <w:p w14:paraId="0D20CD72" w14:textId="4FEC33F2" w:rsidR="00490FA2" w:rsidRPr="004B14DE" w:rsidRDefault="00000000" w:rsidP="00752A59">
      <w:pPr>
        <w:jc w:val="center"/>
        <w:rPr>
          <w:rFonts w:eastAsia="Arial"/>
          <w:b/>
          <w:sz w:val="24"/>
        </w:rPr>
      </w:pPr>
      <w:r w:rsidRPr="004B14DE">
        <w:rPr>
          <w:rFonts w:eastAsia="Arial"/>
          <w:b/>
          <w:sz w:val="24"/>
        </w:rPr>
        <w:t xml:space="preserve">Appendix 1.1: </w:t>
      </w:r>
      <w:r w:rsidR="00A25CCC" w:rsidRPr="004B14DE">
        <w:rPr>
          <w:rFonts w:eastAsia="Arial"/>
          <w:b/>
          <w:i/>
          <w:iCs/>
          <w:sz w:val="24"/>
        </w:rPr>
        <w:t>A</w:t>
      </w:r>
      <w:r w:rsidR="007E7EDA" w:rsidRPr="004B14DE">
        <w:rPr>
          <w:rFonts w:eastAsia="Arial"/>
          <w:b/>
          <w:i/>
          <w:iCs/>
          <w:sz w:val="24"/>
        </w:rPr>
        <w:t xml:space="preserve"> </w:t>
      </w:r>
      <w:r w:rsidR="00846A4E" w:rsidRPr="004B14DE">
        <w:rPr>
          <w:rFonts w:eastAsia="Arial"/>
          <w:b/>
          <w:i/>
          <w:iCs/>
          <w:sz w:val="24"/>
        </w:rPr>
        <w:t>P</w:t>
      </w:r>
      <w:r w:rsidR="007E7EDA" w:rsidRPr="004B14DE">
        <w:rPr>
          <w:rFonts w:eastAsia="Arial"/>
          <w:b/>
          <w:i/>
          <w:iCs/>
          <w:sz w:val="24"/>
        </w:rPr>
        <w:t>riori</w:t>
      </w:r>
      <w:r w:rsidR="007E7EDA" w:rsidRPr="004B14DE">
        <w:rPr>
          <w:rFonts w:eastAsia="Arial"/>
          <w:b/>
          <w:sz w:val="24"/>
        </w:rPr>
        <w:t xml:space="preserve"> </w:t>
      </w:r>
      <w:r w:rsidR="00846A4E" w:rsidRPr="004B14DE">
        <w:rPr>
          <w:rFonts w:eastAsia="Arial"/>
          <w:b/>
          <w:sz w:val="24"/>
        </w:rPr>
        <w:t>F</w:t>
      </w:r>
      <w:r w:rsidR="007E7EDA" w:rsidRPr="004B14DE">
        <w:rPr>
          <w:rFonts w:eastAsia="Arial"/>
          <w:b/>
          <w:sz w:val="24"/>
        </w:rPr>
        <w:t>ramework</w:t>
      </w:r>
      <w:r w:rsidRPr="004B14DE">
        <w:rPr>
          <w:rFonts w:eastAsia="Arial"/>
          <w:b/>
          <w:sz w:val="24"/>
        </w:rPr>
        <w:t xml:space="preserve"> </w:t>
      </w:r>
      <w:r w:rsidR="00A25CCC" w:rsidRPr="004B14DE">
        <w:rPr>
          <w:rFonts w:eastAsia="Arial"/>
          <w:b/>
          <w:sz w:val="24"/>
        </w:rPr>
        <w:t>(Edmondson et al., 2016)</w:t>
      </w:r>
    </w:p>
    <w:p w14:paraId="242EAACA" w14:textId="77777777" w:rsidR="00A25CCC" w:rsidRPr="004B14DE" w:rsidRDefault="00A25CCC" w:rsidP="00A25CCC">
      <w:pPr>
        <w:rPr>
          <w:rFonts w:eastAsia="Arial"/>
          <w:b/>
          <w:szCs w:val="22"/>
        </w:rPr>
      </w:pPr>
    </w:p>
    <w:p w14:paraId="369D053A" w14:textId="744ADEB7" w:rsidR="00A25CCC" w:rsidRPr="004B14DE" w:rsidRDefault="00A25CCC" w:rsidP="00A25CCC">
      <w:pPr>
        <w:rPr>
          <w:rFonts w:eastAsia="Arial"/>
          <w:b/>
          <w:szCs w:val="22"/>
        </w:rPr>
      </w:pPr>
      <w:r w:rsidRPr="004B14DE">
        <w:rPr>
          <w:rFonts w:eastAsia="Arial"/>
          <w:b/>
          <w:szCs w:val="22"/>
        </w:rPr>
        <w:t xml:space="preserve">    </w:t>
      </w:r>
      <w:r w:rsidR="00445FC8" w:rsidRPr="004B14DE">
        <w:rPr>
          <w:rFonts w:eastAsia="Arial"/>
          <w:b/>
          <w:szCs w:val="22"/>
        </w:rPr>
        <w:tab/>
      </w:r>
      <w:r w:rsidRPr="004B14DE">
        <w:rPr>
          <w:rFonts w:eastAsia="Arial"/>
          <w:b/>
          <w:szCs w:val="22"/>
        </w:rPr>
        <w:t xml:space="preserve">Eight </w:t>
      </w:r>
      <w:r w:rsidR="00846A4E" w:rsidRPr="004B14DE">
        <w:rPr>
          <w:rFonts w:eastAsia="Arial"/>
          <w:b/>
          <w:szCs w:val="22"/>
        </w:rPr>
        <w:t>T</w:t>
      </w:r>
      <w:r w:rsidRPr="004B14DE">
        <w:rPr>
          <w:rFonts w:eastAsia="Arial"/>
          <w:b/>
          <w:szCs w:val="22"/>
        </w:rPr>
        <w:t xml:space="preserve">hemes (self-harm functions) </w:t>
      </w:r>
    </w:p>
    <w:p w14:paraId="3E763A9F" w14:textId="77777777" w:rsidR="00490FA2" w:rsidRPr="004B14DE" w:rsidRDefault="00000000">
      <w:pPr>
        <w:spacing w:after="0"/>
        <w:ind w:left="61"/>
        <w:jc w:val="center"/>
        <w:rPr>
          <w:sz w:val="20"/>
          <w:szCs w:val="20"/>
        </w:rPr>
      </w:pPr>
      <w:r w:rsidRPr="004B14DE">
        <w:rPr>
          <w:b/>
          <w:sz w:val="20"/>
          <w:szCs w:val="20"/>
        </w:rPr>
        <w:t xml:space="preserve"> </w:t>
      </w:r>
    </w:p>
    <w:tbl>
      <w:tblPr>
        <w:tblStyle w:val="TableGrid"/>
        <w:tblW w:w="9266" w:type="dxa"/>
        <w:tblInd w:w="194" w:type="dxa"/>
        <w:tblBorders>
          <w:top w:val="single" w:sz="4" w:space="0" w:color="auto"/>
          <w:bottom w:val="single" w:sz="4" w:space="0" w:color="auto"/>
        </w:tblBorders>
        <w:tblCellMar>
          <w:top w:w="47" w:type="dxa"/>
          <w:left w:w="115" w:type="dxa"/>
          <w:right w:w="115" w:type="dxa"/>
        </w:tblCellMar>
        <w:tblLook w:val="04A0" w:firstRow="1" w:lastRow="0" w:firstColumn="1" w:lastColumn="0" w:noHBand="0" w:noVBand="1"/>
      </w:tblPr>
      <w:tblGrid>
        <w:gridCol w:w="9266"/>
      </w:tblGrid>
      <w:tr w:rsidR="00490FA2" w:rsidRPr="004B14DE" w14:paraId="03C17D80" w14:textId="77777777" w:rsidTr="00CC24E2">
        <w:trPr>
          <w:trHeight w:val="527"/>
        </w:trPr>
        <w:tc>
          <w:tcPr>
            <w:tcW w:w="9266" w:type="dxa"/>
            <w:tcBorders>
              <w:top w:val="single" w:sz="4" w:space="0" w:color="auto"/>
              <w:bottom w:val="single" w:sz="4" w:space="0" w:color="auto"/>
            </w:tcBorders>
          </w:tcPr>
          <w:p w14:paraId="58B3C60B" w14:textId="77777777" w:rsidR="00490FA2" w:rsidRPr="004B14DE" w:rsidRDefault="00000000">
            <w:pPr>
              <w:ind w:left="7"/>
              <w:rPr>
                <w:sz w:val="20"/>
                <w:szCs w:val="20"/>
              </w:rPr>
            </w:pPr>
            <w:r w:rsidRPr="004B14DE">
              <w:rPr>
                <w:b/>
                <w:sz w:val="20"/>
                <w:szCs w:val="20"/>
              </w:rPr>
              <w:t xml:space="preserve">Self-harm Functions </w:t>
            </w:r>
            <w:r w:rsidRPr="004B14DE">
              <w:rPr>
                <w:sz w:val="20"/>
                <w:szCs w:val="20"/>
              </w:rPr>
              <w:t xml:space="preserve"> </w:t>
            </w:r>
          </w:p>
        </w:tc>
      </w:tr>
      <w:tr w:rsidR="00490FA2" w:rsidRPr="004B14DE" w14:paraId="47730B28" w14:textId="77777777" w:rsidTr="00CC24E2">
        <w:trPr>
          <w:trHeight w:val="527"/>
        </w:trPr>
        <w:tc>
          <w:tcPr>
            <w:tcW w:w="9266" w:type="dxa"/>
            <w:tcBorders>
              <w:top w:val="single" w:sz="4" w:space="0" w:color="auto"/>
            </w:tcBorders>
          </w:tcPr>
          <w:p w14:paraId="3EF13B0C" w14:textId="7B1AD8BA" w:rsidR="00490FA2" w:rsidRPr="004B14DE" w:rsidRDefault="00CC24E2" w:rsidP="00752A59">
            <w:pPr>
              <w:rPr>
                <w:sz w:val="20"/>
                <w:szCs w:val="20"/>
              </w:rPr>
            </w:pPr>
            <w:r w:rsidRPr="004B14DE">
              <w:rPr>
                <w:sz w:val="20"/>
                <w:szCs w:val="20"/>
              </w:rPr>
              <w:t xml:space="preserve">Managing distress (affect regulation)  </w:t>
            </w:r>
          </w:p>
        </w:tc>
      </w:tr>
      <w:tr w:rsidR="00490FA2" w:rsidRPr="004B14DE" w14:paraId="7D086B91" w14:textId="77777777" w:rsidTr="00CC24E2">
        <w:trPr>
          <w:trHeight w:val="527"/>
        </w:trPr>
        <w:tc>
          <w:tcPr>
            <w:tcW w:w="9266" w:type="dxa"/>
          </w:tcPr>
          <w:p w14:paraId="237FE888" w14:textId="49468DE8" w:rsidR="00CC24E2" w:rsidRPr="004B14DE" w:rsidRDefault="00CC24E2" w:rsidP="00CC24E2">
            <w:pPr>
              <w:rPr>
                <w:sz w:val="20"/>
                <w:szCs w:val="20"/>
              </w:rPr>
            </w:pPr>
            <w:r w:rsidRPr="004B14DE">
              <w:rPr>
                <w:sz w:val="20"/>
                <w:szCs w:val="20"/>
              </w:rPr>
              <w:t xml:space="preserve">Exerting interpersonal influence  </w:t>
            </w:r>
          </w:p>
        </w:tc>
      </w:tr>
      <w:tr w:rsidR="00490FA2" w:rsidRPr="004B14DE" w14:paraId="527F670A" w14:textId="77777777" w:rsidTr="00CC24E2">
        <w:trPr>
          <w:trHeight w:val="527"/>
        </w:trPr>
        <w:tc>
          <w:tcPr>
            <w:tcW w:w="9266" w:type="dxa"/>
          </w:tcPr>
          <w:p w14:paraId="4713826D" w14:textId="07B8F6AE" w:rsidR="00490FA2" w:rsidRPr="004B14DE" w:rsidRDefault="00000000">
            <w:pPr>
              <w:rPr>
                <w:sz w:val="20"/>
                <w:szCs w:val="20"/>
              </w:rPr>
            </w:pPr>
            <w:r w:rsidRPr="004B14DE">
              <w:rPr>
                <w:sz w:val="20"/>
                <w:szCs w:val="20"/>
              </w:rPr>
              <w:t xml:space="preserve">Punishment  </w:t>
            </w:r>
          </w:p>
        </w:tc>
      </w:tr>
      <w:tr w:rsidR="00490FA2" w:rsidRPr="004B14DE" w14:paraId="3E78C94F" w14:textId="77777777" w:rsidTr="00CC24E2">
        <w:trPr>
          <w:trHeight w:val="527"/>
        </w:trPr>
        <w:tc>
          <w:tcPr>
            <w:tcW w:w="9266" w:type="dxa"/>
          </w:tcPr>
          <w:p w14:paraId="7CA0C37F" w14:textId="6A794ACC" w:rsidR="00490FA2" w:rsidRPr="004B14DE" w:rsidRDefault="00CC24E2">
            <w:pPr>
              <w:rPr>
                <w:sz w:val="20"/>
                <w:szCs w:val="20"/>
              </w:rPr>
            </w:pPr>
            <w:r w:rsidRPr="004B14DE">
              <w:rPr>
                <w:sz w:val="20"/>
                <w:szCs w:val="20"/>
              </w:rPr>
              <w:t>Managing dissociation</w:t>
            </w:r>
          </w:p>
        </w:tc>
      </w:tr>
      <w:tr w:rsidR="00490FA2" w:rsidRPr="004B14DE" w14:paraId="4FAD6733" w14:textId="77777777" w:rsidTr="00CC24E2">
        <w:trPr>
          <w:trHeight w:val="527"/>
        </w:trPr>
        <w:tc>
          <w:tcPr>
            <w:tcW w:w="9266" w:type="dxa"/>
          </w:tcPr>
          <w:p w14:paraId="3ACFC460" w14:textId="48FF46D8" w:rsidR="00490FA2" w:rsidRPr="004B14DE" w:rsidRDefault="00CC24E2">
            <w:pPr>
              <w:rPr>
                <w:sz w:val="20"/>
                <w:szCs w:val="20"/>
              </w:rPr>
            </w:pPr>
            <w:r w:rsidRPr="004B14DE">
              <w:rPr>
                <w:sz w:val="20"/>
                <w:szCs w:val="20"/>
              </w:rPr>
              <w:t xml:space="preserve">Sensation seeking  </w:t>
            </w:r>
          </w:p>
        </w:tc>
      </w:tr>
      <w:tr w:rsidR="00490FA2" w:rsidRPr="004B14DE" w14:paraId="67D39F71" w14:textId="77777777" w:rsidTr="00CC24E2">
        <w:trPr>
          <w:trHeight w:val="527"/>
        </w:trPr>
        <w:tc>
          <w:tcPr>
            <w:tcW w:w="9266" w:type="dxa"/>
          </w:tcPr>
          <w:p w14:paraId="4A5CDE94" w14:textId="450BDD9D" w:rsidR="00490FA2" w:rsidRPr="004B14DE" w:rsidRDefault="00CC24E2">
            <w:pPr>
              <w:rPr>
                <w:sz w:val="20"/>
                <w:szCs w:val="20"/>
              </w:rPr>
            </w:pPr>
            <w:r w:rsidRPr="004B14DE">
              <w:rPr>
                <w:sz w:val="20"/>
                <w:szCs w:val="20"/>
              </w:rPr>
              <w:t xml:space="preserve">Averting suicide  </w:t>
            </w:r>
          </w:p>
        </w:tc>
      </w:tr>
      <w:tr w:rsidR="00490FA2" w:rsidRPr="004B14DE" w14:paraId="285A814E" w14:textId="77777777" w:rsidTr="00CC24E2">
        <w:trPr>
          <w:trHeight w:val="527"/>
        </w:trPr>
        <w:tc>
          <w:tcPr>
            <w:tcW w:w="9266" w:type="dxa"/>
          </w:tcPr>
          <w:p w14:paraId="5CE4D8CA" w14:textId="77777777" w:rsidR="00CC24E2" w:rsidRPr="004B14DE" w:rsidRDefault="00CC24E2" w:rsidP="00CC24E2">
            <w:pPr>
              <w:rPr>
                <w:sz w:val="20"/>
                <w:szCs w:val="20"/>
              </w:rPr>
            </w:pPr>
            <w:r w:rsidRPr="004B14DE">
              <w:rPr>
                <w:sz w:val="20"/>
                <w:szCs w:val="20"/>
              </w:rPr>
              <w:t>Expressing and coping with sexuality</w:t>
            </w:r>
          </w:p>
          <w:p w14:paraId="45DC1D3D" w14:textId="421BF17B" w:rsidR="00CC24E2" w:rsidRPr="004B14DE" w:rsidRDefault="00CC24E2" w:rsidP="00752A59">
            <w:pPr>
              <w:rPr>
                <w:sz w:val="20"/>
                <w:szCs w:val="20"/>
              </w:rPr>
            </w:pPr>
          </w:p>
        </w:tc>
      </w:tr>
      <w:tr w:rsidR="00490FA2" w:rsidRPr="004B14DE" w14:paraId="23C20F31" w14:textId="77777777" w:rsidTr="00CC24E2">
        <w:trPr>
          <w:trHeight w:val="527"/>
        </w:trPr>
        <w:tc>
          <w:tcPr>
            <w:tcW w:w="9266" w:type="dxa"/>
          </w:tcPr>
          <w:p w14:paraId="331F6680" w14:textId="574A6A82" w:rsidR="00490FA2" w:rsidRPr="004B14DE" w:rsidRDefault="00CC24E2">
            <w:pPr>
              <w:rPr>
                <w:sz w:val="20"/>
                <w:szCs w:val="20"/>
              </w:rPr>
            </w:pPr>
            <w:r w:rsidRPr="004B14DE">
              <w:rPr>
                <w:sz w:val="20"/>
                <w:szCs w:val="20"/>
              </w:rPr>
              <w:t>Maintaining or exploring boundaries</w:t>
            </w:r>
          </w:p>
          <w:p w14:paraId="56AC1C2F" w14:textId="77777777" w:rsidR="00490FA2" w:rsidRPr="004B14DE" w:rsidRDefault="00000000">
            <w:pPr>
              <w:rPr>
                <w:sz w:val="20"/>
                <w:szCs w:val="20"/>
              </w:rPr>
            </w:pPr>
            <w:r w:rsidRPr="004B14DE">
              <w:rPr>
                <w:sz w:val="20"/>
                <w:szCs w:val="20"/>
              </w:rPr>
              <w:t xml:space="preserve"> </w:t>
            </w:r>
          </w:p>
        </w:tc>
      </w:tr>
    </w:tbl>
    <w:p w14:paraId="0F1C9B6B" w14:textId="77777777" w:rsidR="00490FA2" w:rsidRPr="004B14DE" w:rsidRDefault="00490FA2">
      <w:pPr>
        <w:rPr>
          <w:sz w:val="20"/>
          <w:szCs w:val="20"/>
        </w:rPr>
      </w:pPr>
    </w:p>
    <w:p w14:paraId="6FB15CA4" w14:textId="77777777" w:rsidR="00752A59" w:rsidRPr="004B14DE" w:rsidRDefault="00752A59"/>
    <w:p w14:paraId="5077A882" w14:textId="77777777" w:rsidR="00752A59" w:rsidRPr="004B14DE" w:rsidRDefault="00752A59"/>
    <w:p w14:paraId="1E44EAEA" w14:textId="77777777" w:rsidR="00752A59" w:rsidRPr="004B14DE" w:rsidRDefault="00752A59"/>
    <w:p w14:paraId="50E4ACE3" w14:textId="77777777" w:rsidR="00752A59" w:rsidRPr="004B14DE" w:rsidRDefault="00752A59"/>
    <w:p w14:paraId="1A0A7A7A" w14:textId="77777777" w:rsidR="00752A59" w:rsidRPr="004B14DE" w:rsidRDefault="00752A59"/>
    <w:p w14:paraId="450B44FC" w14:textId="77777777" w:rsidR="00752A59" w:rsidRPr="004B14DE" w:rsidRDefault="00752A59"/>
    <w:p w14:paraId="4420C5E5" w14:textId="77777777" w:rsidR="00752A59" w:rsidRDefault="00752A59"/>
    <w:p w14:paraId="6C24CD99" w14:textId="77777777" w:rsidR="0047347B" w:rsidRDefault="0047347B"/>
    <w:p w14:paraId="5051250C" w14:textId="77777777" w:rsidR="0047347B" w:rsidRDefault="0047347B"/>
    <w:p w14:paraId="2EE0F366" w14:textId="77777777" w:rsidR="0047347B" w:rsidRDefault="0047347B"/>
    <w:p w14:paraId="4F683426" w14:textId="77777777" w:rsidR="0047347B" w:rsidRDefault="0047347B"/>
    <w:p w14:paraId="45D571CF" w14:textId="77777777" w:rsidR="0047347B" w:rsidRPr="004B14DE" w:rsidRDefault="0047347B"/>
    <w:p w14:paraId="2442E1A7" w14:textId="77777777" w:rsidR="00752A59" w:rsidRPr="004B14DE" w:rsidRDefault="00752A59"/>
    <w:p w14:paraId="32B29163" w14:textId="77777777" w:rsidR="00AC6629" w:rsidRPr="004B14DE" w:rsidRDefault="00AC6629"/>
    <w:p w14:paraId="0472CB3F" w14:textId="2103DD0A" w:rsidR="00445FC8" w:rsidRPr="004B14DE" w:rsidRDefault="009205C2" w:rsidP="00AC6629">
      <w:pPr>
        <w:jc w:val="center"/>
        <w:rPr>
          <w:rFonts w:eastAsia="Arial"/>
          <w:b/>
          <w:sz w:val="24"/>
        </w:rPr>
      </w:pPr>
      <w:r w:rsidRPr="004B14DE">
        <w:rPr>
          <w:rFonts w:eastAsia="Arial"/>
          <w:b/>
          <w:sz w:val="24"/>
        </w:rPr>
        <w:t xml:space="preserve">Appendix 1.2: </w:t>
      </w:r>
      <w:r w:rsidR="00445FC8" w:rsidRPr="004B14DE">
        <w:rPr>
          <w:rFonts w:eastAsia="Arial"/>
          <w:b/>
          <w:sz w:val="24"/>
        </w:rPr>
        <w:t xml:space="preserve">Descriptive </w:t>
      </w:r>
      <w:r w:rsidR="00846A4E" w:rsidRPr="004B14DE">
        <w:rPr>
          <w:rFonts w:eastAsia="Arial"/>
          <w:b/>
          <w:sz w:val="24"/>
        </w:rPr>
        <w:t>F</w:t>
      </w:r>
      <w:r w:rsidR="00445FC8" w:rsidRPr="004B14DE">
        <w:rPr>
          <w:rFonts w:eastAsia="Arial"/>
          <w:b/>
          <w:sz w:val="24"/>
        </w:rPr>
        <w:t>ramework</w:t>
      </w:r>
      <w:r w:rsidR="00BF2EAF" w:rsidRPr="004B14DE">
        <w:rPr>
          <w:rFonts w:eastAsia="Arial"/>
          <w:b/>
          <w:sz w:val="24"/>
        </w:rPr>
        <w:t xml:space="preserve"> -</w:t>
      </w:r>
      <w:r w:rsidR="00445FC8" w:rsidRPr="004B14DE">
        <w:rPr>
          <w:rFonts w:eastAsia="Arial"/>
          <w:b/>
          <w:sz w:val="24"/>
        </w:rPr>
        <w:t xml:space="preserve"> </w:t>
      </w:r>
      <w:r w:rsidR="00AC6629" w:rsidRPr="004B14DE">
        <w:rPr>
          <w:rFonts w:eastAsia="Arial"/>
          <w:b/>
          <w:sz w:val="24"/>
        </w:rPr>
        <w:t>Edmondson</w:t>
      </w:r>
      <w:r w:rsidRPr="004B14DE">
        <w:rPr>
          <w:rFonts w:eastAsia="Arial"/>
          <w:b/>
          <w:sz w:val="24"/>
        </w:rPr>
        <w:t xml:space="preserve"> et al. (2016)</w:t>
      </w:r>
    </w:p>
    <w:p w14:paraId="769C633A" w14:textId="77777777" w:rsidR="00445FC8" w:rsidRPr="004B14DE" w:rsidRDefault="00445FC8" w:rsidP="00445FC8">
      <w:pPr>
        <w:rPr>
          <w:rFonts w:eastAsia="Arial"/>
          <w:b/>
          <w:sz w:val="20"/>
          <w:szCs w:val="20"/>
        </w:rPr>
      </w:pPr>
    </w:p>
    <w:p w14:paraId="2E2D0BDB" w14:textId="697CDFA3" w:rsidR="009205C2" w:rsidRPr="004B14DE" w:rsidRDefault="00AC6629" w:rsidP="00445FC8">
      <w:pPr>
        <w:ind w:firstLine="720"/>
        <w:rPr>
          <w:rFonts w:eastAsia="Arial"/>
          <w:b/>
          <w:sz w:val="20"/>
          <w:szCs w:val="20"/>
        </w:rPr>
      </w:pPr>
      <w:r w:rsidRPr="004B14DE">
        <w:rPr>
          <w:rFonts w:eastAsia="Arial"/>
          <w:b/>
          <w:sz w:val="20"/>
          <w:szCs w:val="20"/>
        </w:rPr>
        <w:t>15 themes (self-harm functions),</w:t>
      </w:r>
      <w:r w:rsidR="009205C2" w:rsidRPr="004B14DE">
        <w:rPr>
          <w:rFonts w:eastAsia="Arial"/>
          <w:b/>
          <w:sz w:val="20"/>
          <w:szCs w:val="20"/>
        </w:rPr>
        <w:t xml:space="preserve"> alongside</w:t>
      </w:r>
      <w:r w:rsidR="005829DA" w:rsidRPr="004B14DE">
        <w:rPr>
          <w:rFonts w:eastAsia="Arial"/>
          <w:b/>
          <w:sz w:val="20"/>
          <w:szCs w:val="20"/>
        </w:rPr>
        <w:t xml:space="preserve"> </w:t>
      </w:r>
      <w:r w:rsidR="009205C2" w:rsidRPr="004B14DE">
        <w:rPr>
          <w:rFonts w:eastAsia="Arial"/>
          <w:b/>
          <w:sz w:val="20"/>
          <w:szCs w:val="20"/>
        </w:rPr>
        <w:t>prominent</w:t>
      </w:r>
      <w:r w:rsidR="005829DA" w:rsidRPr="004B14DE">
        <w:rPr>
          <w:rFonts w:eastAsia="Arial"/>
          <w:b/>
          <w:sz w:val="20"/>
          <w:szCs w:val="20"/>
        </w:rPr>
        <w:t xml:space="preserve"> models on the functions of</w:t>
      </w:r>
      <w:r w:rsidR="009205C2" w:rsidRPr="004B14DE">
        <w:rPr>
          <w:rFonts w:eastAsia="Arial"/>
          <w:b/>
          <w:sz w:val="20"/>
          <w:szCs w:val="20"/>
        </w:rPr>
        <w:t xml:space="preserve"> self-harm</w:t>
      </w:r>
    </w:p>
    <w:p w14:paraId="759E0A3F" w14:textId="77777777" w:rsidR="009205C2" w:rsidRPr="004B14DE" w:rsidRDefault="009205C2"/>
    <w:tbl>
      <w:tblPr>
        <w:tblStyle w:val="TableGrid"/>
        <w:tblW w:w="9370" w:type="dxa"/>
        <w:tblInd w:w="1" w:type="dxa"/>
        <w:tblBorders>
          <w:top w:val="single" w:sz="4" w:space="0" w:color="auto"/>
          <w:bottom w:val="single" w:sz="4" w:space="0" w:color="auto"/>
        </w:tblBorders>
        <w:tblCellMar>
          <w:left w:w="15" w:type="dxa"/>
          <w:bottom w:w="3" w:type="dxa"/>
          <w:right w:w="248" w:type="dxa"/>
        </w:tblCellMar>
        <w:tblLook w:val="04A0" w:firstRow="1" w:lastRow="0" w:firstColumn="1" w:lastColumn="0" w:noHBand="0" w:noVBand="1"/>
      </w:tblPr>
      <w:tblGrid>
        <w:gridCol w:w="3700"/>
        <w:gridCol w:w="1701"/>
        <w:gridCol w:w="1984"/>
        <w:gridCol w:w="1985"/>
      </w:tblGrid>
      <w:tr w:rsidR="009205C2" w:rsidRPr="004B14DE" w14:paraId="78A1BB3C" w14:textId="77777777" w:rsidTr="00C867B8">
        <w:trPr>
          <w:trHeight w:val="580"/>
        </w:trPr>
        <w:tc>
          <w:tcPr>
            <w:tcW w:w="3700" w:type="dxa"/>
            <w:tcBorders>
              <w:top w:val="single" w:sz="4" w:space="0" w:color="auto"/>
              <w:bottom w:val="single" w:sz="4" w:space="0" w:color="auto"/>
            </w:tcBorders>
            <w:shd w:val="clear" w:color="auto" w:fill="auto"/>
          </w:tcPr>
          <w:p w14:paraId="2C2865B5" w14:textId="77777777" w:rsidR="009205C2" w:rsidRPr="004B14DE" w:rsidRDefault="009205C2" w:rsidP="00DB044A">
            <w:pPr>
              <w:ind w:left="286"/>
              <w:jc w:val="center"/>
            </w:pPr>
            <w:r w:rsidRPr="004B14DE">
              <w:rPr>
                <w:b/>
                <w:sz w:val="20"/>
              </w:rPr>
              <w:t>Edmondson et al., (2016)</w:t>
            </w:r>
          </w:p>
          <w:p w14:paraId="24D2A3C7" w14:textId="77777777" w:rsidR="009205C2" w:rsidRPr="004B14DE" w:rsidRDefault="009205C2" w:rsidP="00DB044A">
            <w:pPr>
              <w:ind w:left="239"/>
              <w:jc w:val="center"/>
            </w:pPr>
            <w:r w:rsidRPr="004B14DE">
              <w:rPr>
                <w:b/>
                <w:sz w:val="20"/>
              </w:rPr>
              <w:t>Functions of self-harm</w:t>
            </w:r>
          </w:p>
        </w:tc>
        <w:tc>
          <w:tcPr>
            <w:tcW w:w="1701" w:type="dxa"/>
            <w:tcBorders>
              <w:top w:val="single" w:sz="4" w:space="0" w:color="auto"/>
              <w:bottom w:val="single" w:sz="4" w:space="0" w:color="auto"/>
            </w:tcBorders>
          </w:tcPr>
          <w:p w14:paraId="3FE1C6A9" w14:textId="77777777" w:rsidR="009205C2" w:rsidRPr="004B14DE" w:rsidRDefault="009205C2" w:rsidP="00DB044A">
            <w:pPr>
              <w:ind w:left="290"/>
              <w:jc w:val="center"/>
            </w:pPr>
            <w:r w:rsidRPr="004B14DE">
              <w:rPr>
                <w:b/>
                <w:sz w:val="20"/>
              </w:rPr>
              <w:t>Nock</w:t>
            </w:r>
          </w:p>
          <w:p w14:paraId="538F122B" w14:textId="77777777" w:rsidR="009205C2" w:rsidRPr="004B14DE" w:rsidRDefault="009205C2" w:rsidP="00DB044A">
            <w:pPr>
              <w:ind w:left="302"/>
              <w:jc w:val="center"/>
            </w:pPr>
            <w:r w:rsidRPr="004B14DE">
              <w:rPr>
                <w:b/>
                <w:sz w:val="20"/>
              </w:rPr>
              <w:t>(2009)</w:t>
            </w:r>
          </w:p>
        </w:tc>
        <w:tc>
          <w:tcPr>
            <w:tcW w:w="1984" w:type="dxa"/>
            <w:tcBorders>
              <w:top w:val="single" w:sz="4" w:space="0" w:color="auto"/>
              <w:bottom w:val="single" w:sz="4" w:space="0" w:color="auto"/>
            </w:tcBorders>
          </w:tcPr>
          <w:p w14:paraId="32B8CE1E" w14:textId="77777777" w:rsidR="009205C2" w:rsidRPr="004B14DE" w:rsidRDefault="009205C2" w:rsidP="00DB044A">
            <w:pPr>
              <w:ind w:left="349"/>
            </w:pPr>
            <w:r w:rsidRPr="004B14DE">
              <w:rPr>
                <w:b/>
                <w:sz w:val="20"/>
              </w:rPr>
              <w:t xml:space="preserve"> Klonsky (2007)  </w:t>
            </w:r>
          </w:p>
        </w:tc>
        <w:tc>
          <w:tcPr>
            <w:tcW w:w="1985" w:type="dxa"/>
            <w:tcBorders>
              <w:top w:val="single" w:sz="4" w:space="0" w:color="auto"/>
              <w:bottom w:val="single" w:sz="4" w:space="0" w:color="auto"/>
            </w:tcBorders>
          </w:tcPr>
          <w:p w14:paraId="76C82E36" w14:textId="77777777" w:rsidR="009205C2" w:rsidRPr="004B14DE" w:rsidRDefault="009205C2" w:rsidP="00DB044A">
            <w:pPr>
              <w:ind w:left="352"/>
              <w:rPr>
                <w:b/>
                <w:sz w:val="20"/>
              </w:rPr>
            </w:pPr>
            <w:r w:rsidRPr="004B14DE">
              <w:rPr>
                <w:b/>
                <w:sz w:val="20"/>
              </w:rPr>
              <w:t xml:space="preserve">Suyemoto (1998) </w:t>
            </w:r>
            <w:r w:rsidRPr="004B14DE">
              <w:rPr>
                <w:sz w:val="20"/>
              </w:rPr>
              <w:t xml:space="preserve"> </w:t>
            </w:r>
          </w:p>
        </w:tc>
      </w:tr>
      <w:tr w:rsidR="009205C2" w:rsidRPr="004B14DE" w14:paraId="6A2C7915" w14:textId="77777777" w:rsidTr="00C867B8">
        <w:trPr>
          <w:trHeight w:val="580"/>
        </w:trPr>
        <w:tc>
          <w:tcPr>
            <w:tcW w:w="3700" w:type="dxa"/>
            <w:tcBorders>
              <w:top w:val="single" w:sz="4" w:space="0" w:color="auto"/>
            </w:tcBorders>
            <w:shd w:val="clear" w:color="auto" w:fill="auto"/>
          </w:tcPr>
          <w:p w14:paraId="6F98E31B" w14:textId="03C86FE4" w:rsidR="009205C2" w:rsidRPr="004B14DE" w:rsidRDefault="009205C2" w:rsidP="00DB044A">
            <w:pPr>
              <w:ind w:left="286"/>
            </w:pPr>
            <w:r w:rsidRPr="004B14DE">
              <w:rPr>
                <w:sz w:val="20"/>
              </w:rPr>
              <w:t xml:space="preserve">Managing distress (affect regulation) </w:t>
            </w:r>
          </w:p>
        </w:tc>
        <w:tc>
          <w:tcPr>
            <w:tcW w:w="1701" w:type="dxa"/>
            <w:tcBorders>
              <w:top w:val="single" w:sz="4" w:space="0" w:color="auto"/>
            </w:tcBorders>
          </w:tcPr>
          <w:p w14:paraId="574D7BD1" w14:textId="77777777" w:rsidR="009205C2" w:rsidRPr="004B14DE" w:rsidRDefault="009205C2" w:rsidP="00DB044A">
            <w:pPr>
              <w:ind w:left="334"/>
              <w:jc w:val="center"/>
            </w:pPr>
            <w:r w:rsidRPr="004B14DE">
              <w:rPr>
                <w:noProof/>
              </w:rPr>
              <w:drawing>
                <wp:inline distT="0" distB="0" distL="0" distR="0" wp14:anchorId="29D1F1EE" wp14:editId="763AF93F">
                  <wp:extent cx="154025" cy="176530"/>
                  <wp:effectExtent l="0" t="0" r="0" b="0"/>
                  <wp:docPr id="1010955066" name="Picture 1010955066"/>
                  <wp:cNvGraphicFramePr/>
                  <a:graphic xmlns:a="http://schemas.openxmlformats.org/drawingml/2006/main">
                    <a:graphicData uri="http://schemas.openxmlformats.org/drawingml/2006/picture">
                      <pic:pic xmlns:pic="http://schemas.openxmlformats.org/drawingml/2006/picture">
                        <pic:nvPicPr>
                          <pic:cNvPr id="6074" name="Picture 6074"/>
                          <pic:cNvPicPr/>
                        </pic:nvPicPr>
                        <pic:blipFill>
                          <a:blip r:embed="rId227"/>
                          <a:stretch>
                            <a:fillRect/>
                          </a:stretch>
                        </pic:blipFill>
                        <pic:spPr>
                          <a:xfrm>
                            <a:off x="0" y="0"/>
                            <a:ext cx="154025" cy="176530"/>
                          </a:xfrm>
                          <a:prstGeom prst="rect">
                            <a:avLst/>
                          </a:prstGeom>
                        </pic:spPr>
                      </pic:pic>
                    </a:graphicData>
                  </a:graphic>
                </wp:inline>
              </w:drawing>
            </w:r>
          </w:p>
        </w:tc>
        <w:tc>
          <w:tcPr>
            <w:tcW w:w="1984" w:type="dxa"/>
            <w:tcBorders>
              <w:top w:val="single" w:sz="4" w:space="0" w:color="auto"/>
            </w:tcBorders>
          </w:tcPr>
          <w:p w14:paraId="5293E840" w14:textId="0DF6DDDE" w:rsidR="009205C2" w:rsidRPr="004B14DE" w:rsidRDefault="009205C2" w:rsidP="00DB044A">
            <w:pPr>
              <w:jc w:val="center"/>
            </w:pPr>
            <w:r w:rsidRPr="004B14DE">
              <w:rPr>
                <w:noProof/>
              </w:rPr>
              <mc:AlternateContent>
                <mc:Choice Requires="wpg">
                  <w:drawing>
                    <wp:inline distT="0" distB="0" distL="0" distR="0" wp14:anchorId="74460D21" wp14:editId="69E4EA21">
                      <wp:extent cx="154305" cy="190500"/>
                      <wp:effectExtent l="0" t="0" r="0" b="0"/>
                      <wp:docPr id="196206332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 cy="190500"/>
                                <a:chOff x="0" y="0"/>
                                <a:chExt cx="154025" cy="190246"/>
                              </a:xfrm>
                            </wpg:grpSpPr>
                            <wps:wsp>
                              <wps:cNvPr id="1741416439" name="Rectangle 5717"/>
                              <wps:cNvSpPr>
                                <a:spLocks noChangeArrowheads="1"/>
                              </wps:cNvSpPr>
                              <wps:spPr bwMode="auto">
                                <a:xfrm>
                                  <a:off x="76962" y="0"/>
                                  <a:ext cx="38021" cy="17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9E8B2" w14:textId="77777777" w:rsidR="009205C2" w:rsidRDefault="009205C2" w:rsidP="009205C2">
                                    <w:r>
                                      <w:rPr>
                                        <w:sz w:val="20"/>
                                      </w:rPr>
                                      <w:t xml:space="preserve"> </w:t>
                                    </w:r>
                                  </w:p>
                                </w:txbxContent>
                              </wps:txbx>
                              <wps:bodyPr rot="0" vert="horz" wrap="square" lIns="0" tIns="0" rIns="0" bIns="0" anchor="t" anchorCtr="0" upright="1">
                                <a:noAutofit/>
                              </wps:bodyPr>
                            </wps:wsp>
                            <wps:wsp>
                              <wps:cNvPr id="354929230" name="Rectangle 5718"/>
                              <wps:cNvSpPr>
                                <a:spLocks noChangeArrowheads="1"/>
                              </wps:cNvSpPr>
                              <wps:spPr bwMode="auto">
                                <a:xfrm>
                                  <a:off x="105918" y="0"/>
                                  <a:ext cx="38021" cy="17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AC0BC" w14:textId="77777777" w:rsidR="009205C2" w:rsidRDefault="009205C2" w:rsidP="009205C2">
                                    <w:r>
                                      <w:rPr>
                                        <w:sz w:val="20"/>
                                      </w:rPr>
                                      <w:t xml:space="preserve"> </w:t>
                                    </w:r>
                                  </w:p>
                                </w:txbxContent>
                              </wps:txbx>
                              <wps:bodyPr rot="0" vert="horz" wrap="square" lIns="0" tIns="0" rIns="0" bIns="0" anchor="t" anchorCtr="0" upright="1">
                                <a:noAutofit/>
                              </wps:bodyPr>
                            </wps:wsp>
                            <pic:pic xmlns:pic="http://schemas.openxmlformats.org/drawingml/2006/picture">
                              <pic:nvPicPr>
                                <pic:cNvPr id="1212909409" name="Picture 609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13716"/>
                                  <a:ext cx="15402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4460D21" id="Group 11" o:spid="_x0000_s1046" style="width:12.15pt;height:15pt;mso-position-horizontal-relative:char;mso-position-vertical-relative:line" coordsize="154025,190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">
                      <v:rect id="Rectangle 5717" o:spid="_x0000_s1047" style="position:absolute;left:76962;width:38021;height:17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" filled="f" stroked="f">
                        <v:textbox inset="0,0,0,0">
                          <w:txbxContent>
                            <w:p w14:paraId="7F59E8B2" w14:textId="77777777" w:rsidR="009205C2" w:rsidRDefault="009205C2" w:rsidP="009205C2">
                              <w:r>
                                <w:rPr>
                                  <w:sz w:val="20"/>
                                </w:rPr>
                                <w:t xml:space="preserve"> </w:t>
                              </w:r>
                            </w:p>
                          </w:txbxContent>
                        </v:textbox>
                      </v:rect>
                      <v:rect id="Rectangle 5718" o:spid="_x0000_s1048" style="position:absolute;left:105918;width:38021;height:17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" filled="f" stroked="f">
                        <v:textbox inset="0,0,0,0">
                          <w:txbxContent>
                            <w:p w14:paraId="543AC0BC" w14:textId="77777777" w:rsidR="009205C2" w:rsidRDefault="009205C2" w:rsidP="009205C2">
                              <w:r>
                                <w:rPr>
                                  <w:sz w:val="20"/>
                                </w:rPr>
                                <w:t xml:space="preserve"> </w:t>
                              </w:r>
                            </w:p>
                          </w:txbxContent>
                        </v:textbox>
                      </v:rect>
                      <v:shape id="Picture 6093" o:spid="_x0000_s1049" type="#_x0000_t75" style="position:absolute;top:13716;width:154025;height:176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">
                        <v:imagedata r:id="rId229" o:title=""/>
                      </v:shape>
                      <w10:anchorlock/>
                    </v:group>
                  </w:pict>
                </mc:Fallback>
              </mc:AlternateContent>
            </w:r>
          </w:p>
        </w:tc>
        <w:tc>
          <w:tcPr>
            <w:tcW w:w="1985" w:type="dxa"/>
            <w:tcBorders>
              <w:top w:val="single" w:sz="4" w:space="0" w:color="auto"/>
            </w:tcBorders>
          </w:tcPr>
          <w:p w14:paraId="0F41CB99" w14:textId="77777777" w:rsidR="009205C2" w:rsidRPr="004B14DE" w:rsidRDefault="009205C2" w:rsidP="00DB044A">
            <w:pPr>
              <w:jc w:val="center"/>
            </w:pPr>
            <w:r w:rsidRPr="004B14DE">
              <w:rPr>
                <w:noProof/>
              </w:rPr>
              <w:drawing>
                <wp:inline distT="0" distB="0" distL="0" distR="0" wp14:anchorId="4F78D228" wp14:editId="69233480">
                  <wp:extent cx="154025" cy="176530"/>
                  <wp:effectExtent l="0" t="0" r="0" b="0"/>
                  <wp:docPr id="1537739374" name="Picture 1537739374"/>
                  <wp:cNvGraphicFramePr/>
                  <a:graphic xmlns:a="http://schemas.openxmlformats.org/drawingml/2006/main">
                    <a:graphicData uri="http://schemas.openxmlformats.org/drawingml/2006/picture">
                      <pic:pic xmlns:pic="http://schemas.openxmlformats.org/drawingml/2006/picture">
                        <pic:nvPicPr>
                          <pic:cNvPr id="6078" name="Picture 6078"/>
                          <pic:cNvPicPr/>
                        </pic:nvPicPr>
                        <pic:blipFill>
                          <a:blip r:embed="rId227"/>
                          <a:stretch>
                            <a:fillRect/>
                          </a:stretch>
                        </pic:blipFill>
                        <pic:spPr>
                          <a:xfrm>
                            <a:off x="0" y="0"/>
                            <a:ext cx="154025" cy="176530"/>
                          </a:xfrm>
                          <a:prstGeom prst="rect">
                            <a:avLst/>
                          </a:prstGeom>
                        </pic:spPr>
                      </pic:pic>
                    </a:graphicData>
                  </a:graphic>
                </wp:inline>
              </w:drawing>
            </w:r>
          </w:p>
        </w:tc>
      </w:tr>
      <w:tr w:rsidR="009205C2" w:rsidRPr="004B14DE" w14:paraId="4D9931A4" w14:textId="77777777" w:rsidTr="00C867B8">
        <w:trPr>
          <w:trHeight w:val="580"/>
        </w:trPr>
        <w:tc>
          <w:tcPr>
            <w:tcW w:w="3700" w:type="dxa"/>
            <w:shd w:val="clear" w:color="auto" w:fill="auto"/>
          </w:tcPr>
          <w:p w14:paraId="472E05ED" w14:textId="77777777" w:rsidR="009205C2" w:rsidRPr="004B14DE" w:rsidRDefault="009205C2" w:rsidP="00DB044A">
            <w:pPr>
              <w:ind w:left="243"/>
            </w:pPr>
            <w:r w:rsidRPr="004B14DE">
              <w:rPr>
                <w:sz w:val="20"/>
              </w:rPr>
              <w:t xml:space="preserve">Exerting interpersonal influence  </w:t>
            </w:r>
          </w:p>
        </w:tc>
        <w:tc>
          <w:tcPr>
            <w:tcW w:w="1701" w:type="dxa"/>
          </w:tcPr>
          <w:p w14:paraId="4BA63322" w14:textId="77777777" w:rsidR="009205C2" w:rsidRPr="004B14DE" w:rsidRDefault="009205C2" w:rsidP="00DB044A">
            <w:pPr>
              <w:jc w:val="center"/>
            </w:pPr>
            <w:r w:rsidRPr="004B14DE">
              <w:t xml:space="preserve">       </w:t>
            </w:r>
            <w:r w:rsidRPr="004B14DE">
              <w:rPr>
                <w:noProof/>
              </w:rPr>
              <w:drawing>
                <wp:inline distT="0" distB="0" distL="0" distR="0" wp14:anchorId="06A208E4" wp14:editId="113BC602">
                  <wp:extent cx="154025" cy="176530"/>
                  <wp:effectExtent l="0" t="0" r="0" b="0"/>
                  <wp:docPr id="909346500" name="Picture 909346500"/>
                  <wp:cNvGraphicFramePr/>
                  <a:graphic xmlns:a="http://schemas.openxmlformats.org/drawingml/2006/main">
                    <a:graphicData uri="http://schemas.openxmlformats.org/drawingml/2006/picture">
                      <pic:pic xmlns:pic="http://schemas.openxmlformats.org/drawingml/2006/picture">
                        <pic:nvPicPr>
                          <pic:cNvPr id="6074" name="Picture 6074"/>
                          <pic:cNvPicPr/>
                        </pic:nvPicPr>
                        <pic:blipFill>
                          <a:blip r:embed="rId227"/>
                          <a:stretch>
                            <a:fillRect/>
                          </a:stretch>
                        </pic:blipFill>
                        <pic:spPr>
                          <a:xfrm>
                            <a:off x="0" y="0"/>
                            <a:ext cx="154025" cy="176530"/>
                          </a:xfrm>
                          <a:prstGeom prst="rect">
                            <a:avLst/>
                          </a:prstGeom>
                        </pic:spPr>
                      </pic:pic>
                    </a:graphicData>
                  </a:graphic>
                </wp:inline>
              </w:drawing>
            </w:r>
          </w:p>
        </w:tc>
        <w:tc>
          <w:tcPr>
            <w:tcW w:w="1984" w:type="dxa"/>
          </w:tcPr>
          <w:p w14:paraId="4204779E" w14:textId="326FA3D4" w:rsidR="009205C2" w:rsidRPr="004B14DE" w:rsidRDefault="009205C2" w:rsidP="00DB044A">
            <w:pPr>
              <w:jc w:val="center"/>
            </w:pPr>
            <w:r w:rsidRPr="004B14DE">
              <w:rPr>
                <w:noProof/>
              </w:rPr>
              <mc:AlternateContent>
                <mc:Choice Requires="wpg">
                  <w:drawing>
                    <wp:inline distT="0" distB="0" distL="0" distR="0" wp14:anchorId="3E729490" wp14:editId="1AE731D6">
                      <wp:extent cx="154305" cy="190500"/>
                      <wp:effectExtent l="0" t="0" r="0" b="0"/>
                      <wp:docPr id="130841911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 cy="190500"/>
                                <a:chOff x="0" y="0"/>
                                <a:chExt cx="154025" cy="190246"/>
                              </a:xfrm>
                            </wpg:grpSpPr>
                            <wps:wsp>
                              <wps:cNvPr id="698153591" name="Rectangle 5717"/>
                              <wps:cNvSpPr>
                                <a:spLocks noChangeArrowheads="1"/>
                              </wps:cNvSpPr>
                              <wps:spPr bwMode="auto">
                                <a:xfrm>
                                  <a:off x="76962" y="0"/>
                                  <a:ext cx="38021" cy="17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8A011" w14:textId="77777777" w:rsidR="009205C2" w:rsidRDefault="009205C2" w:rsidP="009205C2">
                                    <w:r>
                                      <w:rPr>
                                        <w:sz w:val="20"/>
                                      </w:rPr>
                                      <w:t xml:space="preserve"> </w:t>
                                    </w:r>
                                  </w:p>
                                </w:txbxContent>
                              </wps:txbx>
                              <wps:bodyPr rot="0" vert="horz" wrap="square" lIns="0" tIns="0" rIns="0" bIns="0" anchor="t" anchorCtr="0" upright="1">
                                <a:noAutofit/>
                              </wps:bodyPr>
                            </wps:wsp>
                            <wps:wsp>
                              <wps:cNvPr id="895423948" name="Rectangle 5718"/>
                              <wps:cNvSpPr>
                                <a:spLocks noChangeArrowheads="1"/>
                              </wps:cNvSpPr>
                              <wps:spPr bwMode="auto">
                                <a:xfrm>
                                  <a:off x="105918" y="0"/>
                                  <a:ext cx="38021" cy="17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83F84" w14:textId="77777777" w:rsidR="009205C2" w:rsidRDefault="009205C2" w:rsidP="009205C2">
                                    <w:r>
                                      <w:rPr>
                                        <w:sz w:val="20"/>
                                      </w:rPr>
                                      <w:t xml:space="preserve"> </w:t>
                                    </w:r>
                                  </w:p>
                                </w:txbxContent>
                              </wps:txbx>
                              <wps:bodyPr rot="0" vert="horz" wrap="square" lIns="0" tIns="0" rIns="0" bIns="0" anchor="t" anchorCtr="0" upright="1">
                                <a:noAutofit/>
                              </wps:bodyPr>
                            </wps:wsp>
                            <pic:pic xmlns:pic="http://schemas.openxmlformats.org/drawingml/2006/picture">
                              <pic:nvPicPr>
                                <pic:cNvPr id="1432561313" name="Picture 609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13716"/>
                                  <a:ext cx="15402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E729490" id="Group 10" o:spid="_x0000_s1050" style="width:12.15pt;height:15pt;mso-position-horizontal-relative:char;mso-position-vertical-relative:line" coordsize="154025,190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">
                      <v:rect id="Rectangle 5717" o:spid="_x0000_s1051" style="position:absolute;left:76962;width:38021;height:17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" filled="f" stroked="f">
                        <v:textbox inset="0,0,0,0">
                          <w:txbxContent>
                            <w:p w14:paraId="5198A011" w14:textId="77777777" w:rsidR="009205C2" w:rsidRDefault="009205C2" w:rsidP="009205C2">
                              <w:r>
                                <w:rPr>
                                  <w:sz w:val="20"/>
                                </w:rPr>
                                <w:t xml:space="preserve"> </w:t>
                              </w:r>
                            </w:p>
                          </w:txbxContent>
                        </v:textbox>
                      </v:rect>
                      <v:rect id="Rectangle 5718" o:spid="_x0000_s1052" style="position:absolute;left:105918;width:38021;height:17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" filled="f" stroked="f">
                        <v:textbox inset="0,0,0,0">
                          <w:txbxContent>
                            <w:p w14:paraId="59F83F84" w14:textId="77777777" w:rsidR="009205C2" w:rsidRDefault="009205C2" w:rsidP="009205C2">
                              <w:r>
                                <w:rPr>
                                  <w:sz w:val="20"/>
                                </w:rPr>
                                <w:t xml:space="preserve"> </w:t>
                              </w:r>
                            </w:p>
                          </w:txbxContent>
                        </v:textbox>
                      </v:rect>
                      <v:shape id="Picture 6093" o:spid="_x0000_s1053" type="#_x0000_t75" style="position:absolute;top:13716;width:154025;height:176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">
                        <v:imagedata r:id="rId229" o:title=""/>
                      </v:shape>
                      <w10:anchorlock/>
                    </v:group>
                  </w:pict>
                </mc:Fallback>
              </mc:AlternateContent>
            </w:r>
          </w:p>
        </w:tc>
        <w:tc>
          <w:tcPr>
            <w:tcW w:w="1985" w:type="dxa"/>
          </w:tcPr>
          <w:p w14:paraId="406DC130" w14:textId="77777777" w:rsidR="009205C2" w:rsidRPr="004B14DE" w:rsidRDefault="009205C2" w:rsidP="00DB044A">
            <w:pPr>
              <w:jc w:val="center"/>
            </w:pPr>
            <w:r w:rsidRPr="004B14DE">
              <w:rPr>
                <w:noProof/>
              </w:rPr>
              <w:drawing>
                <wp:inline distT="0" distB="0" distL="0" distR="0" wp14:anchorId="3D27F087" wp14:editId="40432E8E">
                  <wp:extent cx="154025" cy="176530"/>
                  <wp:effectExtent l="0" t="0" r="0" b="0"/>
                  <wp:docPr id="722435363" name="Picture 722435363"/>
                  <wp:cNvGraphicFramePr/>
                  <a:graphic xmlns:a="http://schemas.openxmlformats.org/drawingml/2006/main">
                    <a:graphicData uri="http://schemas.openxmlformats.org/drawingml/2006/picture">
                      <pic:pic xmlns:pic="http://schemas.openxmlformats.org/drawingml/2006/picture">
                        <pic:nvPicPr>
                          <pic:cNvPr id="6095" name="Picture 6095"/>
                          <pic:cNvPicPr/>
                        </pic:nvPicPr>
                        <pic:blipFill>
                          <a:blip r:embed="rId228"/>
                          <a:stretch>
                            <a:fillRect/>
                          </a:stretch>
                        </pic:blipFill>
                        <pic:spPr>
                          <a:xfrm>
                            <a:off x="0" y="0"/>
                            <a:ext cx="154025" cy="176530"/>
                          </a:xfrm>
                          <a:prstGeom prst="rect">
                            <a:avLst/>
                          </a:prstGeom>
                        </pic:spPr>
                      </pic:pic>
                    </a:graphicData>
                  </a:graphic>
                </wp:inline>
              </w:drawing>
            </w:r>
          </w:p>
        </w:tc>
      </w:tr>
      <w:tr w:rsidR="009205C2" w:rsidRPr="004B14DE" w14:paraId="6EEB0E0A" w14:textId="77777777" w:rsidTr="00C867B8">
        <w:trPr>
          <w:trHeight w:val="580"/>
        </w:trPr>
        <w:tc>
          <w:tcPr>
            <w:tcW w:w="3700" w:type="dxa"/>
            <w:shd w:val="clear" w:color="auto" w:fill="auto"/>
          </w:tcPr>
          <w:p w14:paraId="09124D4E" w14:textId="77777777" w:rsidR="009205C2" w:rsidRPr="004B14DE" w:rsidRDefault="009205C2" w:rsidP="00DB044A">
            <w:pPr>
              <w:ind w:left="240"/>
            </w:pPr>
            <w:r w:rsidRPr="004B14DE">
              <w:rPr>
                <w:sz w:val="20"/>
              </w:rPr>
              <w:t xml:space="preserve">Punishment </w:t>
            </w:r>
          </w:p>
        </w:tc>
        <w:tc>
          <w:tcPr>
            <w:tcW w:w="1701" w:type="dxa"/>
          </w:tcPr>
          <w:p w14:paraId="1E2C4BF5" w14:textId="77777777" w:rsidR="009205C2" w:rsidRPr="004B14DE" w:rsidRDefault="009205C2" w:rsidP="00DB044A">
            <w:pPr>
              <w:ind w:left="376"/>
            </w:pPr>
          </w:p>
        </w:tc>
        <w:tc>
          <w:tcPr>
            <w:tcW w:w="1984" w:type="dxa"/>
          </w:tcPr>
          <w:p w14:paraId="246AA656" w14:textId="7C05D078" w:rsidR="009205C2" w:rsidRPr="004B14DE" w:rsidRDefault="009205C2" w:rsidP="00DB044A">
            <w:pPr>
              <w:tabs>
                <w:tab w:val="center" w:pos="1922"/>
              </w:tabs>
              <w:jc w:val="center"/>
            </w:pPr>
            <w:r w:rsidRPr="004B14DE">
              <w:rPr>
                <w:noProof/>
                <w:sz w:val="20"/>
              </w:rPr>
              <mc:AlternateContent>
                <mc:Choice Requires="wpg">
                  <w:drawing>
                    <wp:inline distT="0" distB="0" distL="0" distR="0" wp14:anchorId="4CBA2F9A" wp14:editId="4A42B425">
                      <wp:extent cx="154305" cy="190500"/>
                      <wp:effectExtent l="0" t="0" r="0" b="0"/>
                      <wp:docPr id="5925506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 cy="190500"/>
                                <a:chOff x="0" y="0"/>
                                <a:chExt cx="154025" cy="190246"/>
                              </a:xfrm>
                            </wpg:grpSpPr>
                            <wps:wsp>
                              <wps:cNvPr id="1652605249" name="Rectangle 5717"/>
                              <wps:cNvSpPr>
                                <a:spLocks noChangeArrowheads="1"/>
                              </wps:cNvSpPr>
                              <wps:spPr bwMode="auto">
                                <a:xfrm>
                                  <a:off x="76962" y="0"/>
                                  <a:ext cx="38021" cy="17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A01D4" w14:textId="77777777" w:rsidR="009205C2" w:rsidRDefault="009205C2" w:rsidP="009205C2">
                                    <w:r>
                                      <w:rPr>
                                        <w:sz w:val="20"/>
                                      </w:rPr>
                                      <w:t xml:space="preserve"> </w:t>
                                    </w:r>
                                  </w:p>
                                </w:txbxContent>
                              </wps:txbx>
                              <wps:bodyPr rot="0" vert="horz" wrap="square" lIns="0" tIns="0" rIns="0" bIns="0" anchor="t" anchorCtr="0" upright="1">
                                <a:noAutofit/>
                              </wps:bodyPr>
                            </wps:wsp>
                            <wps:wsp>
                              <wps:cNvPr id="1134021402" name="Rectangle 5718"/>
                              <wps:cNvSpPr>
                                <a:spLocks noChangeArrowheads="1"/>
                              </wps:cNvSpPr>
                              <wps:spPr bwMode="auto">
                                <a:xfrm>
                                  <a:off x="105918" y="0"/>
                                  <a:ext cx="38021" cy="17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FB62F" w14:textId="77777777" w:rsidR="009205C2" w:rsidRDefault="009205C2" w:rsidP="009205C2">
                                    <w:r>
                                      <w:rPr>
                                        <w:sz w:val="20"/>
                                      </w:rPr>
                                      <w:t xml:space="preserve"> </w:t>
                                    </w:r>
                                  </w:p>
                                </w:txbxContent>
                              </wps:txbx>
                              <wps:bodyPr rot="0" vert="horz" wrap="square" lIns="0" tIns="0" rIns="0" bIns="0" anchor="t" anchorCtr="0" upright="1">
                                <a:noAutofit/>
                              </wps:bodyPr>
                            </wps:wsp>
                            <pic:pic xmlns:pic="http://schemas.openxmlformats.org/drawingml/2006/picture">
                              <pic:nvPicPr>
                                <pic:cNvPr id="1061741481" name="Picture 609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13716"/>
                                  <a:ext cx="15402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CBA2F9A" id="Group 9" o:spid="_x0000_s1054" style="width:12.15pt;height:15pt;mso-position-horizontal-relative:char;mso-position-vertical-relative:line" coordsize="154025,190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">
                      <v:rect id="Rectangle 5717" o:spid="_x0000_s1055" style="position:absolute;left:76962;width:38021;height:17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" filled="f" stroked="f">
                        <v:textbox inset="0,0,0,0">
                          <w:txbxContent>
                            <w:p w14:paraId="3D7A01D4" w14:textId="77777777" w:rsidR="009205C2" w:rsidRDefault="009205C2" w:rsidP="009205C2">
                              <w:r>
                                <w:rPr>
                                  <w:sz w:val="20"/>
                                </w:rPr>
                                <w:t xml:space="preserve"> </w:t>
                              </w:r>
                            </w:p>
                          </w:txbxContent>
                        </v:textbox>
                      </v:rect>
                      <v:rect id="Rectangle 5718" o:spid="_x0000_s1056" style="position:absolute;left:105918;width:38021;height:17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" filled="f" stroked="f">
                        <v:textbox inset="0,0,0,0">
                          <w:txbxContent>
                            <w:p w14:paraId="2D3FB62F" w14:textId="77777777" w:rsidR="009205C2" w:rsidRDefault="009205C2" w:rsidP="009205C2">
                              <w:r>
                                <w:rPr>
                                  <w:sz w:val="20"/>
                                </w:rPr>
                                <w:t xml:space="preserve"> </w:t>
                              </w:r>
                            </w:p>
                          </w:txbxContent>
                        </v:textbox>
                      </v:rect>
                      <v:shape id="Picture 6093" o:spid="_x0000_s1057" type="#_x0000_t75" style="position:absolute;top:13716;width:154025;height:176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">
                        <v:imagedata r:id="rId229" o:title=""/>
                      </v:shape>
                      <w10:anchorlock/>
                    </v:group>
                  </w:pict>
                </mc:Fallback>
              </mc:AlternateContent>
            </w:r>
          </w:p>
        </w:tc>
        <w:tc>
          <w:tcPr>
            <w:tcW w:w="1985" w:type="dxa"/>
          </w:tcPr>
          <w:p w14:paraId="2A7BEACA" w14:textId="301ECEE2" w:rsidR="009205C2" w:rsidRPr="004B14DE" w:rsidRDefault="009205C2" w:rsidP="00DB044A">
            <w:pPr>
              <w:tabs>
                <w:tab w:val="center" w:pos="1401"/>
              </w:tabs>
              <w:jc w:val="center"/>
            </w:pPr>
            <w:r w:rsidRPr="004B14DE">
              <w:rPr>
                <w:noProof/>
              </w:rPr>
              <mc:AlternateContent>
                <mc:Choice Requires="wpg">
                  <w:drawing>
                    <wp:inline distT="0" distB="0" distL="0" distR="0" wp14:anchorId="1DC1183D" wp14:editId="62715034">
                      <wp:extent cx="154305" cy="190500"/>
                      <wp:effectExtent l="0" t="0" r="0" b="0"/>
                      <wp:docPr id="73916656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 cy="190500"/>
                                <a:chOff x="0" y="0"/>
                                <a:chExt cx="154025" cy="190246"/>
                              </a:xfrm>
                            </wpg:grpSpPr>
                            <wps:wsp>
                              <wps:cNvPr id="839098817" name="Rectangle 5717"/>
                              <wps:cNvSpPr>
                                <a:spLocks noChangeArrowheads="1"/>
                              </wps:cNvSpPr>
                              <wps:spPr bwMode="auto">
                                <a:xfrm>
                                  <a:off x="76962" y="0"/>
                                  <a:ext cx="38021" cy="17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B2682" w14:textId="77777777" w:rsidR="009205C2" w:rsidRDefault="009205C2" w:rsidP="009205C2">
                                    <w:r>
                                      <w:rPr>
                                        <w:sz w:val="20"/>
                                      </w:rPr>
                                      <w:t xml:space="preserve"> </w:t>
                                    </w:r>
                                  </w:p>
                                </w:txbxContent>
                              </wps:txbx>
                              <wps:bodyPr rot="0" vert="horz" wrap="square" lIns="0" tIns="0" rIns="0" bIns="0" anchor="t" anchorCtr="0" upright="1">
                                <a:noAutofit/>
                              </wps:bodyPr>
                            </wps:wsp>
                            <wps:wsp>
                              <wps:cNvPr id="1346685210" name="Rectangle 5718"/>
                              <wps:cNvSpPr>
                                <a:spLocks noChangeArrowheads="1"/>
                              </wps:cNvSpPr>
                              <wps:spPr bwMode="auto">
                                <a:xfrm>
                                  <a:off x="105918" y="0"/>
                                  <a:ext cx="38021" cy="17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B5925" w14:textId="77777777" w:rsidR="009205C2" w:rsidRDefault="009205C2" w:rsidP="009205C2">
                                    <w:r>
                                      <w:rPr>
                                        <w:sz w:val="20"/>
                                      </w:rPr>
                                      <w:t xml:space="preserve"> </w:t>
                                    </w:r>
                                  </w:p>
                                </w:txbxContent>
                              </wps:txbx>
                              <wps:bodyPr rot="0" vert="horz" wrap="square" lIns="0" tIns="0" rIns="0" bIns="0" anchor="t" anchorCtr="0" upright="1">
                                <a:noAutofit/>
                              </wps:bodyPr>
                            </wps:wsp>
                            <pic:pic xmlns:pic="http://schemas.openxmlformats.org/drawingml/2006/picture">
                              <pic:nvPicPr>
                                <pic:cNvPr id="900334094" name="Picture 609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13716"/>
                                  <a:ext cx="15402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DC1183D" id="Group 8" o:spid="_x0000_s1058" style="width:12.15pt;height:15pt;mso-position-horizontal-relative:char;mso-position-vertical-relative:line" coordsize="154025,190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&#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">
                      <v:rect id="Rectangle 5717" o:spid="_x0000_s1059" style="position:absolute;left:76962;width:38021;height:17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" filled="f" stroked="f">
                        <v:textbox inset="0,0,0,0">
                          <w:txbxContent>
                            <w:p w14:paraId="3ECB2682" w14:textId="77777777" w:rsidR="009205C2" w:rsidRDefault="009205C2" w:rsidP="009205C2">
                              <w:r>
                                <w:rPr>
                                  <w:sz w:val="20"/>
                                </w:rPr>
                                <w:t xml:space="preserve"> </w:t>
                              </w:r>
                            </w:p>
                          </w:txbxContent>
                        </v:textbox>
                      </v:rect>
                      <v:rect id="Rectangle 5718" o:spid="_x0000_s1060" style="position:absolute;left:105918;width:38021;height:17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" filled="f" stroked="f">
                        <v:textbox inset="0,0,0,0">
                          <w:txbxContent>
                            <w:p w14:paraId="65DB5925" w14:textId="77777777" w:rsidR="009205C2" w:rsidRDefault="009205C2" w:rsidP="009205C2">
                              <w:r>
                                <w:rPr>
                                  <w:sz w:val="20"/>
                                </w:rPr>
                                <w:t xml:space="preserve"> </w:t>
                              </w:r>
                            </w:p>
                          </w:txbxContent>
                        </v:textbox>
                      </v:rect>
                      <v:shape id="Picture 6093" o:spid="_x0000_s1061" type="#_x0000_t75" style="position:absolute;top:13716;width:154025;height:176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">
                        <v:imagedata r:id="rId229" o:title=""/>
                      </v:shape>
                      <w10:anchorlock/>
                    </v:group>
                  </w:pict>
                </mc:Fallback>
              </mc:AlternateContent>
            </w:r>
          </w:p>
        </w:tc>
      </w:tr>
      <w:tr w:rsidR="009205C2" w:rsidRPr="004B14DE" w14:paraId="67834B34" w14:textId="77777777" w:rsidTr="00C867B8">
        <w:trPr>
          <w:trHeight w:val="580"/>
        </w:trPr>
        <w:tc>
          <w:tcPr>
            <w:tcW w:w="3700" w:type="dxa"/>
            <w:shd w:val="clear" w:color="auto" w:fill="auto"/>
          </w:tcPr>
          <w:p w14:paraId="4A867A7C" w14:textId="77777777" w:rsidR="009205C2" w:rsidRPr="004B14DE" w:rsidRDefault="009205C2" w:rsidP="00DB044A">
            <w:pPr>
              <w:ind w:left="237"/>
            </w:pPr>
            <w:r w:rsidRPr="004B14DE">
              <w:rPr>
                <w:sz w:val="20"/>
              </w:rPr>
              <w:t xml:space="preserve">Dissociation </w:t>
            </w:r>
          </w:p>
        </w:tc>
        <w:tc>
          <w:tcPr>
            <w:tcW w:w="1701" w:type="dxa"/>
            <w:vAlign w:val="bottom"/>
          </w:tcPr>
          <w:p w14:paraId="2415D3C5" w14:textId="77777777" w:rsidR="009205C2" w:rsidRPr="004B14DE" w:rsidRDefault="009205C2" w:rsidP="00DB044A">
            <w:pPr>
              <w:jc w:val="center"/>
            </w:pPr>
            <w:r w:rsidRPr="004B14DE">
              <w:t xml:space="preserve">       </w:t>
            </w:r>
            <w:r w:rsidRPr="004B14DE">
              <w:rPr>
                <w:noProof/>
              </w:rPr>
              <w:drawing>
                <wp:inline distT="0" distB="0" distL="0" distR="0" wp14:anchorId="6C5DCA4F" wp14:editId="652738E6">
                  <wp:extent cx="154025" cy="176530"/>
                  <wp:effectExtent l="0" t="0" r="0" b="0"/>
                  <wp:docPr id="1640280985" name="Picture 1640280985"/>
                  <wp:cNvGraphicFramePr/>
                  <a:graphic xmlns:a="http://schemas.openxmlformats.org/drawingml/2006/main">
                    <a:graphicData uri="http://schemas.openxmlformats.org/drawingml/2006/picture">
                      <pic:pic xmlns:pic="http://schemas.openxmlformats.org/drawingml/2006/picture">
                        <pic:nvPicPr>
                          <pic:cNvPr id="6080" name="Picture 6080"/>
                          <pic:cNvPicPr/>
                        </pic:nvPicPr>
                        <pic:blipFill>
                          <a:blip r:embed="rId228"/>
                          <a:stretch>
                            <a:fillRect/>
                          </a:stretch>
                        </pic:blipFill>
                        <pic:spPr>
                          <a:xfrm>
                            <a:off x="0" y="0"/>
                            <a:ext cx="154025" cy="176530"/>
                          </a:xfrm>
                          <a:prstGeom prst="rect">
                            <a:avLst/>
                          </a:prstGeom>
                        </pic:spPr>
                      </pic:pic>
                    </a:graphicData>
                  </a:graphic>
                </wp:inline>
              </w:drawing>
            </w:r>
          </w:p>
        </w:tc>
        <w:tc>
          <w:tcPr>
            <w:tcW w:w="1984" w:type="dxa"/>
          </w:tcPr>
          <w:p w14:paraId="7469F58B" w14:textId="30AA6F7D" w:rsidR="009205C2" w:rsidRPr="004B14DE" w:rsidRDefault="009205C2" w:rsidP="00DB044A">
            <w:pPr>
              <w:tabs>
                <w:tab w:val="center" w:pos="1919"/>
              </w:tabs>
              <w:jc w:val="center"/>
            </w:pPr>
            <w:r w:rsidRPr="004B14DE">
              <w:rPr>
                <w:noProof/>
                <w:sz w:val="20"/>
              </w:rPr>
              <mc:AlternateContent>
                <mc:Choice Requires="wpg">
                  <w:drawing>
                    <wp:inline distT="0" distB="0" distL="0" distR="0" wp14:anchorId="13CBA837" wp14:editId="552968E8">
                      <wp:extent cx="154305" cy="190500"/>
                      <wp:effectExtent l="0" t="0" r="0" b="0"/>
                      <wp:docPr id="75967797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 cy="190500"/>
                                <a:chOff x="0" y="0"/>
                                <a:chExt cx="154025" cy="190246"/>
                              </a:xfrm>
                            </wpg:grpSpPr>
                            <wps:wsp>
                              <wps:cNvPr id="902635165" name="Rectangle 5717"/>
                              <wps:cNvSpPr>
                                <a:spLocks noChangeArrowheads="1"/>
                              </wps:cNvSpPr>
                              <wps:spPr bwMode="auto">
                                <a:xfrm>
                                  <a:off x="76962" y="0"/>
                                  <a:ext cx="38021" cy="17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B0DC0" w14:textId="77777777" w:rsidR="009205C2" w:rsidRDefault="009205C2" w:rsidP="009205C2">
                                    <w:r>
                                      <w:rPr>
                                        <w:sz w:val="20"/>
                                      </w:rPr>
                                      <w:t xml:space="preserve"> </w:t>
                                    </w:r>
                                  </w:p>
                                </w:txbxContent>
                              </wps:txbx>
                              <wps:bodyPr rot="0" vert="horz" wrap="square" lIns="0" tIns="0" rIns="0" bIns="0" anchor="t" anchorCtr="0" upright="1">
                                <a:noAutofit/>
                              </wps:bodyPr>
                            </wps:wsp>
                            <wps:wsp>
                              <wps:cNvPr id="1819426902" name="Rectangle 5718"/>
                              <wps:cNvSpPr>
                                <a:spLocks noChangeArrowheads="1"/>
                              </wps:cNvSpPr>
                              <wps:spPr bwMode="auto">
                                <a:xfrm>
                                  <a:off x="105918" y="0"/>
                                  <a:ext cx="38021" cy="17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1D15E" w14:textId="77777777" w:rsidR="009205C2" w:rsidRDefault="009205C2" w:rsidP="009205C2">
                                    <w:r>
                                      <w:rPr>
                                        <w:sz w:val="20"/>
                                      </w:rPr>
                                      <w:t xml:space="preserve"> </w:t>
                                    </w:r>
                                  </w:p>
                                </w:txbxContent>
                              </wps:txbx>
                              <wps:bodyPr rot="0" vert="horz" wrap="square" lIns="0" tIns="0" rIns="0" bIns="0" anchor="t" anchorCtr="0" upright="1">
                                <a:noAutofit/>
                              </wps:bodyPr>
                            </wps:wsp>
                            <pic:pic xmlns:pic="http://schemas.openxmlformats.org/drawingml/2006/picture">
                              <pic:nvPicPr>
                                <pic:cNvPr id="1701573122" name="Picture 609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13716"/>
                                  <a:ext cx="15402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3CBA837" id="Group 7" o:spid="_x0000_s1062" style="width:12.15pt;height:15pt;mso-position-horizontal-relative:char;mso-position-vertical-relative:line" coordsize="154025,190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">
                      <v:rect id="Rectangle 5717" o:spid="_x0000_s1063" style="position:absolute;left:76962;width:38021;height:17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" filled="f" stroked="f">
                        <v:textbox inset="0,0,0,0">
                          <w:txbxContent>
                            <w:p w14:paraId="7F7B0DC0" w14:textId="77777777" w:rsidR="009205C2" w:rsidRDefault="009205C2" w:rsidP="009205C2">
                              <w:r>
                                <w:rPr>
                                  <w:sz w:val="20"/>
                                </w:rPr>
                                <w:t xml:space="preserve"> </w:t>
                              </w:r>
                            </w:p>
                          </w:txbxContent>
                        </v:textbox>
                      </v:rect>
                      <v:rect id="Rectangle 5718" o:spid="_x0000_s1064" style="position:absolute;left:105918;width:38021;height:17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" filled="f" stroked="f">
                        <v:textbox inset="0,0,0,0">
                          <w:txbxContent>
                            <w:p w14:paraId="51D1D15E" w14:textId="77777777" w:rsidR="009205C2" w:rsidRDefault="009205C2" w:rsidP="009205C2">
                              <w:r>
                                <w:rPr>
                                  <w:sz w:val="20"/>
                                </w:rPr>
                                <w:t xml:space="preserve"> </w:t>
                              </w:r>
                            </w:p>
                          </w:txbxContent>
                        </v:textbox>
                      </v:rect>
                      <v:shape id="Picture 6093" o:spid="_x0000_s1065" type="#_x0000_t75" style="position:absolute;top:13716;width:154025;height:176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">
                        <v:imagedata r:id="rId229" o:title=""/>
                      </v:shape>
                      <w10:anchorlock/>
                    </v:group>
                  </w:pict>
                </mc:Fallback>
              </mc:AlternateContent>
            </w:r>
          </w:p>
        </w:tc>
        <w:tc>
          <w:tcPr>
            <w:tcW w:w="1985" w:type="dxa"/>
          </w:tcPr>
          <w:p w14:paraId="1FFDD28E" w14:textId="77777777" w:rsidR="009205C2" w:rsidRPr="004B14DE" w:rsidRDefault="009205C2" w:rsidP="00DB044A">
            <w:pPr>
              <w:ind w:left="100"/>
              <w:jc w:val="center"/>
              <w:rPr>
                <w:sz w:val="20"/>
              </w:rPr>
            </w:pPr>
          </w:p>
        </w:tc>
      </w:tr>
      <w:tr w:rsidR="009205C2" w:rsidRPr="004B14DE" w14:paraId="4A3C1325" w14:textId="77777777" w:rsidTr="00C867B8">
        <w:trPr>
          <w:trHeight w:val="580"/>
        </w:trPr>
        <w:tc>
          <w:tcPr>
            <w:tcW w:w="3700" w:type="dxa"/>
            <w:shd w:val="clear" w:color="auto" w:fill="auto"/>
          </w:tcPr>
          <w:p w14:paraId="32E8FDE1" w14:textId="77777777" w:rsidR="009205C2" w:rsidRPr="004B14DE" w:rsidRDefault="009205C2" w:rsidP="00DB044A">
            <w:pPr>
              <w:ind w:left="241"/>
            </w:pPr>
            <w:r w:rsidRPr="004B14DE">
              <w:rPr>
                <w:sz w:val="20"/>
              </w:rPr>
              <w:t xml:space="preserve">Averting suicide  </w:t>
            </w:r>
          </w:p>
        </w:tc>
        <w:tc>
          <w:tcPr>
            <w:tcW w:w="1701" w:type="dxa"/>
          </w:tcPr>
          <w:p w14:paraId="2F608179" w14:textId="77777777" w:rsidR="009205C2" w:rsidRPr="004B14DE" w:rsidRDefault="009205C2" w:rsidP="00DB044A">
            <w:pPr>
              <w:ind w:left="381"/>
            </w:pPr>
          </w:p>
        </w:tc>
        <w:tc>
          <w:tcPr>
            <w:tcW w:w="1984" w:type="dxa"/>
          </w:tcPr>
          <w:p w14:paraId="2453C58B" w14:textId="7150CB4D" w:rsidR="009205C2" w:rsidRPr="004B14DE" w:rsidRDefault="009205C2" w:rsidP="00DB044A">
            <w:pPr>
              <w:jc w:val="center"/>
            </w:pPr>
            <w:r w:rsidRPr="004B14DE">
              <w:rPr>
                <w:noProof/>
                <w:sz w:val="20"/>
              </w:rPr>
              <mc:AlternateContent>
                <mc:Choice Requires="wpg">
                  <w:drawing>
                    <wp:inline distT="0" distB="0" distL="0" distR="0" wp14:anchorId="07010779" wp14:editId="2B36D331">
                      <wp:extent cx="154305" cy="190500"/>
                      <wp:effectExtent l="0" t="0" r="0" b="0"/>
                      <wp:docPr id="17226735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 cy="190500"/>
                                <a:chOff x="0" y="0"/>
                                <a:chExt cx="154025" cy="190246"/>
                              </a:xfrm>
                            </wpg:grpSpPr>
                            <wps:wsp>
                              <wps:cNvPr id="550762871" name="Rectangle 5717"/>
                              <wps:cNvSpPr>
                                <a:spLocks noChangeArrowheads="1"/>
                              </wps:cNvSpPr>
                              <wps:spPr bwMode="auto">
                                <a:xfrm>
                                  <a:off x="76962" y="0"/>
                                  <a:ext cx="38021" cy="17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7845A" w14:textId="77777777" w:rsidR="009205C2" w:rsidRDefault="009205C2" w:rsidP="009205C2">
                                    <w:r>
                                      <w:rPr>
                                        <w:sz w:val="20"/>
                                      </w:rPr>
                                      <w:t xml:space="preserve"> </w:t>
                                    </w:r>
                                  </w:p>
                                </w:txbxContent>
                              </wps:txbx>
                              <wps:bodyPr rot="0" vert="horz" wrap="square" lIns="0" tIns="0" rIns="0" bIns="0" anchor="t" anchorCtr="0" upright="1">
                                <a:noAutofit/>
                              </wps:bodyPr>
                            </wps:wsp>
                            <wps:wsp>
                              <wps:cNvPr id="873138576" name="Rectangle 5718"/>
                              <wps:cNvSpPr>
                                <a:spLocks noChangeArrowheads="1"/>
                              </wps:cNvSpPr>
                              <wps:spPr bwMode="auto">
                                <a:xfrm>
                                  <a:off x="105918" y="0"/>
                                  <a:ext cx="38021" cy="17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1E97B" w14:textId="77777777" w:rsidR="009205C2" w:rsidRDefault="009205C2" w:rsidP="009205C2">
                                    <w:r>
                                      <w:rPr>
                                        <w:sz w:val="20"/>
                                      </w:rPr>
                                      <w:t xml:space="preserve"> </w:t>
                                    </w:r>
                                  </w:p>
                                </w:txbxContent>
                              </wps:txbx>
                              <wps:bodyPr rot="0" vert="horz" wrap="square" lIns="0" tIns="0" rIns="0" bIns="0" anchor="t" anchorCtr="0" upright="1">
                                <a:noAutofit/>
                              </wps:bodyPr>
                            </wps:wsp>
                            <pic:pic xmlns:pic="http://schemas.openxmlformats.org/drawingml/2006/picture">
                              <pic:nvPicPr>
                                <pic:cNvPr id="785065946" name="Picture 609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13716"/>
                                  <a:ext cx="15402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7010779" id="Group 6" o:spid="_x0000_s1066" style="width:12.15pt;height:15pt;mso-position-horizontal-relative:char;mso-position-vertical-relative:line" coordsize="154025,190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">
                      <v:rect id="Rectangle 5717" o:spid="_x0000_s1067" style="position:absolute;left:76962;width:38021;height:17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" filled="f" stroked="f">
                        <v:textbox inset="0,0,0,0">
                          <w:txbxContent>
                            <w:p w14:paraId="07C7845A" w14:textId="77777777" w:rsidR="009205C2" w:rsidRDefault="009205C2" w:rsidP="009205C2">
                              <w:r>
                                <w:rPr>
                                  <w:sz w:val="20"/>
                                </w:rPr>
                                <w:t xml:space="preserve"> </w:t>
                              </w:r>
                            </w:p>
                          </w:txbxContent>
                        </v:textbox>
                      </v:rect>
                      <v:rect id="Rectangle 5718" o:spid="_x0000_s1068" style="position:absolute;left:105918;width:38021;height:17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" filled="f" stroked="f">
                        <v:textbox inset="0,0,0,0">
                          <w:txbxContent>
                            <w:p w14:paraId="3C91E97B" w14:textId="77777777" w:rsidR="009205C2" w:rsidRDefault="009205C2" w:rsidP="009205C2">
                              <w:r>
                                <w:rPr>
                                  <w:sz w:val="20"/>
                                </w:rPr>
                                <w:t xml:space="preserve"> </w:t>
                              </w:r>
                            </w:p>
                          </w:txbxContent>
                        </v:textbox>
                      </v:rect>
                      <v:shape id="Picture 6093" o:spid="_x0000_s1069" type="#_x0000_t75" style="position:absolute;top:13716;width:154025;height:176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">
                        <v:imagedata r:id="rId229" o:title=""/>
                      </v:shape>
                      <w10:anchorlock/>
                    </v:group>
                  </w:pict>
                </mc:Fallback>
              </mc:AlternateContent>
            </w:r>
          </w:p>
        </w:tc>
        <w:tc>
          <w:tcPr>
            <w:tcW w:w="1985" w:type="dxa"/>
          </w:tcPr>
          <w:p w14:paraId="3CCE1D05" w14:textId="2BE13844" w:rsidR="009205C2" w:rsidRPr="004B14DE" w:rsidRDefault="009205C2" w:rsidP="00DB044A">
            <w:pPr>
              <w:jc w:val="center"/>
            </w:pPr>
            <w:r w:rsidRPr="004B14DE">
              <w:rPr>
                <w:noProof/>
              </w:rPr>
              <mc:AlternateContent>
                <mc:Choice Requires="wpg">
                  <w:drawing>
                    <wp:inline distT="0" distB="0" distL="0" distR="0" wp14:anchorId="4D8856FE" wp14:editId="19FD7794">
                      <wp:extent cx="154305" cy="190500"/>
                      <wp:effectExtent l="0" t="0" r="0" b="0"/>
                      <wp:docPr id="74568836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 cy="190500"/>
                                <a:chOff x="0" y="0"/>
                                <a:chExt cx="154025" cy="190246"/>
                              </a:xfrm>
                            </wpg:grpSpPr>
                            <wps:wsp>
                              <wps:cNvPr id="838138399" name="Rectangle 5717"/>
                              <wps:cNvSpPr>
                                <a:spLocks noChangeArrowheads="1"/>
                              </wps:cNvSpPr>
                              <wps:spPr bwMode="auto">
                                <a:xfrm>
                                  <a:off x="76962" y="0"/>
                                  <a:ext cx="38021" cy="17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63017" w14:textId="77777777" w:rsidR="009205C2" w:rsidRDefault="009205C2" w:rsidP="009205C2">
                                    <w:r>
                                      <w:rPr>
                                        <w:sz w:val="20"/>
                                      </w:rPr>
                                      <w:t xml:space="preserve"> </w:t>
                                    </w:r>
                                  </w:p>
                                </w:txbxContent>
                              </wps:txbx>
                              <wps:bodyPr rot="0" vert="horz" wrap="square" lIns="0" tIns="0" rIns="0" bIns="0" anchor="t" anchorCtr="0" upright="1">
                                <a:noAutofit/>
                              </wps:bodyPr>
                            </wps:wsp>
                            <wps:wsp>
                              <wps:cNvPr id="1645803163" name="Rectangle 5718"/>
                              <wps:cNvSpPr>
                                <a:spLocks noChangeArrowheads="1"/>
                              </wps:cNvSpPr>
                              <wps:spPr bwMode="auto">
                                <a:xfrm>
                                  <a:off x="105918" y="0"/>
                                  <a:ext cx="38021" cy="17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F8725" w14:textId="77777777" w:rsidR="009205C2" w:rsidRDefault="009205C2" w:rsidP="009205C2">
                                    <w:r>
                                      <w:rPr>
                                        <w:sz w:val="20"/>
                                      </w:rPr>
                                      <w:t xml:space="preserve"> </w:t>
                                    </w:r>
                                  </w:p>
                                </w:txbxContent>
                              </wps:txbx>
                              <wps:bodyPr rot="0" vert="horz" wrap="square" lIns="0" tIns="0" rIns="0" bIns="0" anchor="t" anchorCtr="0" upright="1">
                                <a:noAutofit/>
                              </wps:bodyPr>
                            </wps:wsp>
                            <pic:pic xmlns:pic="http://schemas.openxmlformats.org/drawingml/2006/picture">
                              <pic:nvPicPr>
                                <pic:cNvPr id="1502300765" name="Picture 609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13716"/>
                                  <a:ext cx="15402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D8856FE" id="Group 5" o:spid="_x0000_s1070" style="width:12.15pt;height:15pt;mso-position-horizontal-relative:char;mso-position-vertical-relative:line" coordsize="154025,190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">
                      <v:rect id="Rectangle 5717" o:spid="_x0000_s1071" style="position:absolute;left:76962;width:38021;height:17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" filled="f" stroked="f">
                        <v:textbox inset="0,0,0,0">
                          <w:txbxContent>
                            <w:p w14:paraId="3A163017" w14:textId="77777777" w:rsidR="009205C2" w:rsidRDefault="009205C2" w:rsidP="009205C2">
                              <w:r>
                                <w:rPr>
                                  <w:sz w:val="20"/>
                                </w:rPr>
                                <w:t xml:space="preserve"> </w:t>
                              </w:r>
                            </w:p>
                          </w:txbxContent>
                        </v:textbox>
                      </v:rect>
                      <v:rect id="Rectangle 5718" o:spid="_x0000_s1072" style="position:absolute;left:105918;width:38021;height:17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" filled="f" stroked="f">
                        <v:textbox inset="0,0,0,0">
                          <w:txbxContent>
                            <w:p w14:paraId="29EF8725" w14:textId="77777777" w:rsidR="009205C2" w:rsidRDefault="009205C2" w:rsidP="009205C2">
                              <w:r>
                                <w:rPr>
                                  <w:sz w:val="20"/>
                                </w:rPr>
                                <w:t xml:space="preserve"> </w:t>
                              </w:r>
                            </w:p>
                          </w:txbxContent>
                        </v:textbox>
                      </v:rect>
                      <v:shape id="Picture 6093" o:spid="_x0000_s1073" type="#_x0000_t75" style="position:absolute;top:13716;width:154025;height:176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">
                        <v:imagedata r:id="rId229" o:title=""/>
                      </v:shape>
                      <w10:anchorlock/>
                    </v:group>
                  </w:pict>
                </mc:Fallback>
              </mc:AlternateContent>
            </w:r>
          </w:p>
        </w:tc>
      </w:tr>
      <w:tr w:rsidR="009205C2" w:rsidRPr="004B14DE" w14:paraId="488B048E" w14:textId="77777777" w:rsidTr="00C867B8">
        <w:trPr>
          <w:trHeight w:val="580"/>
        </w:trPr>
        <w:tc>
          <w:tcPr>
            <w:tcW w:w="3700" w:type="dxa"/>
            <w:shd w:val="clear" w:color="auto" w:fill="auto"/>
          </w:tcPr>
          <w:p w14:paraId="7DB75378" w14:textId="5E5634C8" w:rsidR="009205C2" w:rsidRPr="004B14DE" w:rsidRDefault="005C2FAA" w:rsidP="005C2FAA">
            <w:pPr>
              <w:rPr>
                <w:iCs/>
                <w:color w:val="000000" w:themeColor="text1"/>
              </w:rPr>
            </w:pPr>
            <w:r w:rsidRPr="004B14DE">
              <w:rPr>
                <w:iCs/>
                <w:color w:val="000000" w:themeColor="text1"/>
                <w:sz w:val="20"/>
              </w:rPr>
              <w:t xml:space="preserve">     </w:t>
            </w:r>
            <w:r w:rsidR="009205C2" w:rsidRPr="004B14DE">
              <w:rPr>
                <w:iCs/>
                <w:color w:val="000000" w:themeColor="text1"/>
                <w:sz w:val="20"/>
              </w:rPr>
              <w:t xml:space="preserve">Gratification </w:t>
            </w:r>
          </w:p>
        </w:tc>
        <w:tc>
          <w:tcPr>
            <w:tcW w:w="1701" w:type="dxa"/>
          </w:tcPr>
          <w:p w14:paraId="7D0A2B69" w14:textId="77777777" w:rsidR="009205C2" w:rsidRPr="004B14DE" w:rsidRDefault="009205C2" w:rsidP="00DB044A">
            <w:pPr>
              <w:ind w:left="381"/>
            </w:pPr>
          </w:p>
        </w:tc>
        <w:tc>
          <w:tcPr>
            <w:tcW w:w="1984" w:type="dxa"/>
          </w:tcPr>
          <w:p w14:paraId="0A304F10" w14:textId="77777777" w:rsidR="009205C2" w:rsidRPr="004B14DE" w:rsidRDefault="009205C2" w:rsidP="00DB044A">
            <w:pPr>
              <w:ind w:left="345"/>
              <w:jc w:val="center"/>
            </w:pPr>
          </w:p>
        </w:tc>
        <w:tc>
          <w:tcPr>
            <w:tcW w:w="1985" w:type="dxa"/>
          </w:tcPr>
          <w:p w14:paraId="7A55CC49" w14:textId="77777777" w:rsidR="009205C2" w:rsidRPr="004B14DE" w:rsidRDefault="009205C2" w:rsidP="00DB044A">
            <w:pPr>
              <w:ind w:left="381"/>
              <w:jc w:val="center"/>
              <w:rPr>
                <w:sz w:val="20"/>
              </w:rPr>
            </w:pPr>
          </w:p>
        </w:tc>
      </w:tr>
      <w:tr w:rsidR="009205C2" w:rsidRPr="004B14DE" w14:paraId="7BE3CA35" w14:textId="77777777" w:rsidTr="00C867B8">
        <w:trPr>
          <w:trHeight w:val="580"/>
        </w:trPr>
        <w:tc>
          <w:tcPr>
            <w:tcW w:w="3700" w:type="dxa"/>
            <w:shd w:val="clear" w:color="auto" w:fill="auto"/>
          </w:tcPr>
          <w:p w14:paraId="183A9521" w14:textId="77777777" w:rsidR="009205C2" w:rsidRPr="004B14DE" w:rsidRDefault="009205C2" w:rsidP="00DB044A">
            <w:pPr>
              <w:ind w:left="238"/>
              <w:rPr>
                <w:iCs/>
                <w:color w:val="000000" w:themeColor="text1"/>
              </w:rPr>
            </w:pPr>
            <w:r w:rsidRPr="004B14DE">
              <w:rPr>
                <w:iCs/>
                <w:color w:val="000000" w:themeColor="text1"/>
                <w:sz w:val="20"/>
              </w:rPr>
              <w:t xml:space="preserve">Sensation seeking  </w:t>
            </w:r>
          </w:p>
        </w:tc>
        <w:tc>
          <w:tcPr>
            <w:tcW w:w="1701" w:type="dxa"/>
          </w:tcPr>
          <w:p w14:paraId="1A77C8CA" w14:textId="77777777" w:rsidR="009205C2" w:rsidRPr="004B14DE" w:rsidRDefault="009205C2" w:rsidP="00DB044A">
            <w:pPr>
              <w:ind w:left="381"/>
            </w:pPr>
          </w:p>
        </w:tc>
        <w:tc>
          <w:tcPr>
            <w:tcW w:w="1984" w:type="dxa"/>
          </w:tcPr>
          <w:p w14:paraId="005EB0E6" w14:textId="168AD206" w:rsidR="009205C2" w:rsidRPr="004B14DE" w:rsidRDefault="009205C2" w:rsidP="00DB044A">
            <w:pPr>
              <w:jc w:val="center"/>
            </w:pPr>
            <w:r w:rsidRPr="004B14DE">
              <w:rPr>
                <w:noProof/>
                <w:sz w:val="20"/>
              </w:rPr>
              <mc:AlternateContent>
                <mc:Choice Requires="wpg">
                  <w:drawing>
                    <wp:inline distT="0" distB="0" distL="0" distR="0" wp14:anchorId="027E244C" wp14:editId="56124917">
                      <wp:extent cx="154305" cy="190500"/>
                      <wp:effectExtent l="0" t="0" r="0" b="0"/>
                      <wp:docPr id="138494757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 cy="190500"/>
                                <a:chOff x="0" y="0"/>
                                <a:chExt cx="154025" cy="190246"/>
                              </a:xfrm>
                            </wpg:grpSpPr>
                            <wps:wsp>
                              <wps:cNvPr id="1073453493" name="Rectangle 5717"/>
                              <wps:cNvSpPr>
                                <a:spLocks noChangeArrowheads="1"/>
                              </wps:cNvSpPr>
                              <wps:spPr bwMode="auto">
                                <a:xfrm>
                                  <a:off x="76962" y="0"/>
                                  <a:ext cx="38021" cy="17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B2768" w14:textId="77777777" w:rsidR="009205C2" w:rsidRDefault="009205C2" w:rsidP="009205C2">
                                    <w:r>
                                      <w:rPr>
                                        <w:sz w:val="20"/>
                                      </w:rPr>
                                      <w:t xml:space="preserve"> </w:t>
                                    </w:r>
                                  </w:p>
                                </w:txbxContent>
                              </wps:txbx>
                              <wps:bodyPr rot="0" vert="horz" wrap="square" lIns="0" tIns="0" rIns="0" bIns="0" anchor="t" anchorCtr="0" upright="1">
                                <a:noAutofit/>
                              </wps:bodyPr>
                            </wps:wsp>
                            <wps:wsp>
                              <wps:cNvPr id="1082709530" name="Rectangle 5718"/>
                              <wps:cNvSpPr>
                                <a:spLocks noChangeArrowheads="1"/>
                              </wps:cNvSpPr>
                              <wps:spPr bwMode="auto">
                                <a:xfrm>
                                  <a:off x="105918" y="0"/>
                                  <a:ext cx="38021" cy="17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72354" w14:textId="77777777" w:rsidR="009205C2" w:rsidRDefault="009205C2" w:rsidP="009205C2">
                                    <w:r>
                                      <w:rPr>
                                        <w:sz w:val="20"/>
                                      </w:rPr>
                                      <w:t xml:space="preserve"> </w:t>
                                    </w:r>
                                  </w:p>
                                </w:txbxContent>
                              </wps:txbx>
                              <wps:bodyPr rot="0" vert="horz" wrap="square" lIns="0" tIns="0" rIns="0" bIns="0" anchor="t" anchorCtr="0" upright="1">
                                <a:noAutofit/>
                              </wps:bodyPr>
                            </wps:wsp>
                            <pic:pic xmlns:pic="http://schemas.openxmlformats.org/drawingml/2006/picture">
                              <pic:nvPicPr>
                                <pic:cNvPr id="1238583043" name="Picture 609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13716"/>
                                  <a:ext cx="15402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27E244C" id="Group 4" o:spid="_x0000_s1074" style="width:12.15pt;height:15pt;mso-position-horizontal-relative:char;mso-position-vertical-relative:line" coordsize="154025,190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">
                      <v:rect id="Rectangle 5717" o:spid="_x0000_s1075" style="position:absolute;left:76962;width:38021;height:17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" filled="f" stroked="f">
                        <v:textbox inset="0,0,0,0">
                          <w:txbxContent>
                            <w:p w14:paraId="275B2768" w14:textId="77777777" w:rsidR="009205C2" w:rsidRDefault="009205C2" w:rsidP="009205C2">
                              <w:r>
                                <w:rPr>
                                  <w:sz w:val="20"/>
                                </w:rPr>
                                <w:t xml:space="preserve"> </w:t>
                              </w:r>
                            </w:p>
                          </w:txbxContent>
                        </v:textbox>
                      </v:rect>
                      <v:rect id="Rectangle 5718" o:spid="_x0000_s1076" style="position:absolute;left:105918;width:38021;height:17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" filled="f" stroked="f">
                        <v:textbox inset="0,0,0,0">
                          <w:txbxContent>
                            <w:p w14:paraId="77472354" w14:textId="77777777" w:rsidR="009205C2" w:rsidRDefault="009205C2" w:rsidP="009205C2">
                              <w:r>
                                <w:rPr>
                                  <w:sz w:val="20"/>
                                </w:rPr>
                                <w:t xml:space="preserve"> </w:t>
                              </w:r>
                            </w:p>
                          </w:txbxContent>
                        </v:textbox>
                      </v:rect>
                      <v:shape id="Picture 6093" o:spid="_x0000_s1077" type="#_x0000_t75" style="position:absolute;top:13716;width:154025;height:176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">
                        <v:imagedata r:id="rId229" o:title=""/>
                      </v:shape>
                      <w10:anchorlock/>
                    </v:group>
                  </w:pict>
                </mc:Fallback>
              </mc:AlternateContent>
            </w:r>
          </w:p>
        </w:tc>
        <w:tc>
          <w:tcPr>
            <w:tcW w:w="1985" w:type="dxa"/>
          </w:tcPr>
          <w:p w14:paraId="4BB50DEB" w14:textId="77777777" w:rsidR="009205C2" w:rsidRPr="004B14DE" w:rsidRDefault="009205C2" w:rsidP="00DB044A">
            <w:pPr>
              <w:ind w:left="100"/>
              <w:jc w:val="center"/>
              <w:rPr>
                <w:sz w:val="20"/>
              </w:rPr>
            </w:pPr>
          </w:p>
        </w:tc>
      </w:tr>
      <w:tr w:rsidR="009205C2" w:rsidRPr="004B14DE" w14:paraId="6BF26223" w14:textId="77777777" w:rsidTr="00C867B8">
        <w:trPr>
          <w:trHeight w:val="580"/>
        </w:trPr>
        <w:tc>
          <w:tcPr>
            <w:tcW w:w="3700" w:type="dxa"/>
            <w:shd w:val="clear" w:color="auto" w:fill="auto"/>
          </w:tcPr>
          <w:p w14:paraId="6CD159AC" w14:textId="2C98D9CE" w:rsidR="009205C2" w:rsidRPr="004B14DE" w:rsidRDefault="00B21D18" w:rsidP="00B21D18">
            <w:pPr>
              <w:rPr>
                <w:iCs/>
                <w:color w:val="000000" w:themeColor="text1"/>
              </w:rPr>
            </w:pPr>
            <w:r w:rsidRPr="004B14DE">
              <w:rPr>
                <w:iCs/>
                <w:color w:val="000000" w:themeColor="text1"/>
                <w:sz w:val="20"/>
              </w:rPr>
              <w:t xml:space="preserve">     </w:t>
            </w:r>
            <w:r w:rsidR="009205C2" w:rsidRPr="004B14DE">
              <w:rPr>
                <w:iCs/>
                <w:color w:val="000000" w:themeColor="text1"/>
                <w:sz w:val="20"/>
              </w:rPr>
              <w:t xml:space="preserve">Protective (of self and others)  </w:t>
            </w:r>
          </w:p>
        </w:tc>
        <w:tc>
          <w:tcPr>
            <w:tcW w:w="1701" w:type="dxa"/>
          </w:tcPr>
          <w:p w14:paraId="366A1698" w14:textId="77777777" w:rsidR="009205C2" w:rsidRPr="004B14DE" w:rsidRDefault="009205C2" w:rsidP="00DB044A">
            <w:pPr>
              <w:ind w:left="376"/>
            </w:pPr>
          </w:p>
        </w:tc>
        <w:tc>
          <w:tcPr>
            <w:tcW w:w="1984" w:type="dxa"/>
          </w:tcPr>
          <w:p w14:paraId="1EF1897B" w14:textId="77777777" w:rsidR="009205C2" w:rsidRPr="004B14DE" w:rsidRDefault="009205C2" w:rsidP="00DB044A">
            <w:pPr>
              <w:ind w:left="378"/>
              <w:jc w:val="center"/>
            </w:pPr>
          </w:p>
        </w:tc>
        <w:tc>
          <w:tcPr>
            <w:tcW w:w="1985" w:type="dxa"/>
          </w:tcPr>
          <w:p w14:paraId="3333F95E" w14:textId="77777777" w:rsidR="009205C2" w:rsidRPr="004B14DE" w:rsidRDefault="009205C2" w:rsidP="00DB044A">
            <w:pPr>
              <w:ind w:left="381"/>
              <w:jc w:val="center"/>
              <w:rPr>
                <w:sz w:val="20"/>
              </w:rPr>
            </w:pPr>
          </w:p>
        </w:tc>
      </w:tr>
      <w:tr w:rsidR="009205C2" w:rsidRPr="004B14DE" w14:paraId="70BB1099" w14:textId="77777777" w:rsidTr="00C867B8">
        <w:trPr>
          <w:trHeight w:val="580"/>
        </w:trPr>
        <w:tc>
          <w:tcPr>
            <w:tcW w:w="3700" w:type="dxa"/>
            <w:shd w:val="clear" w:color="auto" w:fill="auto"/>
          </w:tcPr>
          <w:p w14:paraId="4CABD47F" w14:textId="77777777" w:rsidR="009205C2" w:rsidRPr="004B14DE" w:rsidRDefault="009205C2" w:rsidP="00DB044A">
            <w:pPr>
              <w:ind w:left="240"/>
              <w:rPr>
                <w:iCs/>
                <w:color w:val="000000" w:themeColor="text1"/>
              </w:rPr>
            </w:pPr>
            <w:r w:rsidRPr="004B14DE">
              <w:rPr>
                <w:iCs/>
                <w:color w:val="000000" w:themeColor="text1"/>
                <w:sz w:val="20"/>
              </w:rPr>
              <w:t xml:space="preserve">Experimental </w:t>
            </w:r>
          </w:p>
        </w:tc>
        <w:tc>
          <w:tcPr>
            <w:tcW w:w="1701" w:type="dxa"/>
          </w:tcPr>
          <w:p w14:paraId="7703E8AC" w14:textId="77777777" w:rsidR="009205C2" w:rsidRPr="004B14DE" w:rsidRDefault="009205C2" w:rsidP="00DB044A">
            <w:pPr>
              <w:ind w:left="381"/>
            </w:pPr>
          </w:p>
        </w:tc>
        <w:tc>
          <w:tcPr>
            <w:tcW w:w="1984" w:type="dxa"/>
          </w:tcPr>
          <w:p w14:paraId="6C01F4D6" w14:textId="77777777" w:rsidR="009205C2" w:rsidRPr="004B14DE" w:rsidRDefault="009205C2" w:rsidP="00DB044A">
            <w:pPr>
              <w:ind w:left="100"/>
              <w:jc w:val="center"/>
            </w:pPr>
          </w:p>
        </w:tc>
        <w:tc>
          <w:tcPr>
            <w:tcW w:w="1985" w:type="dxa"/>
          </w:tcPr>
          <w:p w14:paraId="221A9461" w14:textId="77777777" w:rsidR="009205C2" w:rsidRPr="004B14DE" w:rsidRDefault="009205C2" w:rsidP="00DB044A">
            <w:pPr>
              <w:ind w:left="381"/>
              <w:jc w:val="center"/>
              <w:rPr>
                <w:sz w:val="20"/>
              </w:rPr>
            </w:pPr>
          </w:p>
        </w:tc>
      </w:tr>
      <w:tr w:rsidR="009205C2" w:rsidRPr="004B14DE" w14:paraId="7DAC0AFD" w14:textId="77777777" w:rsidTr="00C867B8">
        <w:trPr>
          <w:trHeight w:val="580"/>
        </w:trPr>
        <w:tc>
          <w:tcPr>
            <w:tcW w:w="3700" w:type="dxa"/>
            <w:shd w:val="clear" w:color="auto" w:fill="auto"/>
          </w:tcPr>
          <w:p w14:paraId="5378A2BC" w14:textId="77777777" w:rsidR="009205C2" w:rsidRPr="004B14DE" w:rsidRDefault="009205C2" w:rsidP="00DB044A">
            <w:pPr>
              <w:ind w:left="235"/>
              <w:rPr>
                <w:iCs/>
                <w:color w:val="000000" w:themeColor="text1"/>
                <w:sz w:val="20"/>
              </w:rPr>
            </w:pPr>
            <w:r w:rsidRPr="004B14DE">
              <w:rPr>
                <w:iCs/>
                <w:color w:val="000000" w:themeColor="text1"/>
                <w:sz w:val="20"/>
              </w:rPr>
              <w:t xml:space="preserve">Expressing and coping with sexuality  </w:t>
            </w:r>
          </w:p>
        </w:tc>
        <w:tc>
          <w:tcPr>
            <w:tcW w:w="1701" w:type="dxa"/>
            <w:vAlign w:val="bottom"/>
          </w:tcPr>
          <w:p w14:paraId="5607E887" w14:textId="6628D836" w:rsidR="009205C2" w:rsidRPr="004B14DE" w:rsidRDefault="009205C2" w:rsidP="00DB044A">
            <w:pPr>
              <w:jc w:val="center"/>
            </w:pPr>
            <w:r w:rsidRPr="004B14DE">
              <w:rPr>
                <w:noProof/>
              </w:rPr>
              <w:drawing>
                <wp:inline distT="0" distB="0" distL="0" distR="0" wp14:anchorId="2CBEC7AB" wp14:editId="2DFEA51E">
                  <wp:extent cx="154305" cy="176530"/>
                  <wp:effectExtent l="0" t="0" r="0" b="0"/>
                  <wp:docPr id="195329269" name="Picture 195329269"/>
                  <wp:cNvGraphicFramePr/>
                  <a:graphic xmlns:a="http://schemas.openxmlformats.org/drawingml/2006/main">
                    <a:graphicData uri="http://schemas.openxmlformats.org/drawingml/2006/picture">
                      <pic:pic xmlns:pic="http://schemas.openxmlformats.org/drawingml/2006/picture">
                        <pic:nvPicPr>
                          <pic:cNvPr id="6103" name="Picture 6103"/>
                          <pic:cNvPicPr/>
                        </pic:nvPicPr>
                        <pic:blipFill>
                          <a:blip r:embed="rId230"/>
                          <a:stretch>
                            <a:fillRect/>
                          </a:stretch>
                        </pic:blipFill>
                        <pic:spPr>
                          <a:xfrm>
                            <a:off x="0" y="0"/>
                            <a:ext cx="154305" cy="176530"/>
                          </a:xfrm>
                          <a:prstGeom prst="rect">
                            <a:avLst/>
                          </a:prstGeom>
                        </pic:spPr>
                      </pic:pic>
                    </a:graphicData>
                  </a:graphic>
                </wp:inline>
              </w:drawing>
            </w:r>
          </w:p>
        </w:tc>
        <w:tc>
          <w:tcPr>
            <w:tcW w:w="1984" w:type="dxa"/>
          </w:tcPr>
          <w:p w14:paraId="087061E8" w14:textId="77777777" w:rsidR="009205C2" w:rsidRPr="004B14DE" w:rsidRDefault="009205C2" w:rsidP="00DB044A">
            <w:pPr>
              <w:jc w:val="center"/>
            </w:pPr>
          </w:p>
        </w:tc>
        <w:tc>
          <w:tcPr>
            <w:tcW w:w="1985" w:type="dxa"/>
          </w:tcPr>
          <w:p w14:paraId="5A68B31B" w14:textId="4B25D638" w:rsidR="009205C2" w:rsidRPr="004B14DE" w:rsidRDefault="009205C2" w:rsidP="00DB044A">
            <w:pPr>
              <w:jc w:val="center"/>
            </w:pPr>
            <w:r w:rsidRPr="004B14DE">
              <w:rPr>
                <w:noProof/>
              </w:rPr>
              <mc:AlternateContent>
                <mc:Choice Requires="wpg">
                  <w:drawing>
                    <wp:inline distT="0" distB="0" distL="0" distR="0" wp14:anchorId="3C4318CE" wp14:editId="299B7009">
                      <wp:extent cx="154305" cy="190500"/>
                      <wp:effectExtent l="0" t="0" r="0" b="0"/>
                      <wp:docPr id="38035672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 cy="190500"/>
                                <a:chOff x="0" y="0"/>
                                <a:chExt cx="154025" cy="190246"/>
                              </a:xfrm>
                            </wpg:grpSpPr>
                            <wps:wsp>
                              <wps:cNvPr id="632802417" name="Rectangle 5717"/>
                              <wps:cNvSpPr>
                                <a:spLocks noChangeArrowheads="1"/>
                              </wps:cNvSpPr>
                              <wps:spPr bwMode="auto">
                                <a:xfrm>
                                  <a:off x="76962" y="0"/>
                                  <a:ext cx="38021" cy="17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165DF" w14:textId="77777777" w:rsidR="009205C2" w:rsidRDefault="009205C2" w:rsidP="009205C2">
                                    <w:r>
                                      <w:rPr>
                                        <w:sz w:val="20"/>
                                      </w:rPr>
                                      <w:t xml:space="preserve"> </w:t>
                                    </w:r>
                                  </w:p>
                                </w:txbxContent>
                              </wps:txbx>
                              <wps:bodyPr rot="0" vert="horz" wrap="square" lIns="0" tIns="0" rIns="0" bIns="0" anchor="t" anchorCtr="0" upright="1">
                                <a:noAutofit/>
                              </wps:bodyPr>
                            </wps:wsp>
                            <wps:wsp>
                              <wps:cNvPr id="370473564" name="Rectangle 5718"/>
                              <wps:cNvSpPr>
                                <a:spLocks noChangeArrowheads="1"/>
                              </wps:cNvSpPr>
                              <wps:spPr bwMode="auto">
                                <a:xfrm>
                                  <a:off x="105918" y="0"/>
                                  <a:ext cx="38021" cy="17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2BCFB" w14:textId="77777777" w:rsidR="009205C2" w:rsidRDefault="009205C2" w:rsidP="009205C2">
                                    <w:r>
                                      <w:rPr>
                                        <w:sz w:val="20"/>
                                      </w:rPr>
                                      <w:t xml:space="preserve"> </w:t>
                                    </w:r>
                                  </w:p>
                                </w:txbxContent>
                              </wps:txbx>
                              <wps:bodyPr rot="0" vert="horz" wrap="square" lIns="0" tIns="0" rIns="0" bIns="0" anchor="t" anchorCtr="0" upright="1">
                                <a:noAutofit/>
                              </wps:bodyPr>
                            </wps:wsp>
                            <pic:pic xmlns:pic="http://schemas.openxmlformats.org/drawingml/2006/picture">
                              <pic:nvPicPr>
                                <pic:cNvPr id="1360596180" name="Picture 609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13716"/>
                                  <a:ext cx="15402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C4318CE" id="Group 3" o:spid="_x0000_s1078" style="width:12.15pt;height:15pt;mso-position-horizontal-relative:char;mso-position-vertical-relative:line" coordsize="154025,190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">
                      <v:rect id="Rectangle 5717" o:spid="_x0000_s1079" style="position:absolute;left:76962;width:38021;height:17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" filled="f" stroked="f">
                        <v:textbox inset="0,0,0,0">
                          <w:txbxContent>
                            <w:p w14:paraId="07B165DF" w14:textId="77777777" w:rsidR="009205C2" w:rsidRDefault="009205C2" w:rsidP="009205C2">
                              <w:r>
                                <w:rPr>
                                  <w:sz w:val="20"/>
                                </w:rPr>
                                <w:t xml:space="preserve"> </w:t>
                              </w:r>
                            </w:p>
                          </w:txbxContent>
                        </v:textbox>
                      </v:rect>
                      <v:rect id="Rectangle 5718" o:spid="_x0000_s1080" style="position:absolute;left:105918;width:38021;height:17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" filled="f" stroked="f">
                        <v:textbox inset="0,0,0,0">
                          <w:txbxContent>
                            <w:p w14:paraId="3072BCFB" w14:textId="77777777" w:rsidR="009205C2" w:rsidRDefault="009205C2" w:rsidP="009205C2">
                              <w:r>
                                <w:rPr>
                                  <w:sz w:val="20"/>
                                </w:rPr>
                                <w:t xml:space="preserve"> </w:t>
                              </w:r>
                            </w:p>
                          </w:txbxContent>
                        </v:textbox>
                      </v:rect>
                      <v:shape id="Picture 6093" o:spid="_x0000_s1081" type="#_x0000_t75" style="position:absolute;top:13716;width:154025;height:176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">
                        <v:imagedata r:id="rId229" o:title=""/>
                      </v:shape>
                      <w10:anchorlock/>
                    </v:group>
                  </w:pict>
                </mc:Fallback>
              </mc:AlternateContent>
            </w:r>
          </w:p>
        </w:tc>
      </w:tr>
      <w:tr w:rsidR="009205C2" w:rsidRPr="004B14DE" w14:paraId="03381C00" w14:textId="77777777" w:rsidTr="00C867B8">
        <w:trPr>
          <w:trHeight w:val="580"/>
        </w:trPr>
        <w:tc>
          <w:tcPr>
            <w:tcW w:w="3700" w:type="dxa"/>
            <w:shd w:val="clear" w:color="auto" w:fill="auto"/>
          </w:tcPr>
          <w:p w14:paraId="4C2E9999" w14:textId="77777777" w:rsidR="009205C2" w:rsidRPr="004B14DE" w:rsidRDefault="009205C2" w:rsidP="00DB044A">
            <w:pPr>
              <w:ind w:left="239"/>
              <w:rPr>
                <w:iCs/>
                <w:color w:val="000000" w:themeColor="text1"/>
              </w:rPr>
            </w:pPr>
            <w:r w:rsidRPr="004B14DE">
              <w:rPr>
                <w:iCs/>
                <w:color w:val="000000" w:themeColor="text1"/>
                <w:sz w:val="20"/>
              </w:rPr>
              <w:t xml:space="preserve">Sense of personal mastery </w:t>
            </w:r>
          </w:p>
        </w:tc>
        <w:tc>
          <w:tcPr>
            <w:tcW w:w="1701" w:type="dxa"/>
          </w:tcPr>
          <w:p w14:paraId="32C76F01" w14:textId="77777777" w:rsidR="009205C2" w:rsidRPr="004B14DE" w:rsidRDefault="009205C2" w:rsidP="00DB044A">
            <w:pPr>
              <w:ind w:left="100"/>
            </w:pPr>
          </w:p>
        </w:tc>
        <w:tc>
          <w:tcPr>
            <w:tcW w:w="1984" w:type="dxa"/>
          </w:tcPr>
          <w:p w14:paraId="27FA4CD6" w14:textId="77777777" w:rsidR="009205C2" w:rsidRPr="004B14DE" w:rsidRDefault="009205C2" w:rsidP="00DB044A">
            <w:pPr>
              <w:ind w:left="100" w:right="1541"/>
              <w:jc w:val="center"/>
            </w:pPr>
          </w:p>
        </w:tc>
        <w:tc>
          <w:tcPr>
            <w:tcW w:w="1985" w:type="dxa"/>
          </w:tcPr>
          <w:p w14:paraId="48626E8E" w14:textId="77777777" w:rsidR="009205C2" w:rsidRPr="004B14DE" w:rsidRDefault="009205C2" w:rsidP="00DB044A">
            <w:pPr>
              <w:ind w:left="309"/>
              <w:jc w:val="center"/>
              <w:rPr>
                <w:sz w:val="20"/>
              </w:rPr>
            </w:pPr>
          </w:p>
        </w:tc>
      </w:tr>
      <w:tr w:rsidR="009205C2" w:rsidRPr="004B14DE" w14:paraId="21629EB8" w14:textId="77777777" w:rsidTr="00C867B8">
        <w:trPr>
          <w:trHeight w:val="580"/>
        </w:trPr>
        <w:tc>
          <w:tcPr>
            <w:tcW w:w="3700" w:type="dxa"/>
            <w:shd w:val="clear" w:color="auto" w:fill="auto"/>
          </w:tcPr>
          <w:p w14:paraId="1A96DA62" w14:textId="77777777" w:rsidR="009205C2" w:rsidRPr="004B14DE" w:rsidRDefault="009205C2" w:rsidP="00DB044A">
            <w:pPr>
              <w:ind w:left="237"/>
              <w:rPr>
                <w:iCs/>
                <w:color w:val="000000" w:themeColor="text1"/>
              </w:rPr>
            </w:pPr>
            <w:r w:rsidRPr="004B14DE">
              <w:rPr>
                <w:iCs/>
                <w:color w:val="000000" w:themeColor="text1"/>
                <w:sz w:val="20"/>
              </w:rPr>
              <w:t xml:space="preserve">Self-validation/strength/toughness  </w:t>
            </w:r>
          </w:p>
        </w:tc>
        <w:tc>
          <w:tcPr>
            <w:tcW w:w="1701" w:type="dxa"/>
          </w:tcPr>
          <w:p w14:paraId="2844A5CA" w14:textId="77777777" w:rsidR="009205C2" w:rsidRPr="004B14DE" w:rsidRDefault="009205C2" w:rsidP="00DB044A">
            <w:pPr>
              <w:ind w:left="100"/>
            </w:pPr>
          </w:p>
        </w:tc>
        <w:tc>
          <w:tcPr>
            <w:tcW w:w="1984" w:type="dxa"/>
          </w:tcPr>
          <w:p w14:paraId="6C990C19" w14:textId="77777777" w:rsidR="009205C2" w:rsidRPr="004B14DE" w:rsidRDefault="009205C2" w:rsidP="00DB044A">
            <w:pPr>
              <w:ind w:left="100"/>
              <w:jc w:val="center"/>
            </w:pPr>
          </w:p>
        </w:tc>
        <w:tc>
          <w:tcPr>
            <w:tcW w:w="1985" w:type="dxa"/>
          </w:tcPr>
          <w:p w14:paraId="4672137E" w14:textId="77777777" w:rsidR="009205C2" w:rsidRPr="004B14DE" w:rsidRDefault="009205C2" w:rsidP="00DB044A">
            <w:pPr>
              <w:ind w:left="309"/>
              <w:jc w:val="center"/>
              <w:rPr>
                <w:sz w:val="20"/>
              </w:rPr>
            </w:pPr>
          </w:p>
        </w:tc>
      </w:tr>
      <w:tr w:rsidR="009205C2" w:rsidRPr="004B14DE" w14:paraId="64083537" w14:textId="77777777" w:rsidTr="00C867B8">
        <w:trPr>
          <w:trHeight w:val="580"/>
        </w:trPr>
        <w:tc>
          <w:tcPr>
            <w:tcW w:w="3700" w:type="dxa"/>
            <w:shd w:val="clear" w:color="auto" w:fill="auto"/>
          </w:tcPr>
          <w:p w14:paraId="5F6FB96E" w14:textId="77777777" w:rsidR="009205C2" w:rsidRPr="004B14DE" w:rsidRDefault="009205C2" w:rsidP="00DB044A">
            <w:pPr>
              <w:ind w:left="240"/>
              <w:rPr>
                <w:iCs/>
                <w:color w:val="000000" w:themeColor="text1"/>
              </w:rPr>
            </w:pPr>
            <w:r w:rsidRPr="004B14DE">
              <w:rPr>
                <w:iCs/>
                <w:color w:val="000000" w:themeColor="text1"/>
                <w:sz w:val="20"/>
              </w:rPr>
              <w:t xml:space="preserve">Sense of belonging </w:t>
            </w:r>
          </w:p>
        </w:tc>
        <w:tc>
          <w:tcPr>
            <w:tcW w:w="1701" w:type="dxa"/>
          </w:tcPr>
          <w:p w14:paraId="5C29A0D4" w14:textId="77777777" w:rsidR="009205C2" w:rsidRPr="004B14DE" w:rsidRDefault="009205C2" w:rsidP="00DB044A">
            <w:pPr>
              <w:ind w:left="100"/>
            </w:pPr>
          </w:p>
        </w:tc>
        <w:tc>
          <w:tcPr>
            <w:tcW w:w="1984" w:type="dxa"/>
          </w:tcPr>
          <w:p w14:paraId="440BC61F" w14:textId="77777777" w:rsidR="009205C2" w:rsidRPr="004B14DE" w:rsidRDefault="009205C2" w:rsidP="00DB044A">
            <w:pPr>
              <w:ind w:left="100"/>
              <w:jc w:val="center"/>
            </w:pPr>
          </w:p>
        </w:tc>
        <w:tc>
          <w:tcPr>
            <w:tcW w:w="1985" w:type="dxa"/>
          </w:tcPr>
          <w:p w14:paraId="12BC7CB0" w14:textId="77777777" w:rsidR="009205C2" w:rsidRPr="004B14DE" w:rsidRDefault="009205C2" w:rsidP="00DB044A">
            <w:pPr>
              <w:ind w:left="100"/>
              <w:jc w:val="center"/>
              <w:rPr>
                <w:sz w:val="20"/>
              </w:rPr>
            </w:pPr>
          </w:p>
        </w:tc>
      </w:tr>
      <w:tr w:rsidR="009205C2" w:rsidRPr="004B14DE" w14:paraId="003CEFEA" w14:textId="77777777" w:rsidTr="00C867B8">
        <w:trPr>
          <w:trHeight w:val="580"/>
        </w:trPr>
        <w:tc>
          <w:tcPr>
            <w:tcW w:w="3700" w:type="dxa"/>
            <w:shd w:val="clear" w:color="auto" w:fill="auto"/>
          </w:tcPr>
          <w:p w14:paraId="29EE718C" w14:textId="77777777" w:rsidR="009205C2" w:rsidRPr="004B14DE" w:rsidRDefault="009205C2" w:rsidP="00DB044A">
            <w:pPr>
              <w:ind w:left="238"/>
              <w:rPr>
                <w:iCs/>
                <w:color w:val="000000" w:themeColor="text1"/>
              </w:rPr>
            </w:pPr>
            <w:r w:rsidRPr="004B14DE">
              <w:rPr>
                <w:iCs/>
                <w:color w:val="000000" w:themeColor="text1"/>
                <w:sz w:val="20"/>
              </w:rPr>
              <w:t xml:space="preserve">A personal language  </w:t>
            </w:r>
          </w:p>
        </w:tc>
        <w:tc>
          <w:tcPr>
            <w:tcW w:w="1701" w:type="dxa"/>
          </w:tcPr>
          <w:p w14:paraId="3B86D749" w14:textId="77777777" w:rsidR="009205C2" w:rsidRPr="004B14DE" w:rsidRDefault="009205C2" w:rsidP="00DB044A"/>
        </w:tc>
        <w:tc>
          <w:tcPr>
            <w:tcW w:w="1984" w:type="dxa"/>
          </w:tcPr>
          <w:p w14:paraId="3EFDD3AD" w14:textId="77777777" w:rsidR="009205C2" w:rsidRPr="004B14DE" w:rsidRDefault="009205C2" w:rsidP="00DB044A">
            <w:pPr>
              <w:jc w:val="center"/>
            </w:pPr>
          </w:p>
        </w:tc>
        <w:tc>
          <w:tcPr>
            <w:tcW w:w="1985" w:type="dxa"/>
          </w:tcPr>
          <w:p w14:paraId="2AAE6A9E" w14:textId="77777777" w:rsidR="009205C2" w:rsidRPr="004B14DE" w:rsidRDefault="009205C2" w:rsidP="00DB044A">
            <w:pPr>
              <w:jc w:val="center"/>
            </w:pPr>
          </w:p>
        </w:tc>
      </w:tr>
      <w:tr w:rsidR="009205C2" w:rsidRPr="004B14DE" w14:paraId="4AE7631B" w14:textId="77777777" w:rsidTr="00C867B8">
        <w:trPr>
          <w:trHeight w:val="580"/>
        </w:trPr>
        <w:tc>
          <w:tcPr>
            <w:tcW w:w="3700" w:type="dxa"/>
            <w:shd w:val="clear" w:color="auto" w:fill="auto"/>
          </w:tcPr>
          <w:p w14:paraId="3CCCA68B" w14:textId="77777777" w:rsidR="009205C2" w:rsidRPr="004B14DE" w:rsidRDefault="009205C2" w:rsidP="00DB044A">
            <w:pPr>
              <w:ind w:left="241"/>
              <w:rPr>
                <w:color w:val="000000" w:themeColor="text1"/>
              </w:rPr>
            </w:pPr>
            <w:r w:rsidRPr="004B14DE">
              <w:rPr>
                <w:color w:val="000000" w:themeColor="text1"/>
                <w:sz w:val="20"/>
              </w:rPr>
              <w:t xml:space="preserve">Maintaining or exploring boundaries </w:t>
            </w:r>
          </w:p>
        </w:tc>
        <w:tc>
          <w:tcPr>
            <w:tcW w:w="1701" w:type="dxa"/>
          </w:tcPr>
          <w:p w14:paraId="121E07BB" w14:textId="77777777" w:rsidR="009205C2" w:rsidRPr="004B14DE" w:rsidRDefault="009205C2" w:rsidP="00DB044A"/>
        </w:tc>
        <w:tc>
          <w:tcPr>
            <w:tcW w:w="1984" w:type="dxa"/>
          </w:tcPr>
          <w:p w14:paraId="251B3BA5" w14:textId="77777777" w:rsidR="009205C2" w:rsidRPr="004B14DE" w:rsidRDefault="009205C2" w:rsidP="00DB044A">
            <w:pPr>
              <w:jc w:val="center"/>
            </w:pPr>
            <w:r w:rsidRPr="004B14DE">
              <w:rPr>
                <w:noProof/>
              </w:rPr>
              <w:drawing>
                <wp:inline distT="0" distB="0" distL="0" distR="0" wp14:anchorId="2B181E3B" wp14:editId="574C89B6">
                  <wp:extent cx="154025" cy="176530"/>
                  <wp:effectExtent l="0" t="0" r="0" b="0"/>
                  <wp:docPr id="2106135646" name="Picture 2106135646"/>
                  <wp:cNvGraphicFramePr/>
                  <a:graphic xmlns:a="http://schemas.openxmlformats.org/drawingml/2006/main">
                    <a:graphicData uri="http://schemas.openxmlformats.org/drawingml/2006/picture">
                      <pic:pic xmlns:pic="http://schemas.openxmlformats.org/drawingml/2006/picture">
                        <pic:nvPicPr>
                          <pic:cNvPr id="6107" name="Picture 6107"/>
                          <pic:cNvPicPr/>
                        </pic:nvPicPr>
                        <pic:blipFill>
                          <a:blip r:embed="rId228"/>
                          <a:stretch>
                            <a:fillRect/>
                          </a:stretch>
                        </pic:blipFill>
                        <pic:spPr>
                          <a:xfrm>
                            <a:off x="0" y="0"/>
                            <a:ext cx="154025" cy="176530"/>
                          </a:xfrm>
                          <a:prstGeom prst="rect">
                            <a:avLst/>
                          </a:prstGeom>
                        </pic:spPr>
                      </pic:pic>
                    </a:graphicData>
                  </a:graphic>
                </wp:inline>
              </w:drawing>
            </w:r>
          </w:p>
        </w:tc>
        <w:tc>
          <w:tcPr>
            <w:tcW w:w="1985" w:type="dxa"/>
          </w:tcPr>
          <w:p w14:paraId="20CBF0F3" w14:textId="1831AB5E" w:rsidR="009205C2" w:rsidRPr="004B14DE" w:rsidRDefault="009205C2" w:rsidP="00DB044A">
            <w:pPr>
              <w:jc w:val="center"/>
            </w:pPr>
            <w:r w:rsidRPr="004B14DE">
              <w:rPr>
                <w:noProof/>
              </w:rPr>
              <mc:AlternateContent>
                <mc:Choice Requires="wpg">
                  <w:drawing>
                    <wp:inline distT="0" distB="0" distL="0" distR="0" wp14:anchorId="751B5C38" wp14:editId="1656BA31">
                      <wp:extent cx="154305" cy="190500"/>
                      <wp:effectExtent l="0" t="0" r="0" b="0"/>
                      <wp:docPr id="13318055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 cy="190500"/>
                                <a:chOff x="0" y="0"/>
                                <a:chExt cx="154025" cy="190246"/>
                              </a:xfrm>
                            </wpg:grpSpPr>
                            <wps:wsp>
                              <wps:cNvPr id="617406973" name="Rectangle 5717"/>
                              <wps:cNvSpPr>
                                <a:spLocks noChangeArrowheads="1"/>
                              </wps:cNvSpPr>
                              <wps:spPr bwMode="auto">
                                <a:xfrm>
                                  <a:off x="76962" y="0"/>
                                  <a:ext cx="38021" cy="17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A75E8" w14:textId="77777777" w:rsidR="009205C2" w:rsidRDefault="009205C2" w:rsidP="009205C2">
                                    <w:r>
                                      <w:rPr>
                                        <w:sz w:val="20"/>
                                      </w:rPr>
                                      <w:t xml:space="preserve"> </w:t>
                                    </w:r>
                                  </w:p>
                                </w:txbxContent>
                              </wps:txbx>
                              <wps:bodyPr rot="0" vert="horz" wrap="square" lIns="0" tIns="0" rIns="0" bIns="0" anchor="t" anchorCtr="0" upright="1">
                                <a:noAutofit/>
                              </wps:bodyPr>
                            </wps:wsp>
                            <wps:wsp>
                              <wps:cNvPr id="254046261" name="Rectangle 5718"/>
                              <wps:cNvSpPr>
                                <a:spLocks noChangeArrowheads="1"/>
                              </wps:cNvSpPr>
                              <wps:spPr bwMode="auto">
                                <a:xfrm>
                                  <a:off x="105918" y="0"/>
                                  <a:ext cx="38021" cy="17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11D90" w14:textId="77777777" w:rsidR="009205C2" w:rsidRDefault="009205C2" w:rsidP="009205C2">
                                    <w:r>
                                      <w:rPr>
                                        <w:sz w:val="20"/>
                                      </w:rPr>
                                      <w:t xml:space="preserve"> </w:t>
                                    </w:r>
                                  </w:p>
                                </w:txbxContent>
                              </wps:txbx>
                              <wps:bodyPr rot="0" vert="horz" wrap="square" lIns="0" tIns="0" rIns="0" bIns="0" anchor="t" anchorCtr="0" upright="1">
                                <a:noAutofit/>
                              </wps:bodyPr>
                            </wps:wsp>
                            <pic:pic xmlns:pic="http://schemas.openxmlformats.org/drawingml/2006/picture">
                              <pic:nvPicPr>
                                <pic:cNvPr id="283422674" name="Picture 609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13716"/>
                                  <a:ext cx="15402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51B5C38" id="Group 2" o:spid="_x0000_s1082" style="width:12.15pt;height:15pt;mso-position-horizontal-relative:char;mso-position-vertical-relative:line" coordsize="154025,190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">
                      <v:rect id="Rectangle 5717" o:spid="_x0000_s1083" style="position:absolute;left:76962;width:38021;height:17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" filled="f" stroked="f">
                        <v:textbox inset="0,0,0,0">
                          <w:txbxContent>
                            <w:p w14:paraId="798A75E8" w14:textId="77777777" w:rsidR="009205C2" w:rsidRDefault="009205C2" w:rsidP="009205C2">
                              <w:r>
                                <w:rPr>
                                  <w:sz w:val="20"/>
                                </w:rPr>
                                <w:t xml:space="preserve"> </w:t>
                              </w:r>
                            </w:p>
                          </w:txbxContent>
                        </v:textbox>
                      </v:rect>
                      <v:rect id="Rectangle 5718" o:spid="_x0000_s1084" style="position:absolute;left:105918;width:38021;height:17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" filled="f" stroked="f">
                        <v:textbox inset="0,0,0,0">
                          <w:txbxContent>
                            <w:p w14:paraId="00611D90" w14:textId="77777777" w:rsidR="009205C2" w:rsidRDefault="009205C2" w:rsidP="009205C2">
                              <w:r>
                                <w:rPr>
                                  <w:sz w:val="20"/>
                                </w:rPr>
                                <w:t xml:space="preserve"> </w:t>
                              </w:r>
                            </w:p>
                          </w:txbxContent>
                        </v:textbox>
                      </v:rect>
                      <v:shape id="Picture 6093" o:spid="_x0000_s1085" type="#_x0000_t75" style="position:absolute;top:13716;width:154025;height:176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">
                        <v:imagedata r:id="rId229" o:title=""/>
                      </v:shape>
                      <w10:anchorlock/>
                    </v:group>
                  </w:pict>
                </mc:Fallback>
              </mc:AlternateContent>
            </w:r>
          </w:p>
        </w:tc>
      </w:tr>
    </w:tbl>
    <w:p w14:paraId="1063F7DF" w14:textId="77777777" w:rsidR="00A2425B" w:rsidRDefault="00A2425B"/>
    <w:p w14:paraId="372635C5" w14:textId="77777777" w:rsidR="0047347B" w:rsidRDefault="0047347B"/>
    <w:p w14:paraId="4D7FACB3" w14:textId="77777777" w:rsidR="0047347B" w:rsidRDefault="0047347B"/>
    <w:p w14:paraId="4AEC633C" w14:textId="77777777" w:rsidR="0047347B" w:rsidRDefault="0047347B"/>
    <w:p w14:paraId="6616903B" w14:textId="77777777" w:rsidR="0047347B" w:rsidRPr="004B14DE" w:rsidRDefault="0047347B"/>
    <w:p w14:paraId="610C4D51" w14:textId="75A44A2D" w:rsidR="009205C2" w:rsidRPr="004B14DE" w:rsidRDefault="00591F8A" w:rsidP="00591F8A">
      <w:pPr>
        <w:jc w:val="center"/>
        <w:rPr>
          <w:sz w:val="24"/>
        </w:rPr>
      </w:pPr>
      <w:r w:rsidRPr="004B14DE">
        <w:rPr>
          <w:rFonts w:eastAsia="Arial"/>
          <w:b/>
          <w:sz w:val="24"/>
        </w:rPr>
        <w:lastRenderedPageBreak/>
        <w:t xml:space="preserve">Appendix 1.3: </w:t>
      </w:r>
      <w:r w:rsidR="004E2AA1" w:rsidRPr="004B14DE">
        <w:rPr>
          <w:rFonts w:eastAsia="Arial"/>
          <w:b/>
          <w:sz w:val="24"/>
        </w:rPr>
        <w:t xml:space="preserve">SPIDER </w:t>
      </w:r>
      <w:r w:rsidR="00DD0BF5" w:rsidRPr="004B14DE">
        <w:rPr>
          <w:rFonts w:eastAsia="Arial"/>
          <w:b/>
          <w:sz w:val="24"/>
        </w:rPr>
        <w:t>T</w:t>
      </w:r>
      <w:r w:rsidR="004E2AA1" w:rsidRPr="004B14DE">
        <w:rPr>
          <w:rFonts w:eastAsia="Arial"/>
          <w:b/>
          <w:sz w:val="24"/>
        </w:rPr>
        <w:t>ool (Cooke et al., 2012).</w:t>
      </w:r>
    </w:p>
    <w:p w14:paraId="65594866" w14:textId="77777777" w:rsidR="00591F8A" w:rsidRPr="004B14DE" w:rsidRDefault="00591F8A"/>
    <w:p w14:paraId="5AA5F778" w14:textId="77777777" w:rsidR="00591F8A" w:rsidRPr="004B14DE" w:rsidRDefault="00591F8A"/>
    <w:tbl>
      <w:tblPr>
        <w:tblStyle w:val="TableGrid"/>
        <w:tblW w:w="9031" w:type="dxa"/>
        <w:tblInd w:w="-12" w:type="dxa"/>
        <w:tblCellMar>
          <w:right w:w="229" w:type="dxa"/>
        </w:tblCellMar>
        <w:tblLook w:val="04A0" w:firstRow="1" w:lastRow="0" w:firstColumn="1" w:lastColumn="0" w:noHBand="0" w:noVBand="1"/>
      </w:tblPr>
      <w:tblGrid>
        <w:gridCol w:w="2668"/>
        <w:gridCol w:w="6363"/>
      </w:tblGrid>
      <w:tr w:rsidR="00591F8A" w:rsidRPr="004B14DE" w14:paraId="69E3DED2" w14:textId="77777777" w:rsidTr="00241842">
        <w:trPr>
          <w:trHeight w:val="564"/>
        </w:trPr>
        <w:tc>
          <w:tcPr>
            <w:tcW w:w="2668" w:type="dxa"/>
            <w:tcBorders>
              <w:top w:val="single" w:sz="3" w:space="0" w:color="000000"/>
              <w:left w:val="nil"/>
              <w:bottom w:val="single" w:sz="3" w:space="0" w:color="000000"/>
              <w:right w:val="nil"/>
            </w:tcBorders>
          </w:tcPr>
          <w:p w14:paraId="4685E12C" w14:textId="77777777" w:rsidR="00591F8A" w:rsidRPr="004B14DE" w:rsidRDefault="00591F8A" w:rsidP="00241842">
            <w:pPr>
              <w:ind w:left="120"/>
              <w:rPr>
                <w:rFonts w:eastAsia="Arial" w:cstheme="minorHAnsi"/>
                <w:szCs w:val="21"/>
              </w:rPr>
            </w:pPr>
            <w:r w:rsidRPr="004B14DE">
              <w:rPr>
                <w:rFonts w:eastAsia="Arial" w:cstheme="minorHAnsi"/>
                <w:b/>
                <w:szCs w:val="21"/>
              </w:rPr>
              <w:t xml:space="preserve">SPIDER </w:t>
            </w:r>
          </w:p>
        </w:tc>
        <w:tc>
          <w:tcPr>
            <w:tcW w:w="6362" w:type="dxa"/>
            <w:tcBorders>
              <w:top w:val="single" w:sz="3" w:space="0" w:color="000000"/>
              <w:left w:val="nil"/>
              <w:bottom w:val="single" w:sz="3" w:space="0" w:color="000000"/>
              <w:right w:val="nil"/>
            </w:tcBorders>
          </w:tcPr>
          <w:p w14:paraId="191C332C" w14:textId="77777777" w:rsidR="00591F8A" w:rsidRPr="004B14DE" w:rsidRDefault="00591F8A" w:rsidP="00241842">
            <w:pPr>
              <w:rPr>
                <w:rFonts w:eastAsia="Arial" w:cstheme="minorHAnsi"/>
                <w:szCs w:val="21"/>
              </w:rPr>
            </w:pPr>
            <w:r w:rsidRPr="004B14DE">
              <w:rPr>
                <w:rFonts w:eastAsia="Arial" w:cstheme="minorHAnsi"/>
                <w:szCs w:val="21"/>
              </w:rPr>
              <w:t xml:space="preserve"> </w:t>
            </w:r>
          </w:p>
        </w:tc>
      </w:tr>
      <w:tr w:rsidR="00591F8A" w:rsidRPr="004B14DE" w14:paraId="51C04F41" w14:textId="77777777" w:rsidTr="00241842">
        <w:trPr>
          <w:trHeight w:val="973"/>
        </w:trPr>
        <w:tc>
          <w:tcPr>
            <w:tcW w:w="2668" w:type="dxa"/>
            <w:tcBorders>
              <w:top w:val="single" w:sz="3" w:space="0" w:color="000000"/>
              <w:left w:val="nil"/>
              <w:bottom w:val="nil"/>
              <w:right w:val="nil"/>
            </w:tcBorders>
          </w:tcPr>
          <w:p w14:paraId="65E81533" w14:textId="77777777" w:rsidR="00591F8A" w:rsidRPr="004B14DE" w:rsidRDefault="00591F8A" w:rsidP="00241842">
            <w:pPr>
              <w:ind w:left="120"/>
              <w:rPr>
                <w:rFonts w:eastAsia="Arial" w:cstheme="minorHAnsi"/>
                <w:b/>
                <w:bCs/>
                <w:szCs w:val="21"/>
              </w:rPr>
            </w:pPr>
          </w:p>
          <w:p w14:paraId="1382297C" w14:textId="77777777" w:rsidR="00591F8A" w:rsidRPr="004B14DE" w:rsidRDefault="00591F8A" w:rsidP="00241842">
            <w:pPr>
              <w:ind w:left="120"/>
              <w:rPr>
                <w:rFonts w:eastAsia="Arial" w:cstheme="minorHAnsi"/>
                <w:b/>
                <w:bCs/>
                <w:szCs w:val="21"/>
              </w:rPr>
            </w:pPr>
          </w:p>
          <w:p w14:paraId="037E395E" w14:textId="77777777" w:rsidR="00591F8A" w:rsidRPr="004B14DE" w:rsidRDefault="00591F8A" w:rsidP="00241842">
            <w:pPr>
              <w:ind w:left="120"/>
              <w:rPr>
                <w:rFonts w:eastAsia="Arial" w:cstheme="minorHAnsi"/>
                <w:szCs w:val="21"/>
              </w:rPr>
            </w:pPr>
            <w:r w:rsidRPr="004B14DE">
              <w:rPr>
                <w:rFonts w:eastAsia="Arial" w:cstheme="minorHAnsi"/>
                <w:b/>
                <w:bCs/>
                <w:szCs w:val="21"/>
              </w:rPr>
              <w:t>S</w:t>
            </w:r>
            <w:r w:rsidRPr="004B14DE">
              <w:rPr>
                <w:rFonts w:eastAsia="Arial" w:cstheme="minorHAnsi"/>
                <w:szCs w:val="21"/>
              </w:rPr>
              <w:t xml:space="preserve">ample </w:t>
            </w:r>
          </w:p>
        </w:tc>
        <w:tc>
          <w:tcPr>
            <w:tcW w:w="6362" w:type="dxa"/>
            <w:tcBorders>
              <w:top w:val="single" w:sz="3" w:space="0" w:color="000000"/>
              <w:left w:val="nil"/>
              <w:bottom w:val="nil"/>
              <w:right w:val="nil"/>
            </w:tcBorders>
            <w:vAlign w:val="bottom"/>
          </w:tcPr>
          <w:p w14:paraId="1C6B6AEC" w14:textId="77777777" w:rsidR="00591F8A" w:rsidRPr="004B14DE" w:rsidRDefault="00591F8A" w:rsidP="00241842">
            <w:pPr>
              <w:rPr>
                <w:rFonts w:eastAsia="Arial" w:cstheme="minorHAnsi"/>
                <w:szCs w:val="21"/>
              </w:rPr>
            </w:pPr>
            <w:r w:rsidRPr="004B14DE">
              <w:rPr>
                <w:rFonts w:eastAsia="Arial" w:cstheme="minorHAnsi"/>
                <w:szCs w:val="21"/>
              </w:rPr>
              <w:t>Adults, of working age (age 18-65), self-reported self-harm</w:t>
            </w:r>
          </w:p>
          <w:p w14:paraId="5FF193CF" w14:textId="77777777" w:rsidR="00591F8A" w:rsidRPr="004B14DE" w:rsidRDefault="00591F8A" w:rsidP="00241842">
            <w:pPr>
              <w:rPr>
                <w:rFonts w:eastAsia="Arial" w:cstheme="minorHAnsi"/>
                <w:szCs w:val="21"/>
              </w:rPr>
            </w:pPr>
            <w:r w:rsidRPr="004B14DE">
              <w:rPr>
                <w:rFonts w:eastAsia="Arial" w:cstheme="minorHAnsi"/>
                <w:szCs w:val="21"/>
              </w:rPr>
              <w:t xml:space="preserve"> </w:t>
            </w:r>
          </w:p>
        </w:tc>
      </w:tr>
      <w:tr w:rsidR="00591F8A" w:rsidRPr="004B14DE" w14:paraId="2002FD40" w14:textId="77777777" w:rsidTr="00241842">
        <w:trPr>
          <w:trHeight w:val="828"/>
        </w:trPr>
        <w:tc>
          <w:tcPr>
            <w:tcW w:w="2668" w:type="dxa"/>
            <w:tcBorders>
              <w:top w:val="nil"/>
              <w:left w:val="nil"/>
              <w:bottom w:val="nil"/>
              <w:right w:val="nil"/>
            </w:tcBorders>
            <w:vAlign w:val="center"/>
          </w:tcPr>
          <w:p w14:paraId="59AD4F65" w14:textId="77777777" w:rsidR="00591F8A" w:rsidRPr="004B14DE" w:rsidRDefault="00591F8A" w:rsidP="00241842">
            <w:pPr>
              <w:ind w:left="120"/>
              <w:rPr>
                <w:rFonts w:eastAsia="Arial" w:cstheme="minorHAnsi"/>
                <w:szCs w:val="21"/>
              </w:rPr>
            </w:pPr>
            <w:r w:rsidRPr="004B14DE">
              <w:rPr>
                <w:rFonts w:eastAsia="Arial" w:cstheme="minorHAnsi"/>
                <w:b/>
                <w:bCs/>
                <w:szCs w:val="21"/>
              </w:rPr>
              <w:t>P</w:t>
            </w:r>
            <w:r w:rsidRPr="004B14DE">
              <w:rPr>
                <w:rFonts w:eastAsia="Arial" w:cstheme="minorHAnsi"/>
                <w:szCs w:val="21"/>
              </w:rPr>
              <w:t xml:space="preserve">henomenon of </w:t>
            </w:r>
          </w:p>
          <w:p w14:paraId="68CBCD46" w14:textId="77777777" w:rsidR="00591F8A" w:rsidRPr="004B14DE" w:rsidRDefault="00591F8A" w:rsidP="00241842">
            <w:pPr>
              <w:ind w:left="120"/>
              <w:rPr>
                <w:rFonts w:eastAsia="Arial" w:cstheme="minorHAnsi"/>
                <w:szCs w:val="21"/>
              </w:rPr>
            </w:pPr>
            <w:r w:rsidRPr="004B14DE">
              <w:rPr>
                <w:rFonts w:eastAsia="Arial" w:cstheme="minorHAnsi"/>
                <w:b/>
                <w:bCs/>
                <w:szCs w:val="21"/>
              </w:rPr>
              <w:t>i</w:t>
            </w:r>
            <w:r w:rsidRPr="004B14DE">
              <w:rPr>
                <w:rFonts w:eastAsia="Arial" w:cstheme="minorHAnsi"/>
                <w:szCs w:val="21"/>
              </w:rPr>
              <w:t xml:space="preserve">nterest </w:t>
            </w:r>
          </w:p>
        </w:tc>
        <w:tc>
          <w:tcPr>
            <w:tcW w:w="6362" w:type="dxa"/>
            <w:tcBorders>
              <w:top w:val="nil"/>
              <w:left w:val="nil"/>
              <w:bottom w:val="nil"/>
              <w:right w:val="nil"/>
            </w:tcBorders>
            <w:vAlign w:val="center"/>
          </w:tcPr>
          <w:p w14:paraId="6D8EF2BC" w14:textId="77777777" w:rsidR="00591F8A" w:rsidRPr="004B14DE" w:rsidRDefault="00591F8A" w:rsidP="00241842">
            <w:pPr>
              <w:jc w:val="both"/>
              <w:rPr>
                <w:rFonts w:eastAsia="Arial" w:cstheme="minorHAnsi"/>
                <w:szCs w:val="21"/>
              </w:rPr>
            </w:pPr>
            <w:r w:rsidRPr="004B14DE">
              <w:rPr>
                <w:rFonts w:eastAsia="Arial" w:cstheme="minorHAnsi"/>
                <w:szCs w:val="21"/>
              </w:rPr>
              <w:t xml:space="preserve">Self-harm, suicide, motivation, function </w:t>
            </w:r>
          </w:p>
        </w:tc>
      </w:tr>
      <w:tr w:rsidR="00591F8A" w:rsidRPr="004B14DE" w14:paraId="4E6164C6" w14:textId="77777777" w:rsidTr="00241842">
        <w:trPr>
          <w:trHeight w:val="552"/>
        </w:trPr>
        <w:tc>
          <w:tcPr>
            <w:tcW w:w="2668" w:type="dxa"/>
            <w:tcBorders>
              <w:top w:val="nil"/>
              <w:left w:val="nil"/>
              <w:bottom w:val="nil"/>
              <w:right w:val="nil"/>
            </w:tcBorders>
            <w:vAlign w:val="center"/>
          </w:tcPr>
          <w:p w14:paraId="2DBA49E8" w14:textId="77777777" w:rsidR="00591F8A" w:rsidRPr="004B14DE" w:rsidRDefault="00591F8A" w:rsidP="00241842">
            <w:pPr>
              <w:ind w:left="120"/>
              <w:rPr>
                <w:rFonts w:eastAsia="Arial" w:cstheme="minorHAnsi"/>
                <w:szCs w:val="21"/>
              </w:rPr>
            </w:pPr>
            <w:r w:rsidRPr="004B14DE">
              <w:rPr>
                <w:rFonts w:eastAsia="Arial" w:cstheme="minorHAnsi"/>
                <w:b/>
                <w:bCs/>
                <w:szCs w:val="21"/>
              </w:rPr>
              <w:t>D</w:t>
            </w:r>
            <w:r w:rsidRPr="004B14DE">
              <w:rPr>
                <w:rFonts w:eastAsia="Arial" w:cstheme="minorHAnsi"/>
                <w:szCs w:val="21"/>
              </w:rPr>
              <w:t xml:space="preserve">esign </w:t>
            </w:r>
          </w:p>
        </w:tc>
        <w:tc>
          <w:tcPr>
            <w:tcW w:w="6362" w:type="dxa"/>
            <w:tcBorders>
              <w:top w:val="nil"/>
              <w:left w:val="nil"/>
              <w:bottom w:val="nil"/>
              <w:right w:val="nil"/>
            </w:tcBorders>
          </w:tcPr>
          <w:p w14:paraId="5EB211F6" w14:textId="77777777" w:rsidR="00591F8A" w:rsidRPr="004B14DE" w:rsidRDefault="00591F8A" w:rsidP="00241842">
            <w:pPr>
              <w:rPr>
                <w:rFonts w:eastAsia="Arial" w:cstheme="minorHAnsi"/>
                <w:szCs w:val="21"/>
              </w:rPr>
            </w:pPr>
            <w:r w:rsidRPr="004B14DE">
              <w:rPr>
                <w:rFonts w:eastAsia="Arial" w:cstheme="minorHAnsi"/>
                <w:szCs w:val="21"/>
              </w:rPr>
              <w:t xml:space="preserve"> </w:t>
            </w:r>
          </w:p>
          <w:p w14:paraId="7067EB8C" w14:textId="77777777" w:rsidR="00591F8A" w:rsidRPr="004B14DE" w:rsidRDefault="00591F8A" w:rsidP="00241842">
            <w:pPr>
              <w:rPr>
                <w:rFonts w:eastAsia="Arial" w:cstheme="minorHAnsi"/>
                <w:szCs w:val="21"/>
              </w:rPr>
            </w:pPr>
            <w:r w:rsidRPr="004B14DE">
              <w:rPr>
                <w:rFonts w:eastAsia="Arial" w:cstheme="minorHAnsi"/>
                <w:szCs w:val="21"/>
              </w:rPr>
              <w:t>Qualitative data: Interviews,</w:t>
            </w:r>
          </w:p>
          <w:p w14:paraId="5DC44A40" w14:textId="77777777" w:rsidR="00591F8A" w:rsidRPr="004B14DE" w:rsidRDefault="00591F8A" w:rsidP="00241842">
            <w:pPr>
              <w:rPr>
                <w:rFonts w:eastAsia="Arial" w:cstheme="minorHAnsi"/>
                <w:szCs w:val="21"/>
              </w:rPr>
            </w:pPr>
            <w:r w:rsidRPr="004B14DE">
              <w:rPr>
                <w:rFonts w:eastAsia="Arial" w:cstheme="minorHAnsi"/>
                <w:szCs w:val="21"/>
              </w:rPr>
              <w:t xml:space="preserve"> </w:t>
            </w:r>
          </w:p>
        </w:tc>
      </w:tr>
      <w:tr w:rsidR="00591F8A" w:rsidRPr="004B14DE" w14:paraId="78DDF08E" w14:textId="77777777" w:rsidTr="00241842">
        <w:trPr>
          <w:trHeight w:val="828"/>
        </w:trPr>
        <w:tc>
          <w:tcPr>
            <w:tcW w:w="2668" w:type="dxa"/>
            <w:tcBorders>
              <w:top w:val="nil"/>
              <w:left w:val="nil"/>
              <w:bottom w:val="nil"/>
              <w:right w:val="nil"/>
            </w:tcBorders>
          </w:tcPr>
          <w:p w14:paraId="0963CC83" w14:textId="77777777" w:rsidR="00591F8A" w:rsidRPr="004B14DE" w:rsidRDefault="00591F8A" w:rsidP="00241842">
            <w:pPr>
              <w:ind w:left="120"/>
              <w:rPr>
                <w:rFonts w:eastAsia="Arial" w:cstheme="minorHAnsi"/>
                <w:b/>
                <w:bCs/>
                <w:szCs w:val="21"/>
              </w:rPr>
            </w:pPr>
          </w:p>
          <w:p w14:paraId="54A96321" w14:textId="77777777" w:rsidR="00591F8A" w:rsidRPr="004B14DE" w:rsidRDefault="00591F8A" w:rsidP="00241842">
            <w:pPr>
              <w:ind w:left="120"/>
              <w:rPr>
                <w:rFonts w:eastAsia="Arial" w:cstheme="minorHAnsi"/>
                <w:szCs w:val="21"/>
              </w:rPr>
            </w:pPr>
            <w:r w:rsidRPr="004B14DE">
              <w:rPr>
                <w:rFonts w:eastAsia="Arial" w:cstheme="minorHAnsi"/>
                <w:b/>
                <w:bCs/>
                <w:szCs w:val="21"/>
              </w:rPr>
              <w:t>E</w:t>
            </w:r>
            <w:r w:rsidRPr="004B14DE">
              <w:rPr>
                <w:rFonts w:eastAsia="Arial" w:cstheme="minorHAnsi"/>
                <w:szCs w:val="21"/>
              </w:rPr>
              <w:t xml:space="preserve">valuation </w:t>
            </w:r>
          </w:p>
        </w:tc>
        <w:tc>
          <w:tcPr>
            <w:tcW w:w="6362" w:type="dxa"/>
            <w:tcBorders>
              <w:top w:val="nil"/>
              <w:left w:val="nil"/>
              <w:bottom w:val="nil"/>
              <w:right w:val="nil"/>
            </w:tcBorders>
            <w:vAlign w:val="center"/>
          </w:tcPr>
          <w:p w14:paraId="014CC2E8" w14:textId="77777777" w:rsidR="00591F8A" w:rsidRPr="004B14DE" w:rsidRDefault="00591F8A" w:rsidP="00241842">
            <w:pPr>
              <w:rPr>
                <w:rFonts w:eastAsia="Arial" w:cstheme="minorHAnsi"/>
                <w:szCs w:val="21"/>
              </w:rPr>
            </w:pPr>
            <w:r w:rsidRPr="004B14DE">
              <w:rPr>
                <w:rFonts w:eastAsia="Arial" w:cstheme="minorHAnsi"/>
                <w:szCs w:val="21"/>
              </w:rPr>
              <w:t xml:space="preserve">Perceptions, views, experiences, attitudes, thoughts, feelings, opinions </w:t>
            </w:r>
          </w:p>
        </w:tc>
      </w:tr>
      <w:tr w:rsidR="00591F8A" w:rsidRPr="004B14DE" w14:paraId="3805B838" w14:textId="77777777" w:rsidTr="00241842">
        <w:trPr>
          <w:trHeight w:val="972"/>
        </w:trPr>
        <w:tc>
          <w:tcPr>
            <w:tcW w:w="2668" w:type="dxa"/>
            <w:tcBorders>
              <w:top w:val="nil"/>
              <w:left w:val="nil"/>
              <w:bottom w:val="single" w:sz="3" w:space="0" w:color="000000"/>
              <w:right w:val="nil"/>
            </w:tcBorders>
          </w:tcPr>
          <w:p w14:paraId="75627337" w14:textId="77777777" w:rsidR="00591F8A" w:rsidRPr="004B14DE" w:rsidRDefault="00591F8A" w:rsidP="00241842">
            <w:pPr>
              <w:ind w:left="120"/>
              <w:rPr>
                <w:rFonts w:eastAsia="Arial" w:cstheme="minorHAnsi"/>
                <w:b/>
                <w:bCs/>
                <w:szCs w:val="21"/>
              </w:rPr>
            </w:pPr>
          </w:p>
          <w:p w14:paraId="5CEB057B" w14:textId="77777777" w:rsidR="00591F8A" w:rsidRPr="004B14DE" w:rsidRDefault="00591F8A" w:rsidP="00241842">
            <w:pPr>
              <w:ind w:left="120"/>
              <w:rPr>
                <w:rFonts w:eastAsia="Arial" w:cstheme="minorHAnsi"/>
                <w:szCs w:val="21"/>
              </w:rPr>
            </w:pPr>
            <w:r w:rsidRPr="004B14DE">
              <w:rPr>
                <w:rFonts w:eastAsia="Arial" w:cstheme="minorHAnsi"/>
                <w:b/>
                <w:bCs/>
                <w:szCs w:val="21"/>
              </w:rPr>
              <w:t>R</w:t>
            </w:r>
            <w:r w:rsidRPr="004B14DE">
              <w:rPr>
                <w:rFonts w:eastAsia="Arial" w:cstheme="minorHAnsi"/>
                <w:szCs w:val="21"/>
              </w:rPr>
              <w:t xml:space="preserve">esearch type </w:t>
            </w:r>
          </w:p>
        </w:tc>
        <w:tc>
          <w:tcPr>
            <w:tcW w:w="6362" w:type="dxa"/>
            <w:tcBorders>
              <w:top w:val="nil"/>
              <w:left w:val="nil"/>
              <w:bottom w:val="single" w:sz="3" w:space="0" w:color="000000"/>
              <w:right w:val="nil"/>
            </w:tcBorders>
          </w:tcPr>
          <w:p w14:paraId="3F3E2D4E" w14:textId="77777777" w:rsidR="00591F8A" w:rsidRPr="004B14DE" w:rsidRDefault="00591F8A" w:rsidP="00241842">
            <w:pPr>
              <w:rPr>
                <w:rFonts w:eastAsia="Arial" w:cstheme="minorHAnsi"/>
                <w:szCs w:val="21"/>
              </w:rPr>
            </w:pPr>
            <w:r w:rsidRPr="004B14DE">
              <w:rPr>
                <w:rFonts w:eastAsia="Arial" w:cstheme="minorHAnsi"/>
                <w:szCs w:val="21"/>
              </w:rPr>
              <w:t xml:space="preserve"> </w:t>
            </w:r>
          </w:p>
          <w:p w14:paraId="4F5CD935" w14:textId="77777777" w:rsidR="00591F8A" w:rsidRPr="004B14DE" w:rsidRDefault="00591F8A" w:rsidP="00241842">
            <w:pPr>
              <w:rPr>
                <w:rFonts w:eastAsia="Arial" w:cstheme="minorHAnsi"/>
                <w:szCs w:val="21"/>
              </w:rPr>
            </w:pPr>
            <w:r w:rsidRPr="004B14DE">
              <w:rPr>
                <w:rFonts w:eastAsia="Arial" w:cstheme="minorHAnsi"/>
                <w:szCs w:val="21"/>
              </w:rPr>
              <w:t>Qualitative studies, thematic analysis, ‘best-fit’ framework</w:t>
            </w:r>
          </w:p>
        </w:tc>
      </w:tr>
    </w:tbl>
    <w:p w14:paraId="0739913F" w14:textId="77777777" w:rsidR="00591F8A" w:rsidRPr="004B14DE" w:rsidRDefault="00591F8A"/>
    <w:p w14:paraId="06F1C9D0" w14:textId="77777777" w:rsidR="00591F8A" w:rsidRPr="004B14DE" w:rsidRDefault="00591F8A"/>
    <w:p w14:paraId="6987E2F9" w14:textId="77777777" w:rsidR="00591F8A" w:rsidRPr="004B14DE" w:rsidRDefault="00591F8A"/>
    <w:p w14:paraId="40282372" w14:textId="77777777" w:rsidR="00591F8A" w:rsidRPr="004B14DE" w:rsidRDefault="00591F8A"/>
    <w:p w14:paraId="04AE1E95" w14:textId="77777777" w:rsidR="00591F8A" w:rsidRPr="004B14DE" w:rsidRDefault="00591F8A"/>
    <w:p w14:paraId="451F20D8" w14:textId="77777777" w:rsidR="00591F8A" w:rsidRPr="004B14DE" w:rsidRDefault="00591F8A"/>
    <w:p w14:paraId="4E50FE1E" w14:textId="77777777" w:rsidR="00591F8A" w:rsidRPr="004B14DE" w:rsidRDefault="00591F8A"/>
    <w:p w14:paraId="4CE31E82" w14:textId="77777777" w:rsidR="00591F8A" w:rsidRPr="004B14DE" w:rsidRDefault="00591F8A"/>
    <w:p w14:paraId="2E6F1DA9" w14:textId="77777777" w:rsidR="00591F8A" w:rsidRPr="004B14DE" w:rsidRDefault="00591F8A"/>
    <w:p w14:paraId="4303F093" w14:textId="77777777" w:rsidR="00591F8A" w:rsidRDefault="00591F8A"/>
    <w:p w14:paraId="6AF7E415" w14:textId="77777777" w:rsidR="0047347B" w:rsidRDefault="0047347B"/>
    <w:p w14:paraId="6DA15E9C" w14:textId="77777777" w:rsidR="0047347B" w:rsidRDefault="0047347B"/>
    <w:p w14:paraId="3673290D" w14:textId="77777777" w:rsidR="0047347B" w:rsidRDefault="0047347B"/>
    <w:p w14:paraId="7C166E87" w14:textId="77777777" w:rsidR="0047347B" w:rsidRDefault="0047347B"/>
    <w:p w14:paraId="72FF582B" w14:textId="77777777" w:rsidR="0047347B" w:rsidRPr="004B14DE" w:rsidRDefault="0047347B"/>
    <w:p w14:paraId="453367D3" w14:textId="77777777" w:rsidR="0024153C" w:rsidRPr="004B14DE" w:rsidRDefault="0024153C"/>
    <w:p w14:paraId="4B432147" w14:textId="4771C5A2" w:rsidR="00490FA2" w:rsidRPr="004B14DE" w:rsidRDefault="00000000" w:rsidP="00C57208">
      <w:pPr>
        <w:jc w:val="center"/>
        <w:rPr>
          <w:rFonts w:eastAsia="Arial"/>
          <w:b/>
          <w:sz w:val="24"/>
        </w:rPr>
      </w:pPr>
      <w:r w:rsidRPr="004B14DE">
        <w:rPr>
          <w:rFonts w:eastAsia="Arial"/>
          <w:b/>
          <w:sz w:val="24"/>
        </w:rPr>
        <w:lastRenderedPageBreak/>
        <w:t>Appendix 1.</w:t>
      </w:r>
      <w:r w:rsidR="00F2445F" w:rsidRPr="004B14DE">
        <w:rPr>
          <w:rFonts w:eastAsia="Arial"/>
          <w:b/>
          <w:sz w:val="24"/>
        </w:rPr>
        <w:t>4</w:t>
      </w:r>
      <w:r w:rsidRPr="004B14DE">
        <w:rPr>
          <w:rFonts w:eastAsia="Arial"/>
          <w:b/>
          <w:sz w:val="24"/>
        </w:rPr>
        <w:t xml:space="preserve">: CASP </w:t>
      </w:r>
      <w:r w:rsidR="00E16F30" w:rsidRPr="004B14DE">
        <w:rPr>
          <w:rFonts w:eastAsia="Arial"/>
          <w:b/>
          <w:sz w:val="24"/>
        </w:rPr>
        <w:t xml:space="preserve">(2018) </w:t>
      </w:r>
      <w:r w:rsidRPr="004B14DE">
        <w:rPr>
          <w:rFonts w:eastAsia="Arial"/>
          <w:b/>
          <w:sz w:val="24"/>
        </w:rPr>
        <w:t xml:space="preserve">Template </w:t>
      </w:r>
    </w:p>
    <w:p w14:paraId="3402BB84" w14:textId="77777777" w:rsidR="0024153C" w:rsidRPr="004B14DE" w:rsidRDefault="0024153C" w:rsidP="00C57208">
      <w:pPr>
        <w:jc w:val="center"/>
        <w:rPr>
          <w:rFonts w:eastAsia="Arial"/>
          <w:b/>
          <w:sz w:val="24"/>
        </w:rPr>
      </w:pPr>
    </w:p>
    <w:p w14:paraId="69606D4B" w14:textId="77777777" w:rsidR="00490FA2" w:rsidRPr="004B14DE" w:rsidRDefault="00000000">
      <w:pPr>
        <w:spacing w:after="19"/>
        <w:ind w:left="266" w:right="-195"/>
      </w:pPr>
      <w:r w:rsidRPr="004B14DE">
        <w:rPr>
          <w:noProof/>
        </w:rPr>
        <w:drawing>
          <wp:inline distT="0" distB="0" distL="0" distR="0" wp14:anchorId="74A571B3" wp14:editId="0A07D991">
            <wp:extent cx="5731510" cy="7280275"/>
            <wp:effectExtent l="0" t="0" r="0" b="0"/>
            <wp:docPr id="6165" name="Picture 6165"/>
            <wp:cNvGraphicFramePr/>
            <a:graphic xmlns:a="http://schemas.openxmlformats.org/drawingml/2006/main">
              <a:graphicData uri="http://schemas.openxmlformats.org/drawingml/2006/picture">
                <pic:pic xmlns:pic="http://schemas.openxmlformats.org/drawingml/2006/picture">
                  <pic:nvPicPr>
                    <pic:cNvPr id="6165" name="Picture 6165"/>
                    <pic:cNvPicPr/>
                  </pic:nvPicPr>
                  <pic:blipFill>
                    <a:blip r:embed="rId231"/>
                    <a:stretch>
                      <a:fillRect/>
                    </a:stretch>
                  </pic:blipFill>
                  <pic:spPr>
                    <a:xfrm>
                      <a:off x="0" y="0"/>
                      <a:ext cx="5731510" cy="7280275"/>
                    </a:xfrm>
                    <a:prstGeom prst="rect">
                      <a:avLst/>
                    </a:prstGeom>
                  </pic:spPr>
                </pic:pic>
              </a:graphicData>
            </a:graphic>
          </wp:inline>
        </w:drawing>
      </w:r>
    </w:p>
    <w:p w14:paraId="334DC18B" w14:textId="77777777" w:rsidR="00490FA2" w:rsidRPr="004B14DE" w:rsidRDefault="00000000">
      <w:pPr>
        <w:spacing w:after="0"/>
      </w:pPr>
      <w:r w:rsidRPr="004B14DE">
        <w:rPr>
          <w:rFonts w:ascii="Arial" w:eastAsia="Arial" w:hAnsi="Arial" w:cs="Arial"/>
          <w:b/>
          <w:sz w:val="24"/>
        </w:rPr>
        <w:t xml:space="preserve"> </w:t>
      </w:r>
    </w:p>
    <w:p w14:paraId="4906CF88" w14:textId="77777777" w:rsidR="00490FA2" w:rsidRPr="004B14DE" w:rsidRDefault="00000000">
      <w:pPr>
        <w:spacing w:after="0"/>
      </w:pPr>
      <w:r w:rsidRPr="004B14DE">
        <w:rPr>
          <w:rFonts w:ascii="Arial" w:eastAsia="Arial" w:hAnsi="Arial" w:cs="Arial"/>
          <w:b/>
          <w:sz w:val="24"/>
        </w:rPr>
        <w:t xml:space="preserve"> </w:t>
      </w:r>
    </w:p>
    <w:p w14:paraId="25546CAC" w14:textId="77777777" w:rsidR="00490FA2" w:rsidRPr="004B14DE" w:rsidRDefault="00000000">
      <w:pPr>
        <w:spacing w:after="0"/>
      </w:pPr>
      <w:r w:rsidRPr="004B14DE">
        <w:rPr>
          <w:rFonts w:ascii="Arial" w:eastAsia="Arial" w:hAnsi="Arial" w:cs="Arial"/>
          <w:b/>
          <w:sz w:val="24"/>
        </w:rPr>
        <w:t xml:space="preserve"> </w:t>
      </w:r>
    </w:p>
    <w:p w14:paraId="32D9DB47" w14:textId="77777777" w:rsidR="00490FA2" w:rsidRPr="004B14DE" w:rsidRDefault="00000000">
      <w:pPr>
        <w:spacing w:after="0"/>
      </w:pPr>
      <w:r w:rsidRPr="004B14DE">
        <w:rPr>
          <w:rFonts w:ascii="Arial" w:eastAsia="Arial" w:hAnsi="Arial" w:cs="Arial"/>
          <w:b/>
          <w:sz w:val="24"/>
        </w:rPr>
        <w:t xml:space="preserve"> </w:t>
      </w:r>
    </w:p>
    <w:p w14:paraId="6ABDEFA2" w14:textId="77777777" w:rsidR="00490FA2" w:rsidRPr="004B14DE" w:rsidRDefault="00000000">
      <w:pPr>
        <w:spacing w:after="0"/>
      </w:pPr>
      <w:r w:rsidRPr="004B14DE">
        <w:rPr>
          <w:rFonts w:ascii="Arial" w:eastAsia="Arial" w:hAnsi="Arial" w:cs="Arial"/>
          <w:b/>
          <w:sz w:val="24"/>
        </w:rPr>
        <w:lastRenderedPageBreak/>
        <w:t xml:space="preserve"> </w:t>
      </w:r>
    </w:p>
    <w:p w14:paraId="139F0693" w14:textId="77777777" w:rsidR="00490FA2" w:rsidRPr="004B14DE" w:rsidRDefault="00000000">
      <w:pPr>
        <w:spacing w:after="0"/>
      </w:pPr>
      <w:r w:rsidRPr="004B14DE">
        <w:rPr>
          <w:rFonts w:ascii="Arial" w:eastAsia="Arial" w:hAnsi="Arial" w:cs="Arial"/>
          <w:b/>
          <w:sz w:val="24"/>
        </w:rPr>
        <w:t xml:space="preserve"> </w:t>
      </w:r>
    </w:p>
    <w:p w14:paraId="56CBFE62" w14:textId="77777777" w:rsidR="00490FA2" w:rsidRPr="004B14DE" w:rsidRDefault="00000000">
      <w:pPr>
        <w:spacing w:after="0"/>
      </w:pPr>
      <w:r w:rsidRPr="004B14DE">
        <w:rPr>
          <w:rFonts w:ascii="Arial" w:eastAsia="Arial" w:hAnsi="Arial" w:cs="Arial"/>
          <w:b/>
          <w:sz w:val="24"/>
        </w:rPr>
        <w:t xml:space="preserve"> </w:t>
      </w:r>
    </w:p>
    <w:p w14:paraId="6AEACC4B" w14:textId="77777777" w:rsidR="00490FA2" w:rsidRPr="004B14DE" w:rsidRDefault="00000000">
      <w:pPr>
        <w:spacing w:after="0"/>
        <w:ind w:right="166"/>
        <w:jc w:val="right"/>
      </w:pPr>
      <w:r w:rsidRPr="004B14DE">
        <w:rPr>
          <w:noProof/>
        </w:rPr>
        <w:drawing>
          <wp:inline distT="0" distB="0" distL="0" distR="0" wp14:anchorId="6A3234C3" wp14:editId="231F19AC">
            <wp:extent cx="5629275" cy="7105650"/>
            <wp:effectExtent l="0" t="0" r="0" b="0"/>
            <wp:docPr id="6181" name="Picture 6181"/>
            <wp:cNvGraphicFramePr/>
            <a:graphic xmlns:a="http://schemas.openxmlformats.org/drawingml/2006/main">
              <a:graphicData uri="http://schemas.openxmlformats.org/drawingml/2006/picture">
                <pic:pic xmlns:pic="http://schemas.openxmlformats.org/drawingml/2006/picture">
                  <pic:nvPicPr>
                    <pic:cNvPr id="6181" name="Picture 6181"/>
                    <pic:cNvPicPr/>
                  </pic:nvPicPr>
                  <pic:blipFill>
                    <a:blip r:embed="rId232"/>
                    <a:stretch>
                      <a:fillRect/>
                    </a:stretch>
                  </pic:blipFill>
                  <pic:spPr>
                    <a:xfrm>
                      <a:off x="0" y="0"/>
                      <a:ext cx="5629275" cy="7105650"/>
                    </a:xfrm>
                    <a:prstGeom prst="rect">
                      <a:avLst/>
                    </a:prstGeom>
                  </pic:spPr>
                </pic:pic>
              </a:graphicData>
            </a:graphic>
          </wp:inline>
        </w:drawing>
      </w:r>
      <w:r w:rsidRPr="004B14DE">
        <w:rPr>
          <w:rFonts w:ascii="Arial" w:eastAsia="Arial" w:hAnsi="Arial" w:cs="Arial"/>
          <w:b/>
          <w:sz w:val="24"/>
        </w:rPr>
        <w:t xml:space="preserve"> </w:t>
      </w:r>
    </w:p>
    <w:p w14:paraId="4CAC3927" w14:textId="77777777" w:rsidR="00490FA2" w:rsidRPr="004B14DE" w:rsidRDefault="00000000">
      <w:pPr>
        <w:spacing w:after="0"/>
        <w:jc w:val="right"/>
      </w:pPr>
      <w:r w:rsidRPr="004B14DE">
        <w:rPr>
          <w:noProof/>
        </w:rPr>
        <w:lastRenderedPageBreak/>
        <w:drawing>
          <wp:inline distT="0" distB="0" distL="0" distR="0" wp14:anchorId="7B28A67C" wp14:editId="6187DC6E">
            <wp:extent cx="5731510" cy="6724650"/>
            <wp:effectExtent l="0" t="0" r="0" b="0"/>
            <wp:docPr id="6197" name="Picture 6197"/>
            <wp:cNvGraphicFramePr/>
            <a:graphic xmlns:a="http://schemas.openxmlformats.org/drawingml/2006/main">
              <a:graphicData uri="http://schemas.openxmlformats.org/drawingml/2006/picture">
                <pic:pic xmlns:pic="http://schemas.openxmlformats.org/drawingml/2006/picture">
                  <pic:nvPicPr>
                    <pic:cNvPr id="6197" name="Picture 6197"/>
                    <pic:cNvPicPr/>
                  </pic:nvPicPr>
                  <pic:blipFill>
                    <a:blip r:embed="rId233"/>
                    <a:stretch>
                      <a:fillRect/>
                    </a:stretch>
                  </pic:blipFill>
                  <pic:spPr>
                    <a:xfrm>
                      <a:off x="0" y="0"/>
                      <a:ext cx="5731510" cy="6724650"/>
                    </a:xfrm>
                    <a:prstGeom prst="rect">
                      <a:avLst/>
                    </a:prstGeom>
                  </pic:spPr>
                </pic:pic>
              </a:graphicData>
            </a:graphic>
          </wp:inline>
        </w:drawing>
      </w:r>
      <w:r w:rsidRPr="004B14DE">
        <w:rPr>
          <w:rFonts w:ascii="Arial" w:eastAsia="Arial" w:hAnsi="Arial" w:cs="Arial"/>
          <w:b/>
          <w:sz w:val="24"/>
        </w:rPr>
        <w:t xml:space="preserve"> </w:t>
      </w:r>
    </w:p>
    <w:p w14:paraId="06197A31" w14:textId="77777777" w:rsidR="00490FA2" w:rsidRPr="004B14DE" w:rsidRDefault="00000000">
      <w:pPr>
        <w:spacing w:after="0"/>
      </w:pPr>
      <w:r w:rsidRPr="004B14DE">
        <w:rPr>
          <w:rFonts w:ascii="Arial" w:eastAsia="Arial" w:hAnsi="Arial" w:cs="Arial"/>
          <w:b/>
          <w:sz w:val="24"/>
        </w:rPr>
        <w:t xml:space="preserve"> </w:t>
      </w:r>
    </w:p>
    <w:p w14:paraId="1A71684B" w14:textId="77777777" w:rsidR="00490FA2" w:rsidRPr="004B14DE" w:rsidRDefault="00000000">
      <w:pPr>
        <w:spacing w:after="0"/>
      </w:pPr>
      <w:r w:rsidRPr="004B14DE">
        <w:rPr>
          <w:rFonts w:ascii="Arial" w:eastAsia="Arial" w:hAnsi="Arial" w:cs="Arial"/>
          <w:b/>
          <w:sz w:val="24"/>
        </w:rPr>
        <w:t xml:space="preserve"> </w:t>
      </w:r>
    </w:p>
    <w:p w14:paraId="0BBACB75" w14:textId="77777777" w:rsidR="00490FA2" w:rsidRPr="004B14DE" w:rsidRDefault="00000000">
      <w:pPr>
        <w:spacing w:after="0"/>
        <w:ind w:right="180"/>
        <w:jc w:val="right"/>
      </w:pPr>
      <w:r w:rsidRPr="004B14DE">
        <w:rPr>
          <w:noProof/>
        </w:rPr>
        <w:lastRenderedPageBreak/>
        <w:drawing>
          <wp:inline distT="0" distB="0" distL="0" distR="0" wp14:anchorId="34204BB1" wp14:editId="56049613">
            <wp:extent cx="5619750" cy="6686550"/>
            <wp:effectExtent l="0" t="0" r="0" b="0"/>
            <wp:docPr id="6213" name="Picture 6213"/>
            <wp:cNvGraphicFramePr/>
            <a:graphic xmlns:a="http://schemas.openxmlformats.org/drawingml/2006/main">
              <a:graphicData uri="http://schemas.openxmlformats.org/drawingml/2006/picture">
                <pic:pic xmlns:pic="http://schemas.openxmlformats.org/drawingml/2006/picture">
                  <pic:nvPicPr>
                    <pic:cNvPr id="6213" name="Picture 6213"/>
                    <pic:cNvPicPr/>
                  </pic:nvPicPr>
                  <pic:blipFill>
                    <a:blip r:embed="rId234"/>
                    <a:stretch>
                      <a:fillRect/>
                    </a:stretch>
                  </pic:blipFill>
                  <pic:spPr>
                    <a:xfrm>
                      <a:off x="0" y="0"/>
                      <a:ext cx="5619750" cy="6686550"/>
                    </a:xfrm>
                    <a:prstGeom prst="rect">
                      <a:avLst/>
                    </a:prstGeom>
                  </pic:spPr>
                </pic:pic>
              </a:graphicData>
            </a:graphic>
          </wp:inline>
        </w:drawing>
      </w:r>
      <w:r w:rsidRPr="004B14DE">
        <w:rPr>
          <w:rFonts w:ascii="Arial" w:eastAsia="Arial" w:hAnsi="Arial" w:cs="Arial"/>
          <w:b/>
          <w:sz w:val="24"/>
        </w:rPr>
        <w:t xml:space="preserve"> </w:t>
      </w:r>
    </w:p>
    <w:p w14:paraId="181C028D" w14:textId="77777777" w:rsidR="00490FA2" w:rsidRPr="004B14DE" w:rsidRDefault="00000000">
      <w:pPr>
        <w:spacing w:after="0"/>
      </w:pPr>
      <w:r w:rsidRPr="004B14DE">
        <w:rPr>
          <w:rFonts w:ascii="Arial" w:eastAsia="Arial" w:hAnsi="Arial" w:cs="Arial"/>
          <w:b/>
          <w:sz w:val="24"/>
        </w:rPr>
        <w:t xml:space="preserve"> </w:t>
      </w:r>
    </w:p>
    <w:p w14:paraId="059A93CC" w14:textId="77777777" w:rsidR="00490FA2" w:rsidRPr="004B14DE" w:rsidRDefault="00000000">
      <w:pPr>
        <w:spacing w:after="0"/>
      </w:pPr>
      <w:r w:rsidRPr="004B14DE">
        <w:rPr>
          <w:rFonts w:ascii="Arial" w:eastAsia="Arial" w:hAnsi="Arial" w:cs="Arial"/>
          <w:b/>
          <w:sz w:val="24"/>
        </w:rPr>
        <w:t xml:space="preserve"> </w:t>
      </w:r>
    </w:p>
    <w:p w14:paraId="1624B1E8" w14:textId="77777777" w:rsidR="00490FA2" w:rsidRPr="004B14DE" w:rsidRDefault="00000000">
      <w:pPr>
        <w:spacing w:after="0"/>
        <w:ind w:right="29"/>
        <w:jc w:val="right"/>
      </w:pPr>
      <w:r w:rsidRPr="004B14DE">
        <w:rPr>
          <w:noProof/>
        </w:rPr>
        <w:lastRenderedPageBreak/>
        <w:drawing>
          <wp:inline distT="0" distB="0" distL="0" distR="0" wp14:anchorId="08FE2967" wp14:editId="1987075F">
            <wp:extent cx="5715000" cy="6715125"/>
            <wp:effectExtent l="0" t="0" r="0" b="0"/>
            <wp:docPr id="6229" name="Picture 6229"/>
            <wp:cNvGraphicFramePr/>
            <a:graphic xmlns:a="http://schemas.openxmlformats.org/drawingml/2006/main">
              <a:graphicData uri="http://schemas.openxmlformats.org/drawingml/2006/picture">
                <pic:pic xmlns:pic="http://schemas.openxmlformats.org/drawingml/2006/picture">
                  <pic:nvPicPr>
                    <pic:cNvPr id="6229" name="Picture 6229"/>
                    <pic:cNvPicPr/>
                  </pic:nvPicPr>
                  <pic:blipFill>
                    <a:blip r:embed="rId235"/>
                    <a:stretch>
                      <a:fillRect/>
                    </a:stretch>
                  </pic:blipFill>
                  <pic:spPr>
                    <a:xfrm>
                      <a:off x="0" y="0"/>
                      <a:ext cx="5715000" cy="6715125"/>
                    </a:xfrm>
                    <a:prstGeom prst="rect">
                      <a:avLst/>
                    </a:prstGeom>
                  </pic:spPr>
                </pic:pic>
              </a:graphicData>
            </a:graphic>
          </wp:inline>
        </w:drawing>
      </w:r>
      <w:r w:rsidRPr="004B14DE">
        <w:rPr>
          <w:rFonts w:ascii="Arial" w:eastAsia="Arial" w:hAnsi="Arial" w:cs="Arial"/>
          <w:b/>
          <w:sz w:val="24"/>
        </w:rPr>
        <w:t xml:space="preserve"> </w:t>
      </w:r>
    </w:p>
    <w:p w14:paraId="18C9DEFC" w14:textId="77777777" w:rsidR="00490FA2" w:rsidRPr="004B14DE" w:rsidRDefault="00000000">
      <w:pPr>
        <w:spacing w:after="0"/>
      </w:pPr>
      <w:r w:rsidRPr="004B14DE">
        <w:rPr>
          <w:rFonts w:ascii="Arial" w:eastAsia="Arial" w:hAnsi="Arial" w:cs="Arial"/>
          <w:b/>
          <w:sz w:val="24"/>
        </w:rPr>
        <w:t xml:space="preserve"> </w:t>
      </w:r>
    </w:p>
    <w:p w14:paraId="137C2AE3" w14:textId="77777777" w:rsidR="00490FA2" w:rsidRPr="004B14DE" w:rsidRDefault="00000000">
      <w:pPr>
        <w:spacing w:after="0"/>
      </w:pPr>
      <w:r w:rsidRPr="004B14DE">
        <w:rPr>
          <w:rFonts w:ascii="Arial" w:eastAsia="Arial" w:hAnsi="Arial" w:cs="Arial"/>
          <w:b/>
          <w:sz w:val="24"/>
        </w:rPr>
        <w:t xml:space="preserve"> </w:t>
      </w:r>
    </w:p>
    <w:p w14:paraId="1D8608EE" w14:textId="77777777" w:rsidR="00490FA2" w:rsidRPr="004B14DE" w:rsidRDefault="00000000">
      <w:pPr>
        <w:spacing w:after="0"/>
        <w:jc w:val="right"/>
      </w:pPr>
      <w:r w:rsidRPr="004B14DE">
        <w:rPr>
          <w:noProof/>
        </w:rPr>
        <w:lastRenderedPageBreak/>
        <w:drawing>
          <wp:inline distT="0" distB="0" distL="0" distR="0" wp14:anchorId="6C328EC4" wp14:editId="6A9BEB70">
            <wp:extent cx="5731510" cy="3679825"/>
            <wp:effectExtent l="0" t="0" r="0" b="0"/>
            <wp:docPr id="6240" name="Picture 6240"/>
            <wp:cNvGraphicFramePr/>
            <a:graphic xmlns:a="http://schemas.openxmlformats.org/drawingml/2006/main">
              <a:graphicData uri="http://schemas.openxmlformats.org/drawingml/2006/picture">
                <pic:pic xmlns:pic="http://schemas.openxmlformats.org/drawingml/2006/picture">
                  <pic:nvPicPr>
                    <pic:cNvPr id="6240" name="Picture 6240"/>
                    <pic:cNvPicPr/>
                  </pic:nvPicPr>
                  <pic:blipFill>
                    <a:blip r:embed="rId236"/>
                    <a:stretch>
                      <a:fillRect/>
                    </a:stretch>
                  </pic:blipFill>
                  <pic:spPr>
                    <a:xfrm>
                      <a:off x="0" y="0"/>
                      <a:ext cx="5731510" cy="3679825"/>
                    </a:xfrm>
                    <a:prstGeom prst="rect">
                      <a:avLst/>
                    </a:prstGeom>
                  </pic:spPr>
                </pic:pic>
              </a:graphicData>
            </a:graphic>
          </wp:inline>
        </w:drawing>
      </w:r>
      <w:r w:rsidRPr="004B14DE">
        <w:rPr>
          <w:rFonts w:ascii="Arial" w:eastAsia="Arial" w:hAnsi="Arial" w:cs="Arial"/>
          <w:b/>
          <w:sz w:val="24"/>
        </w:rPr>
        <w:t xml:space="preserve"> </w:t>
      </w:r>
    </w:p>
    <w:p w14:paraId="3A114A5C" w14:textId="77777777" w:rsidR="00490FA2" w:rsidRPr="004B14DE" w:rsidRDefault="00000000">
      <w:pPr>
        <w:spacing w:after="0"/>
      </w:pPr>
      <w:r w:rsidRPr="004B14DE">
        <w:rPr>
          <w:rFonts w:ascii="Arial" w:eastAsia="Arial" w:hAnsi="Arial" w:cs="Arial"/>
          <w:b/>
          <w:sz w:val="24"/>
        </w:rPr>
        <w:t xml:space="preserve"> </w:t>
      </w:r>
    </w:p>
    <w:p w14:paraId="445E723B" w14:textId="77777777" w:rsidR="00490FA2" w:rsidRPr="004B14DE" w:rsidRDefault="00000000">
      <w:pPr>
        <w:spacing w:after="0"/>
      </w:pPr>
      <w:r w:rsidRPr="004B14DE">
        <w:rPr>
          <w:rFonts w:ascii="Arial" w:eastAsia="Arial" w:hAnsi="Arial" w:cs="Arial"/>
          <w:b/>
          <w:sz w:val="24"/>
        </w:rPr>
        <w:t xml:space="preserve"> </w:t>
      </w:r>
    </w:p>
    <w:p w14:paraId="76510DDC" w14:textId="77777777" w:rsidR="00490FA2" w:rsidRPr="004B14DE" w:rsidRDefault="00000000">
      <w:pPr>
        <w:spacing w:after="0"/>
      </w:pPr>
      <w:r w:rsidRPr="004B14DE">
        <w:rPr>
          <w:rFonts w:ascii="Arial" w:eastAsia="Arial" w:hAnsi="Arial" w:cs="Arial"/>
          <w:b/>
          <w:sz w:val="24"/>
        </w:rPr>
        <w:t xml:space="preserve"> </w:t>
      </w:r>
    </w:p>
    <w:p w14:paraId="1E8D9541" w14:textId="77777777" w:rsidR="00490FA2" w:rsidRPr="004B14DE" w:rsidRDefault="00000000">
      <w:pPr>
        <w:spacing w:after="0"/>
      </w:pPr>
      <w:r w:rsidRPr="004B14DE">
        <w:rPr>
          <w:rFonts w:ascii="Arial" w:eastAsia="Arial" w:hAnsi="Arial" w:cs="Arial"/>
          <w:b/>
          <w:sz w:val="24"/>
        </w:rPr>
        <w:t xml:space="preserve"> </w:t>
      </w:r>
    </w:p>
    <w:p w14:paraId="38A39A7B" w14:textId="77777777" w:rsidR="00490FA2" w:rsidRPr="004B14DE" w:rsidRDefault="00490FA2">
      <w:pPr>
        <w:sectPr w:rsidR="00490FA2" w:rsidRPr="004B14DE">
          <w:pgSz w:w="11906" w:h="16838"/>
          <w:pgMar w:top="1449" w:right="1369" w:bottom="1718" w:left="1440" w:header="720" w:footer="720" w:gutter="0"/>
          <w:cols w:space="720"/>
        </w:sectPr>
      </w:pPr>
    </w:p>
    <w:p w14:paraId="776A3F8A" w14:textId="3C112AC4" w:rsidR="00490FA2" w:rsidRPr="004B14DE" w:rsidRDefault="00C5783F" w:rsidP="00E16F30">
      <w:pPr>
        <w:rPr>
          <w:rFonts w:eastAsia="Arial"/>
          <w:b/>
          <w:szCs w:val="22"/>
        </w:rPr>
      </w:pPr>
      <w:r w:rsidRPr="004B14DE">
        <w:rPr>
          <w:rFonts w:ascii="Arial" w:eastAsia="Arial" w:hAnsi="Arial" w:cs="Arial"/>
          <w:b/>
        </w:rPr>
        <w:lastRenderedPageBreak/>
        <w:t xml:space="preserve">                                                                                </w:t>
      </w:r>
      <w:r w:rsidRPr="004B14DE">
        <w:rPr>
          <w:rFonts w:eastAsia="Arial"/>
          <w:b/>
          <w:szCs w:val="22"/>
        </w:rPr>
        <w:t>Appendix 1.</w:t>
      </w:r>
      <w:r w:rsidR="00F2445F" w:rsidRPr="004B14DE">
        <w:rPr>
          <w:rFonts w:eastAsia="Arial"/>
          <w:b/>
          <w:szCs w:val="22"/>
        </w:rPr>
        <w:t>5</w:t>
      </w:r>
      <w:r w:rsidRPr="004B14DE">
        <w:rPr>
          <w:rFonts w:eastAsia="Arial"/>
          <w:b/>
          <w:szCs w:val="22"/>
        </w:rPr>
        <w:t xml:space="preserve">: CASP </w:t>
      </w:r>
      <w:r w:rsidR="00DD0BF5" w:rsidRPr="004B14DE">
        <w:rPr>
          <w:rFonts w:eastAsia="Arial"/>
          <w:b/>
          <w:szCs w:val="22"/>
        </w:rPr>
        <w:t>R</w:t>
      </w:r>
      <w:r w:rsidRPr="004B14DE">
        <w:rPr>
          <w:rFonts w:eastAsia="Arial"/>
          <w:b/>
          <w:szCs w:val="22"/>
        </w:rPr>
        <w:t>esults</w:t>
      </w:r>
    </w:p>
    <w:p w14:paraId="38C37539" w14:textId="77777777" w:rsidR="00E90EF0" w:rsidRPr="004B14DE" w:rsidRDefault="00E90EF0">
      <w:pPr>
        <w:spacing w:after="56" w:line="262" w:lineRule="auto"/>
        <w:ind w:left="5710" w:right="5774" w:hanging="5523"/>
        <w:rPr>
          <w:rFonts w:ascii="Arial" w:eastAsia="Arial" w:hAnsi="Arial" w:cs="Arial"/>
          <w:b/>
        </w:rPr>
      </w:pPr>
    </w:p>
    <w:tbl>
      <w:tblPr>
        <w:tblStyle w:val="TableGrid"/>
        <w:tblW w:w="14317" w:type="dxa"/>
        <w:tblInd w:w="0" w:type="dxa"/>
        <w:tblCellMar>
          <w:top w:w="16" w:type="dxa"/>
          <w:right w:w="80" w:type="dxa"/>
        </w:tblCellMar>
        <w:tblLook w:val="04A0" w:firstRow="1" w:lastRow="0" w:firstColumn="1" w:lastColumn="0" w:noHBand="0" w:noVBand="1"/>
      </w:tblPr>
      <w:tblGrid>
        <w:gridCol w:w="1540"/>
        <w:gridCol w:w="910"/>
        <w:gridCol w:w="1228"/>
        <w:gridCol w:w="941"/>
        <w:gridCol w:w="1234"/>
        <w:gridCol w:w="1066"/>
        <w:gridCol w:w="1344"/>
        <w:gridCol w:w="794"/>
        <w:gridCol w:w="1068"/>
        <w:gridCol w:w="1293"/>
        <w:gridCol w:w="2161"/>
        <w:gridCol w:w="738"/>
      </w:tblGrid>
      <w:tr w:rsidR="001C1CB7" w:rsidRPr="004B14DE" w14:paraId="76F5B31D" w14:textId="77777777" w:rsidTr="00BC334E">
        <w:trPr>
          <w:trHeight w:val="1351"/>
        </w:trPr>
        <w:tc>
          <w:tcPr>
            <w:tcW w:w="1540" w:type="dxa"/>
            <w:tcBorders>
              <w:top w:val="single" w:sz="4" w:space="0" w:color="auto"/>
              <w:bottom w:val="single" w:sz="4" w:space="0" w:color="auto"/>
            </w:tcBorders>
            <w:shd w:val="clear" w:color="auto" w:fill="E2EFD9"/>
          </w:tcPr>
          <w:p w14:paraId="46E867B3" w14:textId="77777777" w:rsidR="00E90EF0" w:rsidRPr="004B14DE" w:rsidRDefault="00E90EF0" w:rsidP="00BF67A5">
            <w:pPr>
              <w:ind w:left="474" w:hanging="140"/>
              <w:jc w:val="both"/>
            </w:pPr>
            <w:bookmarkStart w:id="27" w:name="_Hlk190947028"/>
            <w:r w:rsidRPr="004B14DE">
              <w:rPr>
                <w:rFonts w:ascii="Arial" w:eastAsia="Arial" w:hAnsi="Arial" w:cs="Arial"/>
                <w:b/>
                <w:sz w:val="16"/>
              </w:rPr>
              <w:t xml:space="preserve">Author(s) (year) </w:t>
            </w:r>
            <w:r w:rsidRPr="004B14DE">
              <w:rPr>
                <w:rFonts w:ascii="Arial" w:eastAsia="Arial" w:hAnsi="Arial" w:cs="Arial"/>
                <w:sz w:val="24"/>
              </w:rPr>
              <w:t xml:space="preserve"> </w:t>
            </w:r>
          </w:p>
        </w:tc>
        <w:tc>
          <w:tcPr>
            <w:tcW w:w="910" w:type="dxa"/>
            <w:tcBorders>
              <w:top w:val="single" w:sz="4" w:space="0" w:color="auto"/>
              <w:bottom w:val="single" w:sz="4" w:space="0" w:color="auto"/>
            </w:tcBorders>
            <w:shd w:val="clear" w:color="auto" w:fill="E2EFD9"/>
          </w:tcPr>
          <w:p w14:paraId="5CDF26B3" w14:textId="77777777" w:rsidR="00E90EF0" w:rsidRPr="004B14DE" w:rsidRDefault="00E90EF0" w:rsidP="00DB044A">
            <w:pPr>
              <w:ind w:left="10" w:hanging="10"/>
              <w:rPr>
                <w:rFonts w:ascii="Arial" w:eastAsia="Arial" w:hAnsi="Arial" w:cs="Arial"/>
                <w:b/>
                <w:sz w:val="16"/>
              </w:rPr>
            </w:pPr>
            <w:r w:rsidRPr="004B14DE">
              <w:rPr>
                <w:rFonts w:ascii="Arial" w:eastAsia="Arial" w:hAnsi="Arial" w:cs="Arial"/>
                <w:b/>
                <w:sz w:val="16"/>
              </w:rPr>
              <w:t xml:space="preserve">1. </w:t>
            </w:r>
          </w:p>
          <w:p w14:paraId="77DC97B6" w14:textId="77777777" w:rsidR="00E90EF0" w:rsidRPr="004B14DE" w:rsidRDefault="00E90EF0" w:rsidP="00DB044A">
            <w:pPr>
              <w:ind w:left="10" w:hanging="10"/>
            </w:pPr>
            <w:r w:rsidRPr="004B14DE">
              <w:rPr>
                <w:rFonts w:ascii="Arial" w:eastAsia="Arial" w:hAnsi="Arial" w:cs="Arial"/>
                <w:b/>
                <w:sz w:val="16"/>
              </w:rPr>
              <w:t xml:space="preserve">Clear statement of aims </w:t>
            </w:r>
            <w:r w:rsidRPr="004B14DE">
              <w:rPr>
                <w:rFonts w:ascii="Arial" w:eastAsia="Arial" w:hAnsi="Arial" w:cs="Arial"/>
                <w:sz w:val="24"/>
              </w:rPr>
              <w:t xml:space="preserve"> </w:t>
            </w:r>
          </w:p>
        </w:tc>
        <w:tc>
          <w:tcPr>
            <w:tcW w:w="1228" w:type="dxa"/>
            <w:tcBorders>
              <w:top w:val="single" w:sz="4" w:space="0" w:color="auto"/>
              <w:bottom w:val="single" w:sz="4" w:space="0" w:color="auto"/>
            </w:tcBorders>
            <w:shd w:val="clear" w:color="auto" w:fill="E2EFD9"/>
          </w:tcPr>
          <w:p w14:paraId="64B51687" w14:textId="77777777" w:rsidR="00E90EF0" w:rsidRPr="004B14DE" w:rsidRDefault="00E90EF0" w:rsidP="00DB044A">
            <w:pPr>
              <w:ind w:left="31"/>
            </w:pPr>
            <w:r w:rsidRPr="004B14DE">
              <w:rPr>
                <w:rFonts w:ascii="Arial" w:eastAsia="Arial" w:hAnsi="Arial" w:cs="Arial"/>
                <w:b/>
                <w:sz w:val="16"/>
              </w:rPr>
              <w:t xml:space="preserve">2. Methodology </w:t>
            </w:r>
          </w:p>
        </w:tc>
        <w:tc>
          <w:tcPr>
            <w:tcW w:w="941" w:type="dxa"/>
            <w:tcBorders>
              <w:top w:val="single" w:sz="4" w:space="0" w:color="auto"/>
              <w:bottom w:val="single" w:sz="4" w:space="0" w:color="auto"/>
            </w:tcBorders>
            <w:shd w:val="clear" w:color="auto" w:fill="E2EFD9"/>
          </w:tcPr>
          <w:p w14:paraId="122E2B29" w14:textId="77777777" w:rsidR="00E90EF0" w:rsidRPr="004B14DE" w:rsidRDefault="00E90EF0" w:rsidP="00DB044A">
            <w:r w:rsidRPr="004B14DE">
              <w:rPr>
                <w:rFonts w:ascii="Arial" w:eastAsia="Arial" w:hAnsi="Arial" w:cs="Arial"/>
                <w:b/>
                <w:sz w:val="16"/>
              </w:rPr>
              <w:t xml:space="preserve">3. Research design </w:t>
            </w:r>
            <w:r w:rsidRPr="004B14DE">
              <w:rPr>
                <w:rFonts w:ascii="Arial" w:eastAsia="Arial" w:hAnsi="Arial" w:cs="Arial"/>
                <w:sz w:val="24"/>
              </w:rPr>
              <w:t xml:space="preserve"> </w:t>
            </w:r>
          </w:p>
        </w:tc>
        <w:tc>
          <w:tcPr>
            <w:tcW w:w="1234" w:type="dxa"/>
            <w:tcBorders>
              <w:top w:val="single" w:sz="4" w:space="0" w:color="auto"/>
              <w:bottom w:val="single" w:sz="4" w:space="0" w:color="auto"/>
            </w:tcBorders>
            <w:shd w:val="clear" w:color="auto" w:fill="E2EFD9"/>
          </w:tcPr>
          <w:p w14:paraId="103A8FE0" w14:textId="77777777" w:rsidR="00E90EF0" w:rsidRPr="004B14DE" w:rsidRDefault="00E90EF0" w:rsidP="00DB044A">
            <w:pPr>
              <w:spacing w:after="50"/>
              <w:ind w:left="67"/>
              <w:rPr>
                <w:rFonts w:ascii="Arial" w:eastAsia="Arial" w:hAnsi="Arial" w:cs="Arial"/>
                <w:b/>
                <w:sz w:val="16"/>
              </w:rPr>
            </w:pPr>
            <w:r w:rsidRPr="004B14DE">
              <w:rPr>
                <w:rFonts w:ascii="Arial" w:eastAsia="Arial" w:hAnsi="Arial" w:cs="Arial"/>
                <w:b/>
                <w:sz w:val="16"/>
              </w:rPr>
              <w:t xml:space="preserve">4. </w:t>
            </w:r>
          </w:p>
          <w:p w14:paraId="31AE3EE5" w14:textId="77777777" w:rsidR="00E90EF0" w:rsidRPr="004B14DE" w:rsidRDefault="00E90EF0" w:rsidP="00DB044A">
            <w:pPr>
              <w:spacing w:after="50"/>
              <w:ind w:left="67"/>
            </w:pPr>
            <w:r w:rsidRPr="004B14DE">
              <w:rPr>
                <w:rFonts w:ascii="Arial" w:eastAsia="Arial" w:hAnsi="Arial" w:cs="Arial"/>
                <w:b/>
                <w:sz w:val="16"/>
              </w:rPr>
              <w:t xml:space="preserve">Recruitment </w:t>
            </w:r>
          </w:p>
          <w:p w14:paraId="04AFABB7" w14:textId="77777777" w:rsidR="00E90EF0" w:rsidRPr="004B14DE" w:rsidRDefault="00E90EF0" w:rsidP="00DB044A">
            <w:pPr>
              <w:ind w:left="10"/>
              <w:jc w:val="center"/>
            </w:pPr>
            <w:r w:rsidRPr="004B14DE">
              <w:rPr>
                <w:rFonts w:ascii="Arial" w:eastAsia="Arial" w:hAnsi="Arial" w:cs="Arial"/>
                <w:b/>
                <w:sz w:val="16"/>
              </w:rPr>
              <w:t xml:space="preserve">strategy </w:t>
            </w:r>
            <w:r w:rsidRPr="004B14DE">
              <w:rPr>
                <w:rFonts w:ascii="Arial" w:eastAsia="Arial" w:hAnsi="Arial" w:cs="Arial"/>
                <w:sz w:val="24"/>
              </w:rPr>
              <w:t xml:space="preserve"> </w:t>
            </w:r>
          </w:p>
        </w:tc>
        <w:tc>
          <w:tcPr>
            <w:tcW w:w="1066" w:type="dxa"/>
            <w:tcBorders>
              <w:top w:val="single" w:sz="4" w:space="0" w:color="auto"/>
              <w:bottom w:val="single" w:sz="4" w:space="0" w:color="auto"/>
            </w:tcBorders>
            <w:shd w:val="clear" w:color="auto" w:fill="E2EFD9"/>
          </w:tcPr>
          <w:p w14:paraId="625B3AC2" w14:textId="77777777" w:rsidR="00E90EF0" w:rsidRPr="004B14DE" w:rsidRDefault="00E90EF0" w:rsidP="00DB044A">
            <w:pPr>
              <w:spacing w:after="51"/>
              <w:rPr>
                <w:rFonts w:ascii="Arial" w:eastAsia="Arial" w:hAnsi="Arial" w:cs="Arial"/>
                <w:b/>
                <w:sz w:val="16"/>
              </w:rPr>
            </w:pPr>
            <w:r w:rsidRPr="004B14DE">
              <w:rPr>
                <w:rFonts w:ascii="Arial" w:eastAsia="Arial" w:hAnsi="Arial" w:cs="Arial"/>
                <w:b/>
                <w:sz w:val="16"/>
              </w:rPr>
              <w:t xml:space="preserve">5. </w:t>
            </w:r>
          </w:p>
          <w:p w14:paraId="60EA15EB" w14:textId="77777777" w:rsidR="00E90EF0" w:rsidRPr="004B14DE" w:rsidRDefault="00E90EF0" w:rsidP="00DB044A">
            <w:pPr>
              <w:spacing w:after="51"/>
            </w:pPr>
            <w:r w:rsidRPr="004B14DE">
              <w:rPr>
                <w:rFonts w:ascii="Arial" w:eastAsia="Arial" w:hAnsi="Arial" w:cs="Arial"/>
                <w:b/>
                <w:sz w:val="16"/>
              </w:rPr>
              <w:t xml:space="preserve">Data </w:t>
            </w:r>
          </w:p>
          <w:p w14:paraId="0F57B25D" w14:textId="77777777" w:rsidR="00E90EF0" w:rsidRPr="004B14DE" w:rsidRDefault="00E90EF0" w:rsidP="00DB044A">
            <w:pPr>
              <w:ind w:left="126"/>
            </w:pPr>
            <w:r w:rsidRPr="004B14DE">
              <w:rPr>
                <w:rFonts w:ascii="Arial" w:eastAsia="Arial" w:hAnsi="Arial" w:cs="Arial"/>
                <w:b/>
                <w:sz w:val="16"/>
              </w:rPr>
              <w:t xml:space="preserve">collection </w:t>
            </w:r>
            <w:r w:rsidRPr="004B14DE">
              <w:rPr>
                <w:rFonts w:ascii="Arial" w:eastAsia="Arial" w:hAnsi="Arial" w:cs="Arial"/>
                <w:sz w:val="24"/>
              </w:rPr>
              <w:t xml:space="preserve"> </w:t>
            </w:r>
          </w:p>
        </w:tc>
        <w:tc>
          <w:tcPr>
            <w:tcW w:w="1344" w:type="dxa"/>
            <w:tcBorders>
              <w:top w:val="single" w:sz="4" w:space="0" w:color="auto"/>
              <w:bottom w:val="single" w:sz="4" w:space="0" w:color="auto"/>
            </w:tcBorders>
            <w:shd w:val="clear" w:color="auto" w:fill="E2EFD9"/>
          </w:tcPr>
          <w:p w14:paraId="32625308" w14:textId="77777777" w:rsidR="00E90EF0" w:rsidRPr="004B14DE" w:rsidRDefault="00E90EF0" w:rsidP="00DB044A">
            <w:pPr>
              <w:ind w:left="29" w:firstLine="2"/>
              <w:rPr>
                <w:rFonts w:ascii="Arial" w:eastAsia="Arial" w:hAnsi="Arial" w:cs="Arial"/>
                <w:b/>
                <w:sz w:val="16"/>
              </w:rPr>
            </w:pPr>
            <w:r w:rsidRPr="004B14DE">
              <w:rPr>
                <w:rFonts w:ascii="Arial" w:eastAsia="Arial" w:hAnsi="Arial" w:cs="Arial"/>
                <w:b/>
                <w:sz w:val="16"/>
              </w:rPr>
              <w:t>6.</w:t>
            </w:r>
          </w:p>
          <w:p w14:paraId="01182B0F" w14:textId="77777777" w:rsidR="00E90EF0" w:rsidRPr="004B14DE" w:rsidRDefault="00E90EF0" w:rsidP="00DB044A">
            <w:pPr>
              <w:ind w:left="29" w:firstLine="2"/>
            </w:pPr>
            <w:r w:rsidRPr="004B14DE">
              <w:rPr>
                <w:rFonts w:ascii="Arial" w:eastAsia="Arial" w:hAnsi="Arial" w:cs="Arial"/>
                <w:b/>
                <w:sz w:val="16"/>
              </w:rPr>
              <w:t xml:space="preserve">Relationship between </w:t>
            </w:r>
            <w:r w:rsidRPr="004B14DE">
              <w:rPr>
                <w:rFonts w:ascii="Arial" w:eastAsia="Arial" w:hAnsi="Arial" w:cs="Arial"/>
                <w:sz w:val="24"/>
              </w:rPr>
              <w:t xml:space="preserve"> </w:t>
            </w:r>
            <w:r w:rsidRPr="004B14DE">
              <w:rPr>
                <w:rFonts w:ascii="Arial" w:eastAsia="Arial" w:hAnsi="Arial" w:cs="Arial"/>
                <w:b/>
                <w:sz w:val="16"/>
              </w:rPr>
              <w:t xml:space="preserve">researcher and participant </w:t>
            </w:r>
            <w:r w:rsidRPr="004B14DE">
              <w:rPr>
                <w:rFonts w:ascii="Arial" w:eastAsia="Arial" w:hAnsi="Arial" w:cs="Arial"/>
                <w:sz w:val="24"/>
              </w:rPr>
              <w:t xml:space="preserve"> </w:t>
            </w:r>
          </w:p>
        </w:tc>
        <w:tc>
          <w:tcPr>
            <w:tcW w:w="794" w:type="dxa"/>
            <w:tcBorders>
              <w:top w:val="single" w:sz="4" w:space="0" w:color="auto"/>
              <w:bottom w:val="single" w:sz="4" w:space="0" w:color="auto"/>
            </w:tcBorders>
            <w:shd w:val="clear" w:color="auto" w:fill="E2EFD9"/>
          </w:tcPr>
          <w:p w14:paraId="17388710" w14:textId="77777777" w:rsidR="00E90EF0" w:rsidRPr="004B14DE" w:rsidRDefault="00E90EF0" w:rsidP="00DB044A">
            <w:pPr>
              <w:ind w:left="55"/>
              <w:rPr>
                <w:rFonts w:ascii="Arial" w:eastAsia="Arial" w:hAnsi="Arial" w:cs="Arial"/>
                <w:b/>
                <w:sz w:val="16"/>
              </w:rPr>
            </w:pPr>
            <w:r w:rsidRPr="004B14DE">
              <w:rPr>
                <w:rFonts w:ascii="Arial" w:eastAsia="Arial" w:hAnsi="Arial" w:cs="Arial"/>
                <w:b/>
                <w:sz w:val="16"/>
              </w:rPr>
              <w:t>7.</w:t>
            </w:r>
          </w:p>
          <w:p w14:paraId="6EA23585" w14:textId="77777777" w:rsidR="00E90EF0" w:rsidRPr="004B14DE" w:rsidRDefault="00E90EF0" w:rsidP="00DB044A">
            <w:pPr>
              <w:ind w:left="55"/>
            </w:pPr>
            <w:r w:rsidRPr="004B14DE">
              <w:rPr>
                <w:rFonts w:ascii="Arial" w:eastAsia="Arial" w:hAnsi="Arial" w:cs="Arial"/>
                <w:b/>
                <w:sz w:val="16"/>
              </w:rPr>
              <w:t xml:space="preserve">Ethical issues </w:t>
            </w:r>
            <w:r w:rsidRPr="004B14DE">
              <w:rPr>
                <w:rFonts w:ascii="Arial" w:eastAsia="Arial" w:hAnsi="Arial" w:cs="Arial"/>
                <w:sz w:val="24"/>
              </w:rPr>
              <w:t xml:space="preserve"> </w:t>
            </w:r>
          </w:p>
        </w:tc>
        <w:tc>
          <w:tcPr>
            <w:tcW w:w="1068" w:type="dxa"/>
            <w:tcBorders>
              <w:top w:val="single" w:sz="4" w:space="0" w:color="auto"/>
              <w:bottom w:val="single" w:sz="4" w:space="0" w:color="auto"/>
            </w:tcBorders>
            <w:shd w:val="clear" w:color="auto" w:fill="E2EFD9"/>
          </w:tcPr>
          <w:p w14:paraId="5FEC2A4F" w14:textId="77777777" w:rsidR="00E90EF0" w:rsidRPr="004B14DE" w:rsidRDefault="00E90EF0" w:rsidP="00DB044A">
            <w:pPr>
              <w:ind w:left="141" w:hanging="122"/>
              <w:rPr>
                <w:rFonts w:ascii="Arial" w:eastAsia="Arial" w:hAnsi="Arial" w:cs="Arial"/>
                <w:b/>
                <w:sz w:val="16"/>
              </w:rPr>
            </w:pPr>
            <w:r w:rsidRPr="004B14DE">
              <w:rPr>
                <w:rFonts w:ascii="Arial" w:eastAsia="Arial" w:hAnsi="Arial" w:cs="Arial"/>
                <w:b/>
                <w:sz w:val="16"/>
              </w:rPr>
              <w:t>8.</w:t>
            </w:r>
          </w:p>
          <w:p w14:paraId="02200C05" w14:textId="539C004F" w:rsidR="00E90EF0" w:rsidRPr="004B14DE" w:rsidRDefault="00C2045E" w:rsidP="00DB044A">
            <w:pPr>
              <w:ind w:left="141" w:hanging="122"/>
              <w:rPr>
                <w:rFonts w:ascii="Arial" w:eastAsia="Arial" w:hAnsi="Arial" w:cs="Arial"/>
                <w:b/>
                <w:sz w:val="16"/>
              </w:rPr>
            </w:pPr>
            <w:r w:rsidRPr="004B14DE">
              <w:rPr>
                <w:rFonts w:ascii="Arial" w:eastAsia="Arial" w:hAnsi="Arial" w:cs="Arial"/>
                <w:b/>
                <w:sz w:val="16"/>
              </w:rPr>
              <w:t xml:space="preserve">  </w:t>
            </w:r>
            <w:r w:rsidR="00E90EF0" w:rsidRPr="004B14DE">
              <w:rPr>
                <w:rFonts w:ascii="Arial" w:eastAsia="Arial" w:hAnsi="Arial" w:cs="Arial"/>
                <w:b/>
                <w:sz w:val="16"/>
              </w:rPr>
              <w:t xml:space="preserve">Rigorous data analysis </w:t>
            </w:r>
            <w:r w:rsidR="00E90EF0" w:rsidRPr="004B14DE">
              <w:rPr>
                <w:rFonts w:ascii="Arial" w:eastAsia="Arial" w:hAnsi="Arial" w:cs="Arial"/>
                <w:sz w:val="24"/>
              </w:rPr>
              <w:t xml:space="preserve"> </w:t>
            </w:r>
          </w:p>
        </w:tc>
        <w:tc>
          <w:tcPr>
            <w:tcW w:w="1293" w:type="dxa"/>
            <w:tcBorders>
              <w:top w:val="single" w:sz="4" w:space="0" w:color="auto"/>
              <w:bottom w:val="single" w:sz="4" w:space="0" w:color="auto"/>
            </w:tcBorders>
            <w:shd w:val="clear" w:color="auto" w:fill="E2EFD9"/>
          </w:tcPr>
          <w:p w14:paraId="2279BDD6" w14:textId="77777777" w:rsidR="00E90EF0" w:rsidRPr="004B14DE" w:rsidRDefault="00E90EF0" w:rsidP="00DB044A">
            <w:pPr>
              <w:spacing w:line="240" w:lineRule="auto"/>
              <w:ind w:left="19"/>
              <w:rPr>
                <w:rFonts w:ascii="Arial" w:eastAsia="Arial" w:hAnsi="Arial" w:cs="Arial"/>
                <w:b/>
                <w:sz w:val="16"/>
              </w:rPr>
            </w:pPr>
            <w:r w:rsidRPr="004B14DE">
              <w:rPr>
                <w:rFonts w:ascii="Arial" w:eastAsia="Arial" w:hAnsi="Arial" w:cs="Arial"/>
                <w:b/>
                <w:sz w:val="16"/>
              </w:rPr>
              <w:t>9.</w:t>
            </w:r>
          </w:p>
          <w:p w14:paraId="3374800E" w14:textId="77777777" w:rsidR="00E90EF0" w:rsidRPr="004B14DE" w:rsidRDefault="00E90EF0" w:rsidP="00DB044A">
            <w:pPr>
              <w:spacing w:line="240" w:lineRule="auto"/>
              <w:ind w:left="19"/>
            </w:pPr>
            <w:r w:rsidRPr="004B14DE">
              <w:rPr>
                <w:rFonts w:ascii="Arial" w:eastAsia="Arial" w:hAnsi="Arial" w:cs="Arial"/>
                <w:b/>
                <w:sz w:val="16"/>
              </w:rPr>
              <w:t xml:space="preserve">Clear statement  of findings  </w:t>
            </w:r>
          </w:p>
          <w:p w14:paraId="1761643E" w14:textId="77777777" w:rsidR="00E90EF0" w:rsidRPr="004B14DE" w:rsidRDefault="00E90EF0" w:rsidP="00DB044A">
            <w:pPr>
              <w:spacing w:after="1" w:line="240" w:lineRule="auto"/>
              <w:ind w:left="19" w:right="26"/>
            </w:pPr>
            <w:r w:rsidRPr="004B14DE">
              <w:rPr>
                <w:rFonts w:ascii="Arial" w:eastAsia="Arial" w:hAnsi="Arial" w:cs="Arial"/>
                <w:sz w:val="12"/>
              </w:rPr>
              <w:t xml:space="preserve">(for mixed-method studies, sufficient verbatim quotes from the interview transcripts are used to illustrate the themes)   </w:t>
            </w:r>
          </w:p>
          <w:p w14:paraId="0E4F591F" w14:textId="77777777" w:rsidR="00E90EF0" w:rsidRPr="004B14DE" w:rsidRDefault="00E90EF0" w:rsidP="00DB044A">
            <w:pPr>
              <w:ind w:left="19"/>
            </w:pPr>
            <w:r w:rsidRPr="004B14DE">
              <w:rPr>
                <w:rFonts w:ascii="Arial" w:eastAsia="Arial" w:hAnsi="Arial" w:cs="Arial"/>
                <w:sz w:val="12"/>
              </w:rPr>
              <w:t xml:space="preserve"> </w:t>
            </w:r>
          </w:p>
        </w:tc>
        <w:tc>
          <w:tcPr>
            <w:tcW w:w="2161" w:type="dxa"/>
            <w:tcBorders>
              <w:top w:val="single" w:sz="4" w:space="0" w:color="auto"/>
              <w:bottom w:val="single" w:sz="4" w:space="0" w:color="auto"/>
            </w:tcBorders>
            <w:shd w:val="clear" w:color="auto" w:fill="E2EFD9"/>
          </w:tcPr>
          <w:p w14:paraId="151AAF64" w14:textId="77777777" w:rsidR="00E90EF0" w:rsidRPr="004B14DE" w:rsidRDefault="00E90EF0" w:rsidP="00DB044A">
            <w:pPr>
              <w:ind w:left="103" w:right="33"/>
              <w:rPr>
                <w:rFonts w:ascii="Arial" w:eastAsia="Arial" w:hAnsi="Arial" w:cs="Arial"/>
                <w:b/>
                <w:sz w:val="16"/>
              </w:rPr>
            </w:pPr>
            <w:r w:rsidRPr="004B14DE">
              <w:rPr>
                <w:rFonts w:ascii="Arial" w:eastAsia="Arial" w:hAnsi="Arial" w:cs="Arial"/>
                <w:b/>
                <w:sz w:val="16"/>
              </w:rPr>
              <w:t xml:space="preserve">10. </w:t>
            </w:r>
          </w:p>
          <w:p w14:paraId="3BC73A7D" w14:textId="77777777" w:rsidR="00E90EF0" w:rsidRPr="004B14DE" w:rsidRDefault="00E90EF0" w:rsidP="00DB044A">
            <w:pPr>
              <w:ind w:left="103" w:right="33"/>
            </w:pPr>
            <w:r w:rsidRPr="004B14DE">
              <w:rPr>
                <w:rFonts w:ascii="Arial" w:eastAsia="Arial" w:hAnsi="Arial" w:cs="Arial"/>
                <w:b/>
                <w:sz w:val="16"/>
              </w:rPr>
              <w:t>How valuable is the research</w:t>
            </w:r>
            <w:r w:rsidRPr="004B14DE">
              <w:rPr>
                <w:rFonts w:ascii="Arial" w:eastAsia="Arial" w:hAnsi="Arial" w:cs="Arial"/>
                <w:sz w:val="24"/>
              </w:rPr>
              <w:t xml:space="preserve">  </w:t>
            </w:r>
          </w:p>
        </w:tc>
        <w:tc>
          <w:tcPr>
            <w:tcW w:w="738" w:type="dxa"/>
            <w:tcBorders>
              <w:top w:val="single" w:sz="4" w:space="0" w:color="auto"/>
              <w:bottom w:val="single" w:sz="4" w:space="0" w:color="auto"/>
            </w:tcBorders>
            <w:shd w:val="clear" w:color="auto" w:fill="E2EFD9"/>
          </w:tcPr>
          <w:p w14:paraId="651B98DC" w14:textId="77777777" w:rsidR="00E90EF0" w:rsidRPr="004B14DE" w:rsidRDefault="00E90EF0" w:rsidP="00DB044A">
            <w:pPr>
              <w:ind w:left="137" w:hanging="22"/>
              <w:rPr>
                <w:rFonts w:ascii="Arial" w:eastAsia="Arial" w:hAnsi="Arial" w:cs="Arial"/>
                <w:b/>
                <w:sz w:val="16"/>
              </w:rPr>
            </w:pPr>
            <w:r w:rsidRPr="004B14DE">
              <w:rPr>
                <w:rFonts w:ascii="Arial" w:eastAsia="Arial" w:hAnsi="Arial" w:cs="Arial"/>
                <w:b/>
                <w:sz w:val="16"/>
              </w:rPr>
              <w:t xml:space="preserve">11. </w:t>
            </w:r>
          </w:p>
          <w:p w14:paraId="6EC42CC0" w14:textId="77777777" w:rsidR="00E90EF0" w:rsidRPr="004B14DE" w:rsidRDefault="00E90EF0" w:rsidP="00DB044A">
            <w:pPr>
              <w:ind w:left="137" w:hanging="22"/>
            </w:pPr>
            <w:r w:rsidRPr="004B14DE">
              <w:rPr>
                <w:rFonts w:ascii="Arial" w:eastAsia="Arial" w:hAnsi="Arial" w:cs="Arial"/>
                <w:b/>
                <w:sz w:val="16"/>
              </w:rPr>
              <w:t xml:space="preserve">Quality Rating </w:t>
            </w:r>
            <w:r w:rsidRPr="004B14DE">
              <w:rPr>
                <w:rFonts w:ascii="Arial" w:eastAsia="Arial" w:hAnsi="Arial" w:cs="Arial"/>
                <w:sz w:val="24"/>
              </w:rPr>
              <w:t xml:space="preserve"> </w:t>
            </w:r>
          </w:p>
        </w:tc>
      </w:tr>
      <w:tr w:rsidR="001C1CB7" w:rsidRPr="004B14DE" w14:paraId="2FF11E7A" w14:textId="77777777" w:rsidTr="00BC334E">
        <w:trPr>
          <w:trHeight w:val="874"/>
        </w:trPr>
        <w:tc>
          <w:tcPr>
            <w:tcW w:w="1540" w:type="dxa"/>
            <w:tcBorders>
              <w:top w:val="single" w:sz="4" w:space="0" w:color="auto"/>
            </w:tcBorders>
            <w:shd w:val="clear" w:color="auto" w:fill="auto"/>
          </w:tcPr>
          <w:p w14:paraId="206C1CBF" w14:textId="77777777" w:rsidR="00E90EF0" w:rsidRPr="004B14DE" w:rsidRDefault="00E90EF0" w:rsidP="00DB044A">
            <w:pPr>
              <w:ind w:left="474" w:hanging="140"/>
              <w:rPr>
                <w:sz w:val="16"/>
              </w:rPr>
            </w:pPr>
            <w:bookmarkStart w:id="28" w:name="_Hlk190945992"/>
            <w:r w:rsidRPr="004B14DE">
              <w:rPr>
                <w:sz w:val="16"/>
              </w:rPr>
              <w:t>Bryant et al.</w:t>
            </w:r>
          </w:p>
          <w:p w14:paraId="77B8FE8C" w14:textId="6E9799AF" w:rsidR="00E90EF0" w:rsidRPr="004B14DE" w:rsidRDefault="00E90EF0" w:rsidP="00DB044A">
            <w:pPr>
              <w:ind w:left="474" w:hanging="140"/>
              <w:rPr>
                <w:rFonts w:ascii="Arial" w:eastAsia="Arial" w:hAnsi="Arial" w:cs="Arial"/>
                <w:b/>
                <w:sz w:val="16"/>
              </w:rPr>
            </w:pPr>
            <w:r w:rsidRPr="004B14DE">
              <w:rPr>
                <w:sz w:val="16"/>
              </w:rPr>
              <w:t>(2021)</w:t>
            </w:r>
          </w:p>
        </w:tc>
        <w:tc>
          <w:tcPr>
            <w:tcW w:w="910" w:type="dxa"/>
            <w:tcBorders>
              <w:top w:val="single" w:sz="4" w:space="0" w:color="auto"/>
            </w:tcBorders>
            <w:shd w:val="clear" w:color="auto" w:fill="auto"/>
          </w:tcPr>
          <w:p w14:paraId="0F0A2F88" w14:textId="6873EC10" w:rsidR="00E90EF0" w:rsidRPr="004B14DE" w:rsidRDefault="00E90EF0" w:rsidP="00DB044A">
            <w:pPr>
              <w:ind w:left="10" w:hanging="10"/>
              <w:rPr>
                <w:rFonts w:ascii="Arial" w:eastAsia="Arial" w:hAnsi="Arial" w:cs="Arial"/>
                <w:b/>
                <w:sz w:val="16"/>
              </w:rPr>
            </w:pPr>
            <w:r w:rsidRPr="004B14DE">
              <w:rPr>
                <w:sz w:val="16"/>
              </w:rPr>
              <w:t>Yes</w:t>
            </w:r>
          </w:p>
        </w:tc>
        <w:tc>
          <w:tcPr>
            <w:tcW w:w="1228" w:type="dxa"/>
            <w:tcBorders>
              <w:top w:val="single" w:sz="4" w:space="0" w:color="auto"/>
            </w:tcBorders>
            <w:shd w:val="clear" w:color="auto" w:fill="auto"/>
          </w:tcPr>
          <w:p w14:paraId="14CE32D3" w14:textId="00F3E057" w:rsidR="00E90EF0" w:rsidRPr="004B14DE" w:rsidRDefault="00E90EF0" w:rsidP="00DB044A">
            <w:pPr>
              <w:ind w:left="31"/>
              <w:rPr>
                <w:rFonts w:ascii="Arial" w:eastAsia="Arial" w:hAnsi="Arial" w:cs="Arial"/>
                <w:b/>
                <w:sz w:val="16"/>
              </w:rPr>
            </w:pPr>
            <w:r w:rsidRPr="004B14DE">
              <w:rPr>
                <w:sz w:val="16"/>
              </w:rPr>
              <w:t xml:space="preserve">Mixed  </w:t>
            </w:r>
          </w:p>
        </w:tc>
        <w:tc>
          <w:tcPr>
            <w:tcW w:w="941" w:type="dxa"/>
            <w:tcBorders>
              <w:top w:val="single" w:sz="4" w:space="0" w:color="auto"/>
            </w:tcBorders>
            <w:shd w:val="clear" w:color="auto" w:fill="auto"/>
          </w:tcPr>
          <w:p w14:paraId="458087E4" w14:textId="7F838D4E" w:rsidR="00E90EF0" w:rsidRPr="004B14DE" w:rsidRDefault="00E90EF0" w:rsidP="00DB044A">
            <w:pPr>
              <w:rPr>
                <w:rFonts w:ascii="Arial" w:eastAsia="Arial" w:hAnsi="Arial" w:cs="Arial"/>
                <w:b/>
                <w:sz w:val="16"/>
              </w:rPr>
            </w:pPr>
            <w:r w:rsidRPr="004B14DE">
              <w:rPr>
                <w:sz w:val="16"/>
              </w:rPr>
              <w:t>Yes</w:t>
            </w:r>
          </w:p>
        </w:tc>
        <w:tc>
          <w:tcPr>
            <w:tcW w:w="1234" w:type="dxa"/>
            <w:tcBorders>
              <w:top w:val="single" w:sz="4" w:space="0" w:color="auto"/>
            </w:tcBorders>
            <w:shd w:val="clear" w:color="auto" w:fill="auto"/>
          </w:tcPr>
          <w:p w14:paraId="6EEA1B5A" w14:textId="38498A9B" w:rsidR="00E90EF0" w:rsidRPr="004B14DE" w:rsidRDefault="00E90EF0" w:rsidP="00DB044A">
            <w:pPr>
              <w:spacing w:after="50"/>
              <w:ind w:left="67"/>
              <w:rPr>
                <w:rFonts w:ascii="Arial" w:eastAsia="Arial" w:hAnsi="Arial" w:cs="Arial"/>
                <w:b/>
                <w:sz w:val="16"/>
              </w:rPr>
            </w:pPr>
            <w:r w:rsidRPr="004B14DE">
              <w:rPr>
                <w:sz w:val="16"/>
              </w:rPr>
              <w:t>Yes</w:t>
            </w:r>
          </w:p>
        </w:tc>
        <w:tc>
          <w:tcPr>
            <w:tcW w:w="1066" w:type="dxa"/>
            <w:tcBorders>
              <w:top w:val="single" w:sz="4" w:space="0" w:color="auto"/>
            </w:tcBorders>
            <w:shd w:val="clear" w:color="auto" w:fill="auto"/>
          </w:tcPr>
          <w:p w14:paraId="2628509F" w14:textId="0648284A" w:rsidR="00E90EF0" w:rsidRPr="004B14DE" w:rsidRDefault="00E90EF0" w:rsidP="00DB044A">
            <w:pPr>
              <w:spacing w:after="51"/>
              <w:rPr>
                <w:rFonts w:ascii="Arial" w:eastAsia="Arial" w:hAnsi="Arial" w:cs="Arial"/>
                <w:b/>
                <w:sz w:val="16"/>
              </w:rPr>
            </w:pPr>
            <w:r w:rsidRPr="004B14DE">
              <w:rPr>
                <w:sz w:val="16"/>
              </w:rPr>
              <w:t>Yes</w:t>
            </w:r>
          </w:p>
        </w:tc>
        <w:tc>
          <w:tcPr>
            <w:tcW w:w="1344" w:type="dxa"/>
            <w:tcBorders>
              <w:top w:val="single" w:sz="4" w:space="0" w:color="auto"/>
            </w:tcBorders>
            <w:shd w:val="clear" w:color="auto" w:fill="auto"/>
          </w:tcPr>
          <w:p w14:paraId="73A9A03A" w14:textId="6A0A1EB7" w:rsidR="00E90EF0" w:rsidRPr="004B14DE" w:rsidRDefault="00E90EF0" w:rsidP="00DB044A">
            <w:pPr>
              <w:ind w:left="29" w:firstLine="2"/>
              <w:rPr>
                <w:rFonts w:ascii="Arial" w:eastAsia="Arial" w:hAnsi="Arial" w:cs="Arial"/>
                <w:b/>
                <w:sz w:val="16"/>
              </w:rPr>
            </w:pPr>
            <w:r w:rsidRPr="004B14DE">
              <w:rPr>
                <w:sz w:val="16"/>
              </w:rPr>
              <w:t>Yes</w:t>
            </w:r>
          </w:p>
        </w:tc>
        <w:tc>
          <w:tcPr>
            <w:tcW w:w="794" w:type="dxa"/>
            <w:tcBorders>
              <w:top w:val="single" w:sz="4" w:space="0" w:color="auto"/>
            </w:tcBorders>
            <w:shd w:val="clear" w:color="auto" w:fill="auto"/>
          </w:tcPr>
          <w:p w14:paraId="4D74C150" w14:textId="29373982" w:rsidR="00E90EF0" w:rsidRPr="004B14DE" w:rsidRDefault="00E90EF0" w:rsidP="00DB044A">
            <w:pPr>
              <w:ind w:left="55"/>
              <w:rPr>
                <w:rFonts w:ascii="Arial" w:eastAsia="Arial" w:hAnsi="Arial" w:cs="Arial"/>
                <w:b/>
                <w:sz w:val="16"/>
              </w:rPr>
            </w:pPr>
            <w:r w:rsidRPr="004B14DE">
              <w:rPr>
                <w:sz w:val="16"/>
              </w:rPr>
              <w:t>Yes</w:t>
            </w:r>
          </w:p>
        </w:tc>
        <w:tc>
          <w:tcPr>
            <w:tcW w:w="1068" w:type="dxa"/>
            <w:tcBorders>
              <w:top w:val="single" w:sz="4" w:space="0" w:color="auto"/>
            </w:tcBorders>
            <w:shd w:val="clear" w:color="auto" w:fill="auto"/>
          </w:tcPr>
          <w:p w14:paraId="1328F7CD" w14:textId="1603168C" w:rsidR="00E90EF0" w:rsidRPr="004B14DE" w:rsidRDefault="00E90EF0" w:rsidP="00DB044A">
            <w:pPr>
              <w:ind w:left="141" w:hanging="122"/>
              <w:rPr>
                <w:rFonts w:ascii="Arial" w:eastAsia="Arial" w:hAnsi="Arial" w:cs="Arial"/>
                <w:b/>
                <w:sz w:val="16"/>
              </w:rPr>
            </w:pPr>
            <w:r w:rsidRPr="004B14DE">
              <w:rPr>
                <w:sz w:val="16"/>
              </w:rPr>
              <w:t>Yes</w:t>
            </w:r>
          </w:p>
        </w:tc>
        <w:tc>
          <w:tcPr>
            <w:tcW w:w="1293" w:type="dxa"/>
            <w:tcBorders>
              <w:top w:val="single" w:sz="4" w:space="0" w:color="auto"/>
            </w:tcBorders>
            <w:shd w:val="clear" w:color="auto" w:fill="auto"/>
          </w:tcPr>
          <w:p w14:paraId="25B72FDE" w14:textId="5477680A" w:rsidR="00E90EF0" w:rsidRPr="004B14DE" w:rsidRDefault="00E90EF0" w:rsidP="00DB044A">
            <w:pPr>
              <w:spacing w:line="240" w:lineRule="auto"/>
              <w:ind w:left="19"/>
              <w:rPr>
                <w:rFonts w:ascii="Arial" w:eastAsia="Arial" w:hAnsi="Arial" w:cs="Arial"/>
                <w:b/>
                <w:sz w:val="16"/>
              </w:rPr>
            </w:pPr>
            <w:r w:rsidRPr="004B14DE">
              <w:rPr>
                <w:sz w:val="16"/>
              </w:rPr>
              <w:t>Yes</w:t>
            </w:r>
          </w:p>
        </w:tc>
        <w:tc>
          <w:tcPr>
            <w:tcW w:w="2161" w:type="dxa"/>
            <w:tcBorders>
              <w:top w:val="single" w:sz="4" w:space="0" w:color="auto"/>
            </w:tcBorders>
            <w:shd w:val="clear" w:color="auto" w:fill="auto"/>
          </w:tcPr>
          <w:p w14:paraId="7FB41A8E" w14:textId="3CC6AE4B" w:rsidR="00E90EF0" w:rsidRPr="004B14DE" w:rsidRDefault="00E90EF0" w:rsidP="00D82B56">
            <w:pPr>
              <w:ind w:left="103" w:right="33"/>
              <w:rPr>
                <w:sz w:val="16"/>
              </w:rPr>
            </w:pPr>
            <w:r w:rsidRPr="004B14DE">
              <w:rPr>
                <w:sz w:val="16"/>
              </w:rPr>
              <w:t>Discussed: findings in relation to previous research</w:t>
            </w:r>
            <w:r w:rsidR="00D82B56" w:rsidRPr="004B14DE">
              <w:rPr>
                <w:sz w:val="16"/>
              </w:rPr>
              <w:t xml:space="preserve">, </w:t>
            </w:r>
            <w:r w:rsidR="00996C98" w:rsidRPr="004B14DE">
              <w:rPr>
                <w:sz w:val="16"/>
              </w:rPr>
              <w:t>discussion on further research areas &amp; clinical implications</w:t>
            </w:r>
          </w:p>
        </w:tc>
        <w:tc>
          <w:tcPr>
            <w:tcW w:w="738" w:type="dxa"/>
            <w:tcBorders>
              <w:top w:val="single" w:sz="4" w:space="0" w:color="auto"/>
            </w:tcBorders>
            <w:shd w:val="clear" w:color="auto" w:fill="auto"/>
          </w:tcPr>
          <w:p w14:paraId="00F899E7" w14:textId="77777777" w:rsidR="00E90EF0" w:rsidRPr="004B14DE" w:rsidRDefault="00E90EF0" w:rsidP="00DB044A">
            <w:pPr>
              <w:ind w:left="137" w:hanging="22"/>
              <w:rPr>
                <w:sz w:val="16"/>
              </w:rPr>
            </w:pPr>
            <w:r w:rsidRPr="004B14DE">
              <w:rPr>
                <w:sz w:val="16"/>
              </w:rPr>
              <w:t xml:space="preserve">10 </w:t>
            </w:r>
          </w:p>
          <w:p w14:paraId="3B6BC1A8" w14:textId="79104A20" w:rsidR="00E90EF0" w:rsidRPr="004B14DE" w:rsidRDefault="00E90EF0" w:rsidP="00DB044A">
            <w:pPr>
              <w:ind w:left="137" w:hanging="22"/>
              <w:rPr>
                <w:rFonts w:ascii="Arial" w:eastAsia="Arial" w:hAnsi="Arial" w:cs="Arial"/>
                <w:b/>
                <w:sz w:val="16"/>
              </w:rPr>
            </w:pPr>
            <w:r w:rsidRPr="004B14DE">
              <w:rPr>
                <w:sz w:val="16"/>
              </w:rPr>
              <w:t>High</w:t>
            </w:r>
          </w:p>
        </w:tc>
      </w:tr>
      <w:tr w:rsidR="0062381F" w:rsidRPr="004B14DE" w14:paraId="1F1D7927" w14:textId="77777777" w:rsidTr="00BC334E">
        <w:trPr>
          <w:trHeight w:val="1100"/>
        </w:trPr>
        <w:tc>
          <w:tcPr>
            <w:tcW w:w="1540" w:type="dxa"/>
            <w:shd w:val="clear" w:color="auto" w:fill="auto"/>
          </w:tcPr>
          <w:p w14:paraId="30AFC1B3" w14:textId="77777777" w:rsidR="00A914C3" w:rsidRPr="004B14DE" w:rsidRDefault="001C1CB7" w:rsidP="00DB044A">
            <w:pPr>
              <w:ind w:left="474" w:hanging="140"/>
              <w:rPr>
                <w:sz w:val="16"/>
              </w:rPr>
            </w:pPr>
            <w:bookmarkStart w:id="29" w:name="_Hlk190945755"/>
            <w:bookmarkEnd w:id="27"/>
            <w:bookmarkEnd w:id="28"/>
            <w:r w:rsidRPr="004B14DE">
              <w:rPr>
                <w:sz w:val="16"/>
              </w:rPr>
              <w:t>Cliffe and</w:t>
            </w:r>
          </w:p>
          <w:p w14:paraId="03942052" w14:textId="070A496E" w:rsidR="001C1CB7" w:rsidRPr="004B14DE" w:rsidRDefault="001C1CB7" w:rsidP="00DB044A">
            <w:pPr>
              <w:ind w:left="474" w:hanging="140"/>
              <w:rPr>
                <w:sz w:val="16"/>
              </w:rPr>
            </w:pPr>
            <w:r w:rsidRPr="004B14DE">
              <w:rPr>
                <w:sz w:val="16"/>
              </w:rPr>
              <w:t>Stallard</w:t>
            </w:r>
          </w:p>
          <w:p w14:paraId="2CD4160B" w14:textId="77C2B484" w:rsidR="00E90EF0" w:rsidRPr="004B14DE" w:rsidRDefault="001C1CB7" w:rsidP="00DB044A">
            <w:pPr>
              <w:ind w:left="474" w:hanging="140"/>
              <w:rPr>
                <w:rFonts w:ascii="Arial" w:eastAsia="Arial" w:hAnsi="Arial" w:cs="Arial"/>
                <w:b/>
                <w:sz w:val="16"/>
              </w:rPr>
            </w:pPr>
            <w:r w:rsidRPr="004B14DE">
              <w:rPr>
                <w:sz w:val="16"/>
              </w:rPr>
              <w:t>(2023)</w:t>
            </w:r>
            <w:bookmarkEnd w:id="29"/>
          </w:p>
        </w:tc>
        <w:tc>
          <w:tcPr>
            <w:tcW w:w="910" w:type="dxa"/>
            <w:shd w:val="clear" w:color="auto" w:fill="auto"/>
          </w:tcPr>
          <w:p w14:paraId="5F5E5D9D" w14:textId="2208C5F8" w:rsidR="00E90EF0" w:rsidRPr="004B14DE" w:rsidRDefault="001C1CB7" w:rsidP="00DB044A">
            <w:pPr>
              <w:ind w:left="10" w:hanging="10"/>
              <w:rPr>
                <w:rFonts w:ascii="Arial" w:eastAsia="Arial" w:hAnsi="Arial" w:cs="Arial"/>
                <w:b/>
                <w:sz w:val="16"/>
              </w:rPr>
            </w:pPr>
            <w:r w:rsidRPr="004B14DE">
              <w:rPr>
                <w:sz w:val="16"/>
              </w:rPr>
              <w:tab/>
              <w:t>Yes</w:t>
            </w:r>
          </w:p>
        </w:tc>
        <w:tc>
          <w:tcPr>
            <w:tcW w:w="1228" w:type="dxa"/>
            <w:shd w:val="clear" w:color="auto" w:fill="auto"/>
          </w:tcPr>
          <w:p w14:paraId="423A4406" w14:textId="4EAF7410" w:rsidR="00E90EF0" w:rsidRPr="004B14DE" w:rsidRDefault="001C1CB7" w:rsidP="00DB044A">
            <w:pPr>
              <w:ind w:left="31"/>
              <w:rPr>
                <w:rFonts w:ascii="Arial" w:eastAsia="Arial" w:hAnsi="Arial" w:cs="Arial"/>
                <w:b/>
                <w:sz w:val="16"/>
              </w:rPr>
            </w:pPr>
            <w:r w:rsidRPr="004B14DE">
              <w:rPr>
                <w:sz w:val="16"/>
              </w:rPr>
              <w:t xml:space="preserve">Qualitative </w:t>
            </w:r>
          </w:p>
        </w:tc>
        <w:tc>
          <w:tcPr>
            <w:tcW w:w="941" w:type="dxa"/>
            <w:shd w:val="clear" w:color="auto" w:fill="auto"/>
          </w:tcPr>
          <w:p w14:paraId="50507AE9" w14:textId="3690DEEA" w:rsidR="00E90EF0" w:rsidRPr="004B14DE" w:rsidRDefault="001C1CB7" w:rsidP="00DB044A">
            <w:pPr>
              <w:rPr>
                <w:rFonts w:ascii="Arial" w:eastAsia="Arial" w:hAnsi="Arial" w:cs="Arial"/>
                <w:b/>
                <w:sz w:val="16"/>
              </w:rPr>
            </w:pPr>
            <w:r w:rsidRPr="004B14DE">
              <w:rPr>
                <w:sz w:val="16"/>
              </w:rPr>
              <w:t>Yes</w:t>
            </w:r>
          </w:p>
        </w:tc>
        <w:tc>
          <w:tcPr>
            <w:tcW w:w="1234" w:type="dxa"/>
            <w:shd w:val="clear" w:color="auto" w:fill="auto"/>
          </w:tcPr>
          <w:p w14:paraId="3A882997" w14:textId="2483038A" w:rsidR="00E90EF0" w:rsidRPr="004B14DE" w:rsidRDefault="001C1CB7" w:rsidP="00DB044A">
            <w:pPr>
              <w:spacing w:after="50"/>
              <w:ind w:left="67"/>
              <w:rPr>
                <w:rFonts w:ascii="Arial" w:eastAsia="Arial" w:hAnsi="Arial" w:cs="Arial"/>
                <w:b/>
                <w:sz w:val="16"/>
              </w:rPr>
            </w:pPr>
            <w:r w:rsidRPr="004B14DE">
              <w:rPr>
                <w:sz w:val="16"/>
              </w:rPr>
              <w:t>Yes</w:t>
            </w:r>
          </w:p>
        </w:tc>
        <w:tc>
          <w:tcPr>
            <w:tcW w:w="1066" w:type="dxa"/>
            <w:shd w:val="clear" w:color="auto" w:fill="auto"/>
          </w:tcPr>
          <w:p w14:paraId="14B063BE" w14:textId="3842C769" w:rsidR="00E90EF0" w:rsidRPr="004B14DE" w:rsidRDefault="001C1CB7" w:rsidP="00DB044A">
            <w:pPr>
              <w:spacing w:after="51"/>
              <w:rPr>
                <w:rFonts w:ascii="Arial" w:eastAsia="Arial" w:hAnsi="Arial" w:cs="Arial"/>
                <w:b/>
                <w:sz w:val="16"/>
              </w:rPr>
            </w:pPr>
            <w:r w:rsidRPr="004B14DE">
              <w:rPr>
                <w:sz w:val="16"/>
              </w:rPr>
              <w:t>Yes</w:t>
            </w:r>
          </w:p>
        </w:tc>
        <w:tc>
          <w:tcPr>
            <w:tcW w:w="1344" w:type="dxa"/>
            <w:shd w:val="clear" w:color="auto" w:fill="auto"/>
          </w:tcPr>
          <w:p w14:paraId="4DEF3A5A" w14:textId="2DC962B9" w:rsidR="00E90EF0" w:rsidRPr="004B14DE" w:rsidRDefault="001C1CB7" w:rsidP="00DB044A">
            <w:pPr>
              <w:ind w:left="29" w:firstLine="2"/>
              <w:rPr>
                <w:rFonts w:ascii="Arial" w:eastAsia="Arial" w:hAnsi="Arial" w:cs="Arial"/>
                <w:b/>
                <w:sz w:val="16"/>
              </w:rPr>
            </w:pPr>
            <w:r w:rsidRPr="004B14DE">
              <w:rPr>
                <w:sz w:val="16"/>
              </w:rPr>
              <w:t>No</w:t>
            </w:r>
          </w:p>
        </w:tc>
        <w:tc>
          <w:tcPr>
            <w:tcW w:w="794" w:type="dxa"/>
            <w:shd w:val="clear" w:color="auto" w:fill="auto"/>
          </w:tcPr>
          <w:p w14:paraId="6D9E6FBA" w14:textId="52CDF693" w:rsidR="00E90EF0" w:rsidRPr="004B14DE" w:rsidRDefault="001C1CB7" w:rsidP="00DB044A">
            <w:pPr>
              <w:ind w:left="55"/>
              <w:rPr>
                <w:rFonts w:ascii="Arial" w:eastAsia="Arial" w:hAnsi="Arial" w:cs="Arial"/>
                <w:b/>
                <w:sz w:val="16"/>
              </w:rPr>
            </w:pPr>
            <w:r w:rsidRPr="004B14DE">
              <w:rPr>
                <w:sz w:val="16"/>
              </w:rPr>
              <w:t>Yes</w:t>
            </w:r>
          </w:p>
        </w:tc>
        <w:tc>
          <w:tcPr>
            <w:tcW w:w="1068" w:type="dxa"/>
            <w:shd w:val="clear" w:color="auto" w:fill="auto"/>
          </w:tcPr>
          <w:p w14:paraId="72311506" w14:textId="43839F30" w:rsidR="00E90EF0" w:rsidRPr="004B14DE" w:rsidRDefault="001C1CB7" w:rsidP="00DB044A">
            <w:pPr>
              <w:ind w:left="141" w:hanging="122"/>
              <w:rPr>
                <w:rFonts w:ascii="Arial" w:eastAsia="Arial" w:hAnsi="Arial" w:cs="Arial"/>
                <w:b/>
                <w:sz w:val="16"/>
              </w:rPr>
            </w:pPr>
            <w:r w:rsidRPr="004B14DE">
              <w:rPr>
                <w:sz w:val="16"/>
              </w:rPr>
              <w:t>Yes</w:t>
            </w:r>
          </w:p>
        </w:tc>
        <w:tc>
          <w:tcPr>
            <w:tcW w:w="1293" w:type="dxa"/>
            <w:shd w:val="clear" w:color="auto" w:fill="auto"/>
          </w:tcPr>
          <w:p w14:paraId="60007B18" w14:textId="473FBEC6" w:rsidR="00E90EF0" w:rsidRPr="004B14DE" w:rsidRDefault="001C1CB7" w:rsidP="00DB044A">
            <w:pPr>
              <w:spacing w:line="240" w:lineRule="auto"/>
              <w:ind w:left="19"/>
              <w:rPr>
                <w:rFonts w:ascii="Arial" w:eastAsia="Arial" w:hAnsi="Arial" w:cs="Arial"/>
                <w:b/>
                <w:sz w:val="16"/>
              </w:rPr>
            </w:pPr>
            <w:r w:rsidRPr="004B14DE">
              <w:rPr>
                <w:sz w:val="16"/>
              </w:rPr>
              <w:t>Yes</w:t>
            </w:r>
          </w:p>
        </w:tc>
        <w:tc>
          <w:tcPr>
            <w:tcW w:w="2161" w:type="dxa"/>
            <w:shd w:val="clear" w:color="auto" w:fill="auto"/>
          </w:tcPr>
          <w:p w14:paraId="0D7F2190" w14:textId="590A2DD9" w:rsidR="001C1CB7" w:rsidRPr="004B14DE" w:rsidRDefault="001C1CB7" w:rsidP="001C1CB7">
            <w:pPr>
              <w:ind w:left="103" w:right="33"/>
              <w:rPr>
                <w:sz w:val="16"/>
              </w:rPr>
            </w:pPr>
            <w:r w:rsidRPr="004B14DE">
              <w:rPr>
                <w:sz w:val="16"/>
              </w:rPr>
              <w:t>Discussed: findings in relation to previous research &amp; limitations. Limited discussion on further research areas &amp; clinical implications</w:t>
            </w:r>
            <w:r w:rsidR="007B5BA6" w:rsidRPr="004B14DE">
              <w:rPr>
                <w:sz w:val="16"/>
              </w:rPr>
              <w:t xml:space="preserve">. Relationship between researcher and participants not discussed. </w:t>
            </w:r>
          </w:p>
        </w:tc>
        <w:tc>
          <w:tcPr>
            <w:tcW w:w="738" w:type="dxa"/>
            <w:shd w:val="clear" w:color="auto" w:fill="auto"/>
          </w:tcPr>
          <w:p w14:paraId="712E5651" w14:textId="77777777" w:rsidR="00E90EF0" w:rsidRPr="004B14DE" w:rsidRDefault="001C1CB7" w:rsidP="00DB044A">
            <w:pPr>
              <w:ind w:left="137" w:hanging="22"/>
              <w:rPr>
                <w:sz w:val="16"/>
              </w:rPr>
            </w:pPr>
            <w:r w:rsidRPr="004B14DE">
              <w:rPr>
                <w:sz w:val="16"/>
              </w:rPr>
              <w:t xml:space="preserve">8  </w:t>
            </w:r>
          </w:p>
          <w:p w14:paraId="61373C9F" w14:textId="1D0A5231" w:rsidR="001C1CB7" w:rsidRPr="004B14DE" w:rsidRDefault="001C1CB7" w:rsidP="00DB044A">
            <w:pPr>
              <w:ind w:left="137" w:hanging="22"/>
              <w:rPr>
                <w:rFonts w:ascii="Arial" w:eastAsia="Arial" w:hAnsi="Arial" w:cs="Arial"/>
                <w:b/>
                <w:sz w:val="16"/>
              </w:rPr>
            </w:pPr>
            <w:r w:rsidRPr="004B14DE">
              <w:rPr>
                <w:b/>
                <w:sz w:val="16"/>
              </w:rPr>
              <w:t xml:space="preserve">High </w:t>
            </w:r>
          </w:p>
        </w:tc>
      </w:tr>
      <w:tr w:rsidR="001C1CB7" w:rsidRPr="004B14DE" w14:paraId="16DB80D1" w14:textId="77777777" w:rsidTr="00BC334E">
        <w:trPr>
          <w:trHeight w:val="1100"/>
        </w:trPr>
        <w:tc>
          <w:tcPr>
            <w:tcW w:w="1540" w:type="dxa"/>
            <w:shd w:val="clear" w:color="auto" w:fill="auto"/>
          </w:tcPr>
          <w:p w14:paraId="4EA6B5AD" w14:textId="77777777" w:rsidR="00A914C3" w:rsidRPr="004B14DE" w:rsidRDefault="001C1CB7" w:rsidP="001C1CB7">
            <w:pPr>
              <w:ind w:left="474" w:hanging="140"/>
              <w:rPr>
                <w:sz w:val="16"/>
              </w:rPr>
            </w:pPr>
            <w:r w:rsidRPr="004B14DE">
              <w:rPr>
                <w:sz w:val="16"/>
              </w:rPr>
              <w:t>Edmondson et</w:t>
            </w:r>
          </w:p>
          <w:p w14:paraId="77B7E457" w14:textId="563F1F75" w:rsidR="001C1CB7" w:rsidRPr="004B14DE" w:rsidRDefault="001C1CB7" w:rsidP="001C1CB7">
            <w:pPr>
              <w:ind w:left="474" w:hanging="140"/>
              <w:rPr>
                <w:sz w:val="16"/>
              </w:rPr>
            </w:pPr>
            <w:r w:rsidRPr="004B14DE">
              <w:rPr>
                <w:sz w:val="16"/>
              </w:rPr>
              <w:t xml:space="preserve">al.  </w:t>
            </w:r>
          </w:p>
          <w:p w14:paraId="0326F0AB" w14:textId="64BFE500" w:rsidR="001C1CB7" w:rsidRPr="004B14DE" w:rsidRDefault="001C1CB7" w:rsidP="001C1CB7">
            <w:pPr>
              <w:ind w:left="474" w:hanging="140"/>
              <w:rPr>
                <w:sz w:val="16"/>
              </w:rPr>
            </w:pPr>
            <w:r w:rsidRPr="004B14DE">
              <w:rPr>
                <w:sz w:val="16"/>
              </w:rPr>
              <w:t>(2018)</w:t>
            </w:r>
          </w:p>
        </w:tc>
        <w:tc>
          <w:tcPr>
            <w:tcW w:w="910" w:type="dxa"/>
            <w:shd w:val="clear" w:color="auto" w:fill="auto"/>
          </w:tcPr>
          <w:p w14:paraId="07EB8540" w14:textId="63B7C5FF" w:rsidR="001C1CB7" w:rsidRPr="004B14DE" w:rsidRDefault="001C1CB7" w:rsidP="001C1CB7">
            <w:pPr>
              <w:ind w:left="10" w:hanging="10"/>
              <w:rPr>
                <w:sz w:val="16"/>
              </w:rPr>
            </w:pPr>
            <w:r w:rsidRPr="004B14DE">
              <w:rPr>
                <w:sz w:val="16"/>
              </w:rPr>
              <w:t>Yes</w:t>
            </w:r>
          </w:p>
        </w:tc>
        <w:tc>
          <w:tcPr>
            <w:tcW w:w="1228" w:type="dxa"/>
            <w:shd w:val="clear" w:color="auto" w:fill="auto"/>
          </w:tcPr>
          <w:p w14:paraId="71639369" w14:textId="3822F0CD" w:rsidR="001C1CB7" w:rsidRPr="004B14DE" w:rsidRDefault="001C1CB7" w:rsidP="001C1CB7">
            <w:pPr>
              <w:ind w:left="31"/>
              <w:rPr>
                <w:sz w:val="16"/>
              </w:rPr>
            </w:pPr>
            <w:r w:rsidRPr="004B14DE">
              <w:rPr>
                <w:sz w:val="16"/>
              </w:rPr>
              <w:t>Qualitative</w:t>
            </w:r>
          </w:p>
        </w:tc>
        <w:tc>
          <w:tcPr>
            <w:tcW w:w="941" w:type="dxa"/>
            <w:shd w:val="clear" w:color="auto" w:fill="auto"/>
          </w:tcPr>
          <w:p w14:paraId="141B0598" w14:textId="762CCB33" w:rsidR="001C1CB7" w:rsidRPr="004B14DE" w:rsidRDefault="001C1CB7" w:rsidP="001C1CB7">
            <w:pPr>
              <w:rPr>
                <w:sz w:val="16"/>
              </w:rPr>
            </w:pPr>
            <w:r w:rsidRPr="004B14DE">
              <w:rPr>
                <w:sz w:val="16"/>
              </w:rPr>
              <w:t>Yes</w:t>
            </w:r>
          </w:p>
        </w:tc>
        <w:tc>
          <w:tcPr>
            <w:tcW w:w="1234" w:type="dxa"/>
            <w:shd w:val="clear" w:color="auto" w:fill="auto"/>
          </w:tcPr>
          <w:p w14:paraId="6BB2567B" w14:textId="2F7C4AA1" w:rsidR="001C1CB7" w:rsidRPr="004B14DE" w:rsidRDefault="001C1CB7" w:rsidP="001C1CB7">
            <w:pPr>
              <w:spacing w:after="50"/>
              <w:ind w:left="67"/>
              <w:rPr>
                <w:sz w:val="16"/>
              </w:rPr>
            </w:pPr>
            <w:r w:rsidRPr="004B14DE">
              <w:rPr>
                <w:sz w:val="16"/>
              </w:rPr>
              <w:t>Yes</w:t>
            </w:r>
          </w:p>
        </w:tc>
        <w:tc>
          <w:tcPr>
            <w:tcW w:w="1066" w:type="dxa"/>
            <w:shd w:val="clear" w:color="auto" w:fill="auto"/>
          </w:tcPr>
          <w:p w14:paraId="33ACAAB7" w14:textId="4E47D9EE" w:rsidR="001C1CB7" w:rsidRPr="004B14DE" w:rsidRDefault="001C1CB7" w:rsidP="001C1CB7">
            <w:pPr>
              <w:spacing w:after="51"/>
              <w:rPr>
                <w:sz w:val="16"/>
              </w:rPr>
            </w:pPr>
            <w:r w:rsidRPr="004B14DE">
              <w:rPr>
                <w:sz w:val="16"/>
              </w:rPr>
              <w:t>Yes</w:t>
            </w:r>
          </w:p>
        </w:tc>
        <w:tc>
          <w:tcPr>
            <w:tcW w:w="1344" w:type="dxa"/>
            <w:shd w:val="clear" w:color="auto" w:fill="auto"/>
          </w:tcPr>
          <w:p w14:paraId="021DF60B" w14:textId="35805854" w:rsidR="001C1CB7" w:rsidRPr="004B14DE" w:rsidRDefault="001C1CB7" w:rsidP="001C1CB7">
            <w:pPr>
              <w:ind w:left="29" w:firstLine="2"/>
              <w:rPr>
                <w:sz w:val="16"/>
              </w:rPr>
            </w:pPr>
            <w:r w:rsidRPr="004B14DE">
              <w:rPr>
                <w:sz w:val="16"/>
              </w:rPr>
              <w:t>Yes</w:t>
            </w:r>
          </w:p>
        </w:tc>
        <w:tc>
          <w:tcPr>
            <w:tcW w:w="794" w:type="dxa"/>
            <w:shd w:val="clear" w:color="auto" w:fill="auto"/>
          </w:tcPr>
          <w:p w14:paraId="5274A304" w14:textId="17C95254" w:rsidR="001C1CB7" w:rsidRPr="004B14DE" w:rsidRDefault="001C1CB7" w:rsidP="001C1CB7">
            <w:pPr>
              <w:ind w:left="55"/>
              <w:rPr>
                <w:sz w:val="16"/>
              </w:rPr>
            </w:pPr>
            <w:r w:rsidRPr="004B14DE">
              <w:rPr>
                <w:sz w:val="16"/>
              </w:rPr>
              <w:t>Yes</w:t>
            </w:r>
          </w:p>
        </w:tc>
        <w:tc>
          <w:tcPr>
            <w:tcW w:w="1068" w:type="dxa"/>
            <w:shd w:val="clear" w:color="auto" w:fill="auto"/>
          </w:tcPr>
          <w:p w14:paraId="5F9EB1F0" w14:textId="216822C1" w:rsidR="001C1CB7" w:rsidRPr="004B14DE" w:rsidRDefault="001C1CB7" w:rsidP="001C1CB7">
            <w:pPr>
              <w:ind w:left="141" w:hanging="122"/>
              <w:rPr>
                <w:sz w:val="16"/>
              </w:rPr>
            </w:pPr>
            <w:r w:rsidRPr="004B14DE">
              <w:rPr>
                <w:sz w:val="16"/>
              </w:rPr>
              <w:t>Yes</w:t>
            </w:r>
          </w:p>
        </w:tc>
        <w:tc>
          <w:tcPr>
            <w:tcW w:w="1293" w:type="dxa"/>
            <w:shd w:val="clear" w:color="auto" w:fill="auto"/>
          </w:tcPr>
          <w:p w14:paraId="661D1ABA" w14:textId="330A0F78" w:rsidR="001C1CB7" w:rsidRPr="004B14DE" w:rsidRDefault="001C1CB7" w:rsidP="001C1CB7">
            <w:pPr>
              <w:spacing w:line="240" w:lineRule="auto"/>
              <w:ind w:left="19"/>
              <w:rPr>
                <w:sz w:val="16"/>
              </w:rPr>
            </w:pPr>
            <w:r w:rsidRPr="004B14DE">
              <w:rPr>
                <w:sz w:val="16"/>
              </w:rPr>
              <w:t>Yes</w:t>
            </w:r>
          </w:p>
        </w:tc>
        <w:tc>
          <w:tcPr>
            <w:tcW w:w="2161" w:type="dxa"/>
            <w:shd w:val="clear" w:color="auto" w:fill="auto"/>
          </w:tcPr>
          <w:p w14:paraId="059749E9" w14:textId="484E11C9" w:rsidR="001C1CB7" w:rsidRPr="004B14DE" w:rsidRDefault="001C1CB7" w:rsidP="001C1CB7">
            <w:pPr>
              <w:ind w:left="103" w:right="33"/>
              <w:rPr>
                <w:sz w:val="16"/>
              </w:rPr>
            </w:pPr>
            <w:r w:rsidRPr="004B14DE">
              <w:rPr>
                <w:sz w:val="16"/>
              </w:rPr>
              <w:t>Discussed: findings in relation to previous research &amp; limitations. Limited discussion on further research areas &amp; clinical implications</w:t>
            </w:r>
          </w:p>
        </w:tc>
        <w:tc>
          <w:tcPr>
            <w:tcW w:w="738" w:type="dxa"/>
            <w:shd w:val="clear" w:color="auto" w:fill="auto"/>
          </w:tcPr>
          <w:p w14:paraId="738602AA" w14:textId="77777777" w:rsidR="001C1CB7" w:rsidRPr="004B14DE" w:rsidRDefault="001C1CB7" w:rsidP="001C1CB7">
            <w:pPr>
              <w:ind w:left="137" w:hanging="22"/>
              <w:rPr>
                <w:sz w:val="16"/>
              </w:rPr>
            </w:pPr>
            <w:r w:rsidRPr="004B14DE">
              <w:rPr>
                <w:sz w:val="16"/>
              </w:rPr>
              <w:t>9</w:t>
            </w:r>
          </w:p>
          <w:p w14:paraId="17FB182F" w14:textId="760D33B8" w:rsidR="001C1CB7" w:rsidRPr="004B14DE" w:rsidRDefault="001C1CB7" w:rsidP="001C1CB7">
            <w:pPr>
              <w:ind w:left="137" w:hanging="22"/>
              <w:rPr>
                <w:sz w:val="16"/>
              </w:rPr>
            </w:pPr>
            <w:r w:rsidRPr="004B14DE">
              <w:rPr>
                <w:sz w:val="16"/>
              </w:rPr>
              <w:t xml:space="preserve"> High</w:t>
            </w:r>
          </w:p>
        </w:tc>
      </w:tr>
      <w:tr w:rsidR="00FA7CF0" w:rsidRPr="004B14DE" w14:paraId="2787958A" w14:textId="77777777" w:rsidTr="00BC334E">
        <w:trPr>
          <w:trHeight w:val="836"/>
        </w:trPr>
        <w:tc>
          <w:tcPr>
            <w:tcW w:w="1540" w:type="dxa"/>
            <w:tcBorders>
              <w:bottom w:val="single" w:sz="4" w:space="0" w:color="auto"/>
            </w:tcBorders>
            <w:shd w:val="clear" w:color="auto" w:fill="auto"/>
          </w:tcPr>
          <w:p w14:paraId="471F8299" w14:textId="77777777" w:rsidR="00A914C3" w:rsidRPr="004B14DE" w:rsidRDefault="00FA7CF0" w:rsidP="00A914C3">
            <w:pPr>
              <w:ind w:left="474" w:hanging="140"/>
              <w:rPr>
                <w:sz w:val="16"/>
              </w:rPr>
            </w:pPr>
            <w:r w:rsidRPr="004B14DE">
              <w:rPr>
                <w:sz w:val="16"/>
              </w:rPr>
              <w:t>Edwards-Bailey</w:t>
            </w:r>
          </w:p>
          <w:p w14:paraId="5F583E81" w14:textId="1B5C8322" w:rsidR="00FA7CF0" w:rsidRPr="004B14DE" w:rsidRDefault="00FA7CF0" w:rsidP="00A914C3">
            <w:pPr>
              <w:ind w:left="474" w:hanging="140"/>
              <w:rPr>
                <w:sz w:val="16"/>
              </w:rPr>
            </w:pPr>
            <w:r w:rsidRPr="004B14DE">
              <w:rPr>
                <w:sz w:val="16"/>
              </w:rPr>
              <w:t xml:space="preserve">et al. </w:t>
            </w:r>
          </w:p>
          <w:p w14:paraId="3A49DBEE" w14:textId="27B83510" w:rsidR="00FA7CF0" w:rsidRPr="004B14DE" w:rsidRDefault="00FA7CF0" w:rsidP="00A914C3">
            <w:pPr>
              <w:ind w:left="474" w:hanging="140"/>
              <w:rPr>
                <w:sz w:val="16"/>
              </w:rPr>
            </w:pPr>
            <w:r w:rsidRPr="004B14DE">
              <w:rPr>
                <w:sz w:val="16"/>
              </w:rPr>
              <w:t>(202</w:t>
            </w:r>
            <w:r w:rsidR="00980F95" w:rsidRPr="004B14DE">
              <w:rPr>
                <w:sz w:val="16"/>
              </w:rPr>
              <w:t>3</w:t>
            </w:r>
            <w:r w:rsidRPr="004B14DE">
              <w:rPr>
                <w:sz w:val="16"/>
              </w:rPr>
              <w:t xml:space="preserve">)  </w:t>
            </w:r>
          </w:p>
          <w:p w14:paraId="23F9D753" w14:textId="77777777" w:rsidR="00FA7CF0" w:rsidRPr="004B14DE" w:rsidRDefault="00FA7CF0" w:rsidP="00FA7CF0">
            <w:pPr>
              <w:ind w:left="474" w:hanging="140"/>
              <w:rPr>
                <w:sz w:val="16"/>
              </w:rPr>
            </w:pPr>
          </w:p>
        </w:tc>
        <w:tc>
          <w:tcPr>
            <w:tcW w:w="910" w:type="dxa"/>
            <w:tcBorders>
              <w:bottom w:val="single" w:sz="4" w:space="0" w:color="auto"/>
            </w:tcBorders>
            <w:shd w:val="clear" w:color="auto" w:fill="auto"/>
          </w:tcPr>
          <w:p w14:paraId="42C6618B" w14:textId="4E057243" w:rsidR="00FA7CF0" w:rsidRPr="004B14DE" w:rsidRDefault="00FA7CF0" w:rsidP="00FA7CF0">
            <w:pPr>
              <w:ind w:left="10" w:hanging="10"/>
              <w:rPr>
                <w:sz w:val="16"/>
              </w:rPr>
            </w:pPr>
            <w:r w:rsidRPr="004B14DE">
              <w:rPr>
                <w:sz w:val="16"/>
              </w:rPr>
              <w:t>Yes</w:t>
            </w:r>
          </w:p>
        </w:tc>
        <w:tc>
          <w:tcPr>
            <w:tcW w:w="1228" w:type="dxa"/>
            <w:tcBorders>
              <w:bottom w:val="single" w:sz="4" w:space="0" w:color="auto"/>
            </w:tcBorders>
            <w:shd w:val="clear" w:color="auto" w:fill="auto"/>
          </w:tcPr>
          <w:p w14:paraId="4F98FBE5" w14:textId="41FD5C44" w:rsidR="00FA7CF0" w:rsidRPr="004B14DE" w:rsidRDefault="00FA7CF0" w:rsidP="00FA7CF0">
            <w:pPr>
              <w:ind w:left="31"/>
              <w:rPr>
                <w:sz w:val="16"/>
              </w:rPr>
            </w:pPr>
            <w:r w:rsidRPr="004B14DE">
              <w:rPr>
                <w:sz w:val="16"/>
              </w:rPr>
              <w:t xml:space="preserve">Mixed  </w:t>
            </w:r>
          </w:p>
        </w:tc>
        <w:tc>
          <w:tcPr>
            <w:tcW w:w="941" w:type="dxa"/>
            <w:tcBorders>
              <w:bottom w:val="single" w:sz="4" w:space="0" w:color="auto"/>
            </w:tcBorders>
            <w:shd w:val="clear" w:color="auto" w:fill="auto"/>
          </w:tcPr>
          <w:p w14:paraId="3B045755" w14:textId="2FC97412" w:rsidR="00FA7CF0" w:rsidRPr="004B14DE" w:rsidRDefault="00FA7CF0" w:rsidP="00FA7CF0">
            <w:pPr>
              <w:rPr>
                <w:sz w:val="16"/>
              </w:rPr>
            </w:pPr>
            <w:r w:rsidRPr="004B14DE">
              <w:rPr>
                <w:sz w:val="16"/>
              </w:rPr>
              <w:t>Yes</w:t>
            </w:r>
          </w:p>
        </w:tc>
        <w:tc>
          <w:tcPr>
            <w:tcW w:w="1234" w:type="dxa"/>
            <w:tcBorders>
              <w:bottom w:val="single" w:sz="4" w:space="0" w:color="auto"/>
            </w:tcBorders>
            <w:shd w:val="clear" w:color="auto" w:fill="auto"/>
          </w:tcPr>
          <w:p w14:paraId="30973B3C" w14:textId="5E76A86F" w:rsidR="00FA7CF0" w:rsidRPr="004B14DE" w:rsidRDefault="00FA7CF0" w:rsidP="00FA7CF0">
            <w:pPr>
              <w:spacing w:after="50"/>
              <w:ind w:left="67"/>
              <w:rPr>
                <w:sz w:val="16"/>
              </w:rPr>
            </w:pPr>
            <w:r w:rsidRPr="004B14DE">
              <w:rPr>
                <w:sz w:val="16"/>
              </w:rPr>
              <w:t>Yes</w:t>
            </w:r>
          </w:p>
        </w:tc>
        <w:tc>
          <w:tcPr>
            <w:tcW w:w="1066" w:type="dxa"/>
            <w:tcBorders>
              <w:bottom w:val="single" w:sz="4" w:space="0" w:color="auto"/>
            </w:tcBorders>
            <w:shd w:val="clear" w:color="auto" w:fill="auto"/>
          </w:tcPr>
          <w:p w14:paraId="34C84118" w14:textId="0928989F" w:rsidR="00FA7CF0" w:rsidRPr="004B14DE" w:rsidRDefault="00FA7CF0" w:rsidP="00FA7CF0">
            <w:pPr>
              <w:spacing w:after="51"/>
              <w:rPr>
                <w:sz w:val="16"/>
              </w:rPr>
            </w:pPr>
            <w:r w:rsidRPr="004B14DE">
              <w:rPr>
                <w:sz w:val="16"/>
              </w:rPr>
              <w:t>Yes</w:t>
            </w:r>
          </w:p>
        </w:tc>
        <w:tc>
          <w:tcPr>
            <w:tcW w:w="1344" w:type="dxa"/>
            <w:tcBorders>
              <w:bottom w:val="single" w:sz="4" w:space="0" w:color="auto"/>
            </w:tcBorders>
            <w:shd w:val="clear" w:color="auto" w:fill="auto"/>
          </w:tcPr>
          <w:p w14:paraId="0175F676" w14:textId="7573CD9F" w:rsidR="00FA7CF0" w:rsidRPr="004B14DE" w:rsidRDefault="00FA7CF0" w:rsidP="00FA7CF0">
            <w:pPr>
              <w:ind w:left="29" w:firstLine="2"/>
              <w:rPr>
                <w:sz w:val="16"/>
              </w:rPr>
            </w:pPr>
            <w:r w:rsidRPr="004B14DE">
              <w:rPr>
                <w:sz w:val="16"/>
              </w:rPr>
              <w:t>Yes</w:t>
            </w:r>
          </w:p>
        </w:tc>
        <w:tc>
          <w:tcPr>
            <w:tcW w:w="794" w:type="dxa"/>
            <w:tcBorders>
              <w:bottom w:val="single" w:sz="4" w:space="0" w:color="auto"/>
            </w:tcBorders>
            <w:shd w:val="clear" w:color="auto" w:fill="auto"/>
          </w:tcPr>
          <w:p w14:paraId="257CBDF2" w14:textId="76A44000" w:rsidR="00FA7CF0" w:rsidRPr="004B14DE" w:rsidRDefault="00FA7CF0" w:rsidP="00FA7CF0">
            <w:pPr>
              <w:ind w:left="55"/>
              <w:rPr>
                <w:sz w:val="16"/>
              </w:rPr>
            </w:pPr>
            <w:r w:rsidRPr="004B14DE">
              <w:rPr>
                <w:sz w:val="16"/>
              </w:rPr>
              <w:t>Yes</w:t>
            </w:r>
          </w:p>
        </w:tc>
        <w:tc>
          <w:tcPr>
            <w:tcW w:w="1068" w:type="dxa"/>
            <w:tcBorders>
              <w:bottom w:val="single" w:sz="4" w:space="0" w:color="auto"/>
            </w:tcBorders>
            <w:shd w:val="clear" w:color="auto" w:fill="auto"/>
          </w:tcPr>
          <w:p w14:paraId="3D8FC5C8" w14:textId="163827EE" w:rsidR="00FA7CF0" w:rsidRPr="004B14DE" w:rsidRDefault="00FA7CF0" w:rsidP="00FA7CF0">
            <w:pPr>
              <w:ind w:left="141" w:hanging="122"/>
              <w:rPr>
                <w:sz w:val="16"/>
              </w:rPr>
            </w:pPr>
            <w:r w:rsidRPr="004B14DE">
              <w:rPr>
                <w:sz w:val="16"/>
              </w:rPr>
              <w:t>Yes</w:t>
            </w:r>
          </w:p>
        </w:tc>
        <w:tc>
          <w:tcPr>
            <w:tcW w:w="1293" w:type="dxa"/>
            <w:tcBorders>
              <w:bottom w:val="single" w:sz="4" w:space="0" w:color="auto"/>
            </w:tcBorders>
            <w:shd w:val="clear" w:color="auto" w:fill="auto"/>
          </w:tcPr>
          <w:p w14:paraId="4FA358F8" w14:textId="0360868B" w:rsidR="00FA7CF0" w:rsidRPr="004B14DE" w:rsidRDefault="00FA7CF0" w:rsidP="00FA7CF0">
            <w:pPr>
              <w:spacing w:line="240" w:lineRule="auto"/>
              <w:ind w:left="19"/>
              <w:rPr>
                <w:sz w:val="16"/>
              </w:rPr>
            </w:pPr>
            <w:r w:rsidRPr="004B14DE">
              <w:rPr>
                <w:sz w:val="16"/>
              </w:rPr>
              <w:t>Yes</w:t>
            </w:r>
          </w:p>
        </w:tc>
        <w:tc>
          <w:tcPr>
            <w:tcW w:w="2161" w:type="dxa"/>
            <w:tcBorders>
              <w:bottom w:val="single" w:sz="4" w:space="0" w:color="auto"/>
            </w:tcBorders>
            <w:shd w:val="clear" w:color="auto" w:fill="auto"/>
          </w:tcPr>
          <w:p w14:paraId="4898F304" w14:textId="4F94CB09" w:rsidR="00FA7CF0" w:rsidRPr="004B14DE" w:rsidRDefault="00FA7CF0" w:rsidP="00070642">
            <w:pPr>
              <w:ind w:left="103" w:right="33"/>
              <w:rPr>
                <w:sz w:val="16"/>
              </w:rPr>
            </w:pPr>
            <w:r w:rsidRPr="004B14DE">
              <w:rPr>
                <w:sz w:val="16"/>
              </w:rPr>
              <w:t>Discussed: findings in relation to previous research</w:t>
            </w:r>
            <w:r w:rsidR="00070642" w:rsidRPr="004B14DE">
              <w:rPr>
                <w:sz w:val="16"/>
              </w:rPr>
              <w:t xml:space="preserve">, </w:t>
            </w:r>
            <w:r w:rsidR="00996C98" w:rsidRPr="004B14DE">
              <w:rPr>
                <w:sz w:val="16"/>
              </w:rPr>
              <w:t>discussion on further research areas &amp; clinical implications</w:t>
            </w:r>
          </w:p>
        </w:tc>
        <w:tc>
          <w:tcPr>
            <w:tcW w:w="738" w:type="dxa"/>
            <w:tcBorders>
              <w:bottom w:val="single" w:sz="4" w:space="0" w:color="auto"/>
            </w:tcBorders>
            <w:shd w:val="clear" w:color="auto" w:fill="auto"/>
          </w:tcPr>
          <w:p w14:paraId="4139E15B" w14:textId="77777777" w:rsidR="00FA7CF0" w:rsidRPr="004B14DE" w:rsidRDefault="00FA7CF0" w:rsidP="00FA7CF0">
            <w:pPr>
              <w:ind w:left="137" w:hanging="22"/>
              <w:rPr>
                <w:sz w:val="16"/>
              </w:rPr>
            </w:pPr>
            <w:r w:rsidRPr="004B14DE">
              <w:rPr>
                <w:sz w:val="16"/>
              </w:rPr>
              <w:t xml:space="preserve">10 </w:t>
            </w:r>
          </w:p>
          <w:p w14:paraId="2EAFC0E3" w14:textId="648735ED" w:rsidR="00FA7CF0" w:rsidRPr="004B14DE" w:rsidRDefault="00FA7CF0" w:rsidP="00FA7CF0">
            <w:pPr>
              <w:ind w:left="137" w:hanging="22"/>
              <w:rPr>
                <w:sz w:val="16"/>
              </w:rPr>
            </w:pPr>
            <w:r w:rsidRPr="004B14DE">
              <w:rPr>
                <w:sz w:val="16"/>
              </w:rPr>
              <w:t>High</w:t>
            </w:r>
          </w:p>
        </w:tc>
      </w:tr>
    </w:tbl>
    <w:p w14:paraId="78918DE7" w14:textId="77777777" w:rsidR="00E90EF0" w:rsidRPr="004B14DE" w:rsidRDefault="00E90EF0" w:rsidP="00E90EF0">
      <w:pPr>
        <w:spacing w:after="56" w:line="262" w:lineRule="auto"/>
        <w:ind w:right="5774"/>
      </w:pPr>
    </w:p>
    <w:p w14:paraId="42148FB0" w14:textId="77777777" w:rsidR="00490FA2" w:rsidRPr="004B14DE" w:rsidRDefault="00000000">
      <w:pPr>
        <w:spacing w:after="4"/>
        <w:ind w:left="187"/>
        <w:rPr>
          <w:sz w:val="4"/>
        </w:rPr>
      </w:pPr>
      <w:r w:rsidRPr="004B14DE">
        <w:rPr>
          <w:sz w:val="4"/>
        </w:rPr>
        <w:t xml:space="preserve"> </w:t>
      </w:r>
    </w:p>
    <w:p w14:paraId="44548BD8" w14:textId="77777777" w:rsidR="00E37E11" w:rsidRPr="004B14DE" w:rsidRDefault="00E37E11">
      <w:pPr>
        <w:spacing w:after="4"/>
        <w:ind w:left="187"/>
        <w:rPr>
          <w:sz w:val="4"/>
        </w:rPr>
      </w:pPr>
    </w:p>
    <w:p w14:paraId="784332F2" w14:textId="77777777" w:rsidR="00E37E11" w:rsidRPr="004B14DE" w:rsidRDefault="00E37E11">
      <w:pPr>
        <w:spacing w:after="4"/>
        <w:ind w:left="187"/>
        <w:rPr>
          <w:sz w:val="4"/>
        </w:rPr>
      </w:pPr>
    </w:p>
    <w:tbl>
      <w:tblPr>
        <w:tblStyle w:val="TableGrid"/>
        <w:tblW w:w="14317" w:type="dxa"/>
        <w:tblInd w:w="-5" w:type="dxa"/>
        <w:tblCellMar>
          <w:top w:w="16" w:type="dxa"/>
          <w:right w:w="80" w:type="dxa"/>
        </w:tblCellMar>
        <w:tblLook w:val="04A0" w:firstRow="1" w:lastRow="0" w:firstColumn="1" w:lastColumn="0" w:noHBand="0" w:noVBand="1"/>
      </w:tblPr>
      <w:tblGrid>
        <w:gridCol w:w="1602"/>
        <w:gridCol w:w="921"/>
        <w:gridCol w:w="1247"/>
        <w:gridCol w:w="962"/>
        <w:gridCol w:w="1257"/>
        <w:gridCol w:w="1083"/>
        <w:gridCol w:w="1386"/>
        <w:gridCol w:w="814"/>
        <w:gridCol w:w="1090"/>
        <w:gridCol w:w="1361"/>
        <w:gridCol w:w="1744"/>
        <w:gridCol w:w="850"/>
      </w:tblGrid>
      <w:tr w:rsidR="00E37E11" w:rsidRPr="004B14DE" w14:paraId="2DF24214" w14:textId="77777777" w:rsidTr="00BC334E">
        <w:trPr>
          <w:trHeight w:val="1351"/>
        </w:trPr>
        <w:tc>
          <w:tcPr>
            <w:tcW w:w="1602" w:type="dxa"/>
            <w:tcBorders>
              <w:top w:val="single" w:sz="4" w:space="0" w:color="auto"/>
              <w:bottom w:val="single" w:sz="4" w:space="0" w:color="auto"/>
            </w:tcBorders>
            <w:shd w:val="clear" w:color="auto" w:fill="E2EFD9"/>
          </w:tcPr>
          <w:p w14:paraId="287FAF0E" w14:textId="77777777" w:rsidR="00E37E11" w:rsidRPr="004B14DE" w:rsidRDefault="00E37E11" w:rsidP="00DB044A">
            <w:pPr>
              <w:ind w:left="474" w:hanging="140"/>
              <w:rPr>
                <w:sz w:val="16"/>
                <w:szCs w:val="16"/>
              </w:rPr>
            </w:pPr>
            <w:r w:rsidRPr="004B14DE">
              <w:rPr>
                <w:rFonts w:eastAsia="Arial"/>
                <w:b/>
                <w:sz w:val="16"/>
                <w:szCs w:val="16"/>
              </w:rPr>
              <w:t xml:space="preserve">Author(s) (year) </w:t>
            </w:r>
            <w:r w:rsidRPr="004B14DE">
              <w:rPr>
                <w:rFonts w:eastAsia="Arial"/>
                <w:sz w:val="16"/>
                <w:szCs w:val="16"/>
              </w:rPr>
              <w:t xml:space="preserve"> </w:t>
            </w:r>
          </w:p>
        </w:tc>
        <w:tc>
          <w:tcPr>
            <w:tcW w:w="921" w:type="dxa"/>
            <w:tcBorders>
              <w:top w:val="single" w:sz="4" w:space="0" w:color="auto"/>
              <w:bottom w:val="single" w:sz="4" w:space="0" w:color="auto"/>
            </w:tcBorders>
            <w:shd w:val="clear" w:color="auto" w:fill="E2EFD9"/>
          </w:tcPr>
          <w:p w14:paraId="456B7C09" w14:textId="77777777" w:rsidR="00E37E11" w:rsidRPr="004B14DE" w:rsidRDefault="00E37E11" w:rsidP="00DB044A">
            <w:pPr>
              <w:ind w:left="10" w:hanging="10"/>
              <w:rPr>
                <w:rFonts w:eastAsia="Arial"/>
                <w:b/>
                <w:sz w:val="16"/>
                <w:szCs w:val="16"/>
              </w:rPr>
            </w:pPr>
            <w:r w:rsidRPr="004B14DE">
              <w:rPr>
                <w:rFonts w:eastAsia="Arial"/>
                <w:b/>
                <w:sz w:val="16"/>
                <w:szCs w:val="16"/>
              </w:rPr>
              <w:t xml:space="preserve">1. </w:t>
            </w:r>
          </w:p>
          <w:p w14:paraId="478237D7" w14:textId="77777777" w:rsidR="00E37E11" w:rsidRPr="004B14DE" w:rsidRDefault="00E37E11" w:rsidP="00DB044A">
            <w:pPr>
              <w:ind w:left="10" w:hanging="10"/>
              <w:rPr>
                <w:sz w:val="16"/>
                <w:szCs w:val="16"/>
              </w:rPr>
            </w:pPr>
            <w:r w:rsidRPr="004B14DE">
              <w:rPr>
                <w:rFonts w:eastAsia="Arial"/>
                <w:b/>
                <w:sz w:val="16"/>
                <w:szCs w:val="16"/>
              </w:rPr>
              <w:t xml:space="preserve">Clear statement of aims </w:t>
            </w:r>
            <w:r w:rsidRPr="004B14DE">
              <w:rPr>
                <w:rFonts w:eastAsia="Arial"/>
                <w:sz w:val="16"/>
                <w:szCs w:val="16"/>
              </w:rPr>
              <w:t xml:space="preserve"> </w:t>
            </w:r>
          </w:p>
        </w:tc>
        <w:tc>
          <w:tcPr>
            <w:tcW w:w="1247" w:type="dxa"/>
            <w:tcBorders>
              <w:top w:val="single" w:sz="4" w:space="0" w:color="auto"/>
              <w:bottom w:val="single" w:sz="4" w:space="0" w:color="auto"/>
            </w:tcBorders>
            <w:shd w:val="clear" w:color="auto" w:fill="E2EFD9"/>
          </w:tcPr>
          <w:p w14:paraId="69A51363" w14:textId="77777777" w:rsidR="00E37E11" w:rsidRPr="004B14DE" w:rsidRDefault="00E37E11" w:rsidP="00DB044A">
            <w:pPr>
              <w:ind w:left="31"/>
              <w:rPr>
                <w:sz w:val="16"/>
                <w:szCs w:val="16"/>
              </w:rPr>
            </w:pPr>
            <w:r w:rsidRPr="004B14DE">
              <w:rPr>
                <w:rFonts w:eastAsia="Arial"/>
                <w:b/>
                <w:sz w:val="16"/>
                <w:szCs w:val="16"/>
              </w:rPr>
              <w:t xml:space="preserve">2. Methodology </w:t>
            </w:r>
          </w:p>
        </w:tc>
        <w:tc>
          <w:tcPr>
            <w:tcW w:w="962" w:type="dxa"/>
            <w:tcBorders>
              <w:top w:val="single" w:sz="4" w:space="0" w:color="auto"/>
              <w:bottom w:val="single" w:sz="4" w:space="0" w:color="auto"/>
            </w:tcBorders>
            <w:shd w:val="clear" w:color="auto" w:fill="E2EFD9"/>
          </w:tcPr>
          <w:p w14:paraId="7CE5A676" w14:textId="77777777" w:rsidR="00E37E11" w:rsidRPr="004B14DE" w:rsidRDefault="00E37E11" w:rsidP="00DB044A">
            <w:pPr>
              <w:rPr>
                <w:sz w:val="16"/>
                <w:szCs w:val="16"/>
              </w:rPr>
            </w:pPr>
            <w:r w:rsidRPr="004B14DE">
              <w:rPr>
                <w:rFonts w:eastAsia="Arial"/>
                <w:b/>
                <w:sz w:val="16"/>
                <w:szCs w:val="16"/>
              </w:rPr>
              <w:t xml:space="preserve">3. Research design </w:t>
            </w:r>
            <w:r w:rsidRPr="004B14DE">
              <w:rPr>
                <w:rFonts w:eastAsia="Arial"/>
                <w:sz w:val="16"/>
                <w:szCs w:val="16"/>
              </w:rPr>
              <w:t xml:space="preserve"> </w:t>
            </w:r>
          </w:p>
        </w:tc>
        <w:tc>
          <w:tcPr>
            <w:tcW w:w="1257" w:type="dxa"/>
            <w:tcBorders>
              <w:top w:val="single" w:sz="4" w:space="0" w:color="auto"/>
              <w:bottom w:val="single" w:sz="4" w:space="0" w:color="auto"/>
            </w:tcBorders>
            <w:shd w:val="clear" w:color="auto" w:fill="E2EFD9"/>
          </w:tcPr>
          <w:p w14:paraId="112FF37B" w14:textId="77777777" w:rsidR="00E37E11" w:rsidRPr="004B14DE" w:rsidRDefault="00E37E11" w:rsidP="00DB044A">
            <w:pPr>
              <w:spacing w:after="50"/>
              <w:ind w:left="67"/>
              <w:rPr>
                <w:rFonts w:eastAsia="Arial"/>
                <w:b/>
                <w:sz w:val="16"/>
                <w:szCs w:val="16"/>
              </w:rPr>
            </w:pPr>
            <w:r w:rsidRPr="004B14DE">
              <w:rPr>
                <w:rFonts w:eastAsia="Arial"/>
                <w:b/>
                <w:sz w:val="16"/>
                <w:szCs w:val="16"/>
              </w:rPr>
              <w:t xml:space="preserve">4. </w:t>
            </w:r>
          </w:p>
          <w:p w14:paraId="779C7DD6" w14:textId="77777777" w:rsidR="00E37E11" w:rsidRPr="004B14DE" w:rsidRDefault="00E37E11" w:rsidP="00DB044A">
            <w:pPr>
              <w:spacing w:after="50"/>
              <w:ind w:left="67"/>
              <w:rPr>
                <w:sz w:val="16"/>
                <w:szCs w:val="16"/>
              </w:rPr>
            </w:pPr>
            <w:r w:rsidRPr="004B14DE">
              <w:rPr>
                <w:rFonts w:eastAsia="Arial"/>
                <w:b/>
                <w:sz w:val="16"/>
                <w:szCs w:val="16"/>
              </w:rPr>
              <w:t xml:space="preserve">Recruitment </w:t>
            </w:r>
          </w:p>
          <w:p w14:paraId="499477DF" w14:textId="77777777" w:rsidR="00E37E11" w:rsidRPr="004B14DE" w:rsidRDefault="00E37E11" w:rsidP="00DB044A">
            <w:pPr>
              <w:ind w:left="10"/>
              <w:jc w:val="center"/>
              <w:rPr>
                <w:sz w:val="16"/>
                <w:szCs w:val="16"/>
              </w:rPr>
            </w:pPr>
            <w:r w:rsidRPr="004B14DE">
              <w:rPr>
                <w:rFonts w:eastAsia="Arial"/>
                <w:b/>
                <w:sz w:val="16"/>
                <w:szCs w:val="16"/>
              </w:rPr>
              <w:t xml:space="preserve">strategy </w:t>
            </w:r>
            <w:r w:rsidRPr="004B14DE">
              <w:rPr>
                <w:rFonts w:eastAsia="Arial"/>
                <w:sz w:val="16"/>
                <w:szCs w:val="16"/>
              </w:rPr>
              <w:t xml:space="preserve"> </w:t>
            </w:r>
          </w:p>
        </w:tc>
        <w:tc>
          <w:tcPr>
            <w:tcW w:w="1083" w:type="dxa"/>
            <w:tcBorders>
              <w:top w:val="single" w:sz="4" w:space="0" w:color="auto"/>
              <w:bottom w:val="single" w:sz="4" w:space="0" w:color="auto"/>
            </w:tcBorders>
            <w:shd w:val="clear" w:color="auto" w:fill="E2EFD9"/>
          </w:tcPr>
          <w:p w14:paraId="5FC78D09" w14:textId="77777777" w:rsidR="00E37E11" w:rsidRPr="004B14DE" w:rsidRDefault="00E37E11" w:rsidP="00DB044A">
            <w:pPr>
              <w:spacing w:after="51"/>
              <w:rPr>
                <w:rFonts w:eastAsia="Arial"/>
                <w:b/>
                <w:sz w:val="16"/>
                <w:szCs w:val="16"/>
              </w:rPr>
            </w:pPr>
            <w:r w:rsidRPr="004B14DE">
              <w:rPr>
                <w:rFonts w:eastAsia="Arial"/>
                <w:b/>
                <w:sz w:val="16"/>
                <w:szCs w:val="16"/>
              </w:rPr>
              <w:t xml:space="preserve">5. </w:t>
            </w:r>
          </w:p>
          <w:p w14:paraId="057A891C" w14:textId="77777777" w:rsidR="00E37E11" w:rsidRPr="004B14DE" w:rsidRDefault="00E37E11" w:rsidP="00DB044A">
            <w:pPr>
              <w:spacing w:after="51"/>
              <w:rPr>
                <w:sz w:val="16"/>
                <w:szCs w:val="16"/>
              </w:rPr>
            </w:pPr>
            <w:r w:rsidRPr="004B14DE">
              <w:rPr>
                <w:rFonts w:eastAsia="Arial"/>
                <w:b/>
                <w:sz w:val="16"/>
                <w:szCs w:val="16"/>
              </w:rPr>
              <w:t xml:space="preserve">Data </w:t>
            </w:r>
          </w:p>
          <w:p w14:paraId="48EAADCB" w14:textId="77777777" w:rsidR="00E37E11" w:rsidRPr="004B14DE" w:rsidRDefault="00E37E11" w:rsidP="00DB044A">
            <w:pPr>
              <w:ind w:left="126"/>
              <w:rPr>
                <w:sz w:val="16"/>
                <w:szCs w:val="16"/>
              </w:rPr>
            </w:pPr>
            <w:r w:rsidRPr="004B14DE">
              <w:rPr>
                <w:rFonts w:eastAsia="Arial"/>
                <w:b/>
                <w:sz w:val="16"/>
                <w:szCs w:val="16"/>
              </w:rPr>
              <w:t xml:space="preserve">collection </w:t>
            </w:r>
            <w:r w:rsidRPr="004B14DE">
              <w:rPr>
                <w:rFonts w:eastAsia="Arial"/>
                <w:sz w:val="16"/>
                <w:szCs w:val="16"/>
              </w:rPr>
              <w:t xml:space="preserve"> </w:t>
            </w:r>
          </w:p>
        </w:tc>
        <w:tc>
          <w:tcPr>
            <w:tcW w:w="1386" w:type="dxa"/>
            <w:tcBorders>
              <w:top w:val="single" w:sz="4" w:space="0" w:color="auto"/>
              <w:bottom w:val="single" w:sz="4" w:space="0" w:color="auto"/>
            </w:tcBorders>
            <w:shd w:val="clear" w:color="auto" w:fill="E2EFD9"/>
          </w:tcPr>
          <w:p w14:paraId="6E1A2E8B" w14:textId="77777777" w:rsidR="00E37E11" w:rsidRPr="004B14DE" w:rsidRDefault="00E37E11" w:rsidP="00DB044A">
            <w:pPr>
              <w:ind w:left="29" w:firstLine="2"/>
              <w:rPr>
                <w:rFonts w:eastAsia="Arial"/>
                <w:b/>
                <w:sz w:val="16"/>
                <w:szCs w:val="16"/>
              </w:rPr>
            </w:pPr>
            <w:r w:rsidRPr="004B14DE">
              <w:rPr>
                <w:rFonts w:eastAsia="Arial"/>
                <w:b/>
                <w:sz w:val="16"/>
                <w:szCs w:val="16"/>
              </w:rPr>
              <w:t>6.</w:t>
            </w:r>
          </w:p>
          <w:p w14:paraId="7D78769D" w14:textId="77777777" w:rsidR="00E37E11" w:rsidRPr="004B14DE" w:rsidRDefault="00E37E11" w:rsidP="00DB044A">
            <w:pPr>
              <w:ind w:left="29" w:firstLine="2"/>
              <w:rPr>
                <w:sz w:val="16"/>
                <w:szCs w:val="16"/>
              </w:rPr>
            </w:pPr>
            <w:r w:rsidRPr="004B14DE">
              <w:rPr>
                <w:rFonts w:eastAsia="Arial"/>
                <w:b/>
                <w:sz w:val="16"/>
                <w:szCs w:val="16"/>
              </w:rPr>
              <w:t xml:space="preserve">Relationship between </w:t>
            </w:r>
            <w:r w:rsidRPr="004B14DE">
              <w:rPr>
                <w:rFonts w:eastAsia="Arial"/>
                <w:sz w:val="16"/>
                <w:szCs w:val="16"/>
              </w:rPr>
              <w:t xml:space="preserve"> </w:t>
            </w:r>
            <w:r w:rsidRPr="004B14DE">
              <w:rPr>
                <w:rFonts w:eastAsia="Arial"/>
                <w:b/>
                <w:sz w:val="16"/>
                <w:szCs w:val="16"/>
              </w:rPr>
              <w:t xml:space="preserve">researcher and participant </w:t>
            </w:r>
            <w:r w:rsidRPr="004B14DE">
              <w:rPr>
                <w:rFonts w:eastAsia="Arial"/>
                <w:sz w:val="16"/>
                <w:szCs w:val="16"/>
              </w:rPr>
              <w:t xml:space="preserve"> </w:t>
            </w:r>
          </w:p>
        </w:tc>
        <w:tc>
          <w:tcPr>
            <w:tcW w:w="814" w:type="dxa"/>
            <w:tcBorders>
              <w:top w:val="single" w:sz="4" w:space="0" w:color="auto"/>
              <w:bottom w:val="single" w:sz="4" w:space="0" w:color="auto"/>
            </w:tcBorders>
            <w:shd w:val="clear" w:color="auto" w:fill="E2EFD9"/>
          </w:tcPr>
          <w:p w14:paraId="116B6970" w14:textId="77777777" w:rsidR="00E37E11" w:rsidRPr="004B14DE" w:rsidRDefault="00E37E11" w:rsidP="00DB044A">
            <w:pPr>
              <w:ind w:left="55"/>
              <w:rPr>
                <w:rFonts w:eastAsia="Arial"/>
                <w:b/>
                <w:sz w:val="16"/>
                <w:szCs w:val="16"/>
              </w:rPr>
            </w:pPr>
            <w:r w:rsidRPr="004B14DE">
              <w:rPr>
                <w:rFonts w:eastAsia="Arial"/>
                <w:b/>
                <w:sz w:val="16"/>
                <w:szCs w:val="16"/>
              </w:rPr>
              <w:t>7.</w:t>
            </w:r>
          </w:p>
          <w:p w14:paraId="60B89FAA" w14:textId="77777777" w:rsidR="00E37E11" w:rsidRPr="004B14DE" w:rsidRDefault="00E37E11" w:rsidP="00DB044A">
            <w:pPr>
              <w:ind w:left="55"/>
              <w:rPr>
                <w:sz w:val="16"/>
                <w:szCs w:val="16"/>
              </w:rPr>
            </w:pPr>
            <w:r w:rsidRPr="004B14DE">
              <w:rPr>
                <w:rFonts w:eastAsia="Arial"/>
                <w:b/>
                <w:sz w:val="16"/>
                <w:szCs w:val="16"/>
              </w:rPr>
              <w:t xml:space="preserve">Ethical issues </w:t>
            </w:r>
            <w:r w:rsidRPr="004B14DE">
              <w:rPr>
                <w:rFonts w:eastAsia="Arial"/>
                <w:sz w:val="16"/>
                <w:szCs w:val="16"/>
              </w:rPr>
              <w:t xml:space="preserve"> </w:t>
            </w:r>
          </w:p>
        </w:tc>
        <w:tc>
          <w:tcPr>
            <w:tcW w:w="1090" w:type="dxa"/>
            <w:tcBorders>
              <w:top w:val="single" w:sz="4" w:space="0" w:color="auto"/>
              <w:bottom w:val="single" w:sz="4" w:space="0" w:color="auto"/>
            </w:tcBorders>
            <w:shd w:val="clear" w:color="auto" w:fill="E2EFD9"/>
          </w:tcPr>
          <w:p w14:paraId="25D21C85" w14:textId="77777777" w:rsidR="00E37E11" w:rsidRPr="004B14DE" w:rsidRDefault="00E37E11" w:rsidP="00DB044A">
            <w:pPr>
              <w:ind w:left="141" w:hanging="122"/>
              <w:rPr>
                <w:rFonts w:eastAsia="Arial"/>
                <w:b/>
                <w:sz w:val="16"/>
                <w:szCs w:val="16"/>
              </w:rPr>
            </w:pPr>
            <w:r w:rsidRPr="004B14DE">
              <w:rPr>
                <w:rFonts w:eastAsia="Arial"/>
                <w:b/>
                <w:sz w:val="16"/>
                <w:szCs w:val="16"/>
              </w:rPr>
              <w:t>8.</w:t>
            </w:r>
          </w:p>
          <w:p w14:paraId="089CD30A" w14:textId="77777777" w:rsidR="00E37E11" w:rsidRPr="004B14DE" w:rsidRDefault="00E37E11" w:rsidP="00DB044A">
            <w:pPr>
              <w:ind w:left="141" w:hanging="122"/>
              <w:rPr>
                <w:rFonts w:eastAsia="Arial"/>
                <w:b/>
                <w:sz w:val="16"/>
                <w:szCs w:val="16"/>
              </w:rPr>
            </w:pPr>
            <w:r w:rsidRPr="004B14DE">
              <w:rPr>
                <w:rFonts w:eastAsia="Arial"/>
                <w:b/>
                <w:sz w:val="16"/>
                <w:szCs w:val="16"/>
              </w:rPr>
              <w:t xml:space="preserve">  Rigorous data analysis </w:t>
            </w:r>
            <w:r w:rsidRPr="004B14DE">
              <w:rPr>
                <w:rFonts w:eastAsia="Arial"/>
                <w:sz w:val="16"/>
                <w:szCs w:val="16"/>
              </w:rPr>
              <w:t xml:space="preserve"> </w:t>
            </w:r>
          </w:p>
        </w:tc>
        <w:tc>
          <w:tcPr>
            <w:tcW w:w="1361" w:type="dxa"/>
            <w:tcBorders>
              <w:top w:val="single" w:sz="4" w:space="0" w:color="auto"/>
              <w:bottom w:val="single" w:sz="4" w:space="0" w:color="auto"/>
            </w:tcBorders>
            <w:shd w:val="clear" w:color="auto" w:fill="E2EFD9"/>
          </w:tcPr>
          <w:p w14:paraId="0358ED5F" w14:textId="77777777" w:rsidR="00E37E11" w:rsidRPr="004B14DE" w:rsidRDefault="00E37E11" w:rsidP="00DB044A">
            <w:pPr>
              <w:spacing w:line="240" w:lineRule="auto"/>
              <w:ind w:left="19"/>
              <w:rPr>
                <w:rFonts w:eastAsia="Arial"/>
                <w:b/>
                <w:sz w:val="16"/>
                <w:szCs w:val="16"/>
              </w:rPr>
            </w:pPr>
            <w:r w:rsidRPr="004B14DE">
              <w:rPr>
                <w:rFonts w:eastAsia="Arial"/>
                <w:b/>
                <w:sz w:val="16"/>
                <w:szCs w:val="16"/>
              </w:rPr>
              <w:t>9.</w:t>
            </w:r>
          </w:p>
          <w:p w14:paraId="0596F49C" w14:textId="77777777" w:rsidR="00E37E11" w:rsidRPr="004B14DE" w:rsidRDefault="00E37E11" w:rsidP="00DB044A">
            <w:pPr>
              <w:spacing w:line="240" w:lineRule="auto"/>
              <w:ind w:left="19"/>
              <w:rPr>
                <w:sz w:val="16"/>
                <w:szCs w:val="16"/>
              </w:rPr>
            </w:pPr>
            <w:r w:rsidRPr="004B14DE">
              <w:rPr>
                <w:rFonts w:eastAsia="Arial"/>
                <w:b/>
                <w:sz w:val="16"/>
                <w:szCs w:val="16"/>
              </w:rPr>
              <w:t xml:space="preserve">Clear statement  of findings  </w:t>
            </w:r>
          </w:p>
          <w:p w14:paraId="0B32C6C3" w14:textId="77777777" w:rsidR="00E37E11" w:rsidRPr="004B14DE" w:rsidRDefault="00E37E11" w:rsidP="00DB044A">
            <w:pPr>
              <w:spacing w:after="1" w:line="240" w:lineRule="auto"/>
              <w:ind w:left="19" w:right="26"/>
              <w:rPr>
                <w:sz w:val="16"/>
                <w:szCs w:val="16"/>
              </w:rPr>
            </w:pPr>
            <w:r w:rsidRPr="004B14DE">
              <w:rPr>
                <w:rFonts w:eastAsia="Arial"/>
                <w:sz w:val="16"/>
                <w:szCs w:val="16"/>
              </w:rPr>
              <w:t xml:space="preserve">(for mixed-method studies, sufficient verbatim quotes from the interview transcripts are used to illustrate the themes)   </w:t>
            </w:r>
          </w:p>
          <w:p w14:paraId="35FFE242" w14:textId="77777777" w:rsidR="00E37E11" w:rsidRPr="004B14DE" w:rsidRDefault="00E37E11" w:rsidP="00DB044A">
            <w:pPr>
              <w:ind w:left="19"/>
              <w:rPr>
                <w:sz w:val="16"/>
                <w:szCs w:val="16"/>
              </w:rPr>
            </w:pPr>
            <w:r w:rsidRPr="004B14DE">
              <w:rPr>
                <w:rFonts w:eastAsia="Arial"/>
                <w:sz w:val="16"/>
                <w:szCs w:val="16"/>
              </w:rPr>
              <w:t xml:space="preserve"> </w:t>
            </w:r>
          </w:p>
        </w:tc>
        <w:tc>
          <w:tcPr>
            <w:tcW w:w="1744" w:type="dxa"/>
            <w:tcBorders>
              <w:top w:val="single" w:sz="4" w:space="0" w:color="auto"/>
              <w:bottom w:val="single" w:sz="4" w:space="0" w:color="auto"/>
            </w:tcBorders>
            <w:shd w:val="clear" w:color="auto" w:fill="E2EFD9"/>
          </w:tcPr>
          <w:p w14:paraId="3497D964" w14:textId="77777777" w:rsidR="00E37E11" w:rsidRPr="004B14DE" w:rsidRDefault="00E37E11" w:rsidP="00DB044A">
            <w:pPr>
              <w:ind w:left="103" w:right="33"/>
              <w:rPr>
                <w:rFonts w:eastAsia="Arial"/>
                <w:b/>
                <w:sz w:val="16"/>
                <w:szCs w:val="16"/>
              </w:rPr>
            </w:pPr>
            <w:r w:rsidRPr="004B14DE">
              <w:rPr>
                <w:rFonts w:eastAsia="Arial"/>
                <w:b/>
                <w:sz w:val="16"/>
                <w:szCs w:val="16"/>
              </w:rPr>
              <w:t xml:space="preserve">10. </w:t>
            </w:r>
          </w:p>
          <w:p w14:paraId="407B9BE2" w14:textId="77777777" w:rsidR="00E37E11" w:rsidRPr="004B14DE" w:rsidRDefault="00E37E11" w:rsidP="00DB044A">
            <w:pPr>
              <w:ind w:left="103" w:right="33"/>
              <w:rPr>
                <w:sz w:val="16"/>
                <w:szCs w:val="16"/>
              </w:rPr>
            </w:pPr>
            <w:r w:rsidRPr="004B14DE">
              <w:rPr>
                <w:rFonts w:eastAsia="Arial"/>
                <w:b/>
                <w:sz w:val="16"/>
                <w:szCs w:val="16"/>
              </w:rPr>
              <w:t>How valuable is the research</w:t>
            </w:r>
            <w:r w:rsidRPr="004B14DE">
              <w:rPr>
                <w:rFonts w:eastAsia="Arial"/>
                <w:sz w:val="16"/>
                <w:szCs w:val="16"/>
              </w:rPr>
              <w:t xml:space="preserve">  </w:t>
            </w:r>
          </w:p>
        </w:tc>
        <w:tc>
          <w:tcPr>
            <w:tcW w:w="850" w:type="dxa"/>
            <w:tcBorders>
              <w:top w:val="single" w:sz="4" w:space="0" w:color="auto"/>
              <w:bottom w:val="single" w:sz="4" w:space="0" w:color="auto"/>
            </w:tcBorders>
            <w:shd w:val="clear" w:color="auto" w:fill="E2EFD9"/>
          </w:tcPr>
          <w:p w14:paraId="6117FCAC" w14:textId="77777777" w:rsidR="00E37E11" w:rsidRPr="004B14DE" w:rsidRDefault="00E37E11" w:rsidP="00DB044A">
            <w:pPr>
              <w:ind w:left="137" w:hanging="22"/>
              <w:rPr>
                <w:rFonts w:eastAsia="Arial"/>
                <w:b/>
                <w:sz w:val="16"/>
                <w:szCs w:val="16"/>
              </w:rPr>
            </w:pPr>
            <w:r w:rsidRPr="004B14DE">
              <w:rPr>
                <w:rFonts w:eastAsia="Arial"/>
                <w:b/>
                <w:sz w:val="16"/>
                <w:szCs w:val="16"/>
              </w:rPr>
              <w:t xml:space="preserve">11. </w:t>
            </w:r>
          </w:p>
          <w:p w14:paraId="70454EF0" w14:textId="77777777" w:rsidR="00E37E11" w:rsidRPr="004B14DE" w:rsidRDefault="00E37E11" w:rsidP="00DB044A">
            <w:pPr>
              <w:ind w:left="137" w:hanging="22"/>
              <w:rPr>
                <w:sz w:val="16"/>
                <w:szCs w:val="16"/>
              </w:rPr>
            </w:pPr>
            <w:r w:rsidRPr="004B14DE">
              <w:rPr>
                <w:rFonts w:eastAsia="Arial"/>
                <w:b/>
                <w:sz w:val="16"/>
                <w:szCs w:val="16"/>
              </w:rPr>
              <w:t xml:space="preserve">Quality Rating </w:t>
            </w:r>
            <w:r w:rsidRPr="004B14DE">
              <w:rPr>
                <w:rFonts w:eastAsia="Arial"/>
                <w:sz w:val="16"/>
                <w:szCs w:val="16"/>
              </w:rPr>
              <w:t xml:space="preserve"> </w:t>
            </w:r>
          </w:p>
        </w:tc>
      </w:tr>
      <w:tr w:rsidR="0065788B" w:rsidRPr="004B14DE" w14:paraId="1098DD57" w14:textId="77777777" w:rsidTr="00BC334E">
        <w:trPr>
          <w:trHeight w:val="746"/>
        </w:trPr>
        <w:tc>
          <w:tcPr>
            <w:tcW w:w="1602" w:type="dxa"/>
            <w:tcBorders>
              <w:top w:val="single" w:sz="4" w:space="0" w:color="auto"/>
            </w:tcBorders>
            <w:shd w:val="clear" w:color="auto" w:fill="auto"/>
          </w:tcPr>
          <w:p w14:paraId="61BECCC3" w14:textId="77777777" w:rsidR="0065788B" w:rsidRPr="004B14DE" w:rsidRDefault="0065788B" w:rsidP="0065788B">
            <w:pPr>
              <w:ind w:left="474" w:hanging="140"/>
              <w:rPr>
                <w:sz w:val="16"/>
              </w:rPr>
            </w:pPr>
            <w:r w:rsidRPr="004B14DE">
              <w:rPr>
                <w:sz w:val="16"/>
              </w:rPr>
              <w:t xml:space="preserve">Miller et al. </w:t>
            </w:r>
          </w:p>
          <w:p w14:paraId="6FC23113" w14:textId="77777777" w:rsidR="0065788B" w:rsidRPr="004B14DE" w:rsidRDefault="0065788B" w:rsidP="0065788B">
            <w:pPr>
              <w:ind w:left="474" w:hanging="140"/>
              <w:rPr>
                <w:sz w:val="16"/>
              </w:rPr>
            </w:pPr>
            <w:r w:rsidRPr="004B14DE">
              <w:rPr>
                <w:sz w:val="16"/>
              </w:rPr>
              <w:t xml:space="preserve">(2021) </w:t>
            </w:r>
          </w:p>
          <w:p w14:paraId="07E196C0" w14:textId="77777777" w:rsidR="0065788B" w:rsidRPr="004B14DE" w:rsidRDefault="0065788B" w:rsidP="0065788B">
            <w:pPr>
              <w:ind w:left="474" w:hanging="140"/>
              <w:rPr>
                <w:sz w:val="16"/>
              </w:rPr>
            </w:pPr>
            <w:r w:rsidRPr="004B14DE">
              <w:rPr>
                <w:sz w:val="16"/>
              </w:rPr>
              <w:t xml:space="preserve"> </w:t>
            </w:r>
          </w:p>
          <w:p w14:paraId="410C1C42" w14:textId="77777777" w:rsidR="0065788B" w:rsidRPr="004B14DE" w:rsidRDefault="0065788B" w:rsidP="0065788B">
            <w:pPr>
              <w:ind w:left="474" w:hanging="140"/>
              <w:rPr>
                <w:rFonts w:eastAsia="Arial"/>
                <w:bCs/>
                <w:sz w:val="16"/>
                <w:szCs w:val="16"/>
              </w:rPr>
            </w:pPr>
          </w:p>
        </w:tc>
        <w:tc>
          <w:tcPr>
            <w:tcW w:w="921" w:type="dxa"/>
            <w:tcBorders>
              <w:top w:val="single" w:sz="4" w:space="0" w:color="auto"/>
            </w:tcBorders>
            <w:shd w:val="clear" w:color="auto" w:fill="auto"/>
          </w:tcPr>
          <w:p w14:paraId="08A4F270" w14:textId="7460E624" w:rsidR="0065788B" w:rsidRPr="004B14DE" w:rsidRDefault="0065788B" w:rsidP="0065788B">
            <w:pPr>
              <w:ind w:left="10" w:hanging="10"/>
              <w:rPr>
                <w:sz w:val="16"/>
                <w:szCs w:val="16"/>
              </w:rPr>
            </w:pPr>
            <w:r w:rsidRPr="004B14DE">
              <w:rPr>
                <w:sz w:val="16"/>
              </w:rPr>
              <w:t>Yes</w:t>
            </w:r>
          </w:p>
        </w:tc>
        <w:tc>
          <w:tcPr>
            <w:tcW w:w="1247" w:type="dxa"/>
            <w:tcBorders>
              <w:top w:val="single" w:sz="4" w:space="0" w:color="auto"/>
            </w:tcBorders>
            <w:shd w:val="clear" w:color="auto" w:fill="auto"/>
          </w:tcPr>
          <w:p w14:paraId="3AF559BA" w14:textId="4469DB3B" w:rsidR="0065788B" w:rsidRPr="004B14DE" w:rsidRDefault="0065788B" w:rsidP="0065788B">
            <w:pPr>
              <w:ind w:left="31"/>
              <w:rPr>
                <w:sz w:val="16"/>
                <w:szCs w:val="16"/>
              </w:rPr>
            </w:pPr>
            <w:r w:rsidRPr="004B14DE">
              <w:rPr>
                <w:sz w:val="16"/>
              </w:rPr>
              <w:t>Qualitative</w:t>
            </w:r>
          </w:p>
        </w:tc>
        <w:tc>
          <w:tcPr>
            <w:tcW w:w="962" w:type="dxa"/>
            <w:tcBorders>
              <w:top w:val="single" w:sz="4" w:space="0" w:color="auto"/>
            </w:tcBorders>
            <w:shd w:val="clear" w:color="auto" w:fill="auto"/>
          </w:tcPr>
          <w:p w14:paraId="71800065" w14:textId="2C0C2C7E" w:rsidR="0065788B" w:rsidRPr="004B14DE" w:rsidRDefault="0065788B" w:rsidP="0065788B">
            <w:pPr>
              <w:rPr>
                <w:sz w:val="16"/>
                <w:szCs w:val="16"/>
              </w:rPr>
            </w:pPr>
            <w:r w:rsidRPr="004B14DE">
              <w:rPr>
                <w:sz w:val="16"/>
              </w:rPr>
              <w:t>Yes</w:t>
            </w:r>
          </w:p>
        </w:tc>
        <w:tc>
          <w:tcPr>
            <w:tcW w:w="1257" w:type="dxa"/>
            <w:tcBorders>
              <w:top w:val="single" w:sz="4" w:space="0" w:color="auto"/>
            </w:tcBorders>
            <w:shd w:val="clear" w:color="auto" w:fill="auto"/>
          </w:tcPr>
          <w:p w14:paraId="569C1C00" w14:textId="6A13B13E" w:rsidR="0065788B" w:rsidRPr="004B14DE" w:rsidRDefault="0065788B" w:rsidP="0065788B">
            <w:pPr>
              <w:spacing w:after="50"/>
              <w:ind w:left="67"/>
              <w:rPr>
                <w:sz w:val="16"/>
                <w:szCs w:val="16"/>
              </w:rPr>
            </w:pPr>
            <w:r w:rsidRPr="004B14DE">
              <w:rPr>
                <w:sz w:val="16"/>
              </w:rPr>
              <w:t>Yes</w:t>
            </w:r>
          </w:p>
        </w:tc>
        <w:tc>
          <w:tcPr>
            <w:tcW w:w="1083" w:type="dxa"/>
            <w:tcBorders>
              <w:top w:val="single" w:sz="4" w:space="0" w:color="auto"/>
            </w:tcBorders>
            <w:shd w:val="clear" w:color="auto" w:fill="auto"/>
          </w:tcPr>
          <w:p w14:paraId="3DEB08D6" w14:textId="10837EB4" w:rsidR="0065788B" w:rsidRPr="004B14DE" w:rsidRDefault="0065788B" w:rsidP="0065788B">
            <w:pPr>
              <w:spacing w:after="51"/>
              <w:rPr>
                <w:sz w:val="16"/>
                <w:szCs w:val="16"/>
              </w:rPr>
            </w:pPr>
            <w:r w:rsidRPr="004B14DE">
              <w:rPr>
                <w:sz w:val="16"/>
              </w:rPr>
              <w:t>Yes</w:t>
            </w:r>
          </w:p>
        </w:tc>
        <w:tc>
          <w:tcPr>
            <w:tcW w:w="1386" w:type="dxa"/>
            <w:tcBorders>
              <w:top w:val="single" w:sz="4" w:space="0" w:color="auto"/>
            </w:tcBorders>
            <w:shd w:val="clear" w:color="auto" w:fill="auto"/>
          </w:tcPr>
          <w:p w14:paraId="7CBED59A" w14:textId="1FA07770" w:rsidR="0065788B" w:rsidRPr="004B14DE" w:rsidRDefault="0065788B" w:rsidP="0065788B">
            <w:pPr>
              <w:ind w:left="29" w:firstLine="2"/>
              <w:rPr>
                <w:sz w:val="16"/>
                <w:szCs w:val="16"/>
              </w:rPr>
            </w:pPr>
            <w:r w:rsidRPr="004B14DE">
              <w:rPr>
                <w:sz w:val="16"/>
              </w:rPr>
              <w:t>Yes</w:t>
            </w:r>
          </w:p>
        </w:tc>
        <w:tc>
          <w:tcPr>
            <w:tcW w:w="814" w:type="dxa"/>
            <w:tcBorders>
              <w:top w:val="single" w:sz="4" w:space="0" w:color="auto"/>
            </w:tcBorders>
            <w:shd w:val="clear" w:color="auto" w:fill="auto"/>
          </w:tcPr>
          <w:p w14:paraId="4015694F" w14:textId="6A12D86E" w:rsidR="0065788B" w:rsidRPr="004B14DE" w:rsidRDefault="0065788B" w:rsidP="0065788B">
            <w:pPr>
              <w:ind w:left="55"/>
              <w:rPr>
                <w:sz w:val="16"/>
                <w:szCs w:val="16"/>
              </w:rPr>
            </w:pPr>
            <w:r w:rsidRPr="004B14DE">
              <w:rPr>
                <w:sz w:val="16"/>
              </w:rPr>
              <w:t>Yes</w:t>
            </w:r>
          </w:p>
        </w:tc>
        <w:tc>
          <w:tcPr>
            <w:tcW w:w="1090" w:type="dxa"/>
            <w:tcBorders>
              <w:top w:val="single" w:sz="4" w:space="0" w:color="auto"/>
            </w:tcBorders>
            <w:shd w:val="clear" w:color="auto" w:fill="auto"/>
          </w:tcPr>
          <w:p w14:paraId="1075D8FD" w14:textId="7005DE82" w:rsidR="0065788B" w:rsidRPr="004B14DE" w:rsidRDefault="0065788B" w:rsidP="0065788B">
            <w:pPr>
              <w:ind w:left="141" w:hanging="122"/>
              <w:rPr>
                <w:sz w:val="16"/>
                <w:szCs w:val="16"/>
              </w:rPr>
            </w:pPr>
            <w:r w:rsidRPr="004B14DE">
              <w:rPr>
                <w:sz w:val="16"/>
              </w:rPr>
              <w:t>Yes</w:t>
            </w:r>
          </w:p>
        </w:tc>
        <w:tc>
          <w:tcPr>
            <w:tcW w:w="1361" w:type="dxa"/>
            <w:tcBorders>
              <w:top w:val="single" w:sz="4" w:space="0" w:color="auto"/>
            </w:tcBorders>
            <w:shd w:val="clear" w:color="auto" w:fill="auto"/>
          </w:tcPr>
          <w:p w14:paraId="14121ADC" w14:textId="2C36064E" w:rsidR="0065788B" w:rsidRPr="004B14DE" w:rsidRDefault="0065788B" w:rsidP="0065788B">
            <w:pPr>
              <w:spacing w:line="240" w:lineRule="auto"/>
              <w:ind w:left="19"/>
              <w:rPr>
                <w:sz w:val="16"/>
                <w:szCs w:val="16"/>
              </w:rPr>
            </w:pPr>
            <w:r w:rsidRPr="004B14DE">
              <w:rPr>
                <w:sz w:val="16"/>
              </w:rPr>
              <w:t>Yes</w:t>
            </w:r>
          </w:p>
        </w:tc>
        <w:tc>
          <w:tcPr>
            <w:tcW w:w="1744" w:type="dxa"/>
            <w:tcBorders>
              <w:top w:val="single" w:sz="4" w:space="0" w:color="auto"/>
            </w:tcBorders>
            <w:shd w:val="clear" w:color="auto" w:fill="auto"/>
          </w:tcPr>
          <w:p w14:paraId="159D1F33" w14:textId="2F9CB986" w:rsidR="0065788B" w:rsidRPr="004B14DE" w:rsidRDefault="0065788B" w:rsidP="0065788B">
            <w:pPr>
              <w:ind w:left="103" w:right="33"/>
              <w:rPr>
                <w:rFonts w:eastAsia="Arial"/>
                <w:sz w:val="16"/>
                <w:szCs w:val="16"/>
              </w:rPr>
            </w:pPr>
            <w:r w:rsidRPr="004B14DE">
              <w:rPr>
                <w:sz w:val="16"/>
              </w:rPr>
              <w:t>Discussed: findings in relation to previous research, discussion on further research areas &amp; clinical implications</w:t>
            </w:r>
          </w:p>
        </w:tc>
        <w:tc>
          <w:tcPr>
            <w:tcW w:w="850" w:type="dxa"/>
            <w:tcBorders>
              <w:top w:val="single" w:sz="4" w:space="0" w:color="auto"/>
            </w:tcBorders>
            <w:shd w:val="clear" w:color="auto" w:fill="auto"/>
          </w:tcPr>
          <w:p w14:paraId="2A8625B1" w14:textId="77777777" w:rsidR="0065788B" w:rsidRPr="004B14DE" w:rsidRDefault="0065788B" w:rsidP="0065788B">
            <w:pPr>
              <w:ind w:left="137" w:hanging="22"/>
              <w:rPr>
                <w:sz w:val="16"/>
              </w:rPr>
            </w:pPr>
            <w:r w:rsidRPr="004B14DE">
              <w:rPr>
                <w:sz w:val="16"/>
              </w:rPr>
              <w:t>10</w:t>
            </w:r>
          </w:p>
          <w:p w14:paraId="47C2A09F" w14:textId="7760D33C" w:rsidR="0065788B" w:rsidRPr="004B14DE" w:rsidRDefault="0065788B" w:rsidP="0065788B">
            <w:pPr>
              <w:rPr>
                <w:rFonts w:eastAsia="Arial"/>
                <w:sz w:val="16"/>
                <w:szCs w:val="16"/>
              </w:rPr>
            </w:pPr>
            <w:r w:rsidRPr="004B14DE">
              <w:rPr>
                <w:sz w:val="16"/>
              </w:rPr>
              <w:t xml:space="preserve"> High</w:t>
            </w:r>
          </w:p>
        </w:tc>
      </w:tr>
      <w:tr w:rsidR="0065788B" w:rsidRPr="004B14DE" w14:paraId="4DBA69EA" w14:textId="77777777" w:rsidTr="00BC334E">
        <w:trPr>
          <w:trHeight w:val="746"/>
        </w:trPr>
        <w:tc>
          <w:tcPr>
            <w:tcW w:w="1602" w:type="dxa"/>
            <w:shd w:val="clear" w:color="auto" w:fill="auto"/>
          </w:tcPr>
          <w:p w14:paraId="2BA1709F" w14:textId="77777777" w:rsidR="0065788B" w:rsidRPr="004B14DE" w:rsidRDefault="0065788B" w:rsidP="0065788B">
            <w:pPr>
              <w:ind w:left="474" w:hanging="140"/>
              <w:rPr>
                <w:rFonts w:eastAsia="Arial"/>
                <w:bCs/>
                <w:sz w:val="16"/>
                <w:szCs w:val="16"/>
              </w:rPr>
            </w:pPr>
            <w:r w:rsidRPr="004B14DE">
              <w:rPr>
                <w:rFonts w:eastAsia="Arial"/>
                <w:bCs/>
                <w:sz w:val="16"/>
                <w:szCs w:val="16"/>
              </w:rPr>
              <w:t xml:space="preserve">Mughal et al. </w:t>
            </w:r>
          </w:p>
          <w:p w14:paraId="7249AEE6" w14:textId="77F8994B" w:rsidR="0065788B" w:rsidRPr="004B14DE" w:rsidRDefault="0065788B" w:rsidP="0065788B">
            <w:pPr>
              <w:ind w:left="474" w:hanging="140"/>
              <w:rPr>
                <w:rFonts w:eastAsia="Arial"/>
                <w:bCs/>
                <w:sz w:val="16"/>
                <w:szCs w:val="16"/>
              </w:rPr>
            </w:pPr>
            <w:r w:rsidRPr="004B14DE">
              <w:rPr>
                <w:rFonts w:eastAsia="Arial"/>
                <w:bCs/>
                <w:sz w:val="16"/>
                <w:szCs w:val="16"/>
              </w:rPr>
              <w:t>(2023)</w:t>
            </w:r>
          </w:p>
        </w:tc>
        <w:tc>
          <w:tcPr>
            <w:tcW w:w="921" w:type="dxa"/>
            <w:shd w:val="clear" w:color="auto" w:fill="auto"/>
          </w:tcPr>
          <w:p w14:paraId="0FC78FF0" w14:textId="4E477982" w:rsidR="0065788B" w:rsidRPr="004B14DE" w:rsidRDefault="0065788B" w:rsidP="0065788B">
            <w:pPr>
              <w:ind w:left="10" w:hanging="10"/>
              <w:rPr>
                <w:rFonts w:eastAsia="Arial"/>
                <w:b/>
                <w:sz w:val="16"/>
                <w:szCs w:val="16"/>
              </w:rPr>
            </w:pPr>
            <w:r w:rsidRPr="004B14DE">
              <w:rPr>
                <w:sz w:val="16"/>
                <w:szCs w:val="16"/>
              </w:rPr>
              <w:t>Yes</w:t>
            </w:r>
          </w:p>
        </w:tc>
        <w:tc>
          <w:tcPr>
            <w:tcW w:w="1247" w:type="dxa"/>
            <w:shd w:val="clear" w:color="auto" w:fill="auto"/>
          </w:tcPr>
          <w:p w14:paraId="75E9B0B1" w14:textId="270D4BA4" w:rsidR="0065788B" w:rsidRPr="004B14DE" w:rsidRDefault="0065788B" w:rsidP="0065788B">
            <w:pPr>
              <w:ind w:left="31"/>
              <w:rPr>
                <w:rFonts w:eastAsia="Arial"/>
                <w:b/>
                <w:sz w:val="16"/>
                <w:szCs w:val="16"/>
              </w:rPr>
            </w:pPr>
            <w:r w:rsidRPr="004B14DE">
              <w:rPr>
                <w:sz w:val="16"/>
                <w:szCs w:val="16"/>
              </w:rPr>
              <w:t>Qualitative</w:t>
            </w:r>
          </w:p>
        </w:tc>
        <w:tc>
          <w:tcPr>
            <w:tcW w:w="962" w:type="dxa"/>
            <w:shd w:val="clear" w:color="auto" w:fill="auto"/>
          </w:tcPr>
          <w:p w14:paraId="212C7395" w14:textId="441B9D22" w:rsidR="0065788B" w:rsidRPr="004B14DE" w:rsidRDefault="0065788B" w:rsidP="0065788B">
            <w:pPr>
              <w:rPr>
                <w:rFonts w:eastAsia="Arial"/>
                <w:b/>
                <w:sz w:val="16"/>
                <w:szCs w:val="16"/>
              </w:rPr>
            </w:pPr>
            <w:r w:rsidRPr="004B14DE">
              <w:rPr>
                <w:sz w:val="16"/>
                <w:szCs w:val="16"/>
              </w:rPr>
              <w:t>Yes</w:t>
            </w:r>
          </w:p>
        </w:tc>
        <w:tc>
          <w:tcPr>
            <w:tcW w:w="1257" w:type="dxa"/>
            <w:shd w:val="clear" w:color="auto" w:fill="auto"/>
          </w:tcPr>
          <w:p w14:paraId="415AE994" w14:textId="7267F0EC" w:rsidR="0065788B" w:rsidRPr="004B14DE" w:rsidRDefault="0065788B" w:rsidP="0065788B">
            <w:pPr>
              <w:spacing w:after="50"/>
              <w:ind w:left="67"/>
              <w:rPr>
                <w:rFonts w:eastAsia="Arial"/>
                <w:b/>
                <w:sz w:val="16"/>
                <w:szCs w:val="16"/>
              </w:rPr>
            </w:pPr>
            <w:r w:rsidRPr="004B14DE">
              <w:rPr>
                <w:sz w:val="16"/>
                <w:szCs w:val="16"/>
              </w:rPr>
              <w:t>Yes</w:t>
            </w:r>
          </w:p>
        </w:tc>
        <w:tc>
          <w:tcPr>
            <w:tcW w:w="1083" w:type="dxa"/>
            <w:shd w:val="clear" w:color="auto" w:fill="auto"/>
          </w:tcPr>
          <w:p w14:paraId="57BFB36C" w14:textId="18928A31" w:rsidR="0065788B" w:rsidRPr="004B14DE" w:rsidRDefault="0065788B" w:rsidP="0065788B">
            <w:pPr>
              <w:spacing w:after="51"/>
              <w:rPr>
                <w:rFonts w:eastAsia="Arial"/>
                <w:b/>
                <w:sz w:val="16"/>
                <w:szCs w:val="16"/>
              </w:rPr>
            </w:pPr>
            <w:r w:rsidRPr="004B14DE">
              <w:rPr>
                <w:sz w:val="16"/>
                <w:szCs w:val="16"/>
              </w:rPr>
              <w:t>Yes</w:t>
            </w:r>
          </w:p>
        </w:tc>
        <w:tc>
          <w:tcPr>
            <w:tcW w:w="1386" w:type="dxa"/>
            <w:shd w:val="clear" w:color="auto" w:fill="auto"/>
          </w:tcPr>
          <w:p w14:paraId="70531C36" w14:textId="48CC4866" w:rsidR="0065788B" w:rsidRPr="004B14DE" w:rsidRDefault="0065788B" w:rsidP="0065788B">
            <w:pPr>
              <w:ind w:left="29" w:firstLine="2"/>
              <w:rPr>
                <w:rFonts w:eastAsia="Arial"/>
                <w:b/>
                <w:sz w:val="16"/>
                <w:szCs w:val="16"/>
              </w:rPr>
            </w:pPr>
            <w:r w:rsidRPr="004B14DE">
              <w:rPr>
                <w:sz w:val="16"/>
                <w:szCs w:val="16"/>
              </w:rPr>
              <w:t>Yes</w:t>
            </w:r>
          </w:p>
        </w:tc>
        <w:tc>
          <w:tcPr>
            <w:tcW w:w="814" w:type="dxa"/>
            <w:shd w:val="clear" w:color="auto" w:fill="auto"/>
          </w:tcPr>
          <w:p w14:paraId="3F6E25A0" w14:textId="60025FA6" w:rsidR="0065788B" w:rsidRPr="004B14DE" w:rsidRDefault="0065788B" w:rsidP="0065788B">
            <w:pPr>
              <w:ind w:left="55"/>
              <w:rPr>
                <w:rFonts w:eastAsia="Arial"/>
                <w:b/>
                <w:sz w:val="16"/>
                <w:szCs w:val="16"/>
              </w:rPr>
            </w:pPr>
            <w:r w:rsidRPr="004B14DE">
              <w:rPr>
                <w:sz w:val="16"/>
                <w:szCs w:val="16"/>
              </w:rPr>
              <w:t>Yes</w:t>
            </w:r>
          </w:p>
        </w:tc>
        <w:tc>
          <w:tcPr>
            <w:tcW w:w="1090" w:type="dxa"/>
            <w:shd w:val="clear" w:color="auto" w:fill="auto"/>
          </w:tcPr>
          <w:p w14:paraId="7FA63513" w14:textId="561C410A" w:rsidR="0065788B" w:rsidRPr="004B14DE" w:rsidRDefault="0065788B" w:rsidP="0065788B">
            <w:pPr>
              <w:ind w:left="141" w:hanging="122"/>
              <w:rPr>
                <w:rFonts w:eastAsia="Arial"/>
                <w:b/>
                <w:sz w:val="16"/>
                <w:szCs w:val="16"/>
              </w:rPr>
            </w:pPr>
            <w:r w:rsidRPr="004B14DE">
              <w:rPr>
                <w:sz w:val="16"/>
                <w:szCs w:val="16"/>
              </w:rPr>
              <w:t>Yes</w:t>
            </w:r>
          </w:p>
        </w:tc>
        <w:tc>
          <w:tcPr>
            <w:tcW w:w="1361" w:type="dxa"/>
            <w:shd w:val="clear" w:color="auto" w:fill="auto"/>
          </w:tcPr>
          <w:p w14:paraId="264F24D2" w14:textId="14F7FF64" w:rsidR="0065788B" w:rsidRPr="004B14DE" w:rsidRDefault="0065788B" w:rsidP="0065788B">
            <w:pPr>
              <w:spacing w:line="240" w:lineRule="auto"/>
              <w:ind w:left="19"/>
              <w:rPr>
                <w:rFonts w:eastAsia="Arial"/>
                <w:b/>
                <w:sz w:val="16"/>
                <w:szCs w:val="16"/>
              </w:rPr>
            </w:pPr>
            <w:r w:rsidRPr="004B14DE">
              <w:rPr>
                <w:sz w:val="16"/>
                <w:szCs w:val="16"/>
              </w:rPr>
              <w:t>Yes</w:t>
            </w:r>
          </w:p>
        </w:tc>
        <w:tc>
          <w:tcPr>
            <w:tcW w:w="1744" w:type="dxa"/>
            <w:shd w:val="clear" w:color="auto" w:fill="auto"/>
          </w:tcPr>
          <w:p w14:paraId="45445D23" w14:textId="26FA6BDA" w:rsidR="0065788B" w:rsidRPr="004B14DE" w:rsidRDefault="0065788B" w:rsidP="0065788B">
            <w:pPr>
              <w:ind w:left="103" w:right="33"/>
              <w:rPr>
                <w:sz w:val="16"/>
                <w:szCs w:val="16"/>
              </w:rPr>
            </w:pPr>
            <w:r w:rsidRPr="004B14DE">
              <w:rPr>
                <w:rFonts w:eastAsia="Arial"/>
                <w:sz w:val="16"/>
                <w:szCs w:val="16"/>
              </w:rPr>
              <w:t>Discussed: findings in relation to previous research, discussed further research areas &amp; clinical implications</w:t>
            </w:r>
          </w:p>
        </w:tc>
        <w:tc>
          <w:tcPr>
            <w:tcW w:w="850" w:type="dxa"/>
            <w:shd w:val="clear" w:color="auto" w:fill="auto"/>
          </w:tcPr>
          <w:p w14:paraId="24BDAB65" w14:textId="49979F81" w:rsidR="0065788B" w:rsidRPr="004B14DE" w:rsidRDefault="0065788B" w:rsidP="0065788B">
            <w:pPr>
              <w:rPr>
                <w:sz w:val="16"/>
                <w:szCs w:val="16"/>
              </w:rPr>
            </w:pPr>
            <w:r w:rsidRPr="004B14DE">
              <w:rPr>
                <w:rFonts w:eastAsia="Arial"/>
                <w:sz w:val="16"/>
                <w:szCs w:val="16"/>
              </w:rPr>
              <w:t xml:space="preserve"> 10</w:t>
            </w:r>
          </w:p>
          <w:p w14:paraId="1B650F65" w14:textId="77777777" w:rsidR="0065788B" w:rsidRPr="004B14DE" w:rsidRDefault="0065788B" w:rsidP="0065788B">
            <w:pPr>
              <w:spacing w:after="60"/>
              <w:jc w:val="both"/>
              <w:rPr>
                <w:sz w:val="16"/>
                <w:szCs w:val="16"/>
              </w:rPr>
            </w:pPr>
            <w:r w:rsidRPr="004B14DE">
              <w:rPr>
                <w:rFonts w:eastAsia="Arial"/>
                <w:sz w:val="16"/>
                <w:szCs w:val="16"/>
              </w:rPr>
              <w:t xml:space="preserve">High </w:t>
            </w:r>
          </w:p>
          <w:p w14:paraId="0F0C5708" w14:textId="77777777" w:rsidR="0065788B" w:rsidRPr="004B14DE" w:rsidRDefault="0065788B" w:rsidP="0065788B">
            <w:pPr>
              <w:rPr>
                <w:sz w:val="16"/>
                <w:szCs w:val="16"/>
              </w:rPr>
            </w:pPr>
            <w:r w:rsidRPr="004B14DE">
              <w:rPr>
                <w:rFonts w:eastAsia="Arial"/>
                <w:sz w:val="16"/>
                <w:szCs w:val="16"/>
              </w:rPr>
              <w:t xml:space="preserve"> </w:t>
            </w:r>
          </w:p>
          <w:p w14:paraId="5E8C76E7" w14:textId="6773905E" w:rsidR="0065788B" w:rsidRPr="004B14DE" w:rsidRDefault="0065788B" w:rsidP="0065788B">
            <w:pPr>
              <w:ind w:left="137" w:hanging="22"/>
              <w:rPr>
                <w:rFonts w:eastAsia="Arial"/>
                <w:b/>
                <w:sz w:val="16"/>
                <w:szCs w:val="16"/>
              </w:rPr>
            </w:pPr>
            <w:r w:rsidRPr="004B14DE">
              <w:rPr>
                <w:rFonts w:eastAsia="Arial"/>
                <w:sz w:val="16"/>
                <w:szCs w:val="16"/>
              </w:rPr>
              <w:t xml:space="preserve"> </w:t>
            </w:r>
          </w:p>
        </w:tc>
      </w:tr>
      <w:tr w:rsidR="0065788B" w:rsidRPr="004B14DE" w14:paraId="5195AF90" w14:textId="77777777" w:rsidTr="00BC334E">
        <w:trPr>
          <w:trHeight w:val="842"/>
        </w:trPr>
        <w:tc>
          <w:tcPr>
            <w:tcW w:w="1602" w:type="dxa"/>
            <w:shd w:val="clear" w:color="auto" w:fill="auto"/>
          </w:tcPr>
          <w:p w14:paraId="2CAE65AF" w14:textId="77777777" w:rsidR="0065788B" w:rsidRPr="004B14DE" w:rsidRDefault="0065788B" w:rsidP="0065788B">
            <w:pPr>
              <w:ind w:left="474" w:hanging="140"/>
              <w:rPr>
                <w:rFonts w:eastAsia="Arial"/>
                <w:bCs/>
                <w:sz w:val="16"/>
                <w:szCs w:val="16"/>
              </w:rPr>
            </w:pPr>
            <w:r w:rsidRPr="004B14DE">
              <w:rPr>
                <w:rFonts w:eastAsia="Arial"/>
                <w:bCs/>
                <w:sz w:val="16"/>
                <w:szCs w:val="16"/>
              </w:rPr>
              <w:t xml:space="preserve">Norman et al. </w:t>
            </w:r>
          </w:p>
          <w:p w14:paraId="1ABEC179" w14:textId="77777777" w:rsidR="0065788B" w:rsidRPr="004B14DE" w:rsidRDefault="0065788B" w:rsidP="0065788B">
            <w:pPr>
              <w:ind w:left="474" w:hanging="140"/>
              <w:rPr>
                <w:rFonts w:eastAsia="Arial"/>
                <w:bCs/>
                <w:sz w:val="16"/>
                <w:szCs w:val="16"/>
              </w:rPr>
            </w:pPr>
            <w:r w:rsidRPr="004B14DE">
              <w:rPr>
                <w:rFonts w:eastAsia="Arial"/>
                <w:bCs/>
                <w:sz w:val="16"/>
                <w:szCs w:val="16"/>
              </w:rPr>
              <w:t xml:space="preserve">(2023)  </w:t>
            </w:r>
          </w:p>
          <w:p w14:paraId="0666E9F4" w14:textId="77777777" w:rsidR="0065788B" w:rsidRPr="004B14DE" w:rsidRDefault="0065788B" w:rsidP="0065788B">
            <w:pPr>
              <w:ind w:left="474" w:hanging="140"/>
              <w:rPr>
                <w:rFonts w:eastAsia="Arial"/>
                <w:bCs/>
                <w:sz w:val="16"/>
                <w:szCs w:val="16"/>
              </w:rPr>
            </w:pPr>
          </w:p>
        </w:tc>
        <w:tc>
          <w:tcPr>
            <w:tcW w:w="921" w:type="dxa"/>
            <w:shd w:val="clear" w:color="auto" w:fill="auto"/>
          </w:tcPr>
          <w:p w14:paraId="3529F8A1" w14:textId="1EAFCC0A" w:rsidR="0065788B" w:rsidRPr="004B14DE" w:rsidRDefault="0065788B" w:rsidP="0065788B">
            <w:pPr>
              <w:ind w:left="10" w:hanging="10"/>
              <w:rPr>
                <w:sz w:val="16"/>
                <w:szCs w:val="16"/>
              </w:rPr>
            </w:pPr>
            <w:r w:rsidRPr="004B14DE">
              <w:rPr>
                <w:sz w:val="16"/>
                <w:szCs w:val="16"/>
              </w:rPr>
              <w:t>Yes</w:t>
            </w:r>
          </w:p>
        </w:tc>
        <w:tc>
          <w:tcPr>
            <w:tcW w:w="1247" w:type="dxa"/>
            <w:shd w:val="clear" w:color="auto" w:fill="auto"/>
          </w:tcPr>
          <w:p w14:paraId="2633FACD" w14:textId="59336F7A" w:rsidR="0065788B" w:rsidRPr="004B14DE" w:rsidRDefault="0065788B" w:rsidP="0065788B">
            <w:pPr>
              <w:ind w:left="31"/>
              <w:rPr>
                <w:sz w:val="16"/>
                <w:szCs w:val="16"/>
              </w:rPr>
            </w:pPr>
            <w:r w:rsidRPr="004B14DE">
              <w:rPr>
                <w:sz w:val="16"/>
                <w:szCs w:val="16"/>
              </w:rPr>
              <w:t>Qualitative</w:t>
            </w:r>
          </w:p>
        </w:tc>
        <w:tc>
          <w:tcPr>
            <w:tcW w:w="962" w:type="dxa"/>
            <w:shd w:val="clear" w:color="auto" w:fill="auto"/>
          </w:tcPr>
          <w:p w14:paraId="33295ACC" w14:textId="25487EFA" w:rsidR="0065788B" w:rsidRPr="004B14DE" w:rsidRDefault="0065788B" w:rsidP="0065788B">
            <w:pPr>
              <w:rPr>
                <w:sz w:val="16"/>
                <w:szCs w:val="16"/>
              </w:rPr>
            </w:pPr>
            <w:r w:rsidRPr="004B14DE">
              <w:rPr>
                <w:sz w:val="16"/>
                <w:szCs w:val="16"/>
              </w:rPr>
              <w:t>Yes</w:t>
            </w:r>
          </w:p>
        </w:tc>
        <w:tc>
          <w:tcPr>
            <w:tcW w:w="1257" w:type="dxa"/>
            <w:shd w:val="clear" w:color="auto" w:fill="auto"/>
          </w:tcPr>
          <w:p w14:paraId="548D1328" w14:textId="693C069F" w:rsidR="0065788B" w:rsidRPr="004B14DE" w:rsidRDefault="0065788B" w:rsidP="0065788B">
            <w:pPr>
              <w:spacing w:after="50"/>
              <w:ind w:left="67"/>
              <w:rPr>
                <w:sz w:val="16"/>
                <w:szCs w:val="16"/>
              </w:rPr>
            </w:pPr>
            <w:r w:rsidRPr="004B14DE">
              <w:rPr>
                <w:sz w:val="16"/>
                <w:szCs w:val="16"/>
              </w:rPr>
              <w:t>Yes</w:t>
            </w:r>
          </w:p>
        </w:tc>
        <w:tc>
          <w:tcPr>
            <w:tcW w:w="1083" w:type="dxa"/>
            <w:shd w:val="clear" w:color="auto" w:fill="auto"/>
          </w:tcPr>
          <w:p w14:paraId="4324D792" w14:textId="3ED6FEBE" w:rsidR="0065788B" w:rsidRPr="004B14DE" w:rsidRDefault="0065788B" w:rsidP="0065788B">
            <w:pPr>
              <w:spacing w:after="51"/>
              <w:rPr>
                <w:sz w:val="16"/>
                <w:szCs w:val="16"/>
              </w:rPr>
            </w:pPr>
            <w:r w:rsidRPr="004B14DE">
              <w:rPr>
                <w:sz w:val="16"/>
                <w:szCs w:val="16"/>
              </w:rPr>
              <w:t>Yes</w:t>
            </w:r>
          </w:p>
        </w:tc>
        <w:tc>
          <w:tcPr>
            <w:tcW w:w="1386" w:type="dxa"/>
            <w:shd w:val="clear" w:color="auto" w:fill="auto"/>
          </w:tcPr>
          <w:p w14:paraId="776EE769" w14:textId="58F797F6" w:rsidR="0065788B" w:rsidRPr="004B14DE" w:rsidRDefault="0065788B" w:rsidP="0065788B">
            <w:pPr>
              <w:ind w:left="29" w:firstLine="2"/>
              <w:rPr>
                <w:sz w:val="16"/>
                <w:szCs w:val="16"/>
              </w:rPr>
            </w:pPr>
            <w:r w:rsidRPr="004B14DE">
              <w:rPr>
                <w:sz w:val="16"/>
                <w:szCs w:val="16"/>
              </w:rPr>
              <w:t>Yes</w:t>
            </w:r>
          </w:p>
        </w:tc>
        <w:tc>
          <w:tcPr>
            <w:tcW w:w="814" w:type="dxa"/>
            <w:shd w:val="clear" w:color="auto" w:fill="auto"/>
          </w:tcPr>
          <w:p w14:paraId="74B08C25" w14:textId="2D8DA983" w:rsidR="0065788B" w:rsidRPr="004B14DE" w:rsidRDefault="0065788B" w:rsidP="0065788B">
            <w:pPr>
              <w:ind w:left="55"/>
              <w:rPr>
                <w:sz w:val="16"/>
                <w:szCs w:val="16"/>
              </w:rPr>
            </w:pPr>
            <w:r w:rsidRPr="004B14DE">
              <w:rPr>
                <w:sz w:val="16"/>
                <w:szCs w:val="16"/>
              </w:rPr>
              <w:t>Yes</w:t>
            </w:r>
          </w:p>
        </w:tc>
        <w:tc>
          <w:tcPr>
            <w:tcW w:w="1090" w:type="dxa"/>
            <w:shd w:val="clear" w:color="auto" w:fill="auto"/>
          </w:tcPr>
          <w:p w14:paraId="33FD61F3" w14:textId="2EACC4B5" w:rsidR="0065788B" w:rsidRPr="004B14DE" w:rsidRDefault="0065788B" w:rsidP="0065788B">
            <w:pPr>
              <w:ind w:left="141" w:hanging="122"/>
              <w:rPr>
                <w:sz w:val="16"/>
                <w:szCs w:val="16"/>
              </w:rPr>
            </w:pPr>
            <w:r w:rsidRPr="004B14DE">
              <w:rPr>
                <w:sz w:val="16"/>
                <w:szCs w:val="16"/>
              </w:rPr>
              <w:t>Yes</w:t>
            </w:r>
          </w:p>
        </w:tc>
        <w:tc>
          <w:tcPr>
            <w:tcW w:w="1361" w:type="dxa"/>
            <w:shd w:val="clear" w:color="auto" w:fill="auto"/>
          </w:tcPr>
          <w:p w14:paraId="1AA38085" w14:textId="35031D7C" w:rsidR="0065788B" w:rsidRPr="004B14DE" w:rsidRDefault="0065788B" w:rsidP="0065788B">
            <w:pPr>
              <w:spacing w:line="240" w:lineRule="auto"/>
              <w:ind w:left="19"/>
              <w:rPr>
                <w:sz w:val="16"/>
                <w:szCs w:val="16"/>
              </w:rPr>
            </w:pPr>
            <w:r w:rsidRPr="004B14DE">
              <w:rPr>
                <w:sz w:val="16"/>
                <w:szCs w:val="16"/>
              </w:rPr>
              <w:t>Yes</w:t>
            </w:r>
          </w:p>
        </w:tc>
        <w:tc>
          <w:tcPr>
            <w:tcW w:w="1744" w:type="dxa"/>
            <w:shd w:val="clear" w:color="auto" w:fill="auto"/>
          </w:tcPr>
          <w:p w14:paraId="0D862E9C" w14:textId="60F1B880" w:rsidR="0065788B" w:rsidRPr="004B14DE" w:rsidRDefault="0065788B" w:rsidP="0065788B">
            <w:pPr>
              <w:ind w:left="103" w:right="33"/>
              <w:rPr>
                <w:rFonts w:eastAsia="Arial"/>
                <w:sz w:val="16"/>
                <w:szCs w:val="16"/>
              </w:rPr>
            </w:pPr>
            <w:r w:rsidRPr="004B14DE">
              <w:rPr>
                <w:rFonts w:eastAsia="Arial"/>
                <w:sz w:val="16"/>
                <w:szCs w:val="16"/>
              </w:rPr>
              <w:t>Discussed: findings in relation to previous research, discussed further research areas &amp; clinical implications</w:t>
            </w:r>
            <w:r w:rsidR="00A4061B" w:rsidRPr="004B14DE">
              <w:rPr>
                <w:rFonts w:eastAsia="Arial"/>
                <w:sz w:val="16"/>
                <w:szCs w:val="16"/>
              </w:rPr>
              <w:t>.</w:t>
            </w:r>
          </w:p>
        </w:tc>
        <w:tc>
          <w:tcPr>
            <w:tcW w:w="850" w:type="dxa"/>
            <w:shd w:val="clear" w:color="auto" w:fill="auto"/>
          </w:tcPr>
          <w:p w14:paraId="5D2FCF75" w14:textId="77777777" w:rsidR="0065788B" w:rsidRPr="004B14DE" w:rsidRDefault="0065788B" w:rsidP="0065788B">
            <w:pPr>
              <w:rPr>
                <w:sz w:val="16"/>
                <w:szCs w:val="16"/>
              </w:rPr>
            </w:pPr>
            <w:r w:rsidRPr="004B14DE">
              <w:rPr>
                <w:rFonts w:eastAsia="Arial"/>
                <w:sz w:val="16"/>
                <w:szCs w:val="16"/>
              </w:rPr>
              <w:t>10</w:t>
            </w:r>
          </w:p>
          <w:p w14:paraId="0E3699D8" w14:textId="77777777" w:rsidR="0065788B" w:rsidRPr="004B14DE" w:rsidRDefault="0065788B" w:rsidP="0065788B">
            <w:pPr>
              <w:spacing w:after="60"/>
              <w:jc w:val="both"/>
              <w:rPr>
                <w:sz w:val="16"/>
                <w:szCs w:val="16"/>
              </w:rPr>
            </w:pPr>
            <w:r w:rsidRPr="004B14DE">
              <w:rPr>
                <w:rFonts w:eastAsia="Arial"/>
                <w:sz w:val="16"/>
                <w:szCs w:val="16"/>
              </w:rPr>
              <w:t xml:space="preserve">High </w:t>
            </w:r>
          </w:p>
          <w:p w14:paraId="6FB6C44D" w14:textId="77777777" w:rsidR="0065788B" w:rsidRPr="004B14DE" w:rsidRDefault="0065788B" w:rsidP="0065788B">
            <w:pPr>
              <w:rPr>
                <w:rFonts w:eastAsia="Arial"/>
                <w:sz w:val="16"/>
                <w:szCs w:val="16"/>
              </w:rPr>
            </w:pPr>
          </w:p>
        </w:tc>
      </w:tr>
      <w:tr w:rsidR="0065788B" w:rsidRPr="004B14DE" w14:paraId="6D79E721" w14:textId="77777777" w:rsidTr="00BC334E">
        <w:trPr>
          <w:trHeight w:val="1509"/>
        </w:trPr>
        <w:tc>
          <w:tcPr>
            <w:tcW w:w="1602" w:type="dxa"/>
            <w:shd w:val="clear" w:color="auto" w:fill="auto"/>
          </w:tcPr>
          <w:p w14:paraId="3F4616E7" w14:textId="77777777" w:rsidR="0065788B" w:rsidRPr="004B14DE" w:rsidRDefault="0065788B" w:rsidP="0065788B">
            <w:pPr>
              <w:ind w:left="474" w:hanging="140"/>
              <w:rPr>
                <w:rFonts w:eastAsia="Arial"/>
                <w:bCs/>
                <w:sz w:val="16"/>
                <w:szCs w:val="16"/>
              </w:rPr>
            </w:pPr>
            <w:r w:rsidRPr="004B14DE">
              <w:rPr>
                <w:rFonts w:eastAsia="Arial"/>
                <w:bCs/>
                <w:sz w:val="16"/>
                <w:szCs w:val="16"/>
              </w:rPr>
              <w:t xml:space="preserve">Ogden &amp; </w:t>
            </w:r>
          </w:p>
          <w:p w14:paraId="4BD96501" w14:textId="7EE97E4C" w:rsidR="0065788B" w:rsidRPr="004B14DE" w:rsidRDefault="0065788B" w:rsidP="0065788B">
            <w:pPr>
              <w:ind w:left="474" w:hanging="140"/>
              <w:rPr>
                <w:rFonts w:eastAsia="Arial"/>
                <w:b/>
                <w:sz w:val="16"/>
                <w:szCs w:val="16"/>
              </w:rPr>
            </w:pPr>
            <w:r w:rsidRPr="004B14DE">
              <w:rPr>
                <w:rFonts w:eastAsia="Arial"/>
                <w:bCs/>
                <w:sz w:val="16"/>
                <w:szCs w:val="16"/>
              </w:rPr>
              <w:t>Bennett (2015)</w:t>
            </w:r>
          </w:p>
        </w:tc>
        <w:tc>
          <w:tcPr>
            <w:tcW w:w="921" w:type="dxa"/>
            <w:shd w:val="clear" w:color="auto" w:fill="auto"/>
          </w:tcPr>
          <w:p w14:paraId="6E04A669" w14:textId="6732D6D0" w:rsidR="0065788B" w:rsidRPr="004B14DE" w:rsidRDefault="0065788B" w:rsidP="0065788B">
            <w:pPr>
              <w:ind w:left="10" w:hanging="10"/>
              <w:rPr>
                <w:sz w:val="16"/>
                <w:szCs w:val="16"/>
              </w:rPr>
            </w:pPr>
            <w:r w:rsidRPr="004B14DE">
              <w:rPr>
                <w:sz w:val="16"/>
                <w:szCs w:val="16"/>
              </w:rPr>
              <w:tab/>
              <w:t>Yes</w:t>
            </w:r>
          </w:p>
        </w:tc>
        <w:tc>
          <w:tcPr>
            <w:tcW w:w="1247" w:type="dxa"/>
            <w:shd w:val="clear" w:color="auto" w:fill="auto"/>
          </w:tcPr>
          <w:p w14:paraId="4370FC2F" w14:textId="2467CB1F" w:rsidR="0065788B" w:rsidRPr="004B14DE" w:rsidRDefault="0065788B" w:rsidP="0065788B">
            <w:pPr>
              <w:ind w:left="31"/>
              <w:rPr>
                <w:sz w:val="16"/>
                <w:szCs w:val="16"/>
              </w:rPr>
            </w:pPr>
            <w:r w:rsidRPr="004B14DE">
              <w:rPr>
                <w:sz w:val="16"/>
                <w:szCs w:val="16"/>
              </w:rPr>
              <w:t xml:space="preserve">Qualitative </w:t>
            </w:r>
          </w:p>
        </w:tc>
        <w:tc>
          <w:tcPr>
            <w:tcW w:w="962" w:type="dxa"/>
            <w:shd w:val="clear" w:color="auto" w:fill="auto"/>
          </w:tcPr>
          <w:p w14:paraId="60878298" w14:textId="3CE82AC5" w:rsidR="0065788B" w:rsidRPr="004B14DE" w:rsidRDefault="0065788B" w:rsidP="0065788B">
            <w:pPr>
              <w:rPr>
                <w:sz w:val="16"/>
                <w:szCs w:val="16"/>
              </w:rPr>
            </w:pPr>
            <w:r w:rsidRPr="004B14DE">
              <w:rPr>
                <w:sz w:val="16"/>
                <w:szCs w:val="16"/>
              </w:rPr>
              <w:t>Yes</w:t>
            </w:r>
          </w:p>
        </w:tc>
        <w:tc>
          <w:tcPr>
            <w:tcW w:w="1257" w:type="dxa"/>
            <w:shd w:val="clear" w:color="auto" w:fill="auto"/>
          </w:tcPr>
          <w:p w14:paraId="49A9F429" w14:textId="31BD9E7C" w:rsidR="0065788B" w:rsidRPr="004B14DE" w:rsidRDefault="0065788B" w:rsidP="0065788B">
            <w:pPr>
              <w:spacing w:after="50"/>
              <w:ind w:left="67"/>
              <w:rPr>
                <w:sz w:val="16"/>
                <w:szCs w:val="16"/>
              </w:rPr>
            </w:pPr>
            <w:r w:rsidRPr="004B14DE">
              <w:rPr>
                <w:sz w:val="16"/>
                <w:szCs w:val="16"/>
              </w:rPr>
              <w:t>Yes</w:t>
            </w:r>
          </w:p>
        </w:tc>
        <w:tc>
          <w:tcPr>
            <w:tcW w:w="1083" w:type="dxa"/>
            <w:shd w:val="clear" w:color="auto" w:fill="auto"/>
          </w:tcPr>
          <w:p w14:paraId="180894CD" w14:textId="5275C97F" w:rsidR="0065788B" w:rsidRPr="004B14DE" w:rsidRDefault="0065788B" w:rsidP="0065788B">
            <w:pPr>
              <w:spacing w:after="51"/>
              <w:rPr>
                <w:sz w:val="16"/>
                <w:szCs w:val="16"/>
              </w:rPr>
            </w:pPr>
            <w:r w:rsidRPr="004B14DE">
              <w:rPr>
                <w:sz w:val="16"/>
                <w:szCs w:val="16"/>
              </w:rPr>
              <w:t>Yes</w:t>
            </w:r>
          </w:p>
        </w:tc>
        <w:tc>
          <w:tcPr>
            <w:tcW w:w="1386" w:type="dxa"/>
            <w:shd w:val="clear" w:color="auto" w:fill="auto"/>
          </w:tcPr>
          <w:p w14:paraId="1C413007" w14:textId="0BBFEDCC" w:rsidR="0065788B" w:rsidRPr="004B14DE" w:rsidRDefault="0065788B" w:rsidP="0065788B">
            <w:pPr>
              <w:ind w:left="29" w:firstLine="2"/>
              <w:rPr>
                <w:sz w:val="16"/>
                <w:szCs w:val="16"/>
              </w:rPr>
            </w:pPr>
            <w:r w:rsidRPr="004B14DE">
              <w:rPr>
                <w:sz w:val="16"/>
                <w:szCs w:val="16"/>
              </w:rPr>
              <w:t>No</w:t>
            </w:r>
          </w:p>
        </w:tc>
        <w:tc>
          <w:tcPr>
            <w:tcW w:w="814" w:type="dxa"/>
            <w:shd w:val="clear" w:color="auto" w:fill="auto"/>
          </w:tcPr>
          <w:p w14:paraId="0BDC2ED3" w14:textId="5D126AB9" w:rsidR="0065788B" w:rsidRPr="004B14DE" w:rsidRDefault="0065788B" w:rsidP="0065788B">
            <w:pPr>
              <w:ind w:left="55"/>
              <w:rPr>
                <w:sz w:val="16"/>
                <w:szCs w:val="16"/>
              </w:rPr>
            </w:pPr>
            <w:r w:rsidRPr="004B14DE">
              <w:rPr>
                <w:sz w:val="16"/>
                <w:szCs w:val="16"/>
              </w:rPr>
              <w:t>Yes</w:t>
            </w:r>
          </w:p>
        </w:tc>
        <w:tc>
          <w:tcPr>
            <w:tcW w:w="1090" w:type="dxa"/>
            <w:shd w:val="clear" w:color="auto" w:fill="auto"/>
          </w:tcPr>
          <w:p w14:paraId="18FD038F" w14:textId="26951D37" w:rsidR="0065788B" w:rsidRPr="004B14DE" w:rsidRDefault="0065788B" w:rsidP="0065788B">
            <w:pPr>
              <w:ind w:left="141" w:hanging="122"/>
              <w:rPr>
                <w:sz w:val="16"/>
                <w:szCs w:val="16"/>
              </w:rPr>
            </w:pPr>
            <w:r w:rsidRPr="004B14DE">
              <w:rPr>
                <w:sz w:val="16"/>
                <w:szCs w:val="16"/>
              </w:rPr>
              <w:t>Yes</w:t>
            </w:r>
          </w:p>
        </w:tc>
        <w:tc>
          <w:tcPr>
            <w:tcW w:w="1361" w:type="dxa"/>
            <w:shd w:val="clear" w:color="auto" w:fill="auto"/>
          </w:tcPr>
          <w:p w14:paraId="3D7E538D" w14:textId="418E90EF" w:rsidR="0065788B" w:rsidRPr="004B14DE" w:rsidRDefault="0065788B" w:rsidP="0065788B">
            <w:pPr>
              <w:spacing w:line="240" w:lineRule="auto"/>
              <w:ind w:left="19"/>
              <w:rPr>
                <w:sz w:val="16"/>
                <w:szCs w:val="16"/>
              </w:rPr>
            </w:pPr>
            <w:r w:rsidRPr="004B14DE">
              <w:rPr>
                <w:sz w:val="16"/>
                <w:szCs w:val="16"/>
              </w:rPr>
              <w:t>Yes</w:t>
            </w:r>
          </w:p>
        </w:tc>
        <w:tc>
          <w:tcPr>
            <w:tcW w:w="1744" w:type="dxa"/>
            <w:shd w:val="clear" w:color="auto" w:fill="auto"/>
          </w:tcPr>
          <w:p w14:paraId="32581074" w14:textId="0B26C7E8" w:rsidR="0065788B" w:rsidRPr="004B14DE" w:rsidRDefault="0065788B" w:rsidP="0065788B">
            <w:pPr>
              <w:ind w:left="103" w:right="33"/>
              <w:rPr>
                <w:sz w:val="16"/>
                <w:szCs w:val="16"/>
              </w:rPr>
            </w:pPr>
            <w:r w:rsidRPr="004B14DE">
              <w:rPr>
                <w:sz w:val="16"/>
                <w:szCs w:val="16"/>
              </w:rPr>
              <w:t>Discussed: findings in relation to previous research &amp; limitations. Limited discussion on further research areas &amp; clinical implications. Relationship between researcher and participants not discussed.</w:t>
            </w:r>
          </w:p>
        </w:tc>
        <w:tc>
          <w:tcPr>
            <w:tcW w:w="850" w:type="dxa"/>
            <w:shd w:val="clear" w:color="auto" w:fill="auto"/>
          </w:tcPr>
          <w:p w14:paraId="0643B2EB" w14:textId="77777777" w:rsidR="0065788B" w:rsidRPr="004B14DE" w:rsidRDefault="0065788B" w:rsidP="0065788B">
            <w:pPr>
              <w:ind w:left="137" w:hanging="22"/>
              <w:rPr>
                <w:sz w:val="16"/>
                <w:szCs w:val="16"/>
              </w:rPr>
            </w:pPr>
            <w:r w:rsidRPr="004B14DE">
              <w:rPr>
                <w:sz w:val="16"/>
                <w:szCs w:val="16"/>
              </w:rPr>
              <w:t xml:space="preserve">8  </w:t>
            </w:r>
          </w:p>
          <w:p w14:paraId="777C0FDF" w14:textId="6E338377" w:rsidR="0065788B" w:rsidRPr="004B14DE" w:rsidRDefault="0065788B" w:rsidP="0065788B">
            <w:pPr>
              <w:rPr>
                <w:rFonts w:eastAsia="Arial"/>
                <w:sz w:val="16"/>
                <w:szCs w:val="16"/>
              </w:rPr>
            </w:pPr>
            <w:r w:rsidRPr="004B14DE">
              <w:rPr>
                <w:sz w:val="16"/>
                <w:szCs w:val="16"/>
              </w:rPr>
              <w:t>High</w:t>
            </w:r>
          </w:p>
        </w:tc>
      </w:tr>
      <w:tr w:rsidR="0065788B" w:rsidRPr="004B14DE" w14:paraId="3A6B058D" w14:textId="77777777" w:rsidTr="00BC334E">
        <w:trPr>
          <w:trHeight w:val="1015"/>
        </w:trPr>
        <w:tc>
          <w:tcPr>
            <w:tcW w:w="1602" w:type="dxa"/>
            <w:shd w:val="clear" w:color="auto" w:fill="E2EFD9"/>
          </w:tcPr>
          <w:p w14:paraId="09FBC8E8" w14:textId="441B7E48" w:rsidR="0065788B" w:rsidRPr="004B14DE" w:rsidRDefault="0065788B" w:rsidP="0065788B">
            <w:pPr>
              <w:ind w:left="474" w:hanging="140"/>
              <w:rPr>
                <w:rFonts w:eastAsia="Arial"/>
                <w:bCs/>
                <w:sz w:val="16"/>
                <w:szCs w:val="16"/>
              </w:rPr>
            </w:pPr>
            <w:r w:rsidRPr="004B14DE">
              <w:rPr>
                <w:rFonts w:eastAsia="Arial"/>
                <w:b/>
                <w:sz w:val="16"/>
                <w:szCs w:val="16"/>
              </w:rPr>
              <w:lastRenderedPageBreak/>
              <w:t xml:space="preserve">Author(s) (year) </w:t>
            </w:r>
            <w:r w:rsidRPr="004B14DE">
              <w:rPr>
                <w:rFonts w:eastAsia="Arial"/>
                <w:sz w:val="16"/>
                <w:szCs w:val="16"/>
              </w:rPr>
              <w:t xml:space="preserve"> </w:t>
            </w:r>
          </w:p>
        </w:tc>
        <w:tc>
          <w:tcPr>
            <w:tcW w:w="921" w:type="dxa"/>
            <w:shd w:val="clear" w:color="auto" w:fill="E2EFD9"/>
          </w:tcPr>
          <w:p w14:paraId="6DC864DC" w14:textId="77777777" w:rsidR="0065788B" w:rsidRPr="004B14DE" w:rsidRDefault="0065788B" w:rsidP="0065788B">
            <w:pPr>
              <w:ind w:left="10" w:hanging="10"/>
              <w:rPr>
                <w:rFonts w:eastAsia="Arial"/>
                <w:b/>
                <w:sz w:val="16"/>
                <w:szCs w:val="16"/>
              </w:rPr>
            </w:pPr>
            <w:r w:rsidRPr="004B14DE">
              <w:rPr>
                <w:rFonts w:eastAsia="Arial"/>
                <w:b/>
                <w:sz w:val="16"/>
                <w:szCs w:val="16"/>
              </w:rPr>
              <w:t xml:space="preserve">1. </w:t>
            </w:r>
          </w:p>
          <w:p w14:paraId="1B5715DE" w14:textId="3BD24635" w:rsidR="0065788B" w:rsidRPr="004B14DE" w:rsidRDefault="0065788B" w:rsidP="0065788B">
            <w:pPr>
              <w:ind w:left="10" w:hanging="10"/>
              <w:rPr>
                <w:sz w:val="16"/>
                <w:szCs w:val="16"/>
              </w:rPr>
            </w:pPr>
            <w:r w:rsidRPr="004B14DE">
              <w:rPr>
                <w:rFonts w:eastAsia="Arial"/>
                <w:b/>
                <w:sz w:val="16"/>
                <w:szCs w:val="16"/>
              </w:rPr>
              <w:t xml:space="preserve">Clear statement of aims </w:t>
            </w:r>
            <w:r w:rsidRPr="004B14DE">
              <w:rPr>
                <w:rFonts w:eastAsia="Arial"/>
                <w:sz w:val="16"/>
                <w:szCs w:val="16"/>
              </w:rPr>
              <w:t xml:space="preserve"> </w:t>
            </w:r>
          </w:p>
        </w:tc>
        <w:tc>
          <w:tcPr>
            <w:tcW w:w="1247" w:type="dxa"/>
            <w:shd w:val="clear" w:color="auto" w:fill="E2EFD9"/>
          </w:tcPr>
          <w:p w14:paraId="76EEB837" w14:textId="0CDC2384" w:rsidR="0065788B" w:rsidRPr="004B14DE" w:rsidRDefault="0065788B" w:rsidP="0065788B">
            <w:pPr>
              <w:ind w:left="31"/>
              <w:rPr>
                <w:sz w:val="16"/>
                <w:szCs w:val="16"/>
              </w:rPr>
            </w:pPr>
            <w:r w:rsidRPr="004B14DE">
              <w:rPr>
                <w:rFonts w:eastAsia="Arial"/>
                <w:b/>
                <w:sz w:val="16"/>
                <w:szCs w:val="16"/>
              </w:rPr>
              <w:t xml:space="preserve">2. Methodology </w:t>
            </w:r>
          </w:p>
        </w:tc>
        <w:tc>
          <w:tcPr>
            <w:tcW w:w="962" w:type="dxa"/>
            <w:shd w:val="clear" w:color="auto" w:fill="E2EFD9"/>
          </w:tcPr>
          <w:p w14:paraId="3F1E1CA1" w14:textId="744B44A2" w:rsidR="0065788B" w:rsidRPr="004B14DE" w:rsidRDefault="0065788B" w:rsidP="0065788B">
            <w:pPr>
              <w:rPr>
                <w:sz w:val="16"/>
                <w:szCs w:val="16"/>
              </w:rPr>
            </w:pPr>
            <w:r w:rsidRPr="004B14DE">
              <w:rPr>
                <w:rFonts w:eastAsia="Arial"/>
                <w:b/>
                <w:sz w:val="16"/>
                <w:szCs w:val="16"/>
              </w:rPr>
              <w:t xml:space="preserve">3. Research design </w:t>
            </w:r>
            <w:r w:rsidRPr="004B14DE">
              <w:rPr>
                <w:rFonts w:eastAsia="Arial"/>
                <w:sz w:val="16"/>
                <w:szCs w:val="16"/>
              </w:rPr>
              <w:t xml:space="preserve"> </w:t>
            </w:r>
          </w:p>
        </w:tc>
        <w:tc>
          <w:tcPr>
            <w:tcW w:w="1257" w:type="dxa"/>
            <w:shd w:val="clear" w:color="auto" w:fill="E2EFD9"/>
          </w:tcPr>
          <w:p w14:paraId="0694F836" w14:textId="77777777" w:rsidR="0065788B" w:rsidRPr="004B14DE" w:rsidRDefault="0065788B" w:rsidP="0065788B">
            <w:pPr>
              <w:spacing w:after="50"/>
              <w:ind w:left="67"/>
              <w:rPr>
                <w:rFonts w:eastAsia="Arial"/>
                <w:b/>
                <w:sz w:val="16"/>
                <w:szCs w:val="16"/>
              </w:rPr>
            </w:pPr>
            <w:r w:rsidRPr="004B14DE">
              <w:rPr>
                <w:rFonts w:eastAsia="Arial"/>
                <w:b/>
                <w:sz w:val="16"/>
                <w:szCs w:val="16"/>
              </w:rPr>
              <w:t xml:space="preserve">4. </w:t>
            </w:r>
          </w:p>
          <w:p w14:paraId="1C02DEC0" w14:textId="77777777" w:rsidR="0065788B" w:rsidRPr="004B14DE" w:rsidRDefault="0065788B" w:rsidP="0065788B">
            <w:pPr>
              <w:spacing w:after="50"/>
              <w:ind w:left="67"/>
              <w:rPr>
                <w:sz w:val="16"/>
                <w:szCs w:val="16"/>
              </w:rPr>
            </w:pPr>
            <w:r w:rsidRPr="004B14DE">
              <w:rPr>
                <w:rFonts w:eastAsia="Arial"/>
                <w:b/>
                <w:sz w:val="16"/>
                <w:szCs w:val="16"/>
              </w:rPr>
              <w:t xml:space="preserve">Recruitment </w:t>
            </w:r>
          </w:p>
          <w:p w14:paraId="013D0FB4" w14:textId="352828E4" w:rsidR="0065788B" w:rsidRPr="004B14DE" w:rsidRDefault="0065788B" w:rsidP="0065788B">
            <w:pPr>
              <w:spacing w:after="50"/>
              <w:ind w:left="67"/>
              <w:rPr>
                <w:sz w:val="16"/>
                <w:szCs w:val="16"/>
              </w:rPr>
            </w:pPr>
            <w:r w:rsidRPr="004B14DE">
              <w:rPr>
                <w:rFonts w:eastAsia="Arial"/>
                <w:b/>
                <w:sz w:val="16"/>
                <w:szCs w:val="16"/>
              </w:rPr>
              <w:t xml:space="preserve">strategy </w:t>
            </w:r>
            <w:r w:rsidRPr="004B14DE">
              <w:rPr>
                <w:rFonts w:eastAsia="Arial"/>
                <w:sz w:val="16"/>
                <w:szCs w:val="16"/>
              </w:rPr>
              <w:t xml:space="preserve"> </w:t>
            </w:r>
          </w:p>
        </w:tc>
        <w:tc>
          <w:tcPr>
            <w:tcW w:w="1083" w:type="dxa"/>
            <w:shd w:val="clear" w:color="auto" w:fill="E2EFD9"/>
          </w:tcPr>
          <w:p w14:paraId="60B5950F" w14:textId="77777777" w:rsidR="0065788B" w:rsidRPr="004B14DE" w:rsidRDefault="0065788B" w:rsidP="0065788B">
            <w:pPr>
              <w:spacing w:after="51"/>
              <w:rPr>
                <w:rFonts w:eastAsia="Arial"/>
                <w:b/>
                <w:sz w:val="16"/>
                <w:szCs w:val="16"/>
              </w:rPr>
            </w:pPr>
            <w:r w:rsidRPr="004B14DE">
              <w:rPr>
                <w:rFonts w:eastAsia="Arial"/>
                <w:b/>
                <w:sz w:val="16"/>
                <w:szCs w:val="16"/>
              </w:rPr>
              <w:t xml:space="preserve">5. </w:t>
            </w:r>
          </w:p>
          <w:p w14:paraId="31243F4F" w14:textId="77777777" w:rsidR="0065788B" w:rsidRPr="004B14DE" w:rsidRDefault="0065788B" w:rsidP="0065788B">
            <w:pPr>
              <w:spacing w:after="51"/>
              <w:rPr>
                <w:sz w:val="16"/>
                <w:szCs w:val="16"/>
              </w:rPr>
            </w:pPr>
            <w:r w:rsidRPr="004B14DE">
              <w:rPr>
                <w:rFonts w:eastAsia="Arial"/>
                <w:b/>
                <w:sz w:val="16"/>
                <w:szCs w:val="16"/>
              </w:rPr>
              <w:t xml:space="preserve">Data </w:t>
            </w:r>
          </w:p>
          <w:p w14:paraId="1E901D3F" w14:textId="569D91E4" w:rsidR="0065788B" w:rsidRPr="004B14DE" w:rsidRDefault="0065788B" w:rsidP="0065788B">
            <w:pPr>
              <w:spacing w:after="51"/>
              <w:rPr>
                <w:sz w:val="16"/>
                <w:szCs w:val="16"/>
              </w:rPr>
            </w:pPr>
            <w:r w:rsidRPr="004B14DE">
              <w:rPr>
                <w:rFonts w:eastAsia="Arial"/>
                <w:b/>
                <w:sz w:val="16"/>
                <w:szCs w:val="16"/>
              </w:rPr>
              <w:t xml:space="preserve">collection </w:t>
            </w:r>
            <w:r w:rsidRPr="004B14DE">
              <w:rPr>
                <w:rFonts w:eastAsia="Arial"/>
                <w:sz w:val="16"/>
                <w:szCs w:val="16"/>
              </w:rPr>
              <w:t xml:space="preserve"> </w:t>
            </w:r>
          </w:p>
        </w:tc>
        <w:tc>
          <w:tcPr>
            <w:tcW w:w="1386" w:type="dxa"/>
            <w:shd w:val="clear" w:color="auto" w:fill="E2EFD9"/>
          </w:tcPr>
          <w:p w14:paraId="75F2A9A6" w14:textId="77777777" w:rsidR="0065788B" w:rsidRPr="004B14DE" w:rsidRDefault="0065788B" w:rsidP="0065788B">
            <w:pPr>
              <w:ind w:left="29" w:firstLine="2"/>
              <w:rPr>
                <w:rFonts w:eastAsia="Arial"/>
                <w:b/>
                <w:sz w:val="16"/>
                <w:szCs w:val="16"/>
              </w:rPr>
            </w:pPr>
            <w:r w:rsidRPr="004B14DE">
              <w:rPr>
                <w:rFonts w:eastAsia="Arial"/>
                <w:b/>
                <w:sz w:val="16"/>
                <w:szCs w:val="16"/>
              </w:rPr>
              <w:t>6.</w:t>
            </w:r>
          </w:p>
          <w:p w14:paraId="19BEBDDA" w14:textId="79632CA1" w:rsidR="0065788B" w:rsidRPr="004B14DE" w:rsidRDefault="0065788B" w:rsidP="0065788B">
            <w:pPr>
              <w:ind w:left="29" w:firstLine="2"/>
              <w:rPr>
                <w:sz w:val="16"/>
                <w:szCs w:val="16"/>
              </w:rPr>
            </w:pPr>
            <w:r w:rsidRPr="004B14DE">
              <w:rPr>
                <w:rFonts w:eastAsia="Arial"/>
                <w:b/>
                <w:sz w:val="16"/>
                <w:szCs w:val="16"/>
              </w:rPr>
              <w:t xml:space="preserve">Relationship between </w:t>
            </w:r>
            <w:r w:rsidRPr="004B14DE">
              <w:rPr>
                <w:rFonts w:eastAsia="Arial"/>
                <w:sz w:val="16"/>
                <w:szCs w:val="16"/>
              </w:rPr>
              <w:t xml:space="preserve"> </w:t>
            </w:r>
            <w:r w:rsidRPr="004B14DE">
              <w:rPr>
                <w:rFonts w:eastAsia="Arial"/>
                <w:b/>
                <w:sz w:val="16"/>
                <w:szCs w:val="16"/>
              </w:rPr>
              <w:t xml:space="preserve">researcher and participant </w:t>
            </w:r>
            <w:r w:rsidRPr="004B14DE">
              <w:rPr>
                <w:rFonts w:eastAsia="Arial"/>
                <w:sz w:val="16"/>
                <w:szCs w:val="16"/>
              </w:rPr>
              <w:t xml:space="preserve"> </w:t>
            </w:r>
          </w:p>
        </w:tc>
        <w:tc>
          <w:tcPr>
            <w:tcW w:w="814" w:type="dxa"/>
            <w:shd w:val="clear" w:color="auto" w:fill="E2EFD9"/>
          </w:tcPr>
          <w:p w14:paraId="6CB408E8" w14:textId="77777777" w:rsidR="0065788B" w:rsidRPr="004B14DE" w:rsidRDefault="0065788B" w:rsidP="0065788B">
            <w:pPr>
              <w:ind w:left="55"/>
              <w:rPr>
                <w:rFonts w:eastAsia="Arial"/>
                <w:b/>
                <w:sz w:val="16"/>
                <w:szCs w:val="16"/>
              </w:rPr>
            </w:pPr>
            <w:r w:rsidRPr="004B14DE">
              <w:rPr>
                <w:rFonts w:eastAsia="Arial"/>
                <w:b/>
                <w:sz w:val="16"/>
                <w:szCs w:val="16"/>
              </w:rPr>
              <w:t>7.</w:t>
            </w:r>
          </w:p>
          <w:p w14:paraId="45860982" w14:textId="51C6A630" w:rsidR="0065788B" w:rsidRPr="004B14DE" w:rsidRDefault="0065788B" w:rsidP="0065788B">
            <w:pPr>
              <w:ind w:left="55"/>
              <w:rPr>
                <w:sz w:val="16"/>
                <w:szCs w:val="16"/>
              </w:rPr>
            </w:pPr>
            <w:r w:rsidRPr="004B14DE">
              <w:rPr>
                <w:rFonts w:eastAsia="Arial"/>
                <w:b/>
                <w:sz w:val="16"/>
                <w:szCs w:val="16"/>
              </w:rPr>
              <w:t xml:space="preserve">Ethical issues </w:t>
            </w:r>
            <w:r w:rsidRPr="004B14DE">
              <w:rPr>
                <w:rFonts w:eastAsia="Arial"/>
                <w:sz w:val="16"/>
                <w:szCs w:val="16"/>
              </w:rPr>
              <w:t xml:space="preserve"> </w:t>
            </w:r>
          </w:p>
        </w:tc>
        <w:tc>
          <w:tcPr>
            <w:tcW w:w="1090" w:type="dxa"/>
            <w:shd w:val="clear" w:color="auto" w:fill="E2EFD9"/>
          </w:tcPr>
          <w:p w14:paraId="4CE26DA8" w14:textId="77777777" w:rsidR="0065788B" w:rsidRPr="004B14DE" w:rsidRDefault="0065788B" w:rsidP="0065788B">
            <w:pPr>
              <w:ind w:left="141" w:hanging="122"/>
              <w:rPr>
                <w:rFonts w:eastAsia="Arial"/>
                <w:b/>
                <w:sz w:val="16"/>
                <w:szCs w:val="16"/>
              </w:rPr>
            </w:pPr>
            <w:r w:rsidRPr="004B14DE">
              <w:rPr>
                <w:rFonts w:eastAsia="Arial"/>
                <w:b/>
                <w:sz w:val="16"/>
                <w:szCs w:val="16"/>
              </w:rPr>
              <w:t>8.</w:t>
            </w:r>
          </w:p>
          <w:p w14:paraId="42278FFD" w14:textId="2595A74A" w:rsidR="0065788B" w:rsidRPr="004B14DE" w:rsidRDefault="0065788B" w:rsidP="0065788B">
            <w:pPr>
              <w:ind w:left="141" w:hanging="122"/>
              <w:rPr>
                <w:sz w:val="16"/>
                <w:szCs w:val="16"/>
              </w:rPr>
            </w:pPr>
            <w:r w:rsidRPr="004B14DE">
              <w:rPr>
                <w:rFonts w:eastAsia="Arial"/>
                <w:b/>
                <w:sz w:val="16"/>
                <w:szCs w:val="16"/>
              </w:rPr>
              <w:t xml:space="preserve">  Rigorous data analysis </w:t>
            </w:r>
            <w:r w:rsidRPr="004B14DE">
              <w:rPr>
                <w:rFonts w:eastAsia="Arial"/>
                <w:sz w:val="16"/>
                <w:szCs w:val="16"/>
              </w:rPr>
              <w:t xml:space="preserve"> </w:t>
            </w:r>
          </w:p>
        </w:tc>
        <w:tc>
          <w:tcPr>
            <w:tcW w:w="1361" w:type="dxa"/>
            <w:shd w:val="clear" w:color="auto" w:fill="E2EFD9"/>
          </w:tcPr>
          <w:p w14:paraId="793F92E1" w14:textId="77777777" w:rsidR="0065788B" w:rsidRPr="004B14DE" w:rsidRDefault="0065788B" w:rsidP="0065788B">
            <w:pPr>
              <w:spacing w:line="240" w:lineRule="auto"/>
              <w:ind w:left="19"/>
              <w:rPr>
                <w:rFonts w:eastAsia="Arial"/>
                <w:b/>
                <w:sz w:val="16"/>
                <w:szCs w:val="16"/>
              </w:rPr>
            </w:pPr>
            <w:r w:rsidRPr="004B14DE">
              <w:rPr>
                <w:rFonts w:eastAsia="Arial"/>
                <w:b/>
                <w:sz w:val="16"/>
                <w:szCs w:val="16"/>
              </w:rPr>
              <w:t>9.</w:t>
            </w:r>
          </w:p>
          <w:p w14:paraId="16F2A924" w14:textId="77777777" w:rsidR="0065788B" w:rsidRPr="004B14DE" w:rsidRDefault="0065788B" w:rsidP="0065788B">
            <w:pPr>
              <w:spacing w:line="240" w:lineRule="auto"/>
              <w:ind w:left="19"/>
              <w:rPr>
                <w:sz w:val="16"/>
                <w:szCs w:val="16"/>
              </w:rPr>
            </w:pPr>
            <w:r w:rsidRPr="004B14DE">
              <w:rPr>
                <w:rFonts w:eastAsia="Arial"/>
                <w:b/>
                <w:sz w:val="16"/>
                <w:szCs w:val="16"/>
              </w:rPr>
              <w:t xml:space="preserve">Clear statement  of findings  </w:t>
            </w:r>
          </w:p>
          <w:p w14:paraId="764F9707" w14:textId="77777777" w:rsidR="0065788B" w:rsidRPr="004B14DE" w:rsidRDefault="0065788B" w:rsidP="0065788B">
            <w:pPr>
              <w:spacing w:after="1" w:line="240" w:lineRule="auto"/>
              <w:ind w:left="19" w:right="26"/>
              <w:rPr>
                <w:sz w:val="16"/>
                <w:szCs w:val="16"/>
              </w:rPr>
            </w:pPr>
            <w:r w:rsidRPr="004B14DE">
              <w:rPr>
                <w:rFonts w:eastAsia="Arial"/>
                <w:sz w:val="16"/>
                <w:szCs w:val="16"/>
              </w:rPr>
              <w:t xml:space="preserve">(for mixed-method studies, sufficient verbatim quotes from the interview transcripts are used to illustrate the themes)   </w:t>
            </w:r>
          </w:p>
          <w:p w14:paraId="02CBB149" w14:textId="6661D649" w:rsidR="0065788B" w:rsidRPr="004B14DE" w:rsidRDefault="0065788B" w:rsidP="0065788B">
            <w:pPr>
              <w:spacing w:line="240" w:lineRule="auto"/>
              <w:ind w:left="19"/>
              <w:rPr>
                <w:sz w:val="16"/>
                <w:szCs w:val="16"/>
              </w:rPr>
            </w:pPr>
            <w:r w:rsidRPr="004B14DE">
              <w:rPr>
                <w:rFonts w:eastAsia="Arial"/>
                <w:sz w:val="16"/>
                <w:szCs w:val="16"/>
              </w:rPr>
              <w:t xml:space="preserve"> </w:t>
            </w:r>
          </w:p>
        </w:tc>
        <w:tc>
          <w:tcPr>
            <w:tcW w:w="1744" w:type="dxa"/>
            <w:shd w:val="clear" w:color="auto" w:fill="E2EFD9"/>
          </w:tcPr>
          <w:p w14:paraId="52669A57" w14:textId="77777777" w:rsidR="0065788B" w:rsidRPr="004B14DE" w:rsidRDefault="0065788B" w:rsidP="0065788B">
            <w:pPr>
              <w:ind w:left="103" w:right="33"/>
              <w:rPr>
                <w:rFonts w:eastAsia="Arial"/>
                <w:b/>
                <w:sz w:val="16"/>
                <w:szCs w:val="16"/>
              </w:rPr>
            </w:pPr>
            <w:r w:rsidRPr="004B14DE">
              <w:rPr>
                <w:rFonts w:eastAsia="Arial"/>
                <w:b/>
                <w:sz w:val="16"/>
                <w:szCs w:val="16"/>
              </w:rPr>
              <w:t xml:space="preserve">10. </w:t>
            </w:r>
          </w:p>
          <w:p w14:paraId="5B5CDEDC" w14:textId="453BE40E" w:rsidR="0065788B" w:rsidRPr="004B14DE" w:rsidRDefault="0065788B" w:rsidP="0065788B">
            <w:pPr>
              <w:ind w:left="103" w:right="33"/>
              <w:rPr>
                <w:rFonts w:eastAsia="Arial"/>
                <w:sz w:val="16"/>
                <w:szCs w:val="16"/>
              </w:rPr>
            </w:pPr>
            <w:r w:rsidRPr="004B14DE">
              <w:rPr>
                <w:rFonts w:eastAsia="Arial"/>
                <w:b/>
                <w:sz w:val="16"/>
                <w:szCs w:val="16"/>
              </w:rPr>
              <w:t>How valuable is the research</w:t>
            </w:r>
            <w:r w:rsidRPr="004B14DE">
              <w:rPr>
                <w:rFonts w:eastAsia="Arial"/>
                <w:sz w:val="16"/>
                <w:szCs w:val="16"/>
              </w:rPr>
              <w:t xml:space="preserve">  </w:t>
            </w:r>
          </w:p>
        </w:tc>
        <w:tc>
          <w:tcPr>
            <w:tcW w:w="850" w:type="dxa"/>
            <w:shd w:val="clear" w:color="auto" w:fill="E2EFD9"/>
          </w:tcPr>
          <w:p w14:paraId="25A8CEDF" w14:textId="77777777" w:rsidR="0065788B" w:rsidRPr="004B14DE" w:rsidRDefault="0065788B" w:rsidP="0065788B">
            <w:pPr>
              <w:ind w:left="137" w:hanging="22"/>
              <w:rPr>
                <w:rFonts w:eastAsia="Arial"/>
                <w:b/>
                <w:sz w:val="16"/>
                <w:szCs w:val="16"/>
              </w:rPr>
            </w:pPr>
            <w:r w:rsidRPr="004B14DE">
              <w:rPr>
                <w:rFonts w:eastAsia="Arial"/>
                <w:b/>
                <w:sz w:val="16"/>
                <w:szCs w:val="16"/>
              </w:rPr>
              <w:t xml:space="preserve">11. </w:t>
            </w:r>
          </w:p>
          <w:p w14:paraId="14DE979C" w14:textId="5814F60F" w:rsidR="0065788B" w:rsidRPr="004B14DE" w:rsidRDefault="0065788B" w:rsidP="0065788B">
            <w:pPr>
              <w:ind w:left="103" w:right="33"/>
              <w:rPr>
                <w:rFonts w:eastAsia="Arial"/>
                <w:sz w:val="16"/>
                <w:szCs w:val="16"/>
              </w:rPr>
            </w:pPr>
            <w:r w:rsidRPr="004B14DE">
              <w:rPr>
                <w:rFonts w:eastAsia="Arial"/>
                <w:b/>
                <w:sz w:val="16"/>
                <w:szCs w:val="16"/>
              </w:rPr>
              <w:t xml:space="preserve">Quality Rating </w:t>
            </w:r>
            <w:r w:rsidRPr="004B14DE">
              <w:rPr>
                <w:rFonts w:eastAsia="Arial"/>
                <w:sz w:val="16"/>
                <w:szCs w:val="16"/>
              </w:rPr>
              <w:t xml:space="preserve"> </w:t>
            </w:r>
          </w:p>
        </w:tc>
      </w:tr>
      <w:tr w:rsidR="0065788B" w:rsidRPr="004B14DE" w14:paraId="2A0DA660" w14:textId="77777777" w:rsidTr="00BC334E">
        <w:trPr>
          <w:trHeight w:val="1015"/>
        </w:trPr>
        <w:tc>
          <w:tcPr>
            <w:tcW w:w="1602" w:type="dxa"/>
            <w:shd w:val="clear" w:color="auto" w:fill="auto"/>
          </w:tcPr>
          <w:p w14:paraId="1CDE4A61" w14:textId="171C7B3E" w:rsidR="0065788B" w:rsidRPr="004B14DE" w:rsidRDefault="0065788B" w:rsidP="0065788B">
            <w:pPr>
              <w:ind w:left="474" w:hanging="140"/>
              <w:rPr>
                <w:rFonts w:eastAsia="Arial"/>
                <w:bCs/>
                <w:sz w:val="16"/>
                <w:szCs w:val="16"/>
              </w:rPr>
            </w:pPr>
            <w:r w:rsidRPr="004B14DE">
              <w:rPr>
                <w:rFonts w:eastAsia="Arial"/>
                <w:bCs/>
                <w:sz w:val="16"/>
                <w:szCs w:val="16"/>
              </w:rPr>
              <w:t>Ozen-Durs</w:t>
            </w:r>
            <w:r w:rsidR="00E407A5" w:rsidRPr="004B14DE">
              <w:rPr>
                <w:rFonts w:eastAsia="Arial"/>
                <w:bCs/>
                <w:sz w:val="16"/>
                <w:szCs w:val="16"/>
              </w:rPr>
              <w:t>u</w:t>
            </w:r>
            <w:r w:rsidRPr="004B14DE">
              <w:rPr>
                <w:rFonts w:eastAsia="Arial"/>
                <w:bCs/>
                <w:sz w:val="16"/>
                <w:szCs w:val="16"/>
              </w:rPr>
              <w:t xml:space="preserve">n et </w:t>
            </w:r>
          </w:p>
          <w:p w14:paraId="2B20217D" w14:textId="16D83EC9" w:rsidR="0065788B" w:rsidRPr="004B14DE" w:rsidRDefault="0065788B" w:rsidP="0065788B">
            <w:pPr>
              <w:ind w:left="474" w:hanging="140"/>
              <w:rPr>
                <w:rFonts w:eastAsia="Arial"/>
                <w:b/>
                <w:sz w:val="16"/>
                <w:szCs w:val="16"/>
              </w:rPr>
            </w:pPr>
            <w:r w:rsidRPr="004B14DE">
              <w:rPr>
                <w:rFonts w:eastAsia="Arial"/>
                <w:bCs/>
                <w:sz w:val="16"/>
                <w:szCs w:val="16"/>
              </w:rPr>
              <w:t>al. (2023)</w:t>
            </w:r>
          </w:p>
        </w:tc>
        <w:tc>
          <w:tcPr>
            <w:tcW w:w="921" w:type="dxa"/>
            <w:shd w:val="clear" w:color="auto" w:fill="auto"/>
          </w:tcPr>
          <w:p w14:paraId="0AB1800C" w14:textId="00ED6CCE" w:rsidR="0065788B" w:rsidRPr="004B14DE" w:rsidRDefault="0065788B" w:rsidP="0065788B">
            <w:pPr>
              <w:ind w:left="10" w:hanging="10"/>
              <w:rPr>
                <w:rFonts w:eastAsia="Arial"/>
                <w:b/>
                <w:sz w:val="16"/>
                <w:szCs w:val="16"/>
              </w:rPr>
            </w:pPr>
            <w:r w:rsidRPr="004B14DE">
              <w:rPr>
                <w:sz w:val="16"/>
                <w:szCs w:val="16"/>
              </w:rPr>
              <w:t>Yes</w:t>
            </w:r>
          </w:p>
        </w:tc>
        <w:tc>
          <w:tcPr>
            <w:tcW w:w="1247" w:type="dxa"/>
            <w:shd w:val="clear" w:color="auto" w:fill="auto"/>
          </w:tcPr>
          <w:p w14:paraId="5689F259" w14:textId="2F73CEC3" w:rsidR="0065788B" w:rsidRPr="004B14DE" w:rsidRDefault="0065788B" w:rsidP="0065788B">
            <w:pPr>
              <w:ind w:left="31"/>
              <w:rPr>
                <w:rFonts w:eastAsia="Arial"/>
                <w:b/>
                <w:sz w:val="16"/>
                <w:szCs w:val="16"/>
              </w:rPr>
            </w:pPr>
            <w:r w:rsidRPr="004B14DE">
              <w:rPr>
                <w:sz w:val="16"/>
                <w:szCs w:val="16"/>
              </w:rPr>
              <w:t>Qualitative</w:t>
            </w:r>
          </w:p>
        </w:tc>
        <w:tc>
          <w:tcPr>
            <w:tcW w:w="962" w:type="dxa"/>
            <w:shd w:val="clear" w:color="auto" w:fill="auto"/>
          </w:tcPr>
          <w:p w14:paraId="05231DB2" w14:textId="08CFE3F7" w:rsidR="0065788B" w:rsidRPr="004B14DE" w:rsidRDefault="0065788B" w:rsidP="0065788B">
            <w:pPr>
              <w:rPr>
                <w:rFonts w:eastAsia="Arial"/>
                <w:b/>
                <w:sz w:val="16"/>
                <w:szCs w:val="16"/>
              </w:rPr>
            </w:pPr>
            <w:r w:rsidRPr="004B14DE">
              <w:rPr>
                <w:sz w:val="16"/>
                <w:szCs w:val="16"/>
              </w:rPr>
              <w:t>Yes</w:t>
            </w:r>
          </w:p>
        </w:tc>
        <w:tc>
          <w:tcPr>
            <w:tcW w:w="1257" w:type="dxa"/>
            <w:shd w:val="clear" w:color="auto" w:fill="auto"/>
          </w:tcPr>
          <w:p w14:paraId="2F36F594" w14:textId="2A692089" w:rsidR="0065788B" w:rsidRPr="004B14DE" w:rsidRDefault="0065788B" w:rsidP="0065788B">
            <w:pPr>
              <w:spacing w:after="50"/>
              <w:ind w:left="67"/>
              <w:rPr>
                <w:rFonts w:eastAsia="Arial"/>
                <w:b/>
                <w:sz w:val="16"/>
                <w:szCs w:val="16"/>
              </w:rPr>
            </w:pPr>
            <w:r w:rsidRPr="004B14DE">
              <w:rPr>
                <w:sz w:val="16"/>
                <w:szCs w:val="16"/>
              </w:rPr>
              <w:t>Yes</w:t>
            </w:r>
          </w:p>
        </w:tc>
        <w:tc>
          <w:tcPr>
            <w:tcW w:w="1083" w:type="dxa"/>
            <w:shd w:val="clear" w:color="auto" w:fill="auto"/>
          </w:tcPr>
          <w:p w14:paraId="6A780648" w14:textId="1E11E088" w:rsidR="0065788B" w:rsidRPr="004B14DE" w:rsidRDefault="0065788B" w:rsidP="0065788B">
            <w:pPr>
              <w:spacing w:after="51"/>
              <w:rPr>
                <w:rFonts w:eastAsia="Arial"/>
                <w:b/>
                <w:sz w:val="16"/>
                <w:szCs w:val="16"/>
              </w:rPr>
            </w:pPr>
            <w:r w:rsidRPr="004B14DE">
              <w:rPr>
                <w:sz w:val="16"/>
                <w:szCs w:val="16"/>
              </w:rPr>
              <w:t>Yes</w:t>
            </w:r>
          </w:p>
        </w:tc>
        <w:tc>
          <w:tcPr>
            <w:tcW w:w="1386" w:type="dxa"/>
            <w:shd w:val="clear" w:color="auto" w:fill="auto"/>
          </w:tcPr>
          <w:p w14:paraId="1995D7FE" w14:textId="2EDF7871" w:rsidR="0065788B" w:rsidRPr="004B14DE" w:rsidRDefault="0065788B" w:rsidP="0065788B">
            <w:pPr>
              <w:ind w:left="29" w:firstLine="2"/>
              <w:rPr>
                <w:rFonts w:eastAsia="Arial"/>
                <w:b/>
                <w:sz w:val="16"/>
                <w:szCs w:val="16"/>
              </w:rPr>
            </w:pPr>
            <w:r w:rsidRPr="004B14DE">
              <w:rPr>
                <w:sz w:val="16"/>
                <w:szCs w:val="16"/>
              </w:rPr>
              <w:t>Yes</w:t>
            </w:r>
          </w:p>
        </w:tc>
        <w:tc>
          <w:tcPr>
            <w:tcW w:w="814" w:type="dxa"/>
            <w:shd w:val="clear" w:color="auto" w:fill="auto"/>
          </w:tcPr>
          <w:p w14:paraId="248BEAF7" w14:textId="4E1C5DA1" w:rsidR="0065788B" w:rsidRPr="004B14DE" w:rsidRDefault="0065788B" w:rsidP="0065788B">
            <w:pPr>
              <w:ind w:left="55"/>
              <w:rPr>
                <w:rFonts w:eastAsia="Arial"/>
                <w:b/>
                <w:sz w:val="16"/>
                <w:szCs w:val="16"/>
              </w:rPr>
            </w:pPr>
            <w:r w:rsidRPr="004B14DE">
              <w:rPr>
                <w:sz w:val="16"/>
                <w:szCs w:val="16"/>
              </w:rPr>
              <w:t>Yes</w:t>
            </w:r>
          </w:p>
        </w:tc>
        <w:tc>
          <w:tcPr>
            <w:tcW w:w="1090" w:type="dxa"/>
            <w:shd w:val="clear" w:color="auto" w:fill="auto"/>
          </w:tcPr>
          <w:p w14:paraId="26C1C858" w14:textId="3140D220" w:rsidR="0065788B" w:rsidRPr="004B14DE" w:rsidRDefault="0065788B" w:rsidP="0065788B">
            <w:pPr>
              <w:ind w:left="141" w:hanging="122"/>
              <w:rPr>
                <w:rFonts w:eastAsia="Arial"/>
                <w:b/>
                <w:sz w:val="16"/>
                <w:szCs w:val="16"/>
              </w:rPr>
            </w:pPr>
            <w:r w:rsidRPr="004B14DE">
              <w:rPr>
                <w:sz w:val="16"/>
                <w:szCs w:val="16"/>
              </w:rPr>
              <w:t>Yes</w:t>
            </w:r>
          </w:p>
        </w:tc>
        <w:tc>
          <w:tcPr>
            <w:tcW w:w="1361" w:type="dxa"/>
            <w:shd w:val="clear" w:color="auto" w:fill="auto"/>
          </w:tcPr>
          <w:p w14:paraId="732F9DCD" w14:textId="1EC9F5AF" w:rsidR="0065788B" w:rsidRPr="004B14DE" w:rsidRDefault="0065788B" w:rsidP="0065788B">
            <w:pPr>
              <w:spacing w:line="240" w:lineRule="auto"/>
              <w:ind w:left="19"/>
              <w:rPr>
                <w:rFonts w:eastAsia="Arial"/>
                <w:b/>
                <w:sz w:val="16"/>
                <w:szCs w:val="16"/>
              </w:rPr>
            </w:pPr>
            <w:r w:rsidRPr="004B14DE">
              <w:rPr>
                <w:sz w:val="16"/>
                <w:szCs w:val="16"/>
              </w:rPr>
              <w:t>Yes</w:t>
            </w:r>
          </w:p>
        </w:tc>
        <w:tc>
          <w:tcPr>
            <w:tcW w:w="1744" w:type="dxa"/>
            <w:shd w:val="clear" w:color="auto" w:fill="auto"/>
          </w:tcPr>
          <w:p w14:paraId="04C5A668" w14:textId="44E30F2B" w:rsidR="0065788B" w:rsidRPr="004B14DE" w:rsidRDefault="0065788B" w:rsidP="0065788B">
            <w:pPr>
              <w:ind w:left="103" w:right="33"/>
              <w:rPr>
                <w:rFonts w:eastAsia="Arial"/>
                <w:b/>
                <w:sz w:val="16"/>
                <w:szCs w:val="16"/>
              </w:rPr>
            </w:pPr>
            <w:r w:rsidRPr="004B14DE">
              <w:rPr>
                <w:rFonts w:eastAsia="Arial"/>
                <w:sz w:val="16"/>
                <w:szCs w:val="16"/>
              </w:rPr>
              <w:t>Discussed: findings in relation to previous research, discussed further research areas &amp; clinical implications</w:t>
            </w:r>
          </w:p>
        </w:tc>
        <w:tc>
          <w:tcPr>
            <w:tcW w:w="850" w:type="dxa"/>
            <w:shd w:val="clear" w:color="auto" w:fill="auto"/>
          </w:tcPr>
          <w:p w14:paraId="55C9C13B" w14:textId="77777777" w:rsidR="0065788B" w:rsidRPr="004B14DE" w:rsidRDefault="0065788B" w:rsidP="0065788B">
            <w:pPr>
              <w:rPr>
                <w:sz w:val="16"/>
                <w:szCs w:val="16"/>
              </w:rPr>
            </w:pPr>
            <w:r w:rsidRPr="004B14DE">
              <w:rPr>
                <w:rFonts w:eastAsia="Arial"/>
                <w:sz w:val="16"/>
                <w:szCs w:val="16"/>
              </w:rPr>
              <w:t>10</w:t>
            </w:r>
          </w:p>
          <w:p w14:paraId="3806E1C1" w14:textId="77777777" w:rsidR="0065788B" w:rsidRPr="004B14DE" w:rsidRDefault="0065788B" w:rsidP="0065788B">
            <w:pPr>
              <w:spacing w:after="60"/>
              <w:jc w:val="both"/>
              <w:rPr>
                <w:sz w:val="16"/>
                <w:szCs w:val="16"/>
              </w:rPr>
            </w:pPr>
            <w:r w:rsidRPr="004B14DE">
              <w:rPr>
                <w:rFonts w:eastAsia="Arial"/>
                <w:sz w:val="16"/>
                <w:szCs w:val="16"/>
              </w:rPr>
              <w:t xml:space="preserve">High </w:t>
            </w:r>
          </w:p>
          <w:p w14:paraId="2D8D8AAC" w14:textId="77777777" w:rsidR="0065788B" w:rsidRPr="004B14DE" w:rsidRDefault="0065788B" w:rsidP="0065788B">
            <w:pPr>
              <w:ind w:left="137" w:hanging="22"/>
              <w:rPr>
                <w:rFonts w:eastAsia="Arial"/>
                <w:b/>
                <w:sz w:val="16"/>
                <w:szCs w:val="16"/>
              </w:rPr>
            </w:pPr>
          </w:p>
        </w:tc>
      </w:tr>
      <w:tr w:rsidR="0065788B" w:rsidRPr="004B14DE" w14:paraId="240D8F86" w14:textId="77777777" w:rsidTr="00BC334E">
        <w:trPr>
          <w:trHeight w:val="1015"/>
        </w:trPr>
        <w:tc>
          <w:tcPr>
            <w:tcW w:w="1602" w:type="dxa"/>
            <w:shd w:val="clear" w:color="auto" w:fill="auto"/>
          </w:tcPr>
          <w:p w14:paraId="7B0F8379" w14:textId="77777777" w:rsidR="0065788B" w:rsidRPr="004B14DE" w:rsidRDefault="0065788B" w:rsidP="0065788B">
            <w:pPr>
              <w:ind w:left="474" w:hanging="140"/>
              <w:rPr>
                <w:rFonts w:eastAsia="Arial"/>
                <w:bCs/>
                <w:sz w:val="16"/>
                <w:szCs w:val="16"/>
              </w:rPr>
            </w:pPr>
            <w:r w:rsidRPr="004B14DE">
              <w:rPr>
                <w:rFonts w:eastAsia="Arial"/>
                <w:bCs/>
                <w:sz w:val="16"/>
                <w:szCs w:val="16"/>
              </w:rPr>
              <w:t xml:space="preserve">Shahwan et al. </w:t>
            </w:r>
          </w:p>
          <w:p w14:paraId="1D33BB69" w14:textId="77777777" w:rsidR="0065788B" w:rsidRPr="004B14DE" w:rsidRDefault="0065788B" w:rsidP="0065788B">
            <w:pPr>
              <w:ind w:left="474" w:hanging="140"/>
              <w:rPr>
                <w:rFonts w:eastAsia="Arial"/>
                <w:bCs/>
                <w:sz w:val="16"/>
                <w:szCs w:val="16"/>
              </w:rPr>
            </w:pPr>
            <w:r w:rsidRPr="004B14DE">
              <w:rPr>
                <w:rFonts w:eastAsia="Arial"/>
                <w:bCs/>
                <w:sz w:val="16"/>
                <w:szCs w:val="16"/>
              </w:rPr>
              <w:t xml:space="preserve">(2021)  </w:t>
            </w:r>
          </w:p>
          <w:p w14:paraId="0A11740F" w14:textId="77777777" w:rsidR="0065788B" w:rsidRPr="004B14DE" w:rsidRDefault="0065788B" w:rsidP="0065788B">
            <w:pPr>
              <w:ind w:left="474" w:hanging="140"/>
              <w:rPr>
                <w:rFonts w:eastAsia="Arial"/>
                <w:b/>
                <w:sz w:val="16"/>
                <w:szCs w:val="16"/>
              </w:rPr>
            </w:pPr>
          </w:p>
        </w:tc>
        <w:tc>
          <w:tcPr>
            <w:tcW w:w="921" w:type="dxa"/>
            <w:shd w:val="clear" w:color="auto" w:fill="auto"/>
          </w:tcPr>
          <w:p w14:paraId="5A9E12A7" w14:textId="64A967C2" w:rsidR="0065788B" w:rsidRPr="004B14DE" w:rsidRDefault="0065788B" w:rsidP="0065788B">
            <w:pPr>
              <w:ind w:left="10" w:hanging="10"/>
              <w:rPr>
                <w:rFonts w:eastAsia="Arial"/>
                <w:b/>
                <w:sz w:val="16"/>
                <w:szCs w:val="16"/>
              </w:rPr>
            </w:pPr>
            <w:r w:rsidRPr="004B14DE">
              <w:rPr>
                <w:sz w:val="16"/>
                <w:szCs w:val="16"/>
              </w:rPr>
              <w:tab/>
              <w:t>Yes</w:t>
            </w:r>
          </w:p>
        </w:tc>
        <w:tc>
          <w:tcPr>
            <w:tcW w:w="1247" w:type="dxa"/>
            <w:shd w:val="clear" w:color="auto" w:fill="auto"/>
          </w:tcPr>
          <w:p w14:paraId="7D3E7B23" w14:textId="51FE7BA8" w:rsidR="0065788B" w:rsidRPr="004B14DE" w:rsidRDefault="0065788B" w:rsidP="0065788B">
            <w:pPr>
              <w:ind w:left="31"/>
              <w:rPr>
                <w:rFonts w:eastAsia="Arial"/>
                <w:b/>
                <w:sz w:val="16"/>
                <w:szCs w:val="16"/>
              </w:rPr>
            </w:pPr>
            <w:r w:rsidRPr="004B14DE">
              <w:rPr>
                <w:sz w:val="16"/>
                <w:szCs w:val="16"/>
              </w:rPr>
              <w:t xml:space="preserve">Qualitative </w:t>
            </w:r>
          </w:p>
        </w:tc>
        <w:tc>
          <w:tcPr>
            <w:tcW w:w="962" w:type="dxa"/>
            <w:shd w:val="clear" w:color="auto" w:fill="auto"/>
          </w:tcPr>
          <w:p w14:paraId="6106F230" w14:textId="2ADAB160" w:rsidR="0065788B" w:rsidRPr="004B14DE" w:rsidRDefault="0065788B" w:rsidP="0065788B">
            <w:pPr>
              <w:rPr>
                <w:rFonts w:eastAsia="Arial"/>
                <w:b/>
                <w:sz w:val="16"/>
                <w:szCs w:val="16"/>
              </w:rPr>
            </w:pPr>
            <w:r w:rsidRPr="004B14DE">
              <w:rPr>
                <w:sz w:val="16"/>
                <w:szCs w:val="16"/>
              </w:rPr>
              <w:t>Yes</w:t>
            </w:r>
          </w:p>
        </w:tc>
        <w:tc>
          <w:tcPr>
            <w:tcW w:w="1257" w:type="dxa"/>
            <w:shd w:val="clear" w:color="auto" w:fill="auto"/>
          </w:tcPr>
          <w:p w14:paraId="6285FAAB" w14:textId="22D38572" w:rsidR="0065788B" w:rsidRPr="004B14DE" w:rsidRDefault="0065788B" w:rsidP="0065788B">
            <w:pPr>
              <w:spacing w:after="50"/>
              <w:ind w:left="67"/>
              <w:rPr>
                <w:rFonts w:eastAsia="Arial"/>
                <w:b/>
                <w:sz w:val="16"/>
                <w:szCs w:val="16"/>
              </w:rPr>
            </w:pPr>
            <w:r w:rsidRPr="004B14DE">
              <w:rPr>
                <w:sz w:val="16"/>
                <w:szCs w:val="16"/>
              </w:rPr>
              <w:t>Yes</w:t>
            </w:r>
          </w:p>
        </w:tc>
        <w:tc>
          <w:tcPr>
            <w:tcW w:w="1083" w:type="dxa"/>
            <w:shd w:val="clear" w:color="auto" w:fill="auto"/>
          </w:tcPr>
          <w:p w14:paraId="48EE6D27" w14:textId="27B32A87" w:rsidR="0065788B" w:rsidRPr="004B14DE" w:rsidRDefault="0065788B" w:rsidP="0065788B">
            <w:pPr>
              <w:spacing w:after="51"/>
              <w:rPr>
                <w:rFonts w:eastAsia="Arial"/>
                <w:b/>
                <w:sz w:val="16"/>
                <w:szCs w:val="16"/>
              </w:rPr>
            </w:pPr>
            <w:r w:rsidRPr="004B14DE">
              <w:rPr>
                <w:sz w:val="16"/>
                <w:szCs w:val="16"/>
              </w:rPr>
              <w:t>Yes</w:t>
            </w:r>
          </w:p>
        </w:tc>
        <w:tc>
          <w:tcPr>
            <w:tcW w:w="1386" w:type="dxa"/>
            <w:shd w:val="clear" w:color="auto" w:fill="auto"/>
          </w:tcPr>
          <w:p w14:paraId="7DDE54BF" w14:textId="1F7334CB" w:rsidR="0065788B" w:rsidRPr="004B14DE" w:rsidRDefault="0065788B" w:rsidP="0065788B">
            <w:pPr>
              <w:ind w:left="29" w:firstLine="2"/>
              <w:rPr>
                <w:rFonts w:eastAsia="Arial"/>
                <w:b/>
                <w:sz w:val="16"/>
                <w:szCs w:val="16"/>
              </w:rPr>
            </w:pPr>
            <w:r w:rsidRPr="004B14DE">
              <w:rPr>
                <w:sz w:val="16"/>
                <w:szCs w:val="16"/>
              </w:rPr>
              <w:t>No</w:t>
            </w:r>
          </w:p>
        </w:tc>
        <w:tc>
          <w:tcPr>
            <w:tcW w:w="814" w:type="dxa"/>
            <w:shd w:val="clear" w:color="auto" w:fill="auto"/>
          </w:tcPr>
          <w:p w14:paraId="55660C96" w14:textId="21BD089E" w:rsidR="0065788B" w:rsidRPr="004B14DE" w:rsidRDefault="0065788B" w:rsidP="0065788B">
            <w:pPr>
              <w:ind w:left="55"/>
              <w:rPr>
                <w:rFonts w:eastAsia="Arial"/>
                <w:b/>
                <w:sz w:val="16"/>
                <w:szCs w:val="16"/>
              </w:rPr>
            </w:pPr>
            <w:r w:rsidRPr="004B14DE">
              <w:rPr>
                <w:sz w:val="16"/>
                <w:szCs w:val="16"/>
              </w:rPr>
              <w:t>Yes</w:t>
            </w:r>
          </w:p>
        </w:tc>
        <w:tc>
          <w:tcPr>
            <w:tcW w:w="1090" w:type="dxa"/>
            <w:shd w:val="clear" w:color="auto" w:fill="auto"/>
          </w:tcPr>
          <w:p w14:paraId="46FDB13B" w14:textId="6C006A11" w:rsidR="0065788B" w:rsidRPr="004B14DE" w:rsidRDefault="0065788B" w:rsidP="0065788B">
            <w:pPr>
              <w:ind w:left="141" w:hanging="122"/>
              <w:rPr>
                <w:rFonts w:eastAsia="Arial"/>
                <w:b/>
                <w:sz w:val="16"/>
                <w:szCs w:val="16"/>
              </w:rPr>
            </w:pPr>
            <w:r w:rsidRPr="004B14DE">
              <w:rPr>
                <w:sz w:val="16"/>
                <w:szCs w:val="16"/>
              </w:rPr>
              <w:t>Yes</w:t>
            </w:r>
          </w:p>
        </w:tc>
        <w:tc>
          <w:tcPr>
            <w:tcW w:w="1361" w:type="dxa"/>
            <w:shd w:val="clear" w:color="auto" w:fill="auto"/>
          </w:tcPr>
          <w:p w14:paraId="0D84FD01" w14:textId="66F1F1C1" w:rsidR="0065788B" w:rsidRPr="004B14DE" w:rsidRDefault="0065788B" w:rsidP="0065788B">
            <w:pPr>
              <w:spacing w:line="240" w:lineRule="auto"/>
              <w:ind w:left="19"/>
              <w:rPr>
                <w:rFonts w:eastAsia="Arial"/>
                <w:b/>
                <w:sz w:val="16"/>
                <w:szCs w:val="16"/>
              </w:rPr>
            </w:pPr>
            <w:r w:rsidRPr="004B14DE">
              <w:rPr>
                <w:sz w:val="16"/>
                <w:szCs w:val="16"/>
              </w:rPr>
              <w:t>Yes</w:t>
            </w:r>
          </w:p>
        </w:tc>
        <w:tc>
          <w:tcPr>
            <w:tcW w:w="1744" w:type="dxa"/>
            <w:shd w:val="clear" w:color="auto" w:fill="auto"/>
          </w:tcPr>
          <w:p w14:paraId="6AD46263" w14:textId="77777777" w:rsidR="0065788B" w:rsidRPr="004B14DE" w:rsidRDefault="0065788B" w:rsidP="0065788B">
            <w:pPr>
              <w:ind w:left="103" w:right="33"/>
              <w:rPr>
                <w:rFonts w:eastAsia="Arial"/>
                <w:sz w:val="16"/>
                <w:szCs w:val="16"/>
              </w:rPr>
            </w:pPr>
            <w:r w:rsidRPr="004B14DE">
              <w:rPr>
                <w:rFonts w:eastAsia="Arial"/>
                <w:sz w:val="16"/>
                <w:szCs w:val="16"/>
              </w:rPr>
              <w:t xml:space="preserve">Discussed: findings in relation to previous research, limitations, further research areas &amp; clinical implications. </w:t>
            </w:r>
            <w:r w:rsidRPr="004B14DE">
              <w:rPr>
                <w:sz w:val="16"/>
                <w:szCs w:val="16"/>
              </w:rPr>
              <w:t>Relationship between researcher and participants not discussed.</w:t>
            </w:r>
          </w:p>
          <w:p w14:paraId="41EAB74D" w14:textId="77777777" w:rsidR="0065788B" w:rsidRPr="004B14DE" w:rsidRDefault="0065788B" w:rsidP="0065788B">
            <w:pPr>
              <w:ind w:left="103" w:right="33"/>
              <w:rPr>
                <w:rFonts w:eastAsia="Arial"/>
                <w:b/>
                <w:sz w:val="16"/>
                <w:szCs w:val="16"/>
              </w:rPr>
            </w:pPr>
          </w:p>
        </w:tc>
        <w:tc>
          <w:tcPr>
            <w:tcW w:w="850" w:type="dxa"/>
            <w:shd w:val="clear" w:color="auto" w:fill="auto"/>
          </w:tcPr>
          <w:p w14:paraId="70CF51AB" w14:textId="77777777" w:rsidR="0065788B" w:rsidRPr="004B14DE" w:rsidRDefault="0065788B" w:rsidP="0065788B">
            <w:pPr>
              <w:ind w:left="103" w:right="33"/>
              <w:rPr>
                <w:rFonts w:eastAsia="Arial"/>
                <w:sz w:val="16"/>
                <w:szCs w:val="16"/>
              </w:rPr>
            </w:pPr>
            <w:r w:rsidRPr="004B14DE">
              <w:rPr>
                <w:rFonts w:eastAsia="Arial"/>
                <w:sz w:val="16"/>
                <w:szCs w:val="16"/>
              </w:rPr>
              <w:t xml:space="preserve">9 </w:t>
            </w:r>
          </w:p>
          <w:p w14:paraId="5C7D07ED" w14:textId="77777777" w:rsidR="0065788B" w:rsidRPr="004B14DE" w:rsidRDefault="0065788B" w:rsidP="0065788B">
            <w:pPr>
              <w:ind w:left="103" w:right="33"/>
              <w:rPr>
                <w:rFonts w:eastAsia="Arial"/>
                <w:sz w:val="16"/>
                <w:szCs w:val="16"/>
              </w:rPr>
            </w:pPr>
            <w:r w:rsidRPr="004B14DE">
              <w:rPr>
                <w:rFonts w:eastAsia="Arial"/>
                <w:sz w:val="16"/>
                <w:szCs w:val="16"/>
              </w:rPr>
              <w:t xml:space="preserve">High </w:t>
            </w:r>
          </w:p>
          <w:p w14:paraId="6486D7B1" w14:textId="77777777" w:rsidR="0065788B" w:rsidRPr="004B14DE" w:rsidRDefault="0065788B" w:rsidP="0065788B">
            <w:pPr>
              <w:ind w:left="137" w:hanging="22"/>
              <w:rPr>
                <w:rFonts w:eastAsia="Arial"/>
                <w:b/>
                <w:sz w:val="16"/>
                <w:szCs w:val="16"/>
              </w:rPr>
            </w:pPr>
          </w:p>
        </w:tc>
      </w:tr>
      <w:tr w:rsidR="0065788B" w:rsidRPr="004B14DE" w14:paraId="7DD09C4E" w14:textId="77777777" w:rsidTr="00BC334E">
        <w:trPr>
          <w:trHeight w:val="772"/>
        </w:trPr>
        <w:tc>
          <w:tcPr>
            <w:tcW w:w="1602" w:type="dxa"/>
            <w:shd w:val="clear" w:color="auto" w:fill="auto"/>
          </w:tcPr>
          <w:p w14:paraId="2F0FA716" w14:textId="58789817" w:rsidR="0065788B" w:rsidRPr="004B14DE" w:rsidRDefault="0065788B" w:rsidP="0065788B">
            <w:pPr>
              <w:ind w:left="474" w:hanging="140"/>
              <w:rPr>
                <w:rFonts w:eastAsia="Arial"/>
                <w:bCs/>
                <w:sz w:val="16"/>
                <w:szCs w:val="16"/>
              </w:rPr>
            </w:pPr>
            <w:r w:rsidRPr="004B14DE">
              <w:rPr>
                <w:rFonts w:eastAsia="Arial"/>
                <w:bCs/>
                <w:sz w:val="16"/>
                <w:szCs w:val="16"/>
              </w:rPr>
              <w:t xml:space="preserve"> Stänicke et al. </w:t>
            </w:r>
          </w:p>
          <w:p w14:paraId="0689BDE1" w14:textId="77777777" w:rsidR="0065788B" w:rsidRPr="004B14DE" w:rsidRDefault="0065788B" w:rsidP="0065788B">
            <w:pPr>
              <w:ind w:left="474" w:hanging="140"/>
              <w:rPr>
                <w:rFonts w:eastAsia="Arial"/>
                <w:bCs/>
                <w:sz w:val="16"/>
                <w:szCs w:val="16"/>
              </w:rPr>
            </w:pPr>
            <w:r w:rsidRPr="004B14DE">
              <w:rPr>
                <w:rFonts w:eastAsia="Arial"/>
                <w:bCs/>
                <w:sz w:val="16"/>
                <w:szCs w:val="16"/>
              </w:rPr>
              <w:t xml:space="preserve">(2020) </w:t>
            </w:r>
          </w:p>
          <w:p w14:paraId="40B8C0E2" w14:textId="6D460DC5" w:rsidR="0065788B" w:rsidRPr="004B14DE" w:rsidRDefault="0065788B" w:rsidP="0065788B">
            <w:pPr>
              <w:ind w:left="474" w:hanging="140"/>
              <w:rPr>
                <w:rFonts w:eastAsia="Arial"/>
                <w:bCs/>
                <w:sz w:val="16"/>
                <w:szCs w:val="16"/>
              </w:rPr>
            </w:pPr>
            <w:r w:rsidRPr="004B14DE">
              <w:rPr>
                <w:rFonts w:eastAsia="Arial"/>
                <w:bCs/>
                <w:sz w:val="16"/>
                <w:szCs w:val="16"/>
              </w:rPr>
              <w:t xml:space="preserve"> </w:t>
            </w:r>
          </w:p>
        </w:tc>
        <w:tc>
          <w:tcPr>
            <w:tcW w:w="921" w:type="dxa"/>
            <w:shd w:val="clear" w:color="auto" w:fill="auto"/>
          </w:tcPr>
          <w:p w14:paraId="0ACC73C0" w14:textId="34AC7E5D" w:rsidR="0065788B" w:rsidRPr="004B14DE" w:rsidRDefault="0065788B" w:rsidP="0065788B">
            <w:pPr>
              <w:rPr>
                <w:rFonts w:eastAsia="Arial"/>
                <w:bCs/>
                <w:sz w:val="16"/>
                <w:szCs w:val="16"/>
              </w:rPr>
            </w:pPr>
            <w:r w:rsidRPr="004B14DE">
              <w:rPr>
                <w:rFonts w:eastAsia="Arial"/>
                <w:bCs/>
                <w:sz w:val="16"/>
                <w:szCs w:val="16"/>
              </w:rPr>
              <w:t xml:space="preserve">Yes </w:t>
            </w:r>
          </w:p>
        </w:tc>
        <w:tc>
          <w:tcPr>
            <w:tcW w:w="1247" w:type="dxa"/>
            <w:shd w:val="clear" w:color="auto" w:fill="auto"/>
          </w:tcPr>
          <w:p w14:paraId="60813177" w14:textId="6956C405" w:rsidR="0065788B" w:rsidRPr="004B14DE" w:rsidRDefault="0065788B" w:rsidP="0065788B">
            <w:pPr>
              <w:rPr>
                <w:rFonts w:eastAsia="Arial"/>
                <w:bCs/>
                <w:sz w:val="16"/>
                <w:szCs w:val="16"/>
              </w:rPr>
            </w:pPr>
            <w:r w:rsidRPr="004B14DE">
              <w:rPr>
                <w:rFonts w:eastAsia="Arial"/>
                <w:bCs/>
                <w:sz w:val="16"/>
                <w:szCs w:val="16"/>
              </w:rPr>
              <w:t>Qualitative</w:t>
            </w:r>
          </w:p>
        </w:tc>
        <w:tc>
          <w:tcPr>
            <w:tcW w:w="962" w:type="dxa"/>
            <w:shd w:val="clear" w:color="auto" w:fill="auto"/>
          </w:tcPr>
          <w:p w14:paraId="57537C38" w14:textId="7D7086EC" w:rsidR="0065788B" w:rsidRPr="004B14DE" w:rsidRDefault="0065788B" w:rsidP="0065788B">
            <w:pPr>
              <w:rPr>
                <w:rFonts w:eastAsia="Arial"/>
                <w:bCs/>
                <w:sz w:val="16"/>
                <w:szCs w:val="16"/>
              </w:rPr>
            </w:pPr>
            <w:r w:rsidRPr="004B14DE">
              <w:rPr>
                <w:rFonts w:eastAsia="Arial"/>
                <w:bCs/>
                <w:sz w:val="16"/>
                <w:szCs w:val="16"/>
              </w:rPr>
              <w:t xml:space="preserve">Yes </w:t>
            </w:r>
          </w:p>
        </w:tc>
        <w:tc>
          <w:tcPr>
            <w:tcW w:w="1257" w:type="dxa"/>
            <w:shd w:val="clear" w:color="auto" w:fill="auto"/>
          </w:tcPr>
          <w:p w14:paraId="38D14FF4" w14:textId="56575F23" w:rsidR="0065788B" w:rsidRPr="004B14DE" w:rsidRDefault="0065788B" w:rsidP="0065788B">
            <w:pPr>
              <w:spacing w:after="50"/>
              <w:rPr>
                <w:rFonts w:eastAsia="Arial"/>
                <w:bCs/>
                <w:sz w:val="16"/>
                <w:szCs w:val="16"/>
              </w:rPr>
            </w:pPr>
            <w:r w:rsidRPr="004B14DE">
              <w:rPr>
                <w:rFonts w:eastAsia="Arial"/>
                <w:bCs/>
                <w:sz w:val="16"/>
                <w:szCs w:val="16"/>
              </w:rPr>
              <w:t xml:space="preserve">Yes </w:t>
            </w:r>
          </w:p>
        </w:tc>
        <w:tc>
          <w:tcPr>
            <w:tcW w:w="1083" w:type="dxa"/>
            <w:shd w:val="clear" w:color="auto" w:fill="auto"/>
          </w:tcPr>
          <w:p w14:paraId="50F514CA" w14:textId="5023642D" w:rsidR="0065788B" w:rsidRPr="004B14DE" w:rsidRDefault="0065788B" w:rsidP="0065788B">
            <w:pPr>
              <w:spacing w:after="51"/>
              <w:rPr>
                <w:rFonts w:eastAsia="Arial"/>
                <w:bCs/>
                <w:sz w:val="16"/>
                <w:szCs w:val="16"/>
              </w:rPr>
            </w:pPr>
            <w:r w:rsidRPr="004B14DE">
              <w:rPr>
                <w:rFonts w:eastAsia="Arial"/>
                <w:bCs/>
                <w:sz w:val="16"/>
                <w:szCs w:val="16"/>
              </w:rPr>
              <w:t xml:space="preserve">Yes </w:t>
            </w:r>
          </w:p>
        </w:tc>
        <w:tc>
          <w:tcPr>
            <w:tcW w:w="1386" w:type="dxa"/>
            <w:shd w:val="clear" w:color="auto" w:fill="auto"/>
          </w:tcPr>
          <w:p w14:paraId="652B585B" w14:textId="027C7DD2" w:rsidR="0065788B" w:rsidRPr="004B14DE" w:rsidRDefault="0065788B" w:rsidP="0065788B">
            <w:pPr>
              <w:rPr>
                <w:rFonts w:eastAsia="Arial"/>
                <w:bCs/>
                <w:sz w:val="16"/>
                <w:szCs w:val="16"/>
              </w:rPr>
            </w:pPr>
            <w:r w:rsidRPr="004B14DE">
              <w:rPr>
                <w:rFonts w:eastAsia="Arial"/>
                <w:bCs/>
                <w:sz w:val="16"/>
                <w:szCs w:val="16"/>
              </w:rPr>
              <w:t xml:space="preserve">Yes </w:t>
            </w:r>
          </w:p>
        </w:tc>
        <w:tc>
          <w:tcPr>
            <w:tcW w:w="814" w:type="dxa"/>
            <w:shd w:val="clear" w:color="auto" w:fill="auto"/>
          </w:tcPr>
          <w:p w14:paraId="4AE98621" w14:textId="549CB6E9" w:rsidR="0065788B" w:rsidRPr="004B14DE" w:rsidRDefault="0065788B" w:rsidP="0065788B">
            <w:pPr>
              <w:rPr>
                <w:rFonts w:eastAsia="Arial"/>
                <w:bCs/>
                <w:sz w:val="16"/>
                <w:szCs w:val="16"/>
              </w:rPr>
            </w:pPr>
            <w:r w:rsidRPr="004B14DE">
              <w:rPr>
                <w:rFonts w:eastAsia="Arial"/>
                <w:bCs/>
                <w:sz w:val="16"/>
                <w:szCs w:val="16"/>
              </w:rPr>
              <w:t xml:space="preserve">Yes </w:t>
            </w:r>
          </w:p>
        </w:tc>
        <w:tc>
          <w:tcPr>
            <w:tcW w:w="1090" w:type="dxa"/>
            <w:shd w:val="clear" w:color="auto" w:fill="auto"/>
          </w:tcPr>
          <w:p w14:paraId="7BCB8F7A" w14:textId="2AF73613" w:rsidR="0065788B" w:rsidRPr="004B14DE" w:rsidRDefault="0065788B" w:rsidP="0065788B">
            <w:pPr>
              <w:rPr>
                <w:rFonts w:eastAsia="Arial"/>
                <w:bCs/>
                <w:sz w:val="16"/>
                <w:szCs w:val="16"/>
              </w:rPr>
            </w:pPr>
            <w:r w:rsidRPr="004B14DE">
              <w:rPr>
                <w:rFonts w:eastAsia="Arial"/>
                <w:bCs/>
                <w:sz w:val="16"/>
                <w:szCs w:val="16"/>
              </w:rPr>
              <w:t xml:space="preserve">Yes </w:t>
            </w:r>
          </w:p>
        </w:tc>
        <w:tc>
          <w:tcPr>
            <w:tcW w:w="1361" w:type="dxa"/>
            <w:shd w:val="clear" w:color="auto" w:fill="auto"/>
          </w:tcPr>
          <w:p w14:paraId="4B4C4650" w14:textId="68E24AAC" w:rsidR="0065788B" w:rsidRPr="004B14DE" w:rsidRDefault="0065788B" w:rsidP="0065788B">
            <w:pPr>
              <w:rPr>
                <w:rFonts w:eastAsia="Arial"/>
                <w:bCs/>
                <w:sz w:val="16"/>
                <w:szCs w:val="16"/>
              </w:rPr>
            </w:pPr>
            <w:r w:rsidRPr="004B14DE">
              <w:rPr>
                <w:rFonts w:eastAsia="Arial"/>
                <w:bCs/>
                <w:sz w:val="16"/>
                <w:szCs w:val="16"/>
              </w:rPr>
              <w:t xml:space="preserve">Yes </w:t>
            </w:r>
          </w:p>
        </w:tc>
        <w:tc>
          <w:tcPr>
            <w:tcW w:w="1744" w:type="dxa"/>
            <w:shd w:val="clear" w:color="auto" w:fill="auto"/>
          </w:tcPr>
          <w:p w14:paraId="483242CE" w14:textId="343FF000" w:rsidR="0065788B" w:rsidRPr="004B14DE" w:rsidRDefault="0065788B" w:rsidP="0065788B">
            <w:pPr>
              <w:ind w:left="103" w:right="33"/>
              <w:rPr>
                <w:rFonts w:eastAsia="Arial"/>
                <w:bCs/>
                <w:sz w:val="16"/>
                <w:szCs w:val="16"/>
              </w:rPr>
            </w:pPr>
            <w:r w:rsidRPr="004B14DE">
              <w:rPr>
                <w:rFonts w:eastAsia="Arial"/>
                <w:bCs/>
                <w:sz w:val="16"/>
                <w:szCs w:val="16"/>
              </w:rPr>
              <w:t>Discussed: findings in relation to previous research, limitations, further research areas &amp; clinical implications</w:t>
            </w:r>
            <w:r w:rsidR="00A4061B" w:rsidRPr="004B14DE">
              <w:rPr>
                <w:rFonts w:eastAsia="Arial"/>
                <w:bCs/>
                <w:sz w:val="16"/>
                <w:szCs w:val="16"/>
              </w:rPr>
              <w:t>.</w:t>
            </w:r>
            <w:r w:rsidRPr="004B14DE">
              <w:rPr>
                <w:rFonts w:eastAsia="Arial"/>
                <w:bCs/>
                <w:sz w:val="16"/>
                <w:szCs w:val="16"/>
              </w:rPr>
              <w:t xml:space="preserve"> </w:t>
            </w:r>
          </w:p>
        </w:tc>
        <w:tc>
          <w:tcPr>
            <w:tcW w:w="850" w:type="dxa"/>
            <w:shd w:val="clear" w:color="auto" w:fill="auto"/>
          </w:tcPr>
          <w:p w14:paraId="06C975FA" w14:textId="7E7AD08E" w:rsidR="0065788B" w:rsidRPr="004B14DE" w:rsidRDefault="0065788B" w:rsidP="0065788B">
            <w:pPr>
              <w:ind w:right="33"/>
              <w:rPr>
                <w:rFonts w:eastAsia="Arial"/>
                <w:sz w:val="16"/>
                <w:szCs w:val="16"/>
              </w:rPr>
            </w:pPr>
            <w:r w:rsidRPr="004B14DE">
              <w:rPr>
                <w:rFonts w:eastAsia="Arial"/>
                <w:sz w:val="16"/>
                <w:szCs w:val="16"/>
              </w:rPr>
              <w:t xml:space="preserve"> 10  </w:t>
            </w:r>
          </w:p>
          <w:p w14:paraId="79BFA5D3" w14:textId="77777777" w:rsidR="0065788B" w:rsidRPr="004B14DE" w:rsidRDefault="0065788B" w:rsidP="0065788B">
            <w:pPr>
              <w:ind w:right="33"/>
              <w:rPr>
                <w:rFonts w:eastAsia="Arial"/>
                <w:sz w:val="16"/>
                <w:szCs w:val="16"/>
              </w:rPr>
            </w:pPr>
            <w:r w:rsidRPr="004B14DE">
              <w:rPr>
                <w:rFonts w:eastAsia="Arial"/>
                <w:sz w:val="16"/>
                <w:szCs w:val="16"/>
              </w:rPr>
              <w:t xml:space="preserve">High </w:t>
            </w:r>
          </w:p>
          <w:p w14:paraId="48497DB9" w14:textId="77777777" w:rsidR="0065788B" w:rsidRPr="004B14DE" w:rsidRDefault="0065788B" w:rsidP="0065788B">
            <w:pPr>
              <w:ind w:left="474" w:hanging="140"/>
              <w:rPr>
                <w:rFonts w:eastAsia="Arial"/>
                <w:bCs/>
                <w:sz w:val="16"/>
                <w:szCs w:val="16"/>
              </w:rPr>
            </w:pPr>
            <w:r w:rsidRPr="004B14DE">
              <w:rPr>
                <w:rFonts w:eastAsia="Arial"/>
                <w:bCs/>
                <w:sz w:val="16"/>
                <w:szCs w:val="16"/>
              </w:rPr>
              <w:t xml:space="preserve"> </w:t>
            </w:r>
          </w:p>
          <w:p w14:paraId="4B39A736" w14:textId="0169DB1F" w:rsidR="0065788B" w:rsidRPr="004B14DE" w:rsidRDefault="0065788B" w:rsidP="0065788B">
            <w:pPr>
              <w:ind w:left="474" w:hanging="140"/>
              <w:rPr>
                <w:rFonts w:eastAsia="Arial"/>
                <w:bCs/>
                <w:sz w:val="16"/>
                <w:szCs w:val="16"/>
              </w:rPr>
            </w:pPr>
            <w:r w:rsidRPr="004B14DE">
              <w:rPr>
                <w:rFonts w:eastAsia="Arial"/>
                <w:bCs/>
                <w:sz w:val="16"/>
                <w:szCs w:val="16"/>
              </w:rPr>
              <w:t xml:space="preserve"> </w:t>
            </w:r>
          </w:p>
        </w:tc>
      </w:tr>
      <w:tr w:rsidR="0065788B" w:rsidRPr="004B14DE" w14:paraId="346EC8ED" w14:textId="77777777" w:rsidTr="00BC334E">
        <w:trPr>
          <w:trHeight w:val="830"/>
        </w:trPr>
        <w:tc>
          <w:tcPr>
            <w:tcW w:w="1602" w:type="dxa"/>
            <w:shd w:val="clear" w:color="auto" w:fill="auto"/>
          </w:tcPr>
          <w:p w14:paraId="131B9828" w14:textId="465B451E" w:rsidR="0065788B" w:rsidRPr="004B14DE" w:rsidRDefault="0065788B" w:rsidP="0065788B">
            <w:pPr>
              <w:ind w:left="474" w:hanging="140"/>
              <w:rPr>
                <w:rFonts w:eastAsia="Arial"/>
                <w:bCs/>
                <w:sz w:val="16"/>
                <w:szCs w:val="16"/>
              </w:rPr>
            </w:pPr>
            <w:r w:rsidRPr="004B14DE">
              <w:rPr>
                <w:rFonts w:eastAsia="Arial"/>
                <w:bCs/>
                <w:sz w:val="16"/>
                <w:szCs w:val="16"/>
              </w:rPr>
              <w:t>Stänicke (2021)</w:t>
            </w:r>
          </w:p>
        </w:tc>
        <w:tc>
          <w:tcPr>
            <w:tcW w:w="921" w:type="dxa"/>
            <w:shd w:val="clear" w:color="auto" w:fill="auto"/>
          </w:tcPr>
          <w:p w14:paraId="24A8F553" w14:textId="46725578" w:rsidR="0065788B" w:rsidRPr="004B14DE" w:rsidRDefault="0065788B" w:rsidP="0065788B">
            <w:pPr>
              <w:ind w:left="10" w:hanging="10"/>
              <w:rPr>
                <w:sz w:val="16"/>
                <w:szCs w:val="16"/>
              </w:rPr>
            </w:pPr>
            <w:r w:rsidRPr="004B14DE">
              <w:rPr>
                <w:rFonts w:eastAsia="Arial"/>
                <w:bCs/>
                <w:sz w:val="16"/>
                <w:szCs w:val="16"/>
              </w:rPr>
              <w:t xml:space="preserve">Yes </w:t>
            </w:r>
          </w:p>
        </w:tc>
        <w:tc>
          <w:tcPr>
            <w:tcW w:w="1247" w:type="dxa"/>
            <w:shd w:val="clear" w:color="auto" w:fill="auto"/>
          </w:tcPr>
          <w:p w14:paraId="00D82CE0" w14:textId="2B45BBAE" w:rsidR="0065788B" w:rsidRPr="004B14DE" w:rsidRDefault="0065788B" w:rsidP="0065788B">
            <w:pPr>
              <w:ind w:left="31"/>
              <w:rPr>
                <w:sz w:val="16"/>
                <w:szCs w:val="16"/>
              </w:rPr>
            </w:pPr>
            <w:r w:rsidRPr="004B14DE">
              <w:rPr>
                <w:rFonts w:eastAsia="Arial"/>
                <w:bCs/>
                <w:sz w:val="16"/>
                <w:szCs w:val="16"/>
              </w:rPr>
              <w:t>Qualitative</w:t>
            </w:r>
          </w:p>
        </w:tc>
        <w:tc>
          <w:tcPr>
            <w:tcW w:w="962" w:type="dxa"/>
            <w:shd w:val="clear" w:color="auto" w:fill="auto"/>
          </w:tcPr>
          <w:p w14:paraId="003E37F0" w14:textId="2D3DC8F2" w:rsidR="0065788B" w:rsidRPr="004B14DE" w:rsidRDefault="0065788B" w:rsidP="0065788B">
            <w:pPr>
              <w:rPr>
                <w:sz w:val="16"/>
                <w:szCs w:val="16"/>
              </w:rPr>
            </w:pPr>
            <w:r w:rsidRPr="004B14DE">
              <w:rPr>
                <w:rFonts w:eastAsia="Arial"/>
                <w:bCs/>
                <w:sz w:val="16"/>
                <w:szCs w:val="16"/>
              </w:rPr>
              <w:t xml:space="preserve">Yes </w:t>
            </w:r>
          </w:p>
        </w:tc>
        <w:tc>
          <w:tcPr>
            <w:tcW w:w="1257" w:type="dxa"/>
            <w:shd w:val="clear" w:color="auto" w:fill="auto"/>
          </w:tcPr>
          <w:p w14:paraId="6DF4AC41" w14:textId="3652B160" w:rsidR="0065788B" w:rsidRPr="004B14DE" w:rsidRDefault="0065788B" w:rsidP="0065788B">
            <w:pPr>
              <w:spacing w:after="50"/>
              <w:ind w:left="67"/>
              <w:rPr>
                <w:sz w:val="16"/>
                <w:szCs w:val="16"/>
              </w:rPr>
            </w:pPr>
            <w:r w:rsidRPr="004B14DE">
              <w:rPr>
                <w:rFonts w:eastAsia="Arial"/>
                <w:bCs/>
                <w:sz w:val="16"/>
                <w:szCs w:val="16"/>
              </w:rPr>
              <w:t xml:space="preserve">Yes </w:t>
            </w:r>
          </w:p>
        </w:tc>
        <w:tc>
          <w:tcPr>
            <w:tcW w:w="1083" w:type="dxa"/>
            <w:shd w:val="clear" w:color="auto" w:fill="auto"/>
          </w:tcPr>
          <w:p w14:paraId="5E813C8C" w14:textId="1D6B71F7" w:rsidR="0065788B" w:rsidRPr="004B14DE" w:rsidRDefault="0065788B" w:rsidP="0065788B">
            <w:pPr>
              <w:spacing w:after="51"/>
              <w:rPr>
                <w:sz w:val="16"/>
                <w:szCs w:val="16"/>
              </w:rPr>
            </w:pPr>
            <w:r w:rsidRPr="004B14DE">
              <w:rPr>
                <w:rFonts w:eastAsia="Arial"/>
                <w:bCs/>
                <w:sz w:val="16"/>
                <w:szCs w:val="16"/>
              </w:rPr>
              <w:t xml:space="preserve">Yes </w:t>
            </w:r>
          </w:p>
        </w:tc>
        <w:tc>
          <w:tcPr>
            <w:tcW w:w="1386" w:type="dxa"/>
            <w:shd w:val="clear" w:color="auto" w:fill="auto"/>
          </w:tcPr>
          <w:p w14:paraId="1EFCAFD6" w14:textId="3DFFCC26" w:rsidR="0065788B" w:rsidRPr="004B14DE" w:rsidRDefault="0065788B" w:rsidP="0065788B">
            <w:pPr>
              <w:ind w:left="29" w:firstLine="2"/>
              <w:rPr>
                <w:sz w:val="16"/>
                <w:szCs w:val="16"/>
              </w:rPr>
            </w:pPr>
            <w:r w:rsidRPr="004B14DE">
              <w:rPr>
                <w:rFonts w:eastAsia="Arial"/>
                <w:bCs/>
                <w:sz w:val="16"/>
                <w:szCs w:val="16"/>
              </w:rPr>
              <w:t xml:space="preserve">Yes </w:t>
            </w:r>
          </w:p>
        </w:tc>
        <w:tc>
          <w:tcPr>
            <w:tcW w:w="814" w:type="dxa"/>
            <w:shd w:val="clear" w:color="auto" w:fill="auto"/>
          </w:tcPr>
          <w:p w14:paraId="5EF26A93" w14:textId="1947A938" w:rsidR="0065788B" w:rsidRPr="004B14DE" w:rsidRDefault="0065788B" w:rsidP="0065788B">
            <w:pPr>
              <w:ind w:left="55"/>
              <w:rPr>
                <w:sz w:val="16"/>
                <w:szCs w:val="16"/>
              </w:rPr>
            </w:pPr>
            <w:r w:rsidRPr="004B14DE">
              <w:rPr>
                <w:rFonts w:eastAsia="Arial"/>
                <w:bCs/>
                <w:sz w:val="16"/>
                <w:szCs w:val="16"/>
              </w:rPr>
              <w:t xml:space="preserve">Yes </w:t>
            </w:r>
          </w:p>
        </w:tc>
        <w:tc>
          <w:tcPr>
            <w:tcW w:w="1090" w:type="dxa"/>
            <w:shd w:val="clear" w:color="auto" w:fill="auto"/>
          </w:tcPr>
          <w:p w14:paraId="14EF6E55" w14:textId="6D3393E5" w:rsidR="0065788B" w:rsidRPr="004B14DE" w:rsidRDefault="0065788B" w:rsidP="0065788B">
            <w:pPr>
              <w:ind w:left="141" w:hanging="122"/>
              <w:rPr>
                <w:sz w:val="16"/>
                <w:szCs w:val="16"/>
              </w:rPr>
            </w:pPr>
            <w:r w:rsidRPr="004B14DE">
              <w:rPr>
                <w:rFonts w:eastAsia="Arial"/>
                <w:bCs/>
                <w:sz w:val="16"/>
                <w:szCs w:val="16"/>
              </w:rPr>
              <w:t xml:space="preserve">Yes </w:t>
            </w:r>
          </w:p>
        </w:tc>
        <w:tc>
          <w:tcPr>
            <w:tcW w:w="1361" w:type="dxa"/>
            <w:shd w:val="clear" w:color="auto" w:fill="auto"/>
          </w:tcPr>
          <w:p w14:paraId="4068800E" w14:textId="6EBDAE20" w:rsidR="0065788B" w:rsidRPr="004B14DE" w:rsidRDefault="0065788B" w:rsidP="0065788B">
            <w:pPr>
              <w:spacing w:line="240" w:lineRule="auto"/>
              <w:ind w:left="19"/>
              <w:rPr>
                <w:sz w:val="16"/>
                <w:szCs w:val="16"/>
              </w:rPr>
            </w:pPr>
            <w:r w:rsidRPr="004B14DE">
              <w:rPr>
                <w:rFonts w:eastAsia="Arial"/>
                <w:bCs/>
                <w:sz w:val="16"/>
                <w:szCs w:val="16"/>
              </w:rPr>
              <w:t xml:space="preserve">Yes </w:t>
            </w:r>
          </w:p>
        </w:tc>
        <w:tc>
          <w:tcPr>
            <w:tcW w:w="1744" w:type="dxa"/>
            <w:shd w:val="clear" w:color="auto" w:fill="auto"/>
          </w:tcPr>
          <w:p w14:paraId="04057660" w14:textId="13E70040" w:rsidR="0065788B" w:rsidRPr="004B14DE" w:rsidRDefault="0065788B" w:rsidP="0065788B">
            <w:pPr>
              <w:ind w:left="103" w:right="33"/>
              <w:rPr>
                <w:rFonts w:eastAsia="Arial"/>
                <w:sz w:val="16"/>
                <w:szCs w:val="16"/>
              </w:rPr>
            </w:pPr>
            <w:r w:rsidRPr="004B14DE">
              <w:rPr>
                <w:rFonts w:eastAsia="Arial"/>
                <w:bCs/>
                <w:sz w:val="16"/>
                <w:szCs w:val="16"/>
              </w:rPr>
              <w:t>Discussed: findings in relation to previous research, limitations, further research areas &amp; clinical implications</w:t>
            </w:r>
            <w:r w:rsidR="00A4061B" w:rsidRPr="004B14DE">
              <w:rPr>
                <w:rFonts w:eastAsia="Arial"/>
                <w:bCs/>
                <w:sz w:val="16"/>
                <w:szCs w:val="16"/>
              </w:rPr>
              <w:t>.</w:t>
            </w:r>
            <w:r w:rsidRPr="004B14DE">
              <w:rPr>
                <w:rFonts w:eastAsia="Arial"/>
                <w:bCs/>
                <w:sz w:val="16"/>
                <w:szCs w:val="16"/>
              </w:rPr>
              <w:t xml:space="preserve"> </w:t>
            </w:r>
          </w:p>
        </w:tc>
        <w:tc>
          <w:tcPr>
            <w:tcW w:w="850" w:type="dxa"/>
            <w:shd w:val="clear" w:color="auto" w:fill="auto"/>
          </w:tcPr>
          <w:p w14:paraId="629EF9F8" w14:textId="77777777" w:rsidR="0065788B" w:rsidRPr="004B14DE" w:rsidRDefault="0065788B" w:rsidP="0065788B">
            <w:pPr>
              <w:ind w:right="33"/>
              <w:rPr>
                <w:rFonts w:eastAsia="Arial"/>
                <w:sz w:val="16"/>
                <w:szCs w:val="16"/>
              </w:rPr>
            </w:pPr>
            <w:r w:rsidRPr="004B14DE">
              <w:rPr>
                <w:rFonts w:eastAsia="Arial"/>
                <w:sz w:val="16"/>
                <w:szCs w:val="16"/>
              </w:rPr>
              <w:t xml:space="preserve"> 10  </w:t>
            </w:r>
          </w:p>
          <w:p w14:paraId="07E88586" w14:textId="77777777" w:rsidR="0065788B" w:rsidRPr="004B14DE" w:rsidRDefault="0065788B" w:rsidP="0065788B">
            <w:pPr>
              <w:ind w:right="33"/>
              <w:rPr>
                <w:rFonts w:eastAsia="Arial"/>
                <w:sz w:val="16"/>
                <w:szCs w:val="16"/>
              </w:rPr>
            </w:pPr>
            <w:r w:rsidRPr="004B14DE">
              <w:rPr>
                <w:rFonts w:eastAsia="Arial"/>
                <w:sz w:val="16"/>
                <w:szCs w:val="16"/>
              </w:rPr>
              <w:t xml:space="preserve">High </w:t>
            </w:r>
          </w:p>
          <w:p w14:paraId="7E5724C4" w14:textId="77777777" w:rsidR="0065788B" w:rsidRPr="004B14DE" w:rsidRDefault="0065788B" w:rsidP="0065788B">
            <w:pPr>
              <w:ind w:left="474" w:hanging="140"/>
              <w:rPr>
                <w:rFonts w:eastAsia="Arial"/>
                <w:bCs/>
                <w:sz w:val="16"/>
                <w:szCs w:val="16"/>
              </w:rPr>
            </w:pPr>
            <w:r w:rsidRPr="004B14DE">
              <w:rPr>
                <w:rFonts w:eastAsia="Arial"/>
                <w:bCs/>
                <w:sz w:val="16"/>
                <w:szCs w:val="16"/>
              </w:rPr>
              <w:t xml:space="preserve"> </w:t>
            </w:r>
          </w:p>
          <w:p w14:paraId="609AF9D2" w14:textId="29932A71" w:rsidR="0065788B" w:rsidRPr="004B14DE" w:rsidRDefault="0065788B" w:rsidP="0065788B">
            <w:pPr>
              <w:ind w:left="474" w:hanging="140"/>
              <w:rPr>
                <w:rFonts w:eastAsia="Arial"/>
                <w:bCs/>
                <w:sz w:val="16"/>
                <w:szCs w:val="16"/>
              </w:rPr>
            </w:pPr>
            <w:r w:rsidRPr="004B14DE">
              <w:rPr>
                <w:rFonts w:eastAsia="Arial"/>
                <w:bCs/>
                <w:sz w:val="16"/>
                <w:szCs w:val="16"/>
              </w:rPr>
              <w:t xml:space="preserve"> </w:t>
            </w:r>
          </w:p>
        </w:tc>
      </w:tr>
      <w:tr w:rsidR="0065788B" w:rsidRPr="004B14DE" w14:paraId="45F5ACE3" w14:textId="77777777" w:rsidTr="00BC334E">
        <w:trPr>
          <w:trHeight w:val="868"/>
        </w:trPr>
        <w:tc>
          <w:tcPr>
            <w:tcW w:w="1602" w:type="dxa"/>
            <w:shd w:val="clear" w:color="auto" w:fill="E2EFD9"/>
          </w:tcPr>
          <w:p w14:paraId="301F6749" w14:textId="6A46D743" w:rsidR="0065788B" w:rsidRPr="004B14DE" w:rsidRDefault="0065788B" w:rsidP="0065788B">
            <w:pPr>
              <w:ind w:left="474" w:hanging="140"/>
              <w:rPr>
                <w:rFonts w:eastAsia="Arial"/>
                <w:bCs/>
                <w:sz w:val="16"/>
                <w:szCs w:val="16"/>
              </w:rPr>
            </w:pPr>
            <w:r w:rsidRPr="004B14DE">
              <w:rPr>
                <w:rFonts w:eastAsia="Arial"/>
                <w:b/>
                <w:sz w:val="16"/>
                <w:szCs w:val="16"/>
              </w:rPr>
              <w:lastRenderedPageBreak/>
              <w:t xml:space="preserve">Author(s) (year) </w:t>
            </w:r>
            <w:r w:rsidRPr="004B14DE">
              <w:rPr>
                <w:rFonts w:eastAsia="Arial"/>
                <w:sz w:val="16"/>
                <w:szCs w:val="16"/>
              </w:rPr>
              <w:t xml:space="preserve"> </w:t>
            </w:r>
          </w:p>
        </w:tc>
        <w:tc>
          <w:tcPr>
            <w:tcW w:w="921" w:type="dxa"/>
            <w:shd w:val="clear" w:color="auto" w:fill="E2EFD9"/>
          </w:tcPr>
          <w:p w14:paraId="3ABD0E2A" w14:textId="77777777" w:rsidR="0065788B" w:rsidRPr="004B14DE" w:rsidRDefault="0065788B" w:rsidP="0065788B">
            <w:pPr>
              <w:ind w:left="10" w:hanging="10"/>
              <w:rPr>
                <w:rFonts w:eastAsia="Arial"/>
                <w:b/>
                <w:sz w:val="16"/>
                <w:szCs w:val="16"/>
              </w:rPr>
            </w:pPr>
            <w:r w:rsidRPr="004B14DE">
              <w:rPr>
                <w:rFonts w:eastAsia="Arial"/>
                <w:b/>
                <w:sz w:val="16"/>
                <w:szCs w:val="16"/>
              </w:rPr>
              <w:t xml:space="preserve">1. </w:t>
            </w:r>
          </w:p>
          <w:p w14:paraId="3FCA2061" w14:textId="01D53F86" w:rsidR="0065788B" w:rsidRPr="004B14DE" w:rsidRDefault="0065788B" w:rsidP="0065788B">
            <w:pPr>
              <w:ind w:left="10" w:hanging="10"/>
              <w:rPr>
                <w:rFonts w:eastAsia="Arial"/>
                <w:bCs/>
                <w:sz w:val="16"/>
                <w:szCs w:val="16"/>
              </w:rPr>
            </w:pPr>
            <w:r w:rsidRPr="004B14DE">
              <w:rPr>
                <w:rFonts w:eastAsia="Arial"/>
                <w:b/>
                <w:sz w:val="16"/>
                <w:szCs w:val="16"/>
              </w:rPr>
              <w:t xml:space="preserve">Clear statement of aims </w:t>
            </w:r>
            <w:r w:rsidRPr="004B14DE">
              <w:rPr>
                <w:rFonts w:eastAsia="Arial"/>
                <w:sz w:val="16"/>
                <w:szCs w:val="16"/>
              </w:rPr>
              <w:t xml:space="preserve"> </w:t>
            </w:r>
          </w:p>
        </w:tc>
        <w:tc>
          <w:tcPr>
            <w:tcW w:w="1247" w:type="dxa"/>
            <w:shd w:val="clear" w:color="auto" w:fill="E2EFD9"/>
          </w:tcPr>
          <w:p w14:paraId="4849004E" w14:textId="6CF2981F" w:rsidR="0065788B" w:rsidRPr="004B14DE" w:rsidRDefault="0065788B" w:rsidP="0065788B">
            <w:pPr>
              <w:ind w:left="31"/>
              <w:rPr>
                <w:rFonts w:eastAsia="Arial"/>
                <w:bCs/>
                <w:sz w:val="16"/>
                <w:szCs w:val="16"/>
              </w:rPr>
            </w:pPr>
            <w:r w:rsidRPr="004B14DE">
              <w:rPr>
                <w:rFonts w:eastAsia="Arial"/>
                <w:b/>
                <w:sz w:val="16"/>
                <w:szCs w:val="16"/>
              </w:rPr>
              <w:t xml:space="preserve">2. Methodology </w:t>
            </w:r>
          </w:p>
        </w:tc>
        <w:tc>
          <w:tcPr>
            <w:tcW w:w="962" w:type="dxa"/>
            <w:shd w:val="clear" w:color="auto" w:fill="E2EFD9"/>
          </w:tcPr>
          <w:p w14:paraId="339D8CB9" w14:textId="31C2D00E" w:rsidR="0065788B" w:rsidRPr="004B14DE" w:rsidRDefault="0065788B" w:rsidP="0065788B">
            <w:pPr>
              <w:rPr>
                <w:rFonts w:eastAsia="Arial"/>
                <w:bCs/>
                <w:sz w:val="16"/>
                <w:szCs w:val="16"/>
              </w:rPr>
            </w:pPr>
            <w:r w:rsidRPr="004B14DE">
              <w:rPr>
                <w:rFonts w:eastAsia="Arial"/>
                <w:b/>
                <w:sz w:val="16"/>
                <w:szCs w:val="16"/>
              </w:rPr>
              <w:t xml:space="preserve">3. Research design </w:t>
            </w:r>
            <w:r w:rsidRPr="004B14DE">
              <w:rPr>
                <w:rFonts w:eastAsia="Arial"/>
                <w:sz w:val="16"/>
                <w:szCs w:val="16"/>
              </w:rPr>
              <w:t xml:space="preserve"> </w:t>
            </w:r>
          </w:p>
        </w:tc>
        <w:tc>
          <w:tcPr>
            <w:tcW w:w="1257" w:type="dxa"/>
            <w:shd w:val="clear" w:color="auto" w:fill="E2EFD9"/>
          </w:tcPr>
          <w:p w14:paraId="19B47E22" w14:textId="77777777" w:rsidR="0065788B" w:rsidRPr="004B14DE" w:rsidRDefault="0065788B" w:rsidP="0065788B">
            <w:pPr>
              <w:spacing w:after="50"/>
              <w:ind w:left="67"/>
              <w:rPr>
                <w:rFonts w:eastAsia="Arial"/>
                <w:b/>
                <w:sz w:val="16"/>
                <w:szCs w:val="16"/>
              </w:rPr>
            </w:pPr>
            <w:r w:rsidRPr="004B14DE">
              <w:rPr>
                <w:rFonts w:eastAsia="Arial"/>
                <w:b/>
                <w:sz w:val="16"/>
                <w:szCs w:val="16"/>
              </w:rPr>
              <w:t xml:space="preserve">4. </w:t>
            </w:r>
          </w:p>
          <w:p w14:paraId="3C57980C" w14:textId="77777777" w:rsidR="0065788B" w:rsidRPr="004B14DE" w:rsidRDefault="0065788B" w:rsidP="0065788B">
            <w:pPr>
              <w:spacing w:after="50"/>
              <w:ind w:left="67"/>
              <w:rPr>
                <w:sz w:val="16"/>
                <w:szCs w:val="16"/>
              </w:rPr>
            </w:pPr>
            <w:r w:rsidRPr="004B14DE">
              <w:rPr>
                <w:rFonts w:eastAsia="Arial"/>
                <w:b/>
                <w:sz w:val="16"/>
                <w:szCs w:val="16"/>
              </w:rPr>
              <w:t xml:space="preserve">Recruitment </w:t>
            </w:r>
          </w:p>
          <w:p w14:paraId="3E2C6D9F" w14:textId="0770D8F5" w:rsidR="0065788B" w:rsidRPr="004B14DE" w:rsidRDefault="0065788B" w:rsidP="0065788B">
            <w:pPr>
              <w:spacing w:after="50"/>
              <w:ind w:left="67"/>
              <w:rPr>
                <w:rFonts w:eastAsia="Arial"/>
                <w:bCs/>
                <w:sz w:val="16"/>
                <w:szCs w:val="16"/>
              </w:rPr>
            </w:pPr>
            <w:r w:rsidRPr="004B14DE">
              <w:rPr>
                <w:rFonts w:eastAsia="Arial"/>
                <w:b/>
                <w:sz w:val="16"/>
                <w:szCs w:val="16"/>
              </w:rPr>
              <w:t xml:space="preserve">strategy </w:t>
            </w:r>
            <w:r w:rsidRPr="004B14DE">
              <w:rPr>
                <w:rFonts w:eastAsia="Arial"/>
                <w:sz w:val="16"/>
                <w:szCs w:val="16"/>
              </w:rPr>
              <w:t xml:space="preserve"> </w:t>
            </w:r>
          </w:p>
        </w:tc>
        <w:tc>
          <w:tcPr>
            <w:tcW w:w="1083" w:type="dxa"/>
            <w:shd w:val="clear" w:color="auto" w:fill="E2EFD9"/>
          </w:tcPr>
          <w:p w14:paraId="0F3FE541" w14:textId="77777777" w:rsidR="0065788B" w:rsidRPr="004B14DE" w:rsidRDefault="0065788B" w:rsidP="0065788B">
            <w:pPr>
              <w:spacing w:after="51"/>
              <w:rPr>
                <w:rFonts w:eastAsia="Arial"/>
                <w:b/>
                <w:sz w:val="16"/>
                <w:szCs w:val="16"/>
              </w:rPr>
            </w:pPr>
            <w:r w:rsidRPr="004B14DE">
              <w:rPr>
                <w:rFonts w:eastAsia="Arial"/>
                <w:b/>
                <w:sz w:val="16"/>
                <w:szCs w:val="16"/>
              </w:rPr>
              <w:t xml:space="preserve">5. </w:t>
            </w:r>
          </w:p>
          <w:p w14:paraId="214AB593" w14:textId="77777777" w:rsidR="0065788B" w:rsidRPr="004B14DE" w:rsidRDefault="0065788B" w:rsidP="0065788B">
            <w:pPr>
              <w:spacing w:after="51"/>
              <w:rPr>
                <w:sz w:val="16"/>
                <w:szCs w:val="16"/>
              </w:rPr>
            </w:pPr>
            <w:r w:rsidRPr="004B14DE">
              <w:rPr>
                <w:rFonts w:eastAsia="Arial"/>
                <w:b/>
                <w:sz w:val="16"/>
                <w:szCs w:val="16"/>
              </w:rPr>
              <w:t xml:space="preserve">Data </w:t>
            </w:r>
          </w:p>
          <w:p w14:paraId="4976537D" w14:textId="4A247C67" w:rsidR="0065788B" w:rsidRPr="004B14DE" w:rsidRDefault="0065788B" w:rsidP="0065788B">
            <w:pPr>
              <w:spacing w:after="51"/>
              <w:rPr>
                <w:rFonts w:eastAsia="Arial"/>
                <w:bCs/>
                <w:sz w:val="16"/>
                <w:szCs w:val="16"/>
              </w:rPr>
            </w:pPr>
            <w:r w:rsidRPr="004B14DE">
              <w:rPr>
                <w:rFonts w:eastAsia="Arial"/>
                <w:b/>
                <w:sz w:val="16"/>
                <w:szCs w:val="16"/>
              </w:rPr>
              <w:t xml:space="preserve">collection </w:t>
            </w:r>
            <w:r w:rsidRPr="004B14DE">
              <w:rPr>
                <w:rFonts w:eastAsia="Arial"/>
                <w:sz w:val="16"/>
                <w:szCs w:val="16"/>
              </w:rPr>
              <w:t xml:space="preserve"> </w:t>
            </w:r>
          </w:p>
        </w:tc>
        <w:tc>
          <w:tcPr>
            <w:tcW w:w="1386" w:type="dxa"/>
            <w:shd w:val="clear" w:color="auto" w:fill="E2EFD9"/>
          </w:tcPr>
          <w:p w14:paraId="74C55780" w14:textId="77777777" w:rsidR="0065788B" w:rsidRPr="004B14DE" w:rsidRDefault="0065788B" w:rsidP="0065788B">
            <w:pPr>
              <w:ind w:left="29" w:firstLine="2"/>
              <w:rPr>
                <w:rFonts w:eastAsia="Arial"/>
                <w:b/>
                <w:sz w:val="16"/>
                <w:szCs w:val="16"/>
              </w:rPr>
            </w:pPr>
            <w:r w:rsidRPr="004B14DE">
              <w:rPr>
                <w:rFonts w:eastAsia="Arial"/>
                <w:b/>
                <w:sz w:val="16"/>
                <w:szCs w:val="16"/>
              </w:rPr>
              <w:t>6.</w:t>
            </w:r>
          </w:p>
          <w:p w14:paraId="5B6DBD5F" w14:textId="51BAD2C5" w:rsidR="0065788B" w:rsidRPr="004B14DE" w:rsidRDefault="0065788B" w:rsidP="0065788B">
            <w:pPr>
              <w:ind w:left="29" w:firstLine="2"/>
              <w:rPr>
                <w:rFonts w:eastAsia="Arial"/>
                <w:bCs/>
                <w:sz w:val="16"/>
                <w:szCs w:val="16"/>
              </w:rPr>
            </w:pPr>
            <w:r w:rsidRPr="004B14DE">
              <w:rPr>
                <w:rFonts w:eastAsia="Arial"/>
                <w:b/>
                <w:sz w:val="16"/>
                <w:szCs w:val="16"/>
              </w:rPr>
              <w:t xml:space="preserve">Relationship between </w:t>
            </w:r>
            <w:r w:rsidRPr="004B14DE">
              <w:rPr>
                <w:rFonts w:eastAsia="Arial"/>
                <w:sz w:val="16"/>
                <w:szCs w:val="16"/>
              </w:rPr>
              <w:t xml:space="preserve"> </w:t>
            </w:r>
            <w:r w:rsidRPr="004B14DE">
              <w:rPr>
                <w:rFonts w:eastAsia="Arial"/>
                <w:b/>
                <w:sz w:val="16"/>
                <w:szCs w:val="16"/>
              </w:rPr>
              <w:t xml:space="preserve">researcher and participant </w:t>
            </w:r>
            <w:r w:rsidRPr="004B14DE">
              <w:rPr>
                <w:rFonts w:eastAsia="Arial"/>
                <w:sz w:val="16"/>
                <w:szCs w:val="16"/>
              </w:rPr>
              <w:t xml:space="preserve"> </w:t>
            </w:r>
          </w:p>
        </w:tc>
        <w:tc>
          <w:tcPr>
            <w:tcW w:w="814" w:type="dxa"/>
            <w:shd w:val="clear" w:color="auto" w:fill="E2EFD9"/>
          </w:tcPr>
          <w:p w14:paraId="0734A06B" w14:textId="77777777" w:rsidR="0065788B" w:rsidRPr="004B14DE" w:rsidRDefault="0065788B" w:rsidP="0065788B">
            <w:pPr>
              <w:ind w:left="55"/>
              <w:rPr>
                <w:rFonts w:eastAsia="Arial"/>
                <w:b/>
                <w:sz w:val="16"/>
                <w:szCs w:val="16"/>
              </w:rPr>
            </w:pPr>
            <w:r w:rsidRPr="004B14DE">
              <w:rPr>
                <w:rFonts w:eastAsia="Arial"/>
                <w:b/>
                <w:sz w:val="16"/>
                <w:szCs w:val="16"/>
              </w:rPr>
              <w:t>7.</w:t>
            </w:r>
          </w:p>
          <w:p w14:paraId="1C06D2FC" w14:textId="08FADBFA" w:rsidR="0065788B" w:rsidRPr="004B14DE" w:rsidRDefault="0065788B" w:rsidP="0065788B">
            <w:pPr>
              <w:ind w:left="55"/>
              <w:rPr>
                <w:rFonts w:eastAsia="Arial"/>
                <w:bCs/>
                <w:sz w:val="16"/>
                <w:szCs w:val="16"/>
              </w:rPr>
            </w:pPr>
            <w:r w:rsidRPr="004B14DE">
              <w:rPr>
                <w:rFonts w:eastAsia="Arial"/>
                <w:b/>
                <w:sz w:val="16"/>
                <w:szCs w:val="16"/>
              </w:rPr>
              <w:t xml:space="preserve">Ethical issues </w:t>
            </w:r>
            <w:r w:rsidRPr="004B14DE">
              <w:rPr>
                <w:rFonts w:eastAsia="Arial"/>
                <w:sz w:val="16"/>
                <w:szCs w:val="16"/>
              </w:rPr>
              <w:t xml:space="preserve"> </w:t>
            </w:r>
          </w:p>
        </w:tc>
        <w:tc>
          <w:tcPr>
            <w:tcW w:w="1090" w:type="dxa"/>
            <w:shd w:val="clear" w:color="auto" w:fill="E2EFD9"/>
          </w:tcPr>
          <w:p w14:paraId="1AD5B4A7" w14:textId="77777777" w:rsidR="0065788B" w:rsidRPr="004B14DE" w:rsidRDefault="0065788B" w:rsidP="0065788B">
            <w:pPr>
              <w:ind w:left="141" w:hanging="122"/>
              <w:rPr>
                <w:rFonts w:eastAsia="Arial"/>
                <w:b/>
                <w:sz w:val="16"/>
                <w:szCs w:val="16"/>
              </w:rPr>
            </w:pPr>
            <w:r w:rsidRPr="004B14DE">
              <w:rPr>
                <w:rFonts w:eastAsia="Arial"/>
                <w:b/>
                <w:sz w:val="16"/>
                <w:szCs w:val="16"/>
              </w:rPr>
              <w:t>8.</w:t>
            </w:r>
          </w:p>
          <w:p w14:paraId="4CD8CF7C" w14:textId="1380324D" w:rsidR="0065788B" w:rsidRPr="004B14DE" w:rsidRDefault="0065788B" w:rsidP="0065788B">
            <w:pPr>
              <w:ind w:left="141" w:hanging="122"/>
              <w:rPr>
                <w:rFonts w:eastAsia="Arial"/>
                <w:bCs/>
                <w:sz w:val="16"/>
                <w:szCs w:val="16"/>
              </w:rPr>
            </w:pPr>
            <w:r w:rsidRPr="004B14DE">
              <w:rPr>
                <w:rFonts w:eastAsia="Arial"/>
                <w:b/>
                <w:sz w:val="16"/>
                <w:szCs w:val="16"/>
              </w:rPr>
              <w:t xml:space="preserve">  Rigorous data analysis </w:t>
            </w:r>
            <w:r w:rsidRPr="004B14DE">
              <w:rPr>
                <w:rFonts w:eastAsia="Arial"/>
                <w:sz w:val="16"/>
                <w:szCs w:val="16"/>
              </w:rPr>
              <w:t xml:space="preserve"> </w:t>
            </w:r>
          </w:p>
        </w:tc>
        <w:tc>
          <w:tcPr>
            <w:tcW w:w="1361" w:type="dxa"/>
            <w:shd w:val="clear" w:color="auto" w:fill="E2EFD9"/>
          </w:tcPr>
          <w:p w14:paraId="38168053" w14:textId="77777777" w:rsidR="0065788B" w:rsidRPr="004B14DE" w:rsidRDefault="0065788B" w:rsidP="0065788B">
            <w:pPr>
              <w:spacing w:line="240" w:lineRule="auto"/>
              <w:ind w:left="19"/>
              <w:rPr>
                <w:rFonts w:eastAsia="Arial"/>
                <w:b/>
                <w:sz w:val="16"/>
                <w:szCs w:val="16"/>
              </w:rPr>
            </w:pPr>
            <w:r w:rsidRPr="004B14DE">
              <w:rPr>
                <w:rFonts w:eastAsia="Arial"/>
                <w:b/>
                <w:sz w:val="16"/>
                <w:szCs w:val="16"/>
              </w:rPr>
              <w:t>9.</w:t>
            </w:r>
          </w:p>
          <w:p w14:paraId="5245CD83" w14:textId="77777777" w:rsidR="0065788B" w:rsidRPr="004B14DE" w:rsidRDefault="0065788B" w:rsidP="0065788B">
            <w:pPr>
              <w:spacing w:line="240" w:lineRule="auto"/>
              <w:ind w:left="19"/>
              <w:rPr>
                <w:sz w:val="16"/>
                <w:szCs w:val="16"/>
              </w:rPr>
            </w:pPr>
            <w:r w:rsidRPr="004B14DE">
              <w:rPr>
                <w:rFonts w:eastAsia="Arial"/>
                <w:b/>
                <w:sz w:val="16"/>
                <w:szCs w:val="16"/>
              </w:rPr>
              <w:t xml:space="preserve">Clear statement  of findings  </w:t>
            </w:r>
          </w:p>
          <w:p w14:paraId="5AEA00DE" w14:textId="77777777" w:rsidR="0065788B" w:rsidRPr="004B14DE" w:rsidRDefault="0065788B" w:rsidP="0065788B">
            <w:pPr>
              <w:spacing w:after="1" w:line="240" w:lineRule="auto"/>
              <w:ind w:left="19" w:right="26"/>
              <w:rPr>
                <w:sz w:val="16"/>
                <w:szCs w:val="16"/>
              </w:rPr>
            </w:pPr>
            <w:r w:rsidRPr="004B14DE">
              <w:rPr>
                <w:rFonts w:eastAsia="Arial"/>
                <w:sz w:val="16"/>
                <w:szCs w:val="16"/>
              </w:rPr>
              <w:t xml:space="preserve">(for mixed-method studies, sufficient verbatim quotes from the interview transcripts are used to illustrate the themes)   </w:t>
            </w:r>
          </w:p>
          <w:p w14:paraId="349C9BE5" w14:textId="5E301C2A" w:rsidR="0065788B" w:rsidRPr="004B14DE" w:rsidRDefault="0065788B" w:rsidP="0065788B">
            <w:pPr>
              <w:spacing w:line="240" w:lineRule="auto"/>
              <w:ind w:left="19"/>
              <w:rPr>
                <w:rFonts w:eastAsia="Arial"/>
                <w:bCs/>
                <w:sz w:val="16"/>
                <w:szCs w:val="16"/>
              </w:rPr>
            </w:pPr>
            <w:r w:rsidRPr="004B14DE">
              <w:rPr>
                <w:rFonts w:eastAsia="Arial"/>
                <w:sz w:val="16"/>
                <w:szCs w:val="16"/>
              </w:rPr>
              <w:t xml:space="preserve"> </w:t>
            </w:r>
          </w:p>
        </w:tc>
        <w:tc>
          <w:tcPr>
            <w:tcW w:w="1744" w:type="dxa"/>
            <w:shd w:val="clear" w:color="auto" w:fill="E2EFD9"/>
          </w:tcPr>
          <w:p w14:paraId="76B55717" w14:textId="77777777" w:rsidR="0065788B" w:rsidRPr="004B14DE" w:rsidRDefault="0065788B" w:rsidP="0065788B">
            <w:pPr>
              <w:ind w:left="103" w:right="33"/>
              <w:rPr>
                <w:rFonts w:eastAsia="Arial"/>
                <w:b/>
                <w:sz w:val="16"/>
                <w:szCs w:val="16"/>
              </w:rPr>
            </w:pPr>
            <w:r w:rsidRPr="004B14DE">
              <w:rPr>
                <w:rFonts w:eastAsia="Arial"/>
                <w:b/>
                <w:sz w:val="16"/>
                <w:szCs w:val="16"/>
              </w:rPr>
              <w:t xml:space="preserve">10. </w:t>
            </w:r>
          </w:p>
          <w:p w14:paraId="77155D7B" w14:textId="25DAF369" w:rsidR="0065788B" w:rsidRPr="004B14DE" w:rsidRDefault="0065788B" w:rsidP="0065788B">
            <w:pPr>
              <w:ind w:left="103" w:right="33"/>
              <w:rPr>
                <w:rFonts w:eastAsia="Arial"/>
                <w:bCs/>
                <w:sz w:val="16"/>
                <w:szCs w:val="16"/>
              </w:rPr>
            </w:pPr>
            <w:r w:rsidRPr="004B14DE">
              <w:rPr>
                <w:rFonts w:eastAsia="Arial"/>
                <w:b/>
                <w:sz w:val="16"/>
                <w:szCs w:val="16"/>
              </w:rPr>
              <w:t>How valuable is the research</w:t>
            </w:r>
            <w:r w:rsidRPr="004B14DE">
              <w:rPr>
                <w:rFonts w:eastAsia="Arial"/>
                <w:sz w:val="16"/>
                <w:szCs w:val="16"/>
              </w:rPr>
              <w:t xml:space="preserve">  </w:t>
            </w:r>
          </w:p>
        </w:tc>
        <w:tc>
          <w:tcPr>
            <w:tcW w:w="850" w:type="dxa"/>
            <w:shd w:val="clear" w:color="auto" w:fill="E2EFD9"/>
          </w:tcPr>
          <w:p w14:paraId="5BB8C5E7" w14:textId="77777777" w:rsidR="0065788B" w:rsidRPr="004B14DE" w:rsidRDefault="0065788B" w:rsidP="0065788B">
            <w:pPr>
              <w:ind w:left="137" w:hanging="22"/>
              <w:rPr>
                <w:rFonts w:eastAsia="Arial"/>
                <w:b/>
                <w:sz w:val="16"/>
                <w:szCs w:val="16"/>
              </w:rPr>
            </w:pPr>
            <w:r w:rsidRPr="004B14DE">
              <w:rPr>
                <w:rFonts w:eastAsia="Arial"/>
                <w:b/>
                <w:sz w:val="16"/>
                <w:szCs w:val="16"/>
              </w:rPr>
              <w:t xml:space="preserve">11. </w:t>
            </w:r>
          </w:p>
          <w:p w14:paraId="09B027DB" w14:textId="5A8D290D" w:rsidR="0065788B" w:rsidRPr="004B14DE" w:rsidRDefault="0065788B" w:rsidP="0065788B">
            <w:pPr>
              <w:ind w:right="33"/>
              <w:rPr>
                <w:rFonts w:eastAsia="Arial"/>
                <w:sz w:val="16"/>
                <w:szCs w:val="16"/>
              </w:rPr>
            </w:pPr>
            <w:r w:rsidRPr="004B14DE">
              <w:rPr>
                <w:rFonts w:eastAsia="Arial"/>
                <w:b/>
                <w:sz w:val="16"/>
                <w:szCs w:val="16"/>
              </w:rPr>
              <w:t xml:space="preserve">Quality Rating </w:t>
            </w:r>
            <w:r w:rsidRPr="004B14DE">
              <w:rPr>
                <w:rFonts w:eastAsia="Arial"/>
                <w:sz w:val="16"/>
                <w:szCs w:val="16"/>
              </w:rPr>
              <w:t xml:space="preserve"> </w:t>
            </w:r>
          </w:p>
        </w:tc>
      </w:tr>
      <w:tr w:rsidR="0065788B" w:rsidRPr="004B14DE" w14:paraId="4FC4A696" w14:textId="77777777" w:rsidTr="00BC334E">
        <w:trPr>
          <w:trHeight w:val="868"/>
        </w:trPr>
        <w:tc>
          <w:tcPr>
            <w:tcW w:w="1602" w:type="dxa"/>
            <w:shd w:val="clear" w:color="auto" w:fill="auto"/>
          </w:tcPr>
          <w:p w14:paraId="077F1463" w14:textId="77777777" w:rsidR="0065788B" w:rsidRPr="004B14DE" w:rsidRDefault="0065788B" w:rsidP="0065788B">
            <w:pPr>
              <w:ind w:left="474" w:hanging="140"/>
              <w:rPr>
                <w:rFonts w:eastAsia="Arial"/>
                <w:bCs/>
                <w:sz w:val="16"/>
                <w:szCs w:val="16"/>
              </w:rPr>
            </w:pPr>
            <w:r w:rsidRPr="004B14DE">
              <w:rPr>
                <w:rFonts w:eastAsia="Arial"/>
                <w:bCs/>
                <w:sz w:val="16"/>
                <w:szCs w:val="16"/>
              </w:rPr>
              <w:t xml:space="preserve">Troya et al. </w:t>
            </w:r>
          </w:p>
          <w:p w14:paraId="313DC6B3" w14:textId="77777777" w:rsidR="0065788B" w:rsidRPr="004B14DE" w:rsidRDefault="0065788B" w:rsidP="0065788B">
            <w:pPr>
              <w:ind w:left="474" w:hanging="140"/>
              <w:rPr>
                <w:rFonts w:eastAsia="Arial"/>
                <w:bCs/>
                <w:sz w:val="16"/>
                <w:szCs w:val="16"/>
              </w:rPr>
            </w:pPr>
            <w:r w:rsidRPr="004B14DE">
              <w:rPr>
                <w:rFonts w:eastAsia="Arial"/>
                <w:bCs/>
                <w:sz w:val="16"/>
                <w:szCs w:val="16"/>
              </w:rPr>
              <w:t xml:space="preserve">(2019) </w:t>
            </w:r>
          </w:p>
          <w:p w14:paraId="4825A7D3" w14:textId="77777777" w:rsidR="0065788B" w:rsidRPr="004B14DE" w:rsidRDefault="0065788B" w:rsidP="0065788B">
            <w:pPr>
              <w:rPr>
                <w:rFonts w:eastAsia="Arial"/>
                <w:bCs/>
                <w:sz w:val="16"/>
                <w:szCs w:val="16"/>
              </w:rPr>
            </w:pPr>
          </w:p>
          <w:p w14:paraId="5D02FEBB" w14:textId="77777777" w:rsidR="0065788B" w:rsidRPr="004B14DE" w:rsidRDefault="0065788B" w:rsidP="0065788B">
            <w:pPr>
              <w:ind w:left="474" w:hanging="140"/>
              <w:rPr>
                <w:rFonts w:eastAsia="Arial"/>
                <w:bCs/>
                <w:sz w:val="16"/>
                <w:szCs w:val="16"/>
              </w:rPr>
            </w:pPr>
          </w:p>
        </w:tc>
        <w:tc>
          <w:tcPr>
            <w:tcW w:w="921" w:type="dxa"/>
            <w:shd w:val="clear" w:color="auto" w:fill="auto"/>
          </w:tcPr>
          <w:p w14:paraId="56F32A91" w14:textId="2BD80DEC" w:rsidR="0065788B" w:rsidRPr="004B14DE" w:rsidRDefault="0065788B" w:rsidP="0065788B">
            <w:pPr>
              <w:ind w:left="10" w:hanging="10"/>
              <w:rPr>
                <w:sz w:val="16"/>
                <w:szCs w:val="16"/>
              </w:rPr>
            </w:pPr>
            <w:r w:rsidRPr="004B14DE">
              <w:rPr>
                <w:rFonts w:eastAsia="Arial"/>
                <w:bCs/>
                <w:sz w:val="16"/>
                <w:szCs w:val="16"/>
              </w:rPr>
              <w:t xml:space="preserve">Yes </w:t>
            </w:r>
          </w:p>
        </w:tc>
        <w:tc>
          <w:tcPr>
            <w:tcW w:w="1247" w:type="dxa"/>
            <w:shd w:val="clear" w:color="auto" w:fill="auto"/>
          </w:tcPr>
          <w:p w14:paraId="49B4E653" w14:textId="1A9AEA22" w:rsidR="0065788B" w:rsidRPr="004B14DE" w:rsidRDefault="0065788B" w:rsidP="0065788B">
            <w:pPr>
              <w:ind w:left="31"/>
              <w:rPr>
                <w:sz w:val="16"/>
                <w:szCs w:val="16"/>
              </w:rPr>
            </w:pPr>
            <w:r w:rsidRPr="004B14DE">
              <w:rPr>
                <w:rFonts w:eastAsia="Arial"/>
                <w:bCs/>
                <w:sz w:val="16"/>
                <w:szCs w:val="16"/>
              </w:rPr>
              <w:t>Qualitative</w:t>
            </w:r>
          </w:p>
        </w:tc>
        <w:tc>
          <w:tcPr>
            <w:tcW w:w="962" w:type="dxa"/>
            <w:shd w:val="clear" w:color="auto" w:fill="auto"/>
          </w:tcPr>
          <w:p w14:paraId="3BF4DC56" w14:textId="4414D432" w:rsidR="0065788B" w:rsidRPr="004B14DE" w:rsidRDefault="0065788B" w:rsidP="0065788B">
            <w:pPr>
              <w:rPr>
                <w:sz w:val="16"/>
                <w:szCs w:val="16"/>
              </w:rPr>
            </w:pPr>
            <w:r w:rsidRPr="004B14DE">
              <w:rPr>
                <w:rFonts w:eastAsia="Arial"/>
                <w:bCs/>
                <w:sz w:val="16"/>
                <w:szCs w:val="16"/>
              </w:rPr>
              <w:t xml:space="preserve">Yes </w:t>
            </w:r>
          </w:p>
        </w:tc>
        <w:tc>
          <w:tcPr>
            <w:tcW w:w="1257" w:type="dxa"/>
            <w:shd w:val="clear" w:color="auto" w:fill="auto"/>
          </w:tcPr>
          <w:p w14:paraId="3BB5B572" w14:textId="6E1D64B1" w:rsidR="0065788B" w:rsidRPr="004B14DE" w:rsidRDefault="0065788B" w:rsidP="0065788B">
            <w:pPr>
              <w:spacing w:after="50"/>
              <w:ind w:left="67"/>
              <w:rPr>
                <w:sz w:val="16"/>
                <w:szCs w:val="16"/>
              </w:rPr>
            </w:pPr>
            <w:r w:rsidRPr="004B14DE">
              <w:rPr>
                <w:rFonts w:eastAsia="Arial"/>
                <w:bCs/>
                <w:sz w:val="16"/>
                <w:szCs w:val="16"/>
              </w:rPr>
              <w:t xml:space="preserve">Yes </w:t>
            </w:r>
          </w:p>
        </w:tc>
        <w:tc>
          <w:tcPr>
            <w:tcW w:w="1083" w:type="dxa"/>
            <w:shd w:val="clear" w:color="auto" w:fill="auto"/>
          </w:tcPr>
          <w:p w14:paraId="44FEA6F6" w14:textId="78ACD508" w:rsidR="0065788B" w:rsidRPr="004B14DE" w:rsidRDefault="0065788B" w:rsidP="0065788B">
            <w:pPr>
              <w:spacing w:after="51"/>
              <w:rPr>
                <w:sz w:val="16"/>
                <w:szCs w:val="16"/>
              </w:rPr>
            </w:pPr>
            <w:r w:rsidRPr="004B14DE">
              <w:rPr>
                <w:rFonts w:eastAsia="Arial"/>
                <w:bCs/>
                <w:sz w:val="16"/>
                <w:szCs w:val="16"/>
              </w:rPr>
              <w:t xml:space="preserve">Yes </w:t>
            </w:r>
          </w:p>
        </w:tc>
        <w:tc>
          <w:tcPr>
            <w:tcW w:w="1386" w:type="dxa"/>
            <w:shd w:val="clear" w:color="auto" w:fill="auto"/>
          </w:tcPr>
          <w:p w14:paraId="78580F52" w14:textId="19758221" w:rsidR="0065788B" w:rsidRPr="004B14DE" w:rsidRDefault="0065788B" w:rsidP="0065788B">
            <w:pPr>
              <w:ind w:left="29" w:firstLine="2"/>
              <w:rPr>
                <w:sz w:val="16"/>
                <w:szCs w:val="16"/>
              </w:rPr>
            </w:pPr>
            <w:r w:rsidRPr="004B14DE">
              <w:rPr>
                <w:rFonts w:eastAsia="Arial"/>
                <w:bCs/>
                <w:sz w:val="16"/>
                <w:szCs w:val="16"/>
              </w:rPr>
              <w:t xml:space="preserve">Yes </w:t>
            </w:r>
          </w:p>
        </w:tc>
        <w:tc>
          <w:tcPr>
            <w:tcW w:w="814" w:type="dxa"/>
            <w:shd w:val="clear" w:color="auto" w:fill="auto"/>
          </w:tcPr>
          <w:p w14:paraId="6550A277" w14:textId="4C0DE6F5" w:rsidR="0065788B" w:rsidRPr="004B14DE" w:rsidRDefault="0065788B" w:rsidP="0065788B">
            <w:pPr>
              <w:ind w:left="55"/>
              <w:rPr>
                <w:sz w:val="16"/>
                <w:szCs w:val="16"/>
              </w:rPr>
            </w:pPr>
            <w:r w:rsidRPr="004B14DE">
              <w:rPr>
                <w:rFonts w:eastAsia="Arial"/>
                <w:bCs/>
                <w:sz w:val="16"/>
                <w:szCs w:val="16"/>
              </w:rPr>
              <w:t xml:space="preserve">Yes </w:t>
            </w:r>
          </w:p>
        </w:tc>
        <w:tc>
          <w:tcPr>
            <w:tcW w:w="1090" w:type="dxa"/>
            <w:shd w:val="clear" w:color="auto" w:fill="auto"/>
          </w:tcPr>
          <w:p w14:paraId="61759BCD" w14:textId="4C621CF8" w:rsidR="0065788B" w:rsidRPr="004B14DE" w:rsidRDefault="0065788B" w:rsidP="0065788B">
            <w:pPr>
              <w:ind w:left="141" w:hanging="122"/>
              <w:rPr>
                <w:sz w:val="16"/>
                <w:szCs w:val="16"/>
              </w:rPr>
            </w:pPr>
            <w:r w:rsidRPr="004B14DE">
              <w:rPr>
                <w:rFonts w:eastAsia="Arial"/>
                <w:bCs/>
                <w:sz w:val="16"/>
                <w:szCs w:val="16"/>
              </w:rPr>
              <w:t xml:space="preserve">Yes </w:t>
            </w:r>
          </w:p>
        </w:tc>
        <w:tc>
          <w:tcPr>
            <w:tcW w:w="1361" w:type="dxa"/>
            <w:shd w:val="clear" w:color="auto" w:fill="auto"/>
          </w:tcPr>
          <w:p w14:paraId="77E6E8E0" w14:textId="6AFE395F" w:rsidR="0065788B" w:rsidRPr="004B14DE" w:rsidRDefault="0065788B" w:rsidP="0065788B">
            <w:pPr>
              <w:spacing w:line="240" w:lineRule="auto"/>
              <w:ind w:left="19"/>
              <w:rPr>
                <w:sz w:val="16"/>
                <w:szCs w:val="16"/>
              </w:rPr>
            </w:pPr>
            <w:r w:rsidRPr="004B14DE">
              <w:rPr>
                <w:rFonts w:eastAsia="Arial"/>
                <w:bCs/>
                <w:sz w:val="16"/>
                <w:szCs w:val="16"/>
              </w:rPr>
              <w:t xml:space="preserve">Yes </w:t>
            </w:r>
          </w:p>
        </w:tc>
        <w:tc>
          <w:tcPr>
            <w:tcW w:w="1744" w:type="dxa"/>
            <w:shd w:val="clear" w:color="auto" w:fill="auto"/>
          </w:tcPr>
          <w:p w14:paraId="7080DEAB" w14:textId="20015F55" w:rsidR="0065788B" w:rsidRPr="004B14DE" w:rsidRDefault="0065788B" w:rsidP="0065788B">
            <w:pPr>
              <w:ind w:left="103" w:right="33"/>
              <w:rPr>
                <w:rFonts w:eastAsia="Arial"/>
                <w:sz w:val="16"/>
                <w:szCs w:val="16"/>
              </w:rPr>
            </w:pPr>
            <w:r w:rsidRPr="004B14DE">
              <w:rPr>
                <w:rFonts w:eastAsia="Arial"/>
                <w:bCs/>
                <w:sz w:val="16"/>
                <w:szCs w:val="16"/>
              </w:rPr>
              <w:t>Discussed: findings in relation to previous research, limitations, further research areas &amp; clinical implications</w:t>
            </w:r>
            <w:r w:rsidR="00A4061B" w:rsidRPr="004B14DE">
              <w:rPr>
                <w:rFonts w:eastAsia="Arial"/>
                <w:bCs/>
                <w:sz w:val="16"/>
                <w:szCs w:val="16"/>
              </w:rPr>
              <w:t>.</w:t>
            </w:r>
            <w:r w:rsidRPr="004B14DE">
              <w:rPr>
                <w:rFonts w:eastAsia="Arial"/>
                <w:bCs/>
                <w:sz w:val="16"/>
                <w:szCs w:val="16"/>
              </w:rPr>
              <w:t xml:space="preserve"> </w:t>
            </w:r>
          </w:p>
        </w:tc>
        <w:tc>
          <w:tcPr>
            <w:tcW w:w="850" w:type="dxa"/>
            <w:shd w:val="clear" w:color="auto" w:fill="auto"/>
          </w:tcPr>
          <w:p w14:paraId="35C4C0C0" w14:textId="77777777" w:rsidR="0065788B" w:rsidRPr="004B14DE" w:rsidRDefault="0065788B" w:rsidP="0065788B">
            <w:pPr>
              <w:ind w:right="33"/>
              <w:rPr>
                <w:rFonts w:eastAsia="Arial"/>
                <w:sz w:val="16"/>
                <w:szCs w:val="16"/>
              </w:rPr>
            </w:pPr>
            <w:r w:rsidRPr="004B14DE">
              <w:rPr>
                <w:rFonts w:eastAsia="Arial"/>
                <w:sz w:val="16"/>
                <w:szCs w:val="16"/>
              </w:rPr>
              <w:t xml:space="preserve"> 10  </w:t>
            </w:r>
          </w:p>
          <w:p w14:paraId="58235CD1" w14:textId="77777777" w:rsidR="0065788B" w:rsidRPr="004B14DE" w:rsidRDefault="0065788B" w:rsidP="0065788B">
            <w:pPr>
              <w:ind w:right="33"/>
              <w:rPr>
                <w:rFonts w:eastAsia="Arial"/>
                <w:sz w:val="16"/>
                <w:szCs w:val="16"/>
              </w:rPr>
            </w:pPr>
            <w:r w:rsidRPr="004B14DE">
              <w:rPr>
                <w:rFonts w:eastAsia="Arial"/>
                <w:sz w:val="16"/>
                <w:szCs w:val="16"/>
              </w:rPr>
              <w:t xml:space="preserve">High </w:t>
            </w:r>
          </w:p>
          <w:p w14:paraId="1AEB4BB9" w14:textId="38CC79C3" w:rsidR="0065788B" w:rsidRPr="004B14DE" w:rsidRDefault="0065788B" w:rsidP="0065788B">
            <w:pPr>
              <w:ind w:left="474" w:hanging="140"/>
              <w:rPr>
                <w:rFonts w:eastAsia="Arial"/>
                <w:bCs/>
                <w:sz w:val="16"/>
                <w:szCs w:val="16"/>
              </w:rPr>
            </w:pPr>
            <w:r w:rsidRPr="004B14DE">
              <w:rPr>
                <w:rFonts w:eastAsia="Arial"/>
                <w:bCs/>
                <w:sz w:val="16"/>
                <w:szCs w:val="16"/>
              </w:rPr>
              <w:t xml:space="preserve"> </w:t>
            </w:r>
          </w:p>
        </w:tc>
      </w:tr>
      <w:tr w:rsidR="0065788B" w:rsidRPr="004B14DE" w14:paraId="35F3246D" w14:textId="77777777" w:rsidTr="00BC334E">
        <w:trPr>
          <w:trHeight w:val="824"/>
        </w:trPr>
        <w:tc>
          <w:tcPr>
            <w:tcW w:w="1602" w:type="dxa"/>
            <w:shd w:val="clear" w:color="auto" w:fill="auto"/>
          </w:tcPr>
          <w:p w14:paraId="6602D4B6" w14:textId="77777777" w:rsidR="000353B3" w:rsidRPr="004B14DE" w:rsidRDefault="0065788B" w:rsidP="0065788B">
            <w:pPr>
              <w:ind w:left="474" w:hanging="140"/>
              <w:rPr>
                <w:rFonts w:eastAsia="Arial"/>
                <w:bCs/>
                <w:sz w:val="16"/>
                <w:szCs w:val="16"/>
              </w:rPr>
            </w:pPr>
            <w:r w:rsidRPr="004B14DE">
              <w:rPr>
                <w:rFonts w:eastAsia="Arial"/>
                <w:bCs/>
                <w:sz w:val="16"/>
                <w:szCs w:val="16"/>
              </w:rPr>
              <w:t>Wadman et al.</w:t>
            </w:r>
          </w:p>
          <w:p w14:paraId="72A13697" w14:textId="08D81DFB" w:rsidR="0065788B" w:rsidRPr="004B14DE" w:rsidRDefault="0065788B" w:rsidP="0065788B">
            <w:pPr>
              <w:ind w:left="474" w:hanging="140"/>
            </w:pPr>
            <w:r w:rsidRPr="004B14DE">
              <w:rPr>
                <w:rFonts w:eastAsia="Arial"/>
                <w:bCs/>
                <w:sz w:val="16"/>
                <w:szCs w:val="16"/>
              </w:rPr>
              <w:t>(201</w:t>
            </w:r>
            <w:r w:rsidR="00D3069D" w:rsidRPr="004B14DE">
              <w:rPr>
                <w:rFonts w:eastAsia="Arial"/>
                <w:bCs/>
                <w:sz w:val="16"/>
                <w:szCs w:val="16"/>
              </w:rPr>
              <w:t>7</w:t>
            </w:r>
            <w:r w:rsidRPr="004B14DE">
              <w:rPr>
                <w:rFonts w:eastAsia="Arial"/>
                <w:bCs/>
                <w:sz w:val="16"/>
                <w:szCs w:val="16"/>
              </w:rPr>
              <w:t>)</w:t>
            </w:r>
          </w:p>
        </w:tc>
        <w:tc>
          <w:tcPr>
            <w:tcW w:w="921" w:type="dxa"/>
            <w:shd w:val="clear" w:color="auto" w:fill="auto"/>
          </w:tcPr>
          <w:p w14:paraId="2DB8250F" w14:textId="195FD6F4" w:rsidR="0065788B" w:rsidRPr="004B14DE" w:rsidRDefault="0065788B" w:rsidP="0065788B">
            <w:pPr>
              <w:ind w:left="10" w:hanging="10"/>
              <w:rPr>
                <w:rFonts w:eastAsia="Arial"/>
                <w:bCs/>
                <w:sz w:val="16"/>
                <w:szCs w:val="16"/>
              </w:rPr>
            </w:pPr>
            <w:r w:rsidRPr="004B14DE">
              <w:rPr>
                <w:sz w:val="16"/>
              </w:rPr>
              <w:t>Yes</w:t>
            </w:r>
          </w:p>
        </w:tc>
        <w:tc>
          <w:tcPr>
            <w:tcW w:w="1247" w:type="dxa"/>
            <w:shd w:val="clear" w:color="auto" w:fill="auto"/>
          </w:tcPr>
          <w:p w14:paraId="0C728100" w14:textId="0CC60F3B" w:rsidR="0065788B" w:rsidRPr="004B14DE" w:rsidRDefault="0065788B" w:rsidP="0065788B">
            <w:pPr>
              <w:ind w:left="31"/>
              <w:rPr>
                <w:rFonts w:eastAsia="Arial"/>
                <w:bCs/>
                <w:sz w:val="16"/>
                <w:szCs w:val="16"/>
              </w:rPr>
            </w:pPr>
            <w:r w:rsidRPr="004B14DE">
              <w:rPr>
                <w:sz w:val="16"/>
              </w:rPr>
              <w:t xml:space="preserve">Mixed  </w:t>
            </w:r>
          </w:p>
        </w:tc>
        <w:tc>
          <w:tcPr>
            <w:tcW w:w="962" w:type="dxa"/>
            <w:shd w:val="clear" w:color="auto" w:fill="auto"/>
          </w:tcPr>
          <w:p w14:paraId="1FCB9A98" w14:textId="254313F1" w:rsidR="0065788B" w:rsidRPr="004B14DE" w:rsidRDefault="0065788B" w:rsidP="0065788B">
            <w:pPr>
              <w:rPr>
                <w:rFonts w:eastAsia="Arial"/>
                <w:bCs/>
                <w:sz w:val="16"/>
                <w:szCs w:val="16"/>
              </w:rPr>
            </w:pPr>
            <w:r w:rsidRPr="004B14DE">
              <w:rPr>
                <w:sz w:val="16"/>
              </w:rPr>
              <w:t>Yes</w:t>
            </w:r>
          </w:p>
        </w:tc>
        <w:tc>
          <w:tcPr>
            <w:tcW w:w="1257" w:type="dxa"/>
            <w:shd w:val="clear" w:color="auto" w:fill="auto"/>
          </w:tcPr>
          <w:p w14:paraId="60F67888" w14:textId="1960BF4C" w:rsidR="0065788B" w:rsidRPr="004B14DE" w:rsidRDefault="0065788B" w:rsidP="0065788B">
            <w:pPr>
              <w:spacing w:after="50"/>
              <w:ind w:left="67"/>
              <w:rPr>
                <w:rFonts w:eastAsia="Arial"/>
                <w:bCs/>
                <w:sz w:val="16"/>
                <w:szCs w:val="16"/>
              </w:rPr>
            </w:pPr>
            <w:r w:rsidRPr="004B14DE">
              <w:rPr>
                <w:sz w:val="16"/>
              </w:rPr>
              <w:t>Yes</w:t>
            </w:r>
          </w:p>
        </w:tc>
        <w:tc>
          <w:tcPr>
            <w:tcW w:w="1083" w:type="dxa"/>
            <w:shd w:val="clear" w:color="auto" w:fill="auto"/>
          </w:tcPr>
          <w:p w14:paraId="6A7AE5E6" w14:textId="2F9789AC" w:rsidR="0065788B" w:rsidRPr="004B14DE" w:rsidRDefault="0065788B" w:rsidP="0065788B">
            <w:pPr>
              <w:spacing w:after="51"/>
              <w:rPr>
                <w:rFonts w:eastAsia="Arial"/>
                <w:bCs/>
                <w:sz w:val="16"/>
                <w:szCs w:val="16"/>
              </w:rPr>
            </w:pPr>
            <w:r w:rsidRPr="004B14DE">
              <w:rPr>
                <w:sz w:val="16"/>
              </w:rPr>
              <w:t>Yes</w:t>
            </w:r>
          </w:p>
        </w:tc>
        <w:tc>
          <w:tcPr>
            <w:tcW w:w="1386" w:type="dxa"/>
            <w:shd w:val="clear" w:color="auto" w:fill="auto"/>
          </w:tcPr>
          <w:p w14:paraId="07D2A95C" w14:textId="638954C3" w:rsidR="0065788B" w:rsidRPr="004B14DE" w:rsidRDefault="0065788B" w:rsidP="0065788B">
            <w:pPr>
              <w:ind w:left="29" w:firstLine="2"/>
              <w:rPr>
                <w:rFonts w:eastAsia="Arial"/>
                <w:bCs/>
                <w:sz w:val="16"/>
                <w:szCs w:val="16"/>
              </w:rPr>
            </w:pPr>
            <w:r w:rsidRPr="004B14DE">
              <w:rPr>
                <w:sz w:val="16"/>
              </w:rPr>
              <w:t>Yes</w:t>
            </w:r>
          </w:p>
        </w:tc>
        <w:tc>
          <w:tcPr>
            <w:tcW w:w="814" w:type="dxa"/>
            <w:shd w:val="clear" w:color="auto" w:fill="auto"/>
          </w:tcPr>
          <w:p w14:paraId="37B7EB1D" w14:textId="2685AF68" w:rsidR="0065788B" w:rsidRPr="004B14DE" w:rsidRDefault="0065788B" w:rsidP="0065788B">
            <w:pPr>
              <w:ind w:left="55"/>
              <w:rPr>
                <w:rFonts w:eastAsia="Arial"/>
                <w:bCs/>
                <w:sz w:val="16"/>
                <w:szCs w:val="16"/>
              </w:rPr>
            </w:pPr>
            <w:r w:rsidRPr="004B14DE">
              <w:rPr>
                <w:sz w:val="16"/>
              </w:rPr>
              <w:t>Yes</w:t>
            </w:r>
          </w:p>
        </w:tc>
        <w:tc>
          <w:tcPr>
            <w:tcW w:w="1090" w:type="dxa"/>
            <w:shd w:val="clear" w:color="auto" w:fill="auto"/>
          </w:tcPr>
          <w:p w14:paraId="25C39652" w14:textId="71A6F834" w:rsidR="0065788B" w:rsidRPr="004B14DE" w:rsidRDefault="0065788B" w:rsidP="0065788B">
            <w:pPr>
              <w:ind w:left="141" w:hanging="122"/>
              <w:rPr>
                <w:rFonts w:eastAsia="Arial"/>
                <w:bCs/>
                <w:sz w:val="16"/>
                <w:szCs w:val="16"/>
              </w:rPr>
            </w:pPr>
            <w:r w:rsidRPr="004B14DE">
              <w:rPr>
                <w:sz w:val="16"/>
              </w:rPr>
              <w:t>Yes</w:t>
            </w:r>
          </w:p>
        </w:tc>
        <w:tc>
          <w:tcPr>
            <w:tcW w:w="1361" w:type="dxa"/>
            <w:shd w:val="clear" w:color="auto" w:fill="auto"/>
          </w:tcPr>
          <w:p w14:paraId="5B6A9903" w14:textId="2D8CD169" w:rsidR="0065788B" w:rsidRPr="004B14DE" w:rsidRDefault="0065788B" w:rsidP="0065788B">
            <w:pPr>
              <w:spacing w:line="240" w:lineRule="auto"/>
              <w:ind w:left="19"/>
              <w:rPr>
                <w:rFonts w:eastAsia="Arial"/>
                <w:bCs/>
                <w:sz w:val="16"/>
                <w:szCs w:val="16"/>
              </w:rPr>
            </w:pPr>
            <w:r w:rsidRPr="004B14DE">
              <w:rPr>
                <w:sz w:val="16"/>
              </w:rPr>
              <w:t>Yes</w:t>
            </w:r>
          </w:p>
        </w:tc>
        <w:tc>
          <w:tcPr>
            <w:tcW w:w="1744" w:type="dxa"/>
            <w:shd w:val="clear" w:color="auto" w:fill="auto"/>
          </w:tcPr>
          <w:p w14:paraId="237CDE09" w14:textId="6FB30FAD" w:rsidR="0065788B" w:rsidRPr="004B14DE" w:rsidRDefault="0065788B" w:rsidP="0065788B">
            <w:pPr>
              <w:ind w:left="103" w:right="33"/>
              <w:rPr>
                <w:rFonts w:eastAsia="Arial"/>
                <w:bCs/>
                <w:sz w:val="16"/>
                <w:szCs w:val="16"/>
              </w:rPr>
            </w:pPr>
            <w:r w:rsidRPr="004B14DE">
              <w:rPr>
                <w:sz w:val="16"/>
              </w:rPr>
              <w:t>Discussed: findings in relation to previous research, discussion on further research areas &amp; clinical implications</w:t>
            </w:r>
            <w:r w:rsidR="00A4061B" w:rsidRPr="004B14DE">
              <w:rPr>
                <w:sz w:val="16"/>
              </w:rPr>
              <w:t>.</w:t>
            </w:r>
          </w:p>
        </w:tc>
        <w:tc>
          <w:tcPr>
            <w:tcW w:w="850" w:type="dxa"/>
            <w:shd w:val="clear" w:color="auto" w:fill="auto"/>
          </w:tcPr>
          <w:p w14:paraId="5B1CD464" w14:textId="77777777" w:rsidR="0065788B" w:rsidRPr="004B14DE" w:rsidRDefault="0065788B" w:rsidP="0065788B">
            <w:pPr>
              <w:rPr>
                <w:sz w:val="16"/>
              </w:rPr>
            </w:pPr>
            <w:r w:rsidRPr="004B14DE">
              <w:rPr>
                <w:sz w:val="16"/>
              </w:rPr>
              <w:t xml:space="preserve">10 </w:t>
            </w:r>
          </w:p>
          <w:p w14:paraId="085EBFDD" w14:textId="7C0CE51A" w:rsidR="0065788B" w:rsidRPr="004B14DE" w:rsidRDefault="0065788B" w:rsidP="0065788B">
            <w:pPr>
              <w:ind w:right="33"/>
              <w:rPr>
                <w:rFonts w:eastAsia="Arial"/>
                <w:sz w:val="16"/>
                <w:szCs w:val="16"/>
              </w:rPr>
            </w:pPr>
            <w:r w:rsidRPr="004B14DE">
              <w:rPr>
                <w:sz w:val="16"/>
              </w:rPr>
              <w:t>High</w:t>
            </w:r>
          </w:p>
        </w:tc>
      </w:tr>
      <w:tr w:rsidR="0065788B" w:rsidRPr="004B14DE" w14:paraId="61296B46" w14:textId="77777777" w:rsidTr="00BC334E">
        <w:trPr>
          <w:trHeight w:val="808"/>
        </w:trPr>
        <w:tc>
          <w:tcPr>
            <w:tcW w:w="1602" w:type="dxa"/>
            <w:shd w:val="clear" w:color="auto" w:fill="auto"/>
          </w:tcPr>
          <w:p w14:paraId="72651579" w14:textId="77777777" w:rsidR="0065788B" w:rsidRPr="004B14DE" w:rsidRDefault="0065788B" w:rsidP="0065788B">
            <w:pPr>
              <w:ind w:left="474" w:hanging="140"/>
              <w:rPr>
                <w:rFonts w:eastAsia="Arial"/>
                <w:bCs/>
                <w:sz w:val="16"/>
                <w:szCs w:val="16"/>
              </w:rPr>
            </w:pPr>
            <w:r w:rsidRPr="004B14DE">
              <w:rPr>
                <w:rFonts w:eastAsia="Arial"/>
                <w:bCs/>
                <w:sz w:val="16"/>
                <w:szCs w:val="16"/>
              </w:rPr>
              <w:t>Williams et al.</w:t>
            </w:r>
          </w:p>
          <w:p w14:paraId="3A5D01C9" w14:textId="2AF5ACAF" w:rsidR="0065788B" w:rsidRPr="004B14DE" w:rsidRDefault="0065788B" w:rsidP="0065788B">
            <w:pPr>
              <w:ind w:left="474" w:hanging="140"/>
              <w:rPr>
                <w:rFonts w:eastAsia="Arial"/>
                <w:bCs/>
                <w:sz w:val="16"/>
                <w:szCs w:val="16"/>
              </w:rPr>
            </w:pPr>
            <w:r w:rsidRPr="004B14DE">
              <w:rPr>
                <w:rFonts w:eastAsia="Arial"/>
                <w:bCs/>
                <w:sz w:val="16"/>
                <w:szCs w:val="16"/>
              </w:rPr>
              <w:t>(2023)</w:t>
            </w:r>
            <w:r w:rsidRPr="004B14DE">
              <w:rPr>
                <w:rFonts w:ascii="Arial" w:eastAsia="Arial" w:hAnsi="Arial" w:cs="Arial"/>
                <w:sz w:val="16"/>
              </w:rPr>
              <w:t xml:space="preserve">  </w:t>
            </w:r>
          </w:p>
        </w:tc>
        <w:tc>
          <w:tcPr>
            <w:tcW w:w="921" w:type="dxa"/>
            <w:shd w:val="clear" w:color="auto" w:fill="auto"/>
          </w:tcPr>
          <w:p w14:paraId="1D1A6080" w14:textId="0831088A" w:rsidR="0065788B" w:rsidRPr="004B14DE" w:rsidRDefault="0065788B" w:rsidP="0065788B">
            <w:pPr>
              <w:ind w:left="10" w:hanging="10"/>
              <w:rPr>
                <w:sz w:val="16"/>
              </w:rPr>
            </w:pPr>
            <w:r w:rsidRPr="004B14DE">
              <w:rPr>
                <w:rFonts w:eastAsia="Arial"/>
                <w:bCs/>
                <w:sz w:val="16"/>
                <w:szCs w:val="16"/>
              </w:rPr>
              <w:t xml:space="preserve">Yes </w:t>
            </w:r>
          </w:p>
        </w:tc>
        <w:tc>
          <w:tcPr>
            <w:tcW w:w="1247" w:type="dxa"/>
            <w:shd w:val="clear" w:color="auto" w:fill="auto"/>
          </w:tcPr>
          <w:p w14:paraId="17F4D83B" w14:textId="5C215BF7" w:rsidR="0065788B" w:rsidRPr="004B14DE" w:rsidRDefault="0065788B" w:rsidP="0065788B">
            <w:pPr>
              <w:ind w:left="31"/>
              <w:rPr>
                <w:sz w:val="16"/>
              </w:rPr>
            </w:pPr>
            <w:r w:rsidRPr="004B14DE">
              <w:rPr>
                <w:rFonts w:eastAsia="Arial"/>
                <w:bCs/>
                <w:sz w:val="16"/>
                <w:szCs w:val="16"/>
              </w:rPr>
              <w:t>Qualitative</w:t>
            </w:r>
          </w:p>
        </w:tc>
        <w:tc>
          <w:tcPr>
            <w:tcW w:w="962" w:type="dxa"/>
            <w:shd w:val="clear" w:color="auto" w:fill="auto"/>
          </w:tcPr>
          <w:p w14:paraId="27181F16" w14:textId="06D1F7AA" w:rsidR="0065788B" w:rsidRPr="004B14DE" w:rsidRDefault="0065788B" w:rsidP="0065788B">
            <w:pPr>
              <w:rPr>
                <w:sz w:val="16"/>
              </w:rPr>
            </w:pPr>
            <w:r w:rsidRPr="004B14DE">
              <w:rPr>
                <w:rFonts w:eastAsia="Arial"/>
                <w:bCs/>
                <w:sz w:val="16"/>
                <w:szCs w:val="16"/>
              </w:rPr>
              <w:t xml:space="preserve">Yes </w:t>
            </w:r>
          </w:p>
        </w:tc>
        <w:tc>
          <w:tcPr>
            <w:tcW w:w="1257" w:type="dxa"/>
            <w:shd w:val="clear" w:color="auto" w:fill="auto"/>
          </w:tcPr>
          <w:p w14:paraId="636D45B0" w14:textId="4016DB92" w:rsidR="0065788B" w:rsidRPr="004B14DE" w:rsidRDefault="0065788B" w:rsidP="0065788B">
            <w:pPr>
              <w:spacing w:after="50"/>
              <w:ind w:left="67"/>
              <w:rPr>
                <w:sz w:val="16"/>
              </w:rPr>
            </w:pPr>
            <w:r w:rsidRPr="004B14DE">
              <w:rPr>
                <w:rFonts w:eastAsia="Arial"/>
                <w:bCs/>
                <w:sz w:val="16"/>
                <w:szCs w:val="16"/>
              </w:rPr>
              <w:t xml:space="preserve">Yes </w:t>
            </w:r>
          </w:p>
        </w:tc>
        <w:tc>
          <w:tcPr>
            <w:tcW w:w="1083" w:type="dxa"/>
            <w:shd w:val="clear" w:color="auto" w:fill="auto"/>
          </w:tcPr>
          <w:p w14:paraId="721761B4" w14:textId="47F24D53" w:rsidR="0065788B" w:rsidRPr="004B14DE" w:rsidRDefault="0065788B" w:rsidP="0065788B">
            <w:pPr>
              <w:spacing w:after="51"/>
              <w:rPr>
                <w:sz w:val="16"/>
              </w:rPr>
            </w:pPr>
            <w:r w:rsidRPr="004B14DE">
              <w:rPr>
                <w:rFonts w:eastAsia="Arial"/>
                <w:bCs/>
                <w:sz w:val="16"/>
                <w:szCs w:val="16"/>
              </w:rPr>
              <w:t xml:space="preserve">Yes </w:t>
            </w:r>
          </w:p>
        </w:tc>
        <w:tc>
          <w:tcPr>
            <w:tcW w:w="1386" w:type="dxa"/>
            <w:shd w:val="clear" w:color="auto" w:fill="auto"/>
          </w:tcPr>
          <w:p w14:paraId="060C1E65" w14:textId="358D4876" w:rsidR="0065788B" w:rsidRPr="004B14DE" w:rsidRDefault="0065788B" w:rsidP="0065788B">
            <w:pPr>
              <w:ind w:left="29" w:firstLine="2"/>
              <w:rPr>
                <w:sz w:val="16"/>
              </w:rPr>
            </w:pPr>
            <w:r w:rsidRPr="004B14DE">
              <w:rPr>
                <w:rFonts w:eastAsia="Arial"/>
                <w:bCs/>
                <w:sz w:val="16"/>
                <w:szCs w:val="16"/>
              </w:rPr>
              <w:t xml:space="preserve">Yes </w:t>
            </w:r>
          </w:p>
        </w:tc>
        <w:tc>
          <w:tcPr>
            <w:tcW w:w="814" w:type="dxa"/>
            <w:shd w:val="clear" w:color="auto" w:fill="auto"/>
          </w:tcPr>
          <w:p w14:paraId="19F6C0AA" w14:textId="0821B282" w:rsidR="0065788B" w:rsidRPr="004B14DE" w:rsidRDefault="0065788B" w:rsidP="0065788B">
            <w:pPr>
              <w:ind w:left="55"/>
              <w:rPr>
                <w:sz w:val="16"/>
              </w:rPr>
            </w:pPr>
            <w:r w:rsidRPr="004B14DE">
              <w:rPr>
                <w:rFonts w:eastAsia="Arial"/>
                <w:bCs/>
                <w:sz w:val="16"/>
                <w:szCs w:val="16"/>
              </w:rPr>
              <w:t xml:space="preserve">Yes </w:t>
            </w:r>
          </w:p>
        </w:tc>
        <w:tc>
          <w:tcPr>
            <w:tcW w:w="1090" w:type="dxa"/>
            <w:shd w:val="clear" w:color="auto" w:fill="auto"/>
          </w:tcPr>
          <w:p w14:paraId="2A4A0789" w14:textId="0FC9DE53" w:rsidR="0065788B" w:rsidRPr="004B14DE" w:rsidRDefault="0065788B" w:rsidP="0065788B">
            <w:pPr>
              <w:ind w:left="141" w:hanging="122"/>
              <w:rPr>
                <w:sz w:val="16"/>
              </w:rPr>
            </w:pPr>
            <w:r w:rsidRPr="004B14DE">
              <w:rPr>
                <w:rFonts w:eastAsia="Arial"/>
                <w:bCs/>
                <w:sz w:val="16"/>
                <w:szCs w:val="16"/>
              </w:rPr>
              <w:t xml:space="preserve">Yes </w:t>
            </w:r>
          </w:p>
        </w:tc>
        <w:tc>
          <w:tcPr>
            <w:tcW w:w="1361" w:type="dxa"/>
            <w:shd w:val="clear" w:color="auto" w:fill="auto"/>
          </w:tcPr>
          <w:p w14:paraId="750FDB13" w14:textId="4E62D95D" w:rsidR="0065788B" w:rsidRPr="004B14DE" w:rsidRDefault="0065788B" w:rsidP="0065788B">
            <w:pPr>
              <w:spacing w:line="240" w:lineRule="auto"/>
              <w:ind w:left="19"/>
              <w:rPr>
                <w:sz w:val="16"/>
              </w:rPr>
            </w:pPr>
            <w:r w:rsidRPr="004B14DE">
              <w:rPr>
                <w:rFonts w:eastAsia="Arial"/>
                <w:bCs/>
                <w:sz w:val="16"/>
                <w:szCs w:val="16"/>
              </w:rPr>
              <w:t xml:space="preserve">Yes </w:t>
            </w:r>
          </w:p>
        </w:tc>
        <w:tc>
          <w:tcPr>
            <w:tcW w:w="1744" w:type="dxa"/>
            <w:shd w:val="clear" w:color="auto" w:fill="auto"/>
          </w:tcPr>
          <w:p w14:paraId="7C544C9A" w14:textId="436D4AD8" w:rsidR="0065788B" w:rsidRPr="004B14DE" w:rsidRDefault="0065788B" w:rsidP="0065788B">
            <w:pPr>
              <w:ind w:left="103" w:right="33"/>
              <w:rPr>
                <w:sz w:val="16"/>
              </w:rPr>
            </w:pPr>
            <w:r w:rsidRPr="004B14DE">
              <w:rPr>
                <w:rFonts w:eastAsia="Arial"/>
                <w:bCs/>
                <w:sz w:val="16"/>
                <w:szCs w:val="16"/>
              </w:rPr>
              <w:t>Discussed: findings in relation to previous research, limitations, further research areas &amp; clinical implications</w:t>
            </w:r>
            <w:r w:rsidR="00A4061B" w:rsidRPr="004B14DE">
              <w:rPr>
                <w:rFonts w:eastAsia="Arial"/>
                <w:bCs/>
                <w:sz w:val="16"/>
                <w:szCs w:val="16"/>
              </w:rPr>
              <w:t>.</w:t>
            </w:r>
            <w:r w:rsidRPr="004B14DE">
              <w:rPr>
                <w:rFonts w:eastAsia="Arial"/>
                <w:bCs/>
                <w:sz w:val="16"/>
                <w:szCs w:val="16"/>
              </w:rPr>
              <w:t xml:space="preserve"> </w:t>
            </w:r>
          </w:p>
        </w:tc>
        <w:tc>
          <w:tcPr>
            <w:tcW w:w="850" w:type="dxa"/>
            <w:shd w:val="clear" w:color="auto" w:fill="auto"/>
          </w:tcPr>
          <w:p w14:paraId="5A229652" w14:textId="77777777" w:rsidR="0065788B" w:rsidRPr="004B14DE" w:rsidRDefault="0065788B" w:rsidP="0065788B">
            <w:pPr>
              <w:ind w:right="33"/>
              <w:rPr>
                <w:rFonts w:eastAsia="Arial"/>
                <w:sz w:val="16"/>
                <w:szCs w:val="16"/>
              </w:rPr>
            </w:pPr>
            <w:r w:rsidRPr="004B14DE">
              <w:rPr>
                <w:rFonts w:eastAsia="Arial"/>
                <w:sz w:val="16"/>
                <w:szCs w:val="16"/>
              </w:rPr>
              <w:t xml:space="preserve"> 10  </w:t>
            </w:r>
          </w:p>
          <w:p w14:paraId="7BEDBE53" w14:textId="77777777" w:rsidR="0065788B" w:rsidRPr="004B14DE" w:rsidRDefault="0065788B" w:rsidP="0065788B">
            <w:pPr>
              <w:ind w:right="33"/>
              <w:rPr>
                <w:rFonts w:eastAsia="Arial"/>
                <w:sz w:val="16"/>
                <w:szCs w:val="16"/>
              </w:rPr>
            </w:pPr>
            <w:r w:rsidRPr="004B14DE">
              <w:rPr>
                <w:rFonts w:eastAsia="Arial"/>
                <w:sz w:val="16"/>
                <w:szCs w:val="16"/>
              </w:rPr>
              <w:t xml:space="preserve">High </w:t>
            </w:r>
          </w:p>
          <w:p w14:paraId="6AAB5DA0" w14:textId="77777777" w:rsidR="0065788B" w:rsidRPr="004B14DE" w:rsidRDefault="0065788B" w:rsidP="0065788B">
            <w:pPr>
              <w:ind w:left="474" w:hanging="140"/>
              <w:rPr>
                <w:rFonts w:eastAsia="Arial"/>
                <w:bCs/>
                <w:sz w:val="16"/>
                <w:szCs w:val="16"/>
              </w:rPr>
            </w:pPr>
            <w:r w:rsidRPr="004B14DE">
              <w:rPr>
                <w:rFonts w:eastAsia="Arial"/>
                <w:bCs/>
                <w:sz w:val="16"/>
                <w:szCs w:val="16"/>
              </w:rPr>
              <w:t xml:space="preserve"> </w:t>
            </w:r>
          </w:p>
          <w:p w14:paraId="490BB4F1" w14:textId="1FC656C7" w:rsidR="0065788B" w:rsidRPr="004B14DE" w:rsidRDefault="0065788B" w:rsidP="0065788B">
            <w:pPr>
              <w:ind w:left="474" w:hanging="140"/>
              <w:rPr>
                <w:rFonts w:eastAsia="Arial"/>
                <w:bCs/>
                <w:sz w:val="16"/>
                <w:szCs w:val="16"/>
              </w:rPr>
            </w:pPr>
            <w:r w:rsidRPr="004B14DE">
              <w:rPr>
                <w:rFonts w:eastAsia="Arial"/>
                <w:bCs/>
                <w:sz w:val="16"/>
                <w:szCs w:val="16"/>
              </w:rPr>
              <w:t xml:space="preserve"> </w:t>
            </w:r>
          </w:p>
        </w:tc>
      </w:tr>
      <w:tr w:rsidR="0065788B" w:rsidRPr="004B14DE" w14:paraId="51F78205" w14:textId="77777777" w:rsidTr="00BC334E">
        <w:trPr>
          <w:trHeight w:val="1015"/>
        </w:trPr>
        <w:tc>
          <w:tcPr>
            <w:tcW w:w="1602" w:type="dxa"/>
            <w:shd w:val="clear" w:color="auto" w:fill="auto"/>
          </w:tcPr>
          <w:p w14:paraId="06E5D686" w14:textId="77777777" w:rsidR="000353B3" w:rsidRPr="004B14DE" w:rsidRDefault="0065788B" w:rsidP="0065788B">
            <w:pPr>
              <w:ind w:left="474" w:hanging="140"/>
              <w:rPr>
                <w:rFonts w:eastAsia="Arial"/>
                <w:bCs/>
                <w:sz w:val="16"/>
                <w:szCs w:val="16"/>
              </w:rPr>
            </w:pPr>
            <w:r w:rsidRPr="004B14DE">
              <w:rPr>
                <w:rFonts w:eastAsia="Arial"/>
                <w:bCs/>
                <w:sz w:val="16"/>
                <w:szCs w:val="16"/>
              </w:rPr>
              <w:t>Woodley et al.</w:t>
            </w:r>
          </w:p>
          <w:p w14:paraId="411FA9AA" w14:textId="4CB2EAC8" w:rsidR="0065788B" w:rsidRPr="004B14DE" w:rsidRDefault="0065788B" w:rsidP="0065788B">
            <w:pPr>
              <w:ind w:left="474" w:hanging="140"/>
              <w:rPr>
                <w:rFonts w:eastAsia="Arial"/>
                <w:bCs/>
                <w:sz w:val="16"/>
                <w:szCs w:val="16"/>
              </w:rPr>
            </w:pPr>
            <w:r w:rsidRPr="004B14DE">
              <w:rPr>
                <w:rFonts w:eastAsia="Arial"/>
                <w:bCs/>
                <w:sz w:val="16"/>
                <w:szCs w:val="16"/>
              </w:rPr>
              <w:t>(2021)</w:t>
            </w:r>
          </w:p>
        </w:tc>
        <w:tc>
          <w:tcPr>
            <w:tcW w:w="921" w:type="dxa"/>
            <w:shd w:val="clear" w:color="auto" w:fill="auto"/>
          </w:tcPr>
          <w:p w14:paraId="76BCC8C7" w14:textId="21EEB7DE" w:rsidR="0065788B" w:rsidRPr="004B14DE" w:rsidRDefault="0065788B" w:rsidP="0065788B">
            <w:pPr>
              <w:ind w:left="10" w:hanging="10"/>
              <w:rPr>
                <w:sz w:val="16"/>
              </w:rPr>
            </w:pPr>
            <w:r w:rsidRPr="004B14DE">
              <w:rPr>
                <w:sz w:val="16"/>
              </w:rPr>
              <w:t>Yes</w:t>
            </w:r>
          </w:p>
        </w:tc>
        <w:tc>
          <w:tcPr>
            <w:tcW w:w="1247" w:type="dxa"/>
            <w:shd w:val="clear" w:color="auto" w:fill="auto"/>
          </w:tcPr>
          <w:p w14:paraId="436F7B52" w14:textId="5E107D3B" w:rsidR="0065788B" w:rsidRPr="004B14DE" w:rsidRDefault="0065788B" w:rsidP="0065788B">
            <w:pPr>
              <w:ind w:left="31"/>
              <w:rPr>
                <w:sz w:val="16"/>
              </w:rPr>
            </w:pPr>
            <w:r w:rsidRPr="004B14DE">
              <w:rPr>
                <w:sz w:val="16"/>
              </w:rPr>
              <w:t>Qualitative</w:t>
            </w:r>
          </w:p>
        </w:tc>
        <w:tc>
          <w:tcPr>
            <w:tcW w:w="962" w:type="dxa"/>
            <w:shd w:val="clear" w:color="auto" w:fill="auto"/>
          </w:tcPr>
          <w:p w14:paraId="26DACA8A" w14:textId="39A13955" w:rsidR="0065788B" w:rsidRPr="004B14DE" w:rsidRDefault="0065788B" w:rsidP="0065788B">
            <w:pPr>
              <w:rPr>
                <w:sz w:val="16"/>
              </w:rPr>
            </w:pPr>
            <w:r w:rsidRPr="004B14DE">
              <w:rPr>
                <w:sz w:val="16"/>
              </w:rPr>
              <w:t>Yes</w:t>
            </w:r>
          </w:p>
        </w:tc>
        <w:tc>
          <w:tcPr>
            <w:tcW w:w="1257" w:type="dxa"/>
            <w:shd w:val="clear" w:color="auto" w:fill="auto"/>
          </w:tcPr>
          <w:p w14:paraId="3298CA21" w14:textId="79213B75" w:rsidR="0065788B" w:rsidRPr="004B14DE" w:rsidRDefault="0065788B" w:rsidP="0065788B">
            <w:pPr>
              <w:spacing w:after="50"/>
              <w:ind w:left="67"/>
              <w:rPr>
                <w:sz w:val="16"/>
              </w:rPr>
            </w:pPr>
            <w:r w:rsidRPr="004B14DE">
              <w:rPr>
                <w:sz w:val="16"/>
              </w:rPr>
              <w:t>Yes</w:t>
            </w:r>
          </w:p>
        </w:tc>
        <w:tc>
          <w:tcPr>
            <w:tcW w:w="1083" w:type="dxa"/>
            <w:shd w:val="clear" w:color="auto" w:fill="auto"/>
          </w:tcPr>
          <w:p w14:paraId="2A8F1E18" w14:textId="0AF2DF95" w:rsidR="0065788B" w:rsidRPr="004B14DE" w:rsidRDefault="0065788B" w:rsidP="0065788B">
            <w:pPr>
              <w:spacing w:after="51"/>
              <w:rPr>
                <w:sz w:val="16"/>
              </w:rPr>
            </w:pPr>
            <w:r w:rsidRPr="004B14DE">
              <w:rPr>
                <w:sz w:val="16"/>
              </w:rPr>
              <w:t>Yes</w:t>
            </w:r>
          </w:p>
        </w:tc>
        <w:tc>
          <w:tcPr>
            <w:tcW w:w="1386" w:type="dxa"/>
            <w:shd w:val="clear" w:color="auto" w:fill="auto"/>
          </w:tcPr>
          <w:p w14:paraId="4F824AD8" w14:textId="7A607D68" w:rsidR="0065788B" w:rsidRPr="004B14DE" w:rsidRDefault="0065788B" w:rsidP="0065788B">
            <w:pPr>
              <w:ind w:left="29" w:firstLine="2"/>
              <w:rPr>
                <w:sz w:val="16"/>
              </w:rPr>
            </w:pPr>
            <w:r w:rsidRPr="004B14DE">
              <w:rPr>
                <w:sz w:val="16"/>
              </w:rPr>
              <w:t>No</w:t>
            </w:r>
          </w:p>
        </w:tc>
        <w:tc>
          <w:tcPr>
            <w:tcW w:w="814" w:type="dxa"/>
            <w:shd w:val="clear" w:color="auto" w:fill="auto"/>
          </w:tcPr>
          <w:p w14:paraId="547E2F49" w14:textId="73F65A10" w:rsidR="0065788B" w:rsidRPr="004B14DE" w:rsidRDefault="0065788B" w:rsidP="0065788B">
            <w:pPr>
              <w:ind w:left="55"/>
              <w:rPr>
                <w:sz w:val="16"/>
              </w:rPr>
            </w:pPr>
            <w:r w:rsidRPr="004B14DE">
              <w:rPr>
                <w:sz w:val="16"/>
              </w:rPr>
              <w:t>Yes</w:t>
            </w:r>
          </w:p>
        </w:tc>
        <w:tc>
          <w:tcPr>
            <w:tcW w:w="1090" w:type="dxa"/>
            <w:shd w:val="clear" w:color="auto" w:fill="auto"/>
          </w:tcPr>
          <w:p w14:paraId="07E8F62A" w14:textId="4CEA02BC" w:rsidR="0065788B" w:rsidRPr="004B14DE" w:rsidRDefault="0065788B" w:rsidP="0065788B">
            <w:pPr>
              <w:ind w:left="141" w:hanging="122"/>
              <w:rPr>
                <w:sz w:val="16"/>
              </w:rPr>
            </w:pPr>
            <w:r w:rsidRPr="004B14DE">
              <w:rPr>
                <w:sz w:val="16"/>
              </w:rPr>
              <w:t>Yes</w:t>
            </w:r>
          </w:p>
        </w:tc>
        <w:tc>
          <w:tcPr>
            <w:tcW w:w="1361" w:type="dxa"/>
            <w:shd w:val="clear" w:color="auto" w:fill="auto"/>
          </w:tcPr>
          <w:p w14:paraId="0F38594A" w14:textId="4877C7EE" w:rsidR="0065788B" w:rsidRPr="004B14DE" w:rsidRDefault="0065788B" w:rsidP="0065788B">
            <w:pPr>
              <w:spacing w:line="240" w:lineRule="auto"/>
              <w:ind w:left="19"/>
              <w:rPr>
                <w:sz w:val="16"/>
              </w:rPr>
            </w:pPr>
            <w:r w:rsidRPr="004B14DE">
              <w:rPr>
                <w:sz w:val="16"/>
              </w:rPr>
              <w:t>Yes</w:t>
            </w:r>
          </w:p>
        </w:tc>
        <w:tc>
          <w:tcPr>
            <w:tcW w:w="1744" w:type="dxa"/>
            <w:shd w:val="clear" w:color="auto" w:fill="auto"/>
          </w:tcPr>
          <w:p w14:paraId="7FC62FEA" w14:textId="272828ED" w:rsidR="0065788B" w:rsidRPr="004B14DE" w:rsidRDefault="0065788B" w:rsidP="0065788B">
            <w:pPr>
              <w:ind w:left="103" w:right="33"/>
              <w:rPr>
                <w:sz w:val="16"/>
              </w:rPr>
            </w:pPr>
            <w:r w:rsidRPr="004B14DE">
              <w:rPr>
                <w:sz w:val="16"/>
              </w:rPr>
              <w:t xml:space="preserve">Discussed: findings in relation to previous research &amp; limitations, discussion on further research areas &amp; clinical implications. </w:t>
            </w:r>
            <w:r w:rsidRPr="004B14DE">
              <w:rPr>
                <w:sz w:val="16"/>
                <w:szCs w:val="16"/>
              </w:rPr>
              <w:t>Relationship between researcher and participants not discussed.</w:t>
            </w:r>
          </w:p>
        </w:tc>
        <w:tc>
          <w:tcPr>
            <w:tcW w:w="850" w:type="dxa"/>
            <w:shd w:val="clear" w:color="auto" w:fill="auto"/>
          </w:tcPr>
          <w:p w14:paraId="7A6C43FB" w14:textId="77777777" w:rsidR="0065788B" w:rsidRPr="004B14DE" w:rsidRDefault="0065788B" w:rsidP="0065788B">
            <w:pPr>
              <w:ind w:left="137" w:hanging="22"/>
              <w:rPr>
                <w:sz w:val="16"/>
              </w:rPr>
            </w:pPr>
            <w:r w:rsidRPr="004B14DE">
              <w:rPr>
                <w:sz w:val="16"/>
              </w:rPr>
              <w:t>9</w:t>
            </w:r>
          </w:p>
          <w:p w14:paraId="71292183" w14:textId="2678E960" w:rsidR="0065788B" w:rsidRPr="004B14DE" w:rsidRDefault="0065788B" w:rsidP="0065788B">
            <w:pPr>
              <w:rPr>
                <w:sz w:val="16"/>
              </w:rPr>
            </w:pPr>
            <w:r w:rsidRPr="004B14DE">
              <w:rPr>
                <w:sz w:val="16"/>
              </w:rPr>
              <w:t xml:space="preserve"> High</w:t>
            </w:r>
          </w:p>
        </w:tc>
      </w:tr>
    </w:tbl>
    <w:p w14:paraId="0B236032" w14:textId="1C4A1DDC" w:rsidR="00490FA2" w:rsidRPr="004B14DE" w:rsidRDefault="00000000">
      <w:pPr>
        <w:spacing w:after="0"/>
        <w:ind w:right="285"/>
        <w:jc w:val="right"/>
      </w:pPr>
      <w:r w:rsidRPr="004B14DE">
        <w:rPr>
          <w:rFonts w:ascii="Arial" w:eastAsia="Arial" w:hAnsi="Arial" w:cs="Arial"/>
          <w:sz w:val="16"/>
        </w:rPr>
        <w:tab/>
        <w:t xml:space="preserve"> </w:t>
      </w:r>
    </w:p>
    <w:p w14:paraId="672E25F1" w14:textId="77777777" w:rsidR="00490FA2" w:rsidRPr="004B14DE" w:rsidRDefault="00490FA2">
      <w:pPr>
        <w:sectPr w:rsidR="00490FA2" w:rsidRPr="004B14DE">
          <w:pgSz w:w="16838" w:h="11906" w:orient="landscape"/>
          <w:pgMar w:top="1396" w:right="1202" w:bottom="2137" w:left="1253" w:header="720" w:footer="720" w:gutter="0"/>
          <w:cols w:space="720"/>
        </w:sectPr>
      </w:pPr>
    </w:p>
    <w:p w14:paraId="52FC61C9" w14:textId="77777777" w:rsidR="0065788B" w:rsidRPr="004B14DE" w:rsidRDefault="00000000" w:rsidP="00C96589">
      <w:pPr>
        <w:spacing w:after="227" w:line="292" w:lineRule="auto"/>
        <w:ind w:left="10" w:right="1238" w:hanging="10"/>
        <w:jc w:val="center"/>
        <w:rPr>
          <w:rFonts w:ascii="Arial" w:eastAsia="Arial" w:hAnsi="Arial" w:cs="Arial"/>
          <w:sz w:val="16"/>
        </w:rPr>
      </w:pPr>
      <w:r w:rsidRPr="004B14DE">
        <w:rPr>
          <w:rFonts w:ascii="Arial" w:eastAsia="Arial" w:hAnsi="Arial" w:cs="Arial"/>
          <w:sz w:val="16"/>
        </w:rPr>
        <w:t xml:space="preserve"> </w:t>
      </w:r>
      <w:r w:rsidRPr="004B14DE">
        <w:rPr>
          <w:rFonts w:ascii="Arial" w:eastAsia="Arial" w:hAnsi="Arial" w:cs="Arial"/>
          <w:sz w:val="16"/>
        </w:rPr>
        <w:tab/>
      </w:r>
    </w:p>
    <w:p w14:paraId="29D0D48E" w14:textId="37812D25" w:rsidR="0065788B" w:rsidRPr="004B14DE" w:rsidRDefault="00DA6D2E" w:rsidP="00340AE5">
      <w:pPr>
        <w:jc w:val="center"/>
        <w:rPr>
          <w:rFonts w:eastAsia="Arial"/>
          <w:b/>
          <w:szCs w:val="22"/>
        </w:rPr>
      </w:pPr>
      <w:r w:rsidRPr="004B14DE">
        <w:rPr>
          <w:rFonts w:eastAsia="Arial"/>
          <w:b/>
          <w:szCs w:val="22"/>
        </w:rPr>
        <w:lastRenderedPageBreak/>
        <w:t xml:space="preserve">Appendix </w:t>
      </w:r>
      <w:r w:rsidR="00B11A1B" w:rsidRPr="004B14DE">
        <w:rPr>
          <w:rFonts w:eastAsia="Arial"/>
          <w:b/>
          <w:szCs w:val="22"/>
        </w:rPr>
        <w:t>1.</w:t>
      </w:r>
      <w:r w:rsidR="00F2445F" w:rsidRPr="004B14DE">
        <w:rPr>
          <w:rFonts w:eastAsia="Arial"/>
          <w:b/>
          <w:szCs w:val="22"/>
        </w:rPr>
        <w:t>6</w:t>
      </w:r>
      <w:r w:rsidRPr="004B14DE">
        <w:rPr>
          <w:rFonts w:eastAsia="Arial"/>
          <w:b/>
          <w:szCs w:val="22"/>
        </w:rPr>
        <w:t xml:space="preserve">: Summary of </w:t>
      </w:r>
      <w:r w:rsidR="00DD0BF5" w:rsidRPr="004B14DE">
        <w:rPr>
          <w:rFonts w:eastAsia="Arial"/>
          <w:b/>
          <w:szCs w:val="22"/>
        </w:rPr>
        <w:t>F</w:t>
      </w:r>
      <w:r w:rsidRPr="004B14DE">
        <w:rPr>
          <w:rFonts w:eastAsia="Arial"/>
          <w:b/>
          <w:szCs w:val="22"/>
        </w:rPr>
        <w:t xml:space="preserve">unctions of </w:t>
      </w:r>
      <w:r w:rsidR="00DD0BF5" w:rsidRPr="004B14DE">
        <w:rPr>
          <w:rFonts w:eastAsia="Arial"/>
          <w:b/>
          <w:szCs w:val="22"/>
        </w:rPr>
        <w:t>S</w:t>
      </w:r>
      <w:r w:rsidRPr="004B14DE">
        <w:rPr>
          <w:rFonts w:eastAsia="Arial"/>
          <w:b/>
          <w:szCs w:val="22"/>
        </w:rPr>
        <w:t xml:space="preserve">elf-harm </w:t>
      </w:r>
      <w:r w:rsidR="00DD0BF5" w:rsidRPr="004B14DE">
        <w:rPr>
          <w:rFonts w:eastAsia="Arial"/>
          <w:b/>
          <w:szCs w:val="22"/>
        </w:rPr>
        <w:t>F</w:t>
      </w:r>
      <w:r w:rsidRPr="004B14DE">
        <w:rPr>
          <w:rFonts w:eastAsia="Arial"/>
          <w:b/>
          <w:szCs w:val="22"/>
        </w:rPr>
        <w:t xml:space="preserve">ound in </w:t>
      </w:r>
      <w:r w:rsidR="00DD0BF5" w:rsidRPr="004B14DE">
        <w:rPr>
          <w:rFonts w:eastAsia="Arial"/>
          <w:b/>
          <w:szCs w:val="22"/>
        </w:rPr>
        <w:t>R</w:t>
      </w:r>
      <w:r w:rsidRPr="004B14DE">
        <w:rPr>
          <w:rFonts w:eastAsia="Arial"/>
          <w:b/>
          <w:szCs w:val="22"/>
        </w:rPr>
        <w:t xml:space="preserve">eviewed </w:t>
      </w:r>
      <w:r w:rsidR="00DD0BF5" w:rsidRPr="004B14DE">
        <w:rPr>
          <w:rFonts w:eastAsia="Arial"/>
          <w:b/>
          <w:szCs w:val="22"/>
        </w:rPr>
        <w:t>S</w:t>
      </w:r>
      <w:r w:rsidRPr="004B14DE">
        <w:rPr>
          <w:rFonts w:eastAsia="Arial"/>
          <w:b/>
          <w:szCs w:val="22"/>
        </w:rPr>
        <w:t>tud</w:t>
      </w:r>
      <w:r w:rsidR="00340AE5" w:rsidRPr="004B14DE">
        <w:rPr>
          <w:rFonts w:eastAsia="Arial"/>
          <w:b/>
          <w:szCs w:val="22"/>
        </w:rPr>
        <w:t>y</w:t>
      </w:r>
    </w:p>
    <w:tbl>
      <w:tblPr>
        <w:tblStyle w:val="TableGrid"/>
        <w:tblpPr w:vertAnchor="page" w:horzAnchor="page" w:tblpX="1544" w:tblpY="1953"/>
        <w:tblOverlap w:val="never"/>
        <w:tblW w:w="13120" w:type="dxa"/>
        <w:tblInd w:w="0" w:type="dxa"/>
        <w:tblBorders>
          <w:top w:val="single" w:sz="4" w:space="0" w:color="auto"/>
          <w:bottom w:val="single" w:sz="4" w:space="0" w:color="auto"/>
        </w:tblBorders>
        <w:tblLayout w:type="fixed"/>
        <w:tblCellMar>
          <w:top w:w="18" w:type="dxa"/>
        </w:tblCellMar>
        <w:tblLook w:val="04A0" w:firstRow="1" w:lastRow="0" w:firstColumn="1" w:lastColumn="0" w:noHBand="0" w:noVBand="1"/>
      </w:tblPr>
      <w:tblGrid>
        <w:gridCol w:w="1376"/>
        <w:gridCol w:w="690"/>
        <w:gridCol w:w="691"/>
        <w:gridCol w:w="691"/>
        <w:gridCol w:w="691"/>
        <w:gridCol w:w="690"/>
        <w:gridCol w:w="691"/>
        <w:gridCol w:w="691"/>
        <w:gridCol w:w="691"/>
        <w:gridCol w:w="691"/>
        <w:gridCol w:w="691"/>
        <w:gridCol w:w="691"/>
        <w:gridCol w:w="691"/>
        <w:gridCol w:w="691"/>
        <w:gridCol w:w="691"/>
        <w:gridCol w:w="690"/>
        <w:gridCol w:w="691"/>
        <w:gridCol w:w="691"/>
      </w:tblGrid>
      <w:tr w:rsidR="00D3069D" w:rsidRPr="004B14DE" w14:paraId="0C5B3EF3" w14:textId="77777777" w:rsidTr="005854EF">
        <w:trPr>
          <w:trHeight w:val="823"/>
        </w:trPr>
        <w:tc>
          <w:tcPr>
            <w:tcW w:w="1376" w:type="dxa"/>
            <w:tcBorders>
              <w:top w:val="single" w:sz="4" w:space="0" w:color="auto"/>
              <w:bottom w:val="single" w:sz="4" w:space="0" w:color="auto"/>
            </w:tcBorders>
            <w:shd w:val="clear" w:color="auto" w:fill="auto"/>
          </w:tcPr>
          <w:p w14:paraId="0CCE1162" w14:textId="77777777" w:rsidR="00D3069D" w:rsidRPr="004B14DE" w:rsidRDefault="00D3069D" w:rsidP="00241842">
            <w:pPr>
              <w:ind w:left="11" w:right="90" w:hanging="10"/>
              <w:rPr>
                <w:b/>
                <w:sz w:val="14"/>
                <w:szCs w:val="22"/>
              </w:rPr>
            </w:pPr>
            <w:r w:rsidRPr="004B14DE">
              <w:rPr>
                <w:b/>
                <w:sz w:val="14"/>
                <w:szCs w:val="22"/>
              </w:rPr>
              <w:t xml:space="preserve">Function of self-harm  </w:t>
            </w:r>
          </w:p>
        </w:tc>
        <w:tc>
          <w:tcPr>
            <w:tcW w:w="690" w:type="dxa"/>
            <w:tcBorders>
              <w:top w:val="single" w:sz="4" w:space="0" w:color="auto"/>
              <w:bottom w:val="single" w:sz="4" w:space="0" w:color="auto"/>
            </w:tcBorders>
            <w:shd w:val="clear" w:color="auto" w:fill="auto"/>
          </w:tcPr>
          <w:p w14:paraId="587D892F" w14:textId="77777777" w:rsidR="00D3069D" w:rsidRPr="004B14DE" w:rsidRDefault="00D3069D" w:rsidP="00241842">
            <w:pPr>
              <w:ind w:left="11" w:right="90" w:hanging="10"/>
              <w:rPr>
                <w:b/>
                <w:sz w:val="14"/>
                <w:szCs w:val="22"/>
              </w:rPr>
            </w:pPr>
            <w:r w:rsidRPr="004B14DE">
              <w:rPr>
                <w:b/>
                <w:sz w:val="14"/>
                <w:szCs w:val="22"/>
              </w:rPr>
              <w:t>Bryant et al. (2021)</w:t>
            </w:r>
          </w:p>
        </w:tc>
        <w:tc>
          <w:tcPr>
            <w:tcW w:w="691" w:type="dxa"/>
            <w:tcBorders>
              <w:top w:val="single" w:sz="4" w:space="0" w:color="auto"/>
              <w:bottom w:val="single" w:sz="4" w:space="0" w:color="auto"/>
            </w:tcBorders>
            <w:shd w:val="clear" w:color="auto" w:fill="auto"/>
          </w:tcPr>
          <w:p w14:paraId="6304ACD5" w14:textId="77777777" w:rsidR="00D3069D" w:rsidRPr="004B14DE" w:rsidRDefault="00D3069D" w:rsidP="00241842">
            <w:pPr>
              <w:ind w:left="11" w:right="90" w:hanging="10"/>
              <w:rPr>
                <w:b/>
                <w:sz w:val="14"/>
                <w:szCs w:val="22"/>
              </w:rPr>
            </w:pPr>
            <w:r w:rsidRPr="004B14DE">
              <w:rPr>
                <w:b/>
                <w:sz w:val="14"/>
                <w:szCs w:val="22"/>
              </w:rPr>
              <w:t xml:space="preserve">Cliffe and </w:t>
            </w:r>
          </w:p>
          <w:p w14:paraId="456762A3" w14:textId="77777777" w:rsidR="00D3069D" w:rsidRPr="004B14DE" w:rsidRDefault="00D3069D" w:rsidP="00241842">
            <w:pPr>
              <w:ind w:left="11" w:right="90" w:hanging="10"/>
              <w:rPr>
                <w:b/>
                <w:sz w:val="14"/>
                <w:szCs w:val="22"/>
              </w:rPr>
            </w:pPr>
            <w:r w:rsidRPr="004B14DE">
              <w:rPr>
                <w:b/>
                <w:sz w:val="14"/>
                <w:szCs w:val="22"/>
              </w:rPr>
              <w:t>Stallard</w:t>
            </w:r>
          </w:p>
          <w:p w14:paraId="2A3FD957" w14:textId="77777777" w:rsidR="00D3069D" w:rsidRPr="004B14DE" w:rsidRDefault="00D3069D" w:rsidP="00241842">
            <w:pPr>
              <w:ind w:left="11" w:right="90" w:hanging="10"/>
              <w:rPr>
                <w:b/>
                <w:sz w:val="14"/>
                <w:szCs w:val="22"/>
              </w:rPr>
            </w:pPr>
            <w:r w:rsidRPr="004B14DE">
              <w:rPr>
                <w:b/>
                <w:sz w:val="14"/>
                <w:szCs w:val="22"/>
              </w:rPr>
              <w:t>(2023)</w:t>
            </w:r>
          </w:p>
        </w:tc>
        <w:tc>
          <w:tcPr>
            <w:tcW w:w="691" w:type="dxa"/>
            <w:tcBorders>
              <w:top w:val="single" w:sz="4" w:space="0" w:color="auto"/>
              <w:bottom w:val="single" w:sz="4" w:space="0" w:color="auto"/>
            </w:tcBorders>
            <w:shd w:val="clear" w:color="auto" w:fill="auto"/>
          </w:tcPr>
          <w:p w14:paraId="6E819513" w14:textId="77777777" w:rsidR="00D3069D" w:rsidRPr="004B14DE" w:rsidRDefault="00D3069D" w:rsidP="00241842">
            <w:pPr>
              <w:ind w:left="11" w:right="90" w:hanging="10"/>
              <w:rPr>
                <w:b/>
                <w:sz w:val="14"/>
                <w:szCs w:val="22"/>
              </w:rPr>
            </w:pPr>
            <w:r w:rsidRPr="004B14DE">
              <w:rPr>
                <w:b/>
                <w:sz w:val="14"/>
                <w:szCs w:val="22"/>
              </w:rPr>
              <w:t xml:space="preserve">Edmondson </w:t>
            </w:r>
          </w:p>
          <w:p w14:paraId="7C40FC20" w14:textId="77777777" w:rsidR="00D3069D" w:rsidRPr="004B14DE" w:rsidRDefault="00D3069D" w:rsidP="00241842">
            <w:pPr>
              <w:ind w:left="11" w:right="90" w:hanging="10"/>
              <w:rPr>
                <w:b/>
                <w:sz w:val="14"/>
                <w:szCs w:val="22"/>
              </w:rPr>
            </w:pPr>
            <w:r w:rsidRPr="004B14DE">
              <w:rPr>
                <w:b/>
                <w:sz w:val="14"/>
                <w:szCs w:val="22"/>
              </w:rPr>
              <w:t>et al. (2018)</w:t>
            </w:r>
          </w:p>
        </w:tc>
        <w:tc>
          <w:tcPr>
            <w:tcW w:w="691" w:type="dxa"/>
            <w:tcBorders>
              <w:top w:val="single" w:sz="4" w:space="0" w:color="auto"/>
              <w:bottom w:val="single" w:sz="4" w:space="0" w:color="auto"/>
            </w:tcBorders>
            <w:shd w:val="clear" w:color="auto" w:fill="auto"/>
          </w:tcPr>
          <w:p w14:paraId="64154C23" w14:textId="77777777" w:rsidR="00D3069D" w:rsidRPr="004B14DE" w:rsidRDefault="00D3069D" w:rsidP="00241842">
            <w:pPr>
              <w:ind w:left="11" w:right="90" w:hanging="10"/>
              <w:rPr>
                <w:b/>
                <w:sz w:val="14"/>
                <w:szCs w:val="22"/>
              </w:rPr>
            </w:pPr>
            <w:r w:rsidRPr="004B14DE">
              <w:rPr>
                <w:b/>
                <w:sz w:val="14"/>
                <w:szCs w:val="22"/>
              </w:rPr>
              <w:t>Edwards-</w:t>
            </w:r>
          </w:p>
          <w:p w14:paraId="2016C5F1" w14:textId="77777777" w:rsidR="00D3069D" w:rsidRPr="004B14DE" w:rsidRDefault="00D3069D" w:rsidP="00241842">
            <w:pPr>
              <w:ind w:left="11" w:right="90" w:hanging="10"/>
              <w:rPr>
                <w:b/>
                <w:sz w:val="14"/>
                <w:szCs w:val="22"/>
              </w:rPr>
            </w:pPr>
            <w:r w:rsidRPr="004B14DE">
              <w:rPr>
                <w:b/>
                <w:sz w:val="14"/>
                <w:szCs w:val="22"/>
              </w:rPr>
              <w:t xml:space="preserve">Bailey et al. </w:t>
            </w:r>
          </w:p>
          <w:p w14:paraId="24B45F42" w14:textId="77777777" w:rsidR="00D3069D" w:rsidRPr="004B14DE" w:rsidRDefault="00D3069D" w:rsidP="00241842">
            <w:pPr>
              <w:ind w:left="11" w:right="90" w:hanging="10"/>
              <w:rPr>
                <w:b/>
                <w:sz w:val="14"/>
                <w:szCs w:val="22"/>
              </w:rPr>
            </w:pPr>
            <w:r w:rsidRPr="004B14DE">
              <w:rPr>
                <w:b/>
                <w:sz w:val="14"/>
                <w:szCs w:val="22"/>
              </w:rPr>
              <w:t>(2023)</w:t>
            </w:r>
          </w:p>
        </w:tc>
        <w:tc>
          <w:tcPr>
            <w:tcW w:w="690" w:type="dxa"/>
            <w:tcBorders>
              <w:top w:val="single" w:sz="4" w:space="0" w:color="auto"/>
              <w:bottom w:val="single" w:sz="4" w:space="0" w:color="auto"/>
            </w:tcBorders>
            <w:shd w:val="clear" w:color="auto" w:fill="auto"/>
          </w:tcPr>
          <w:p w14:paraId="36B71D00" w14:textId="77777777" w:rsidR="00D3069D" w:rsidRPr="004B14DE" w:rsidRDefault="00D3069D" w:rsidP="00241842">
            <w:pPr>
              <w:ind w:left="11" w:right="90" w:hanging="10"/>
              <w:rPr>
                <w:b/>
                <w:sz w:val="14"/>
                <w:szCs w:val="22"/>
              </w:rPr>
            </w:pPr>
            <w:r w:rsidRPr="004B14DE">
              <w:rPr>
                <w:b/>
                <w:sz w:val="14"/>
                <w:szCs w:val="22"/>
              </w:rPr>
              <w:t xml:space="preserve">Miller at al. </w:t>
            </w:r>
          </w:p>
          <w:p w14:paraId="29E0616B" w14:textId="77777777" w:rsidR="00D3069D" w:rsidRPr="004B14DE" w:rsidRDefault="00D3069D" w:rsidP="00241842">
            <w:pPr>
              <w:ind w:left="11" w:right="90" w:hanging="10"/>
              <w:rPr>
                <w:b/>
                <w:sz w:val="14"/>
                <w:szCs w:val="22"/>
              </w:rPr>
            </w:pPr>
            <w:r w:rsidRPr="004B14DE">
              <w:rPr>
                <w:b/>
                <w:sz w:val="14"/>
                <w:szCs w:val="22"/>
              </w:rPr>
              <w:t xml:space="preserve">(2021) </w:t>
            </w:r>
          </w:p>
        </w:tc>
        <w:tc>
          <w:tcPr>
            <w:tcW w:w="691" w:type="dxa"/>
            <w:tcBorders>
              <w:top w:val="single" w:sz="4" w:space="0" w:color="auto"/>
              <w:bottom w:val="single" w:sz="4" w:space="0" w:color="auto"/>
            </w:tcBorders>
            <w:shd w:val="clear" w:color="auto" w:fill="auto"/>
          </w:tcPr>
          <w:p w14:paraId="2006063D" w14:textId="77777777" w:rsidR="00D3069D" w:rsidRPr="004B14DE" w:rsidRDefault="00D3069D" w:rsidP="00241842">
            <w:pPr>
              <w:ind w:left="11" w:right="90" w:hanging="10"/>
              <w:rPr>
                <w:b/>
                <w:sz w:val="14"/>
                <w:szCs w:val="22"/>
              </w:rPr>
            </w:pPr>
            <w:r w:rsidRPr="004B14DE">
              <w:rPr>
                <w:b/>
                <w:sz w:val="14"/>
                <w:szCs w:val="22"/>
              </w:rPr>
              <w:t>Mughal et al. (2023)</w:t>
            </w:r>
          </w:p>
        </w:tc>
        <w:tc>
          <w:tcPr>
            <w:tcW w:w="691" w:type="dxa"/>
            <w:tcBorders>
              <w:top w:val="single" w:sz="4" w:space="0" w:color="auto"/>
              <w:bottom w:val="single" w:sz="4" w:space="0" w:color="auto"/>
            </w:tcBorders>
            <w:shd w:val="clear" w:color="auto" w:fill="auto"/>
          </w:tcPr>
          <w:p w14:paraId="222A06C3" w14:textId="77777777" w:rsidR="00D3069D" w:rsidRPr="004B14DE" w:rsidRDefault="00D3069D" w:rsidP="00241842">
            <w:pPr>
              <w:ind w:left="11" w:right="90" w:hanging="10"/>
              <w:rPr>
                <w:b/>
                <w:sz w:val="14"/>
                <w:szCs w:val="22"/>
              </w:rPr>
            </w:pPr>
            <w:r w:rsidRPr="004B14DE">
              <w:rPr>
                <w:b/>
                <w:sz w:val="14"/>
                <w:szCs w:val="22"/>
              </w:rPr>
              <w:t>Norman et al.</w:t>
            </w:r>
          </w:p>
          <w:p w14:paraId="41522DF2" w14:textId="77777777" w:rsidR="00D3069D" w:rsidRPr="004B14DE" w:rsidRDefault="00D3069D" w:rsidP="00241842">
            <w:pPr>
              <w:ind w:left="11" w:right="90" w:hanging="10"/>
              <w:rPr>
                <w:b/>
                <w:sz w:val="14"/>
                <w:szCs w:val="22"/>
              </w:rPr>
            </w:pPr>
            <w:r w:rsidRPr="004B14DE">
              <w:rPr>
                <w:b/>
                <w:sz w:val="14"/>
                <w:szCs w:val="22"/>
              </w:rPr>
              <w:t>(2023)</w:t>
            </w:r>
          </w:p>
        </w:tc>
        <w:tc>
          <w:tcPr>
            <w:tcW w:w="691" w:type="dxa"/>
            <w:tcBorders>
              <w:top w:val="single" w:sz="4" w:space="0" w:color="auto"/>
              <w:bottom w:val="single" w:sz="4" w:space="0" w:color="auto"/>
            </w:tcBorders>
            <w:shd w:val="clear" w:color="auto" w:fill="auto"/>
          </w:tcPr>
          <w:p w14:paraId="08B98538" w14:textId="77777777" w:rsidR="00D3069D" w:rsidRPr="004B14DE" w:rsidRDefault="00D3069D" w:rsidP="00241842">
            <w:pPr>
              <w:ind w:left="11" w:right="90" w:hanging="10"/>
              <w:rPr>
                <w:b/>
                <w:sz w:val="14"/>
                <w:szCs w:val="22"/>
              </w:rPr>
            </w:pPr>
            <w:r w:rsidRPr="004B14DE">
              <w:rPr>
                <w:b/>
                <w:sz w:val="14"/>
                <w:szCs w:val="22"/>
              </w:rPr>
              <w:t xml:space="preserve">Ogden and </w:t>
            </w:r>
          </w:p>
          <w:p w14:paraId="503862D3" w14:textId="77777777" w:rsidR="00D3069D" w:rsidRPr="004B14DE" w:rsidRDefault="00D3069D" w:rsidP="00241842">
            <w:pPr>
              <w:ind w:left="11" w:right="90" w:hanging="10"/>
              <w:rPr>
                <w:b/>
                <w:sz w:val="14"/>
                <w:szCs w:val="22"/>
              </w:rPr>
            </w:pPr>
            <w:r w:rsidRPr="004B14DE">
              <w:rPr>
                <w:b/>
                <w:sz w:val="14"/>
                <w:szCs w:val="22"/>
              </w:rPr>
              <w:t>Bennett</w:t>
            </w:r>
          </w:p>
          <w:p w14:paraId="1E341C4F" w14:textId="77777777" w:rsidR="00D3069D" w:rsidRPr="004B14DE" w:rsidRDefault="00D3069D" w:rsidP="00241842">
            <w:pPr>
              <w:ind w:left="11" w:right="90" w:hanging="10"/>
              <w:rPr>
                <w:b/>
                <w:sz w:val="14"/>
                <w:szCs w:val="22"/>
              </w:rPr>
            </w:pPr>
            <w:r w:rsidRPr="004B14DE">
              <w:rPr>
                <w:b/>
                <w:sz w:val="14"/>
                <w:szCs w:val="22"/>
              </w:rPr>
              <w:t>(2015)</w:t>
            </w:r>
          </w:p>
        </w:tc>
        <w:tc>
          <w:tcPr>
            <w:tcW w:w="691" w:type="dxa"/>
            <w:tcBorders>
              <w:top w:val="single" w:sz="4" w:space="0" w:color="auto"/>
              <w:bottom w:val="single" w:sz="4" w:space="0" w:color="auto"/>
            </w:tcBorders>
            <w:shd w:val="clear" w:color="auto" w:fill="auto"/>
          </w:tcPr>
          <w:p w14:paraId="502ECC81" w14:textId="77777777" w:rsidR="00D3069D" w:rsidRPr="004B14DE" w:rsidRDefault="00D3069D" w:rsidP="00241842">
            <w:pPr>
              <w:ind w:left="11" w:right="90" w:hanging="10"/>
              <w:rPr>
                <w:b/>
                <w:sz w:val="14"/>
                <w:szCs w:val="22"/>
              </w:rPr>
            </w:pPr>
            <w:r w:rsidRPr="004B14DE">
              <w:rPr>
                <w:b/>
                <w:sz w:val="14"/>
                <w:szCs w:val="22"/>
              </w:rPr>
              <w:t xml:space="preserve">  Özen-Dursun et al. (2023</w:t>
            </w:r>
          </w:p>
        </w:tc>
        <w:tc>
          <w:tcPr>
            <w:tcW w:w="691" w:type="dxa"/>
            <w:tcBorders>
              <w:top w:val="single" w:sz="4" w:space="0" w:color="auto"/>
              <w:bottom w:val="single" w:sz="4" w:space="0" w:color="auto"/>
            </w:tcBorders>
            <w:shd w:val="clear" w:color="auto" w:fill="auto"/>
          </w:tcPr>
          <w:p w14:paraId="2E68477B" w14:textId="77777777" w:rsidR="00D3069D" w:rsidRPr="004B14DE" w:rsidRDefault="00D3069D" w:rsidP="00241842">
            <w:pPr>
              <w:ind w:left="11" w:right="90" w:hanging="10"/>
              <w:rPr>
                <w:b/>
                <w:sz w:val="14"/>
                <w:szCs w:val="22"/>
              </w:rPr>
            </w:pPr>
            <w:r w:rsidRPr="004B14DE">
              <w:rPr>
                <w:b/>
                <w:sz w:val="14"/>
                <w:szCs w:val="22"/>
              </w:rPr>
              <w:t>Shahwan et al. (2021)</w:t>
            </w:r>
          </w:p>
        </w:tc>
        <w:tc>
          <w:tcPr>
            <w:tcW w:w="691" w:type="dxa"/>
            <w:tcBorders>
              <w:top w:val="single" w:sz="4" w:space="0" w:color="auto"/>
              <w:bottom w:val="single" w:sz="4" w:space="0" w:color="auto"/>
            </w:tcBorders>
            <w:shd w:val="clear" w:color="auto" w:fill="auto"/>
          </w:tcPr>
          <w:p w14:paraId="718B129F" w14:textId="77777777" w:rsidR="00D3069D" w:rsidRPr="004B14DE" w:rsidRDefault="00D3069D" w:rsidP="00241842">
            <w:pPr>
              <w:ind w:left="11" w:right="90" w:hanging="10"/>
              <w:rPr>
                <w:b/>
                <w:sz w:val="14"/>
                <w:szCs w:val="22"/>
              </w:rPr>
            </w:pPr>
            <w:r w:rsidRPr="004B14DE">
              <w:rPr>
                <w:b/>
                <w:sz w:val="14"/>
                <w:szCs w:val="22"/>
              </w:rPr>
              <w:t xml:space="preserve">Stänicke </w:t>
            </w:r>
          </w:p>
          <w:p w14:paraId="7F564EE6" w14:textId="77777777" w:rsidR="00D3069D" w:rsidRPr="004B14DE" w:rsidRDefault="00D3069D" w:rsidP="00DF080F">
            <w:pPr>
              <w:ind w:left="11" w:right="90" w:hanging="10"/>
              <w:rPr>
                <w:b/>
                <w:sz w:val="14"/>
                <w:szCs w:val="22"/>
              </w:rPr>
            </w:pPr>
            <w:r w:rsidRPr="004B14DE">
              <w:rPr>
                <w:b/>
                <w:sz w:val="14"/>
                <w:szCs w:val="22"/>
              </w:rPr>
              <w:t xml:space="preserve">et al. </w:t>
            </w:r>
          </w:p>
          <w:p w14:paraId="2D1DD88C" w14:textId="77777777" w:rsidR="00D3069D" w:rsidRPr="004B14DE" w:rsidRDefault="00D3069D" w:rsidP="00241842">
            <w:pPr>
              <w:ind w:left="11" w:right="90" w:hanging="10"/>
              <w:rPr>
                <w:b/>
                <w:sz w:val="14"/>
                <w:szCs w:val="22"/>
              </w:rPr>
            </w:pPr>
            <w:r w:rsidRPr="004B14DE">
              <w:rPr>
                <w:b/>
                <w:sz w:val="14"/>
                <w:szCs w:val="22"/>
              </w:rPr>
              <w:t xml:space="preserve">(2020) </w:t>
            </w:r>
          </w:p>
          <w:p w14:paraId="6D094A99" w14:textId="77777777" w:rsidR="00D3069D" w:rsidRPr="004B14DE" w:rsidRDefault="00D3069D" w:rsidP="00241842">
            <w:pPr>
              <w:ind w:left="11" w:right="90" w:hanging="10"/>
              <w:rPr>
                <w:b/>
                <w:sz w:val="14"/>
                <w:szCs w:val="22"/>
              </w:rPr>
            </w:pPr>
          </w:p>
        </w:tc>
        <w:tc>
          <w:tcPr>
            <w:tcW w:w="691" w:type="dxa"/>
            <w:tcBorders>
              <w:top w:val="single" w:sz="4" w:space="0" w:color="auto"/>
              <w:bottom w:val="single" w:sz="4" w:space="0" w:color="auto"/>
            </w:tcBorders>
            <w:shd w:val="clear" w:color="auto" w:fill="auto"/>
          </w:tcPr>
          <w:p w14:paraId="187FC453" w14:textId="77777777" w:rsidR="00D3069D" w:rsidRPr="004B14DE" w:rsidRDefault="00D3069D" w:rsidP="00241842">
            <w:pPr>
              <w:ind w:left="11" w:right="90" w:hanging="10"/>
              <w:rPr>
                <w:b/>
                <w:sz w:val="14"/>
                <w:szCs w:val="22"/>
              </w:rPr>
            </w:pPr>
            <w:r w:rsidRPr="004B14DE">
              <w:rPr>
                <w:b/>
                <w:sz w:val="14"/>
                <w:szCs w:val="22"/>
              </w:rPr>
              <w:t xml:space="preserve">Stänicke </w:t>
            </w:r>
          </w:p>
          <w:p w14:paraId="789B57A0" w14:textId="77777777" w:rsidR="00D3069D" w:rsidRPr="004B14DE" w:rsidRDefault="00D3069D" w:rsidP="00241842">
            <w:pPr>
              <w:ind w:left="11" w:right="90" w:hanging="10"/>
              <w:rPr>
                <w:b/>
                <w:sz w:val="14"/>
                <w:szCs w:val="22"/>
              </w:rPr>
            </w:pPr>
            <w:r w:rsidRPr="004B14DE">
              <w:rPr>
                <w:b/>
                <w:sz w:val="14"/>
                <w:szCs w:val="22"/>
              </w:rPr>
              <w:t xml:space="preserve">(2021) </w:t>
            </w:r>
          </w:p>
          <w:p w14:paraId="7A7D8D28" w14:textId="77777777" w:rsidR="00D3069D" w:rsidRPr="004B14DE" w:rsidRDefault="00D3069D" w:rsidP="00241842">
            <w:pPr>
              <w:ind w:left="11" w:right="90" w:hanging="10"/>
              <w:rPr>
                <w:b/>
                <w:sz w:val="14"/>
                <w:szCs w:val="22"/>
              </w:rPr>
            </w:pPr>
          </w:p>
        </w:tc>
        <w:tc>
          <w:tcPr>
            <w:tcW w:w="691" w:type="dxa"/>
            <w:tcBorders>
              <w:top w:val="single" w:sz="4" w:space="0" w:color="auto"/>
              <w:bottom w:val="single" w:sz="4" w:space="0" w:color="auto"/>
            </w:tcBorders>
            <w:shd w:val="clear" w:color="auto" w:fill="auto"/>
          </w:tcPr>
          <w:p w14:paraId="3D9D376F" w14:textId="77777777" w:rsidR="00D3069D" w:rsidRPr="004B14DE" w:rsidRDefault="00D3069D" w:rsidP="00241842">
            <w:pPr>
              <w:ind w:left="11" w:right="90" w:hanging="10"/>
              <w:rPr>
                <w:b/>
                <w:sz w:val="14"/>
                <w:szCs w:val="22"/>
              </w:rPr>
            </w:pPr>
            <w:r w:rsidRPr="004B14DE">
              <w:rPr>
                <w:b/>
                <w:sz w:val="14"/>
                <w:szCs w:val="22"/>
              </w:rPr>
              <w:t xml:space="preserve">Troya et al. (2019) </w:t>
            </w:r>
          </w:p>
          <w:p w14:paraId="5364798F" w14:textId="77777777" w:rsidR="00D3069D" w:rsidRPr="004B14DE" w:rsidRDefault="00D3069D" w:rsidP="00241842">
            <w:pPr>
              <w:ind w:left="11" w:right="90" w:hanging="10"/>
              <w:rPr>
                <w:b/>
                <w:sz w:val="14"/>
                <w:szCs w:val="22"/>
              </w:rPr>
            </w:pPr>
          </w:p>
        </w:tc>
        <w:tc>
          <w:tcPr>
            <w:tcW w:w="691" w:type="dxa"/>
            <w:tcBorders>
              <w:top w:val="single" w:sz="4" w:space="0" w:color="auto"/>
              <w:bottom w:val="single" w:sz="4" w:space="0" w:color="auto"/>
            </w:tcBorders>
            <w:shd w:val="clear" w:color="auto" w:fill="auto"/>
          </w:tcPr>
          <w:p w14:paraId="509853CA" w14:textId="77777777" w:rsidR="00D3069D" w:rsidRPr="004B14DE" w:rsidRDefault="00D3069D" w:rsidP="00241842">
            <w:pPr>
              <w:ind w:left="11" w:right="90" w:hanging="10"/>
              <w:rPr>
                <w:b/>
                <w:sz w:val="14"/>
                <w:szCs w:val="22"/>
              </w:rPr>
            </w:pPr>
            <w:r w:rsidRPr="004B14DE">
              <w:rPr>
                <w:b/>
                <w:sz w:val="14"/>
                <w:szCs w:val="22"/>
              </w:rPr>
              <w:tab/>
              <w:t xml:space="preserve">Wadman et al. </w:t>
            </w:r>
          </w:p>
          <w:p w14:paraId="7ED35B59" w14:textId="77777777" w:rsidR="00D3069D" w:rsidRPr="004B14DE" w:rsidRDefault="00D3069D" w:rsidP="00DF080F">
            <w:pPr>
              <w:ind w:left="11" w:right="90" w:hanging="10"/>
              <w:rPr>
                <w:b/>
                <w:sz w:val="14"/>
                <w:szCs w:val="22"/>
              </w:rPr>
            </w:pPr>
            <w:r w:rsidRPr="004B14DE">
              <w:rPr>
                <w:b/>
                <w:sz w:val="14"/>
                <w:szCs w:val="22"/>
              </w:rPr>
              <w:t xml:space="preserve">(2017)  </w:t>
            </w:r>
          </w:p>
          <w:p w14:paraId="0D6465EA" w14:textId="77777777" w:rsidR="00D3069D" w:rsidRPr="004B14DE" w:rsidRDefault="00D3069D" w:rsidP="00241842">
            <w:pPr>
              <w:ind w:left="11" w:right="90" w:hanging="10"/>
              <w:rPr>
                <w:b/>
                <w:sz w:val="14"/>
                <w:szCs w:val="22"/>
              </w:rPr>
            </w:pPr>
          </w:p>
        </w:tc>
        <w:tc>
          <w:tcPr>
            <w:tcW w:w="690" w:type="dxa"/>
            <w:tcBorders>
              <w:top w:val="single" w:sz="4" w:space="0" w:color="auto"/>
              <w:bottom w:val="single" w:sz="4" w:space="0" w:color="auto"/>
            </w:tcBorders>
            <w:shd w:val="clear" w:color="auto" w:fill="auto"/>
          </w:tcPr>
          <w:p w14:paraId="5FA669CB" w14:textId="77777777" w:rsidR="00D3069D" w:rsidRPr="004B14DE" w:rsidRDefault="00D3069D" w:rsidP="00241842">
            <w:pPr>
              <w:ind w:left="11" w:right="90" w:hanging="10"/>
              <w:rPr>
                <w:b/>
                <w:sz w:val="14"/>
                <w:szCs w:val="22"/>
              </w:rPr>
            </w:pPr>
            <w:r w:rsidRPr="004B14DE">
              <w:rPr>
                <w:b/>
                <w:sz w:val="14"/>
                <w:szCs w:val="22"/>
              </w:rPr>
              <w:t xml:space="preserve">Williams </w:t>
            </w:r>
          </w:p>
          <w:p w14:paraId="0E357BE6" w14:textId="77777777" w:rsidR="00D3069D" w:rsidRPr="004B14DE" w:rsidRDefault="00D3069D" w:rsidP="00DF080F">
            <w:pPr>
              <w:ind w:left="11" w:right="90" w:hanging="10"/>
              <w:rPr>
                <w:b/>
                <w:sz w:val="14"/>
                <w:szCs w:val="22"/>
              </w:rPr>
            </w:pPr>
            <w:r w:rsidRPr="004B14DE">
              <w:rPr>
                <w:b/>
                <w:sz w:val="14"/>
                <w:szCs w:val="22"/>
              </w:rPr>
              <w:t xml:space="preserve">et </w:t>
            </w:r>
            <w:r w:rsidRPr="004B14DE">
              <w:rPr>
                <w:b/>
                <w:sz w:val="14"/>
                <w:szCs w:val="22"/>
              </w:rPr>
              <w:tab/>
              <w:t xml:space="preserve">al. </w:t>
            </w:r>
          </w:p>
          <w:p w14:paraId="34DED04A" w14:textId="77777777" w:rsidR="00D3069D" w:rsidRPr="004B14DE" w:rsidRDefault="00D3069D" w:rsidP="00241842">
            <w:pPr>
              <w:ind w:left="11" w:right="90" w:hanging="10"/>
              <w:rPr>
                <w:b/>
                <w:sz w:val="14"/>
                <w:szCs w:val="22"/>
              </w:rPr>
            </w:pPr>
            <w:r w:rsidRPr="004B14DE">
              <w:rPr>
                <w:b/>
                <w:sz w:val="14"/>
                <w:szCs w:val="22"/>
              </w:rPr>
              <w:t xml:space="preserve">(2023)  </w:t>
            </w:r>
          </w:p>
        </w:tc>
        <w:tc>
          <w:tcPr>
            <w:tcW w:w="691" w:type="dxa"/>
            <w:tcBorders>
              <w:top w:val="single" w:sz="4" w:space="0" w:color="auto"/>
              <w:bottom w:val="single" w:sz="4" w:space="0" w:color="auto"/>
            </w:tcBorders>
            <w:shd w:val="clear" w:color="auto" w:fill="auto"/>
          </w:tcPr>
          <w:p w14:paraId="62E98763" w14:textId="77777777" w:rsidR="00D3069D" w:rsidRPr="004B14DE" w:rsidRDefault="00D3069D" w:rsidP="00241842">
            <w:pPr>
              <w:ind w:left="11" w:right="90" w:hanging="10"/>
              <w:rPr>
                <w:b/>
                <w:sz w:val="14"/>
                <w:szCs w:val="22"/>
              </w:rPr>
            </w:pPr>
            <w:r w:rsidRPr="004B14DE">
              <w:rPr>
                <w:b/>
                <w:sz w:val="14"/>
                <w:szCs w:val="22"/>
              </w:rPr>
              <w:t>Woodley et al.</w:t>
            </w:r>
          </w:p>
          <w:p w14:paraId="33FBDF5F" w14:textId="77777777" w:rsidR="00D3069D" w:rsidRPr="004B14DE" w:rsidRDefault="00D3069D" w:rsidP="00DF080F">
            <w:pPr>
              <w:ind w:left="11" w:right="90" w:hanging="10"/>
              <w:rPr>
                <w:b/>
                <w:sz w:val="14"/>
                <w:szCs w:val="22"/>
              </w:rPr>
            </w:pPr>
            <w:r w:rsidRPr="004B14DE">
              <w:rPr>
                <w:b/>
                <w:sz w:val="14"/>
                <w:szCs w:val="22"/>
              </w:rPr>
              <w:t>(2021)</w:t>
            </w:r>
          </w:p>
        </w:tc>
        <w:tc>
          <w:tcPr>
            <w:tcW w:w="691" w:type="dxa"/>
            <w:tcBorders>
              <w:top w:val="single" w:sz="4" w:space="0" w:color="auto"/>
              <w:bottom w:val="single" w:sz="4" w:space="0" w:color="auto"/>
            </w:tcBorders>
            <w:shd w:val="clear" w:color="auto" w:fill="auto"/>
          </w:tcPr>
          <w:p w14:paraId="60B50365" w14:textId="77777777" w:rsidR="00D3069D" w:rsidRPr="004B14DE" w:rsidRDefault="00D3069D" w:rsidP="00241842">
            <w:pPr>
              <w:ind w:left="11" w:right="90" w:hanging="10"/>
              <w:rPr>
                <w:b/>
                <w:sz w:val="14"/>
                <w:szCs w:val="22"/>
              </w:rPr>
            </w:pPr>
            <w:r w:rsidRPr="004B14DE">
              <w:rPr>
                <w:b/>
                <w:sz w:val="14"/>
                <w:szCs w:val="22"/>
              </w:rPr>
              <w:t>Total functions</w:t>
            </w:r>
          </w:p>
          <w:p w14:paraId="1B502943" w14:textId="77777777" w:rsidR="00D3069D" w:rsidRPr="004B14DE" w:rsidRDefault="00D3069D" w:rsidP="00241842">
            <w:pPr>
              <w:ind w:left="11" w:right="90" w:hanging="10"/>
              <w:rPr>
                <w:b/>
                <w:sz w:val="14"/>
                <w:szCs w:val="22"/>
              </w:rPr>
            </w:pPr>
          </w:p>
          <w:p w14:paraId="6D4BB492" w14:textId="77777777" w:rsidR="00D3069D" w:rsidRPr="004B14DE" w:rsidRDefault="00D3069D" w:rsidP="00DF080F">
            <w:pPr>
              <w:ind w:left="11" w:right="90" w:hanging="10"/>
              <w:rPr>
                <w:b/>
                <w:sz w:val="14"/>
                <w:szCs w:val="22"/>
              </w:rPr>
            </w:pPr>
          </w:p>
        </w:tc>
      </w:tr>
      <w:tr w:rsidR="00D3069D" w:rsidRPr="004B14DE" w14:paraId="66A49819" w14:textId="77777777" w:rsidTr="005854EF">
        <w:trPr>
          <w:trHeight w:val="352"/>
        </w:trPr>
        <w:tc>
          <w:tcPr>
            <w:tcW w:w="1376" w:type="dxa"/>
            <w:tcBorders>
              <w:top w:val="single" w:sz="4" w:space="0" w:color="auto"/>
            </w:tcBorders>
            <w:shd w:val="clear" w:color="auto" w:fill="auto"/>
          </w:tcPr>
          <w:p w14:paraId="238AB823" w14:textId="77777777" w:rsidR="00D3069D" w:rsidRPr="004B14DE" w:rsidRDefault="00D3069D" w:rsidP="00241842">
            <w:pPr>
              <w:ind w:left="11" w:right="90" w:hanging="10"/>
              <w:rPr>
                <w:b/>
                <w:sz w:val="14"/>
                <w:szCs w:val="22"/>
              </w:rPr>
            </w:pPr>
            <w:r w:rsidRPr="004B14DE">
              <w:rPr>
                <w:b/>
                <w:sz w:val="14"/>
                <w:szCs w:val="22"/>
              </w:rPr>
              <w:t xml:space="preserve">Managing distress/affect </w:t>
            </w:r>
          </w:p>
          <w:p w14:paraId="1BC6D19C" w14:textId="77777777" w:rsidR="00D3069D" w:rsidRPr="004B14DE" w:rsidRDefault="00D3069D" w:rsidP="00241842">
            <w:pPr>
              <w:ind w:left="11" w:right="90" w:hanging="10"/>
              <w:rPr>
                <w:b/>
                <w:sz w:val="14"/>
                <w:szCs w:val="22"/>
              </w:rPr>
            </w:pPr>
            <w:r w:rsidRPr="004B14DE">
              <w:rPr>
                <w:b/>
                <w:sz w:val="14"/>
                <w:szCs w:val="22"/>
              </w:rPr>
              <w:t xml:space="preserve">regulation  </w:t>
            </w:r>
          </w:p>
        </w:tc>
        <w:tc>
          <w:tcPr>
            <w:tcW w:w="690" w:type="dxa"/>
            <w:tcBorders>
              <w:top w:val="single" w:sz="4" w:space="0" w:color="auto"/>
            </w:tcBorders>
            <w:shd w:val="clear" w:color="auto" w:fill="auto"/>
          </w:tcPr>
          <w:p w14:paraId="35641EAC" w14:textId="77777777" w:rsidR="00D3069D" w:rsidRPr="004B14DE" w:rsidRDefault="00D3069D" w:rsidP="00241842">
            <w:pPr>
              <w:ind w:left="11" w:right="90" w:hanging="10"/>
              <w:rPr>
                <w:sz w:val="14"/>
                <w:szCs w:val="22"/>
              </w:rPr>
            </w:pPr>
            <w:r w:rsidRPr="004B14DE">
              <w:rPr>
                <w:noProof/>
                <w:sz w:val="14"/>
                <w:szCs w:val="22"/>
              </w:rPr>
              <w:drawing>
                <wp:inline distT="0" distB="0" distL="0" distR="0" wp14:anchorId="281AD232" wp14:editId="27FEA0CE">
                  <wp:extent cx="154026" cy="176530"/>
                  <wp:effectExtent l="0" t="0" r="0" b="0"/>
                  <wp:docPr id="31928841" name="Picture 31928841"/>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tcBorders>
              <w:top w:val="single" w:sz="4" w:space="0" w:color="auto"/>
            </w:tcBorders>
            <w:shd w:val="clear" w:color="auto" w:fill="auto"/>
          </w:tcPr>
          <w:p w14:paraId="5CF96D85" w14:textId="77777777" w:rsidR="00D3069D" w:rsidRPr="004B14DE" w:rsidRDefault="00D3069D" w:rsidP="00241842">
            <w:pPr>
              <w:ind w:left="11" w:right="90" w:hanging="10"/>
              <w:rPr>
                <w:b/>
                <w:sz w:val="14"/>
                <w:szCs w:val="22"/>
              </w:rPr>
            </w:pPr>
            <w:r w:rsidRPr="004B14DE">
              <w:rPr>
                <w:noProof/>
                <w:sz w:val="14"/>
                <w:szCs w:val="22"/>
              </w:rPr>
              <w:drawing>
                <wp:inline distT="0" distB="0" distL="0" distR="0" wp14:anchorId="6E6BD41A" wp14:editId="39B4DE69">
                  <wp:extent cx="154026" cy="176530"/>
                  <wp:effectExtent l="0" t="0" r="0" b="0"/>
                  <wp:docPr id="1222842255" name="Picture 1222842255"/>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tcBorders>
              <w:top w:val="single" w:sz="4" w:space="0" w:color="auto"/>
            </w:tcBorders>
            <w:shd w:val="clear" w:color="auto" w:fill="auto"/>
          </w:tcPr>
          <w:p w14:paraId="67EB7AA1" w14:textId="77777777" w:rsidR="00D3069D" w:rsidRPr="004B14DE" w:rsidRDefault="00D3069D" w:rsidP="00241842">
            <w:pPr>
              <w:ind w:left="11" w:right="90" w:hanging="10"/>
              <w:rPr>
                <w:b/>
                <w:sz w:val="14"/>
                <w:szCs w:val="22"/>
              </w:rPr>
            </w:pPr>
            <w:r w:rsidRPr="004B14DE">
              <w:rPr>
                <w:noProof/>
                <w:sz w:val="14"/>
                <w:szCs w:val="22"/>
              </w:rPr>
              <w:drawing>
                <wp:inline distT="0" distB="0" distL="0" distR="0" wp14:anchorId="6AC52A73" wp14:editId="28FA627C">
                  <wp:extent cx="154026" cy="176530"/>
                  <wp:effectExtent l="0" t="0" r="0" b="0"/>
                  <wp:docPr id="1065669137" name="Picture 1065669137"/>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tcBorders>
              <w:top w:val="single" w:sz="4" w:space="0" w:color="auto"/>
            </w:tcBorders>
            <w:shd w:val="clear" w:color="auto" w:fill="auto"/>
          </w:tcPr>
          <w:p w14:paraId="4FCC613B" w14:textId="77777777" w:rsidR="00D3069D" w:rsidRPr="004B14DE" w:rsidRDefault="00D3069D" w:rsidP="00241842">
            <w:pPr>
              <w:ind w:left="11" w:right="90" w:hanging="10"/>
              <w:rPr>
                <w:b/>
                <w:sz w:val="14"/>
                <w:szCs w:val="22"/>
              </w:rPr>
            </w:pPr>
            <w:r w:rsidRPr="004B14DE">
              <w:rPr>
                <w:noProof/>
                <w:sz w:val="14"/>
                <w:szCs w:val="22"/>
              </w:rPr>
              <w:drawing>
                <wp:inline distT="0" distB="0" distL="0" distR="0" wp14:anchorId="28A0E752" wp14:editId="3FD6F813">
                  <wp:extent cx="154026" cy="176530"/>
                  <wp:effectExtent l="0" t="0" r="0" b="0"/>
                  <wp:docPr id="125475559" name="Picture 125475559"/>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0" w:type="dxa"/>
            <w:tcBorders>
              <w:top w:val="single" w:sz="4" w:space="0" w:color="auto"/>
            </w:tcBorders>
            <w:shd w:val="clear" w:color="auto" w:fill="auto"/>
          </w:tcPr>
          <w:p w14:paraId="6EBB001A" w14:textId="77777777" w:rsidR="00D3069D" w:rsidRPr="004B14DE" w:rsidRDefault="00D3069D" w:rsidP="00241842">
            <w:pPr>
              <w:ind w:left="11" w:right="90" w:hanging="10"/>
              <w:rPr>
                <w:b/>
                <w:sz w:val="14"/>
                <w:szCs w:val="22"/>
              </w:rPr>
            </w:pPr>
            <w:r w:rsidRPr="004B14DE">
              <w:rPr>
                <w:noProof/>
                <w:sz w:val="14"/>
                <w:szCs w:val="22"/>
              </w:rPr>
              <w:drawing>
                <wp:inline distT="0" distB="0" distL="0" distR="0" wp14:anchorId="34F7CF17" wp14:editId="21D06532">
                  <wp:extent cx="154026" cy="176530"/>
                  <wp:effectExtent l="0" t="0" r="0" b="0"/>
                  <wp:docPr id="2079738253" name="Picture 2079738253"/>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tcBorders>
              <w:top w:val="single" w:sz="4" w:space="0" w:color="auto"/>
            </w:tcBorders>
            <w:shd w:val="clear" w:color="auto" w:fill="auto"/>
          </w:tcPr>
          <w:p w14:paraId="16FFE653" w14:textId="77777777" w:rsidR="00D3069D" w:rsidRPr="004B14DE" w:rsidRDefault="00D3069D" w:rsidP="00241842">
            <w:pPr>
              <w:ind w:left="11" w:right="90" w:hanging="10"/>
              <w:rPr>
                <w:b/>
                <w:sz w:val="14"/>
                <w:szCs w:val="22"/>
              </w:rPr>
            </w:pPr>
            <w:r w:rsidRPr="004B14DE">
              <w:rPr>
                <w:noProof/>
                <w:sz w:val="14"/>
                <w:szCs w:val="22"/>
              </w:rPr>
              <w:drawing>
                <wp:inline distT="0" distB="0" distL="0" distR="0" wp14:anchorId="52C6FFB6" wp14:editId="374CCD13">
                  <wp:extent cx="154026" cy="176530"/>
                  <wp:effectExtent l="0" t="0" r="0" b="0"/>
                  <wp:docPr id="531188546" name="Picture 531188546"/>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tcBorders>
              <w:top w:val="single" w:sz="4" w:space="0" w:color="auto"/>
            </w:tcBorders>
            <w:shd w:val="clear" w:color="auto" w:fill="auto"/>
          </w:tcPr>
          <w:p w14:paraId="7233C1CF" w14:textId="77777777" w:rsidR="00D3069D" w:rsidRPr="004B14DE" w:rsidRDefault="00D3069D" w:rsidP="00241842">
            <w:pPr>
              <w:ind w:left="11" w:right="90" w:hanging="10"/>
              <w:rPr>
                <w:b/>
                <w:sz w:val="14"/>
                <w:szCs w:val="22"/>
              </w:rPr>
            </w:pPr>
          </w:p>
        </w:tc>
        <w:tc>
          <w:tcPr>
            <w:tcW w:w="691" w:type="dxa"/>
            <w:tcBorders>
              <w:top w:val="single" w:sz="4" w:space="0" w:color="auto"/>
            </w:tcBorders>
            <w:shd w:val="clear" w:color="auto" w:fill="auto"/>
          </w:tcPr>
          <w:p w14:paraId="469F233A" w14:textId="77777777" w:rsidR="00D3069D" w:rsidRPr="004B14DE" w:rsidRDefault="00D3069D" w:rsidP="00241842">
            <w:pPr>
              <w:ind w:left="11" w:right="90" w:hanging="10"/>
              <w:rPr>
                <w:b/>
                <w:sz w:val="14"/>
                <w:szCs w:val="22"/>
              </w:rPr>
            </w:pPr>
            <w:r w:rsidRPr="004B14DE">
              <w:rPr>
                <w:noProof/>
                <w:sz w:val="14"/>
                <w:szCs w:val="22"/>
              </w:rPr>
              <w:drawing>
                <wp:inline distT="0" distB="0" distL="0" distR="0" wp14:anchorId="18641138" wp14:editId="51F5577A">
                  <wp:extent cx="154026" cy="176530"/>
                  <wp:effectExtent l="0" t="0" r="0" b="0"/>
                  <wp:docPr id="1099923234" name="Picture 1099923234"/>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tcBorders>
              <w:top w:val="single" w:sz="4" w:space="0" w:color="auto"/>
            </w:tcBorders>
            <w:shd w:val="clear" w:color="auto" w:fill="auto"/>
          </w:tcPr>
          <w:p w14:paraId="621739D1" w14:textId="77777777" w:rsidR="00D3069D" w:rsidRPr="004B14DE" w:rsidRDefault="00D3069D" w:rsidP="00241842">
            <w:pPr>
              <w:ind w:left="11" w:right="90" w:hanging="10"/>
              <w:rPr>
                <w:b/>
                <w:sz w:val="14"/>
                <w:szCs w:val="22"/>
              </w:rPr>
            </w:pPr>
            <w:r w:rsidRPr="004B14DE">
              <w:rPr>
                <w:noProof/>
                <w:sz w:val="14"/>
                <w:szCs w:val="22"/>
              </w:rPr>
              <w:drawing>
                <wp:inline distT="0" distB="0" distL="0" distR="0" wp14:anchorId="4C29BDC2" wp14:editId="78619E87">
                  <wp:extent cx="154026" cy="176530"/>
                  <wp:effectExtent l="0" t="0" r="0" b="0"/>
                  <wp:docPr id="45480146" name="Picture 45480146"/>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tcBorders>
              <w:top w:val="single" w:sz="4" w:space="0" w:color="auto"/>
            </w:tcBorders>
            <w:shd w:val="clear" w:color="auto" w:fill="auto"/>
          </w:tcPr>
          <w:p w14:paraId="3011E749" w14:textId="77777777" w:rsidR="00D3069D" w:rsidRPr="004B14DE" w:rsidRDefault="00D3069D" w:rsidP="00241842">
            <w:pPr>
              <w:ind w:left="11" w:right="90" w:hanging="10"/>
              <w:rPr>
                <w:b/>
                <w:sz w:val="14"/>
                <w:szCs w:val="22"/>
              </w:rPr>
            </w:pPr>
            <w:r w:rsidRPr="004B14DE">
              <w:rPr>
                <w:noProof/>
                <w:sz w:val="14"/>
                <w:szCs w:val="22"/>
              </w:rPr>
              <w:drawing>
                <wp:inline distT="0" distB="0" distL="0" distR="0" wp14:anchorId="540BA631" wp14:editId="5DF37719">
                  <wp:extent cx="154026" cy="176530"/>
                  <wp:effectExtent l="0" t="0" r="0" b="0"/>
                  <wp:docPr id="1189390417" name="Picture 1189390417"/>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tcBorders>
              <w:top w:val="single" w:sz="4" w:space="0" w:color="auto"/>
            </w:tcBorders>
            <w:shd w:val="clear" w:color="auto" w:fill="auto"/>
          </w:tcPr>
          <w:p w14:paraId="39E2A5A0" w14:textId="77777777" w:rsidR="00D3069D" w:rsidRPr="004B14DE" w:rsidRDefault="00D3069D" w:rsidP="00241842">
            <w:pPr>
              <w:ind w:left="11" w:right="90" w:hanging="10"/>
              <w:rPr>
                <w:b/>
                <w:sz w:val="14"/>
                <w:szCs w:val="22"/>
              </w:rPr>
            </w:pPr>
          </w:p>
        </w:tc>
        <w:tc>
          <w:tcPr>
            <w:tcW w:w="691" w:type="dxa"/>
            <w:tcBorders>
              <w:top w:val="single" w:sz="4" w:space="0" w:color="auto"/>
            </w:tcBorders>
            <w:shd w:val="clear" w:color="auto" w:fill="auto"/>
          </w:tcPr>
          <w:p w14:paraId="46F8B741" w14:textId="77777777" w:rsidR="00D3069D" w:rsidRPr="004B14DE" w:rsidRDefault="00D3069D" w:rsidP="00241842">
            <w:pPr>
              <w:ind w:left="11" w:right="90" w:hanging="10"/>
              <w:rPr>
                <w:b/>
                <w:sz w:val="14"/>
                <w:szCs w:val="22"/>
              </w:rPr>
            </w:pPr>
            <w:r w:rsidRPr="004B14DE">
              <w:rPr>
                <w:noProof/>
                <w:sz w:val="14"/>
                <w:szCs w:val="22"/>
              </w:rPr>
              <w:drawing>
                <wp:inline distT="0" distB="0" distL="0" distR="0" wp14:anchorId="602CD6FE" wp14:editId="3340B11B">
                  <wp:extent cx="154026" cy="176530"/>
                  <wp:effectExtent l="0" t="0" r="0" b="0"/>
                  <wp:docPr id="804551099" name="Picture 804551099"/>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tcBorders>
              <w:top w:val="single" w:sz="4" w:space="0" w:color="auto"/>
            </w:tcBorders>
            <w:shd w:val="clear" w:color="auto" w:fill="auto"/>
          </w:tcPr>
          <w:p w14:paraId="4E9B0112" w14:textId="77777777" w:rsidR="00D3069D" w:rsidRPr="004B14DE" w:rsidRDefault="00D3069D" w:rsidP="00241842">
            <w:pPr>
              <w:ind w:left="11" w:right="90" w:hanging="10"/>
              <w:rPr>
                <w:b/>
                <w:sz w:val="14"/>
                <w:szCs w:val="22"/>
              </w:rPr>
            </w:pPr>
            <w:r w:rsidRPr="004B14DE">
              <w:rPr>
                <w:noProof/>
                <w:sz w:val="14"/>
                <w:szCs w:val="22"/>
              </w:rPr>
              <w:drawing>
                <wp:inline distT="0" distB="0" distL="0" distR="0" wp14:anchorId="53D722B0" wp14:editId="7F5A9785">
                  <wp:extent cx="154026" cy="176530"/>
                  <wp:effectExtent l="0" t="0" r="0" b="0"/>
                  <wp:docPr id="1242451581" name="Picture 1242451581"/>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tcBorders>
              <w:top w:val="single" w:sz="4" w:space="0" w:color="auto"/>
            </w:tcBorders>
            <w:shd w:val="clear" w:color="auto" w:fill="auto"/>
          </w:tcPr>
          <w:p w14:paraId="2B84DBD1" w14:textId="77777777" w:rsidR="00D3069D" w:rsidRPr="004B14DE" w:rsidRDefault="00D3069D" w:rsidP="00241842">
            <w:pPr>
              <w:ind w:left="11" w:right="90" w:hanging="10"/>
              <w:rPr>
                <w:b/>
                <w:sz w:val="14"/>
                <w:szCs w:val="22"/>
              </w:rPr>
            </w:pPr>
            <w:r w:rsidRPr="004B14DE">
              <w:rPr>
                <w:noProof/>
                <w:sz w:val="14"/>
                <w:szCs w:val="22"/>
              </w:rPr>
              <w:drawing>
                <wp:inline distT="0" distB="0" distL="0" distR="0" wp14:anchorId="5173C47F" wp14:editId="61462DA7">
                  <wp:extent cx="154026" cy="176530"/>
                  <wp:effectExtent l="0" t="0" r="0" b="0"/>
                  <wp:docPr id="2088535583" name="Picture 2088535583"/>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0" w:type="dxa"/>
            <w:tcBorders>
              <w:top w:val="single" w:sz="4" w:space="0" w:color="auto"/>
            </w:tcBorders>
            <w:shd w:val="clear" w:color="auto" w:fill="auto"/>
          </w:tcPr>
          <w:p w14:paraId="22F1B752" w14:textId="77777777" w:rsidR="00D3069D" w:rsidRPr="004B14DE" w:rsidRDefault="00D3069D" w:rsidP="00241842">
            <w:pPr>
              <w:ind w:left="11" w:right="90" w:hanging="10"/>
              <w:rPr>
                <w:b/>
                <w:sz w:val="14"/>
                <w:szCs w:val="22"/>
              </w:rPr>
            </w:pPr>
          </w:p>
        </w:tc>
        <w:tc>
          <w:tcPr>
            <w:tcW w:w="691" w:type="dxa"/>
            <w:tcBorders>
              <w:top w:val="single" w:sz="4" w:space="0" w:color="auto"/>
            </w:tcBorders>
            <w:shd w:val="clear" w:color="auto" w:fill="auto"/>
          </w:tcPr>
          <w:p w14:paraId="2E1288D3" w14:textId="77777777" w:rsidR="00D3069D" w:rsidRPr="004B14DE" w:rsidRDefault="00D3069D" w:rsidP="00241842">
            <w:pPr>
              <w:ind w:left="11" w:right="90" w:hanging="10"/>
              <w:rPr>
                <w:b/>
                <w:sz w:val="14"/>
                <w:szCs w:val="22"/>
              </w:rPr>
            </w:pPr>
            <w:r w:rsidRPr="004B14DE">
              <w:rPr>
                <w:noProof/>
                <w:sz w:val="14"/>
                <w:szCs w:val="22"/>
              </w:rPr>
              <w:drawing>
                <wp:inline distT="0" distB="0" distL="0" distR="0" wp14:anchorId="5C5240A0" wp14:editId="5A86159C">
                  <wp:extent cx="154026" cy="176530"/>
                  <wp:effectExtent l="0" t="0" r="0" b="0"/>
                  <wp:docPr id="598929174" name="Picture 598929174"/>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tcBorders>
              <w:top w:val="single" w:sz="4" w:space="0" w:color="auto"/>
            </w:tcBorders>
            <w:shd w:val="clear" w:color="auto" w:fill="auto"/>
          </w:tcPr>
          <w:p w14:paraId="1817DDCC" w14:textId="77777777" w:rsidR="00D3069D" w:rsidRPr="004B14DE" w:rsidRDefault="00D3069D" w:rsidP="00241842">
            <w:pPr>
              <w:ind w:left="11" w:right="90" w:hanging="10"/>
              <w:rPr>
                <w:b/>
                <w:sz w:val="14"/>
                <w:szCs w:val="22"/>
              </w:rPr>
            </w:pPr>
            <w:r w:rsidRPr="004B14DE">
              <w:rPr>
                <w:b/>
                <w:sz w:val="14"/>
                <w:szCs w:val="22"/>
              </w:rPr>
              <w:t>13</w:t>
            </w:r>
          </w:p>
        </w:tc>
      </w:tr>
      <w:tr w:rsidR="00D3069D" w:rsidRPr="004B14DE" w14:paraId="1027510E" w14:textId="77777777" w:rsidTr="005854EF">
        <w:trPr>
          <w:trHeight w:val="230"/>
        </w:trPr>
        <w:tc>
          <w:tcPr>
            <w:tcW w:w="1376" w:type="dxa"/>
            <w:shd w:val="clear" w:color="auto" w:fill="auto"/>
          </w:tcPr>
          <w:p w14:paraId="4D276812" w14:textId="77777777" w:rsidR="001E06B3" w:rsidRPr="004B14DE" w:rsidRDefault="001E06B3" w:rsidP="00241842">
            <w:pPr>
              <w:ind w:left="11" w:right="90" w:hanging="10"/>
              <w:rPr>
                <w:b/>
                <w:sz w:val="14"/>
                <w:szCs w:val="22"/>
              </w:rPr>
            </w:pPr>
          </w:p>
          <w:p w14:paraId="536BF1BD" w14:textId="4369CE98" w:rsidR="00D3069D" w:rsidRPr="004B14DE" w:rsidRDefault="00D3069D" w:rsidP="00241842">
            <w:pPr>
              <w:ind w:left="11" w:right="90" w:hanging="10"/>
              <w:rPr>
                <w:b/>
                <w:sz w:val="14"/>
                <w:szCs w:val="22"/>
              </w:rPr>
            </w:pPr>
            <w:r w:rsidRPr="004B14DE">
              <w:rPr>
                <w:b/>
                <w:sz w:val="14"/>
                <w:szCs w:val="22"/>
              </w:rPr>
              <w:t>Self - punishment</w:t>
            </w:r>
          </w:p>
        </w:tc>
        <w:tc>
          <w:tcPr>
            <w:tcW w:w="690" w:type="dxa"/>
            <w:shd w:val="clear" w:color="auto" w:fill="auto"/>
          </w:tcPr>
          <w:p w14:paraId="7D273A03" w14:textId="49DC87D2" w:rsidR="00D3069D" w:rsidRPr="004B14DE" w:rsidRDefault="00D3069D" w:rsidP="00241842">
            <w:pPr>
              <w:ind w:left="11" w:right="90" w:hanging="10"/>
              <w:rPr>
                <w:sz w:val="14"/>
                <w:szCs w:val="22"/>
              </w:rPr>
            </w:pPr>
          </w:p>
          <w:p w14:paraId="6F25C6C2" w14:textId="5E957823" w:rsidR="001E06B3" w:rsidRPr="004B14DE" w:rsidRDefault="001E06B3" w:rsidP="00241842">
            <w:pPr>
              <w:ind w:left="11" w:right="90" w:hanging="10"/>
              <w:rPr>
                <w:sz w:val="14"/>
                <w:szCs w:val="22"/>
              </w:rPr>
            </w:pPr>
            <w:r w:rsidRPr="004B14DE">
              <w:rPr>
                <w:noProof/>
                <w:sz w:val="14"/>
                <w:szCs w:val="22"/>
              </w:rPr>
              <w:drawing>
                <wp:inline distT="0" distB="0" distL="0" distR="0" wp14:anchorId="272EC755" wp14:editId="48A1E1F1">
                  <wp:extent cx="154026" cy="176530"/>
                  <wp:effectExtent l="0" t="0" r="0" b="0"/>
                  <wp:docPr id="1243192576" name="Picture 1243192576"/>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1746FE49" w14:textId="77777777" w:rsidR="00D3069D" w:rsidRPr="004B14DE" w:rsidRDefault="00D3069D" w:rsidP="00241842">
            <w:pPr>
              <w:ind w:left="11" w:right="90" w:hanging="10"/>
              <w:rPr>
                <w:sz w:val="14"/>
                <w:szCs w:val="22"/>
              </w:rPr>
            </w:pPr>
          </w:p>
        </w:tc>
        <w:tc>
          <w:tcPr>
            <w:tcW w:w="691" w:type="dxa"/>
            <w:shd w:val="clear" w:color="auto" w:fill="auto"/>
          </w:tcPr>
          <w:p w14:paraId="7116B644" w14:textId="77777777" w:rsidR="00D3069D" w:rsidRPr="004B14DE" w:rsidRDefault="00D3069D" w:rsidP="00241842">
            <w:pPr>
              <w:ind w:left="11" w:right="90" w:hanging="10"/>
              <w:rPr>
                <w:sz w:val="14"/>
                <w:szCs w:val="22"/>
              </w:rPr>
            </w:pPr>
          </w:p>
          <w:p w14:paraId="1995E919" w14:textId="0D14DDA5" w:rsidR="001E06B3" w:rsidRPr="004B14DE" w:rsidRDefault="001E06B3" w:rsidP="00241842">
            <w:pPr>
              <w:ind w:left="11" w:right="90" w:hanging="10"/>
              <w:rPr>
                <w:sz w:val="14"/>
                <w:szCs w:val="22"/>
              </w:rPr>
            </w:pPr>
            <w:r w:rsidRPr="004B14DE">
              <w:rPr>
                <w:noProof/>
                <w:sz w:val="14"/>
                <w:szCs w:val="22"/>
              </w:rPr>
              <w:drawing>
                <wp:inline distT="0" distB="0" distL="0" distR="0" wp14:anchorId="7487A9E7" wp14:editId="138DEE25">
                  <wp:extent cx="154026" cy="176530"/>
                  <wp:effectExtent l="0" t="0" r="0" b="0"/>
                  <wp:docPr id="202486897" name="Picture 202486897"/>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271C2EDD" w14:textId="77777777" w:rsidR="00D3069D" w:rsidRPr="004B14DE" w:rsidRDefault="00D3069D" w:rsidP="00241842">
            <w:pPr>
              <w:ind w:left="11" w:right="90" w:hanging="10"/>
              <w:rPr>
                <w:sz w:val="14"/>
                <w:szCs w:val="22"/>
              </w:rPr>
            </w:pPr>
          </w:p>
        </w:tc>
        <w:tc>
          <w:tcPr>
            <w:tcW w:w="690" w:type="dxa"/>
            <w:shd w:val="clear" w:color="auto" w:fill="auto"/>
          </w:tcPr>
          <w:p w14:paraId="7F3E9266" w14:textId="77777777" w:rsidR="00D3069D" w:rsidRPr="004B14DE" w:rsidRDefault="00D3069D" w:rsidP="00241842">
            <w:pPr>
              <w:ind w:left="11" w:right="90" w:hanging="10"/>
              <w:rPr>
                <w:sz w:val="14"/>
                <w:szCs w:val="22"/>
              </w:rPr>
            </w:pPr>
          </w:p>
        </w:tc>
        <w:tc>
          <w:tcPr>
            <w:tcW w:w="691" w:type="dxa"/>
            <w:shd w:val="clear" w:color="auto" w:fill="auto"/>
          </w:tcPr>
          <w:p w14:paraId="10A3AEA8" w14:textId="77777777" w:rsidR="00D3069D" w:rsidRPr="004B14DE" w:rsidRDefault="00D3069D" w:rsidP="00241842">
            <w:pPr>
              <w:ind w:left="11" w:right="90" w:hanging="10"/>
              <w:rPr>
                <w:sz w:val="14"/>
                <w:szCs w:val="22"/>
              </w:rPr>
            </w:pPr>
          </w:p>
          <w:p w14:paraId="1E834326" w14:textId="6BF7E5C2" w:rsidR="001E06B3" w:rsidRPr="004B14DE" w:rsidRDefault="001E06B3" w:rsidP="00241842">
            <w:pPr>
              <w:ind w:left="11" w:right="90" w:hanging="10"/>
              <w:rPr>
                <w:sz w:val="14"/>
                <w:szCs w:val="22"/>
              </w:rPr>
            </w:pPr>
            <w:r w:rsidRPr="004B14DE">
              <w:rPr>
                <w:noProof/>
                <w:sz w:val="14"/>
                <w:szCs w:val="22"/>
              </w:rPr>
              <w:drawing>
                <wp:inline distT="0" distB="0" distL="0" distR="0" wp14:anchorId="20363E96" wp14:editId="5C0BC4C0">
                  <wp:extent cx="154026" cy="176530"/>
                  <wp:effectExtent l="0" t="0" r="0" b="0"/>
                  <wp:docPr id="175571724" name="Picture 175571724"/>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2CB3D874" w14:textId="77777777" w:rsidR="00D3069D" w:rsidRPr="004B14DE" w:rsidRDefault="00D3069D" w:rsidP="00241842">
            <w:pPr>
              <w:ind w:left="11" w:right="90" w:hanging="10"/>
              <w:rPr>
                <w:sz w:val="14"/>
                <w:szCs w:val="22"/>
              </w:rPr>
            </w:pPr>
          </w:p>
        </w:tc>
        <w:tc>
          <w:tcPr>
            <w:tcW w:w="691" w:type="dxa"/>
            <w:shd w:val="clear" w:color="auto" w:fill="auto"/>
          </w:tcPr>
          <w:p w14:paraId="5718AED0" w14:textId="77777777" w:rsidR="00D3069D" w:rsidRPr="004B14DE" w:rsidRDefault="00D3069D" w:rsidP="00241842">
            <w:pPr>
              <w:ind w:left="11" w:right="90" w:hanging="10"/>
              <w:rPr>
                <w:sz w:val="14"/>
                <w:szCs w:val="22"/>
              </w:rPr>
            </w:pPr>
          </w:p>
          <w:p w14:paraId="0A83B735" w14:textId="62358C7B" w:rsidR="001E06B3" w:rsidRPr="004B14DE" w:rsidRDefault="001E06B3" w:rsidP="00241842">
            <w:pPr>
              <w:ind w:left="11" w:right="90" w:hanging="10"/>
              <w:rPr>
                <w:sz w:val="14"/>
                <w:szCs w:val="22"/>
              </w:rPr>
            </w:pPr>
            <w:r w:rsidRPr="004B14DE">
              <w:rPr>
                <w:noProof/>
                <w:sz w:val="14"/>
                <w:szCs w:val="22"/>
              </w:rPr>
              <w:drawing>
                <wp:inline distT="0" distB="0" distL="0" distR="0" wp14:anchorId="3B5B4006" wp14:editId="36B3EAE4">
                  <wp:extent cx="154026" cy="176530"/>
                  <wp:effectExtent l="0" t="0" r="0" b="0"/>
                  <wp:docPr id="1125252193" name="Picture 1125252193"/>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1863A76D" w14:textId="77777777" w:rsidR="00D3069D" w:rsidRPr="004B14DE" w:rsidRDefault="00D3069D" w:rsidP="00241842">
            <w:pPr>
              <w:ind w:left="11" w:right="90" w:hanging="10"/>
              <w:rPr>
                <w:sz w:val="14"/>
                <w:szCs w:val="22"/>
              </w:rPr>
            </w:pPr>
          </w:p>
          <w:p w14:paraId="7A18104B" w14:textId="6495C8A2" w:rsidR="001E06B3" w:rsidRPr="004B14DE" w:rsidRDefault="001E06B3" w:rsidP="00241842">
            <w:pPr>
              <w:ind w:left="11" w:right="90" w:hanging="10"/>
              <w:rPr>
                <w:sz w:val="14"/>
                <w:szCs w:val="22"/>
              </w:rPr>
            </w:pPr>
            <w:r w:rsidRPr="004B14DE">
              <w:rPr>
                <w:noProof/>
                <w:sz w:val="14"/>
                <w:szCs w:val="22"/>
              </w:rPr>
              <w:drawing>
                <wp:inline distT="0" distB="0" distL="0" distR="0" wp14:anchorId="613EDFC4" wp14:editId="441B5824">
                  <wp:extent cx="154026" cy="176530"/>
                  <wp:effectExtent l="0" t="0" r="0" b="0"/>
                  <wp:docPr id="177904325" name="Picture 177904325"/>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509442C1" w14:textId="77777777" w:rsidR="00D3069D" w:rsidRPr="004B14DE" w:rsidRDefault="00D3069D" w:rsidP="00241842">
            <w:pPr>
              <w:ind w:left="11" w:right="90" w:hanging="10"/>
              <w:rPr>
                <w:sz w:val="14"/>
                <w:szCs w:val="22"/>
              </w:rPr>
            </w:pPr>
          </w:p>
          <w:p w14:paraId="0835F540" w14:textId="2230816A" w:rsidR="001E06B3" w:rsidRPr="004B14DE" w:rsidRDefault="001E06B3" w:rsidP="00241842">
            <w:pPr>
              <w:ind w:left="11" w:right="90" w:hanging="10"/>
              <w:rPr>
                <w:sz w:val="14"/>
                <w:szCs w:val="22"/>
              </w:rPr>
            </w:pPr>
            <w:r w:rsidRPr="004B14DE">
              <w:rPr>
                <w:noProof/>
                <w:sz w:val="14"/>
                <w:szCs w:val="22"/>
              </w:rPr>
              <w:drawing>
                <wp:inline distT="0" distB="0" distL="0" distR="0" wp14:anchorId="39E181AC" wp14:editId="1B3865E0">
                  <wp:extent cx="154026" cy="176530"/>
                  <wp:effectExtent l="0" t="0" r="0" b="0"/>
                  <wp:docPr id="952995461" name="Picture 952995461"/>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436D9ED1" w14:textId="77777777" w:rsidR="00D3069D" w:rsidRPr="004B14DE" w:rsidRDefault="00D3069D" w:rsidP="00241842">
            <w:pPr>
              <w:ind w:left="11" w:right="90" w:hanging="10"/>
              <w:rPr>
                <w:sz w:val="14"/>
                <w:szCs w:val="22"/>
              </w:rPr>
            </w:pPr>
          </w:p>
          <w:p w14:paraId="190E5039" w14:textId="28263E2A" w:rsidR="001E06B3" w:rsidRPr="004B14DE" w:rsidRDefault="001E06B3" w:rsidP="00241842">
            <w:pPr>
              <w:ind w:left="11" w:right="90" w:hanging="10"/>
              <w:rPr>
                <w:sz w:val="14"/>
                <w:szCs w:val="22"/>
              </w:rPr>
            </w:pPr>
            <w:r w:rsidRPr="004B14DE">
              <w:rPr>
                <w:noProof/>
                <w:sz w:val="14"/>
                <w:szCs w:val="22"/>
              </w:rPr>
              <w:drawing>
                <wp:inline distT="0" distB="0" distL="0" distR="0" wp14:anchorId="5E2B8D6C" wp14:editId="47DD62F7">
                  <wp:extent cx="154026" cy="176530"/>
                  <wp:effectExtent l="0" t="0" r="0" b="0"/>
                  <wp:docPr id="1222260212" name="Picture 1222260212"/>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716C6C88" w14:textId="77777777" w:rsidR="00D3069D" w:rsidRPr="004B14DE" w:rsidRDefault="00D3069D" w:rsidP="00241842">
            <w:pPr>
              <w:ind w:left="11" w:right="90" w:hanging="10"/>
              <w:rPr>
                <w:sz w:val="14"/>
                <w:szCs w:val="22"/>
              </w:rPr>
            </w:pPr>
          </w:p>
          <w:p w14:paraId="5528687B" w14:textId="1AEDEAC4" w:rsidR="001E06B3" w:rsidRPr="004B14DE" w:rsidRDefault="001E06B3" w:rsidP="00241842">
            <w:pPr>
              <w:ind w:left="11" w:right="90" w:hanging="10"/>
              <w:rPr>
                <w:sz w:val="14"/>
                <w:szCs w:val="22"/>
              </w:rPr>
            </w:pPr>
            <w:r w:rsidRPr="004B14DE">
              <w:rPr>
                <w:noProof/>
                <w:sz w:val="14"/>
                <w:szCs w:val="22"/>
              </w:rPr>
              <w:drawing>
                <wp:inline distT="0" distB="0" distL="0" distR="0" wp14:anchorId="3454180D" wp14:editId="192B8311">
                  <wp:extent cx="154026" cy="176530"/>
                  <wp:effectExtent l="0" t="0" r="0" b="0"/>
                  <wp:docPr id="942372202" name="Picture 942372202"/>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0A3D255B" w14:textId="77777777" w:rsidR="00D3069D" w:rsidRPr="004B14DE" w:rsidRDefault="00D3069D" w:rsidP="00241842">
            <w:pPr>
              <w:ind w:left="11" w:right="90" w:hanging="10"/>
              <w:rPr>
                <w:sz w:val="14"/>
                <w:szCs w:val="22"/>
              </w:rPr>
            </w:pPr>
          </w:p>
        </w:tc>
        <w:tc>
          <w:tcPr>
            <w:tcW w:w="691" w:type="dxa"/>
            <w:shd w:val="clear" w:color="auto" w:fill="auto"/>
          </w:tcPr>
          <w:p w14:paraId="6186661D" w14:textId="77777777" w:rsidR="00D3069D" w:rsidRPr="004B14DE" w:rsidRDefault="00D3069D" w:rsidP="00241842">
            <w:pPr>
              <w:ind w:left="11" w:right="90" w:hanging="10"/>
              <w:rPr>
                <w:sz w:val="14"/>
                <w:szCs w:val="22"/>
              </w:rPr>
            </w:pPr>
          </w:p>
          <w:p w14:paraId="66CED266" w14:textId="2FA12AEF" w:rsidR="001E06B3" w:rsidRPr="004B14DE" w:rsidRDefault="001E06B3" w:rsidP="00241842">
            <w:pPr>
              <w:ind w:left="11" w:right="90" w:hanging="10"/>
              <w:rPr>
                <w:sz w:val="14"/>
                <w:szCs w:val="22"/>
              </w:rPr>
            </w:pPr>
            <w:r w:rsidRPr="004B14DE">
              <w:rPr>
                <w:noProof/>
                <w:sz w:val="14"/>
                <w:szCs w:val="22"/>
              </w:rPr>
              <w:drawing>
                <wp:inline distT="0" distB="0" distL="0" distR="0" wp14:anchorId="54F8DC07" wp14:editId="6A1DE423">
                  <wp:extent cx="154026" cy="176530"/>
                  <wp:effectExtent l="0" t="0" r="0" b="0"/>
                  <wp:docPr id="1336205837" name="Picture 1336205837"/>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0" w:type="dxa"/>
            <w:shd w:val="clear" w:color="auto" w:fill="auto"/>
          </w:tcPr>
          <w:p w14:paraId="0B7D0ECF" w14:textId="77777777" w:rsidR="00D3069D" w:rsidRPr="004B14DE" w:rsidRDefault="00D3069D" w:rsidP="00241842">
            <w:pPr>
              <w:ind w:left="11" w:right="90" w:hanging="10"/>
              <w:rPr>
                <w:sz w:val="14"/>
                <w:szCs w:val="22"/>
              </w:rPr>
            </w:pPr>
          </w:p>
          <w:p w14:paraId="276A71B1" w14:textId="36AB531A" w:rsidR="001E06B3" w:rsidRPr="004B14DE" w:rsidRDefault="001E06B3" w:rsidP="00241842">
            <w:pPr>
              <w:ind w:left="11" w:right="90" w:hanging="10"/>
              <w:rPr>
                <w:b/>
                <w:sz w:val="14"/>
                <w:szCs w:val="22"/>
              </w:rPr>
            </w:pPr>
            <w:r w:rsidRPr="004B14DE">
              <w:rPr>
                <w:noProof/>
                <w:sz w:val="14"/>
                <w:szCs w:val="22"/>
              </w:rPr>
              <w:drawing>
                <wp:inline distT="0" distB="0" distL="0" distR="0" wp14:anchorId="659FCE4E" wp14:editId="3EBA7993">
                  <wp:extent cx="154026" cy="176530"/>
                  <wp:effectExtent l="0" t="0" r="0" b="0"/>
                  <wp:docPr id="485226346" name="Picture 485226346"/>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39985696" w14:textId="77777777" w:rsidR="00D3069D" w:rsidRPr="004B14DE" w:rsidRDefault="00D3069D" w:rsidP="00241842">
            <w:pPr>
              <w:ind w:left="11" w:right="90" w:hanging="10"/>
              <w:rPr>
                <w:sz w:val="14"/>
                <w:szCs w:val="22"/>
              </w:rPr>
            </w:pPr>
          </w:p>
        </w:tc>
        <w:tc>
          <w:tcPr>
            <w:tcW w:w="691" w:type="dxa"/>
            <w:shd w:val="clear" w:color="auto" w:fill="auto"/>
          </w:tcPr>
          <w:p w14:paraId="3DEDC349" w14:textId="77777777" w:rsidR="00D3069D" w:rsidRPr="004B14DE" w:rsidRDefault="00D3069D" w:rsidP="00241842">
            <w:pPr>
              <w:ind w:left="11" w:right="90" w:hanging="10"/>
              <w:rPr>
                <w:b/>
                <w:sz w:val="14"/>
                <w:szCs w:val="22"/>
              </w:rPr>
            </w:pPr>
          </w:p>
          <w:p w14:paraId="243E96AE" w14:textId="1D8BB8B0" w:rsidR="001E06B3" w:rsidRPr="004B14DE" w:rsidRDefault="001E06B3" w:rsidP="00241842">
            <w:pPr>
              <w:ind w:left="11" w:right="90" w:hanging="10"/>
              <w:rPr>
                <w:b/>
                <w:sz w:val="14"/>
                <w:szCs w:val="22"/>
              </w:rPr>
            </w:pPr>
            <w:r w:rsidRPr="004B14DE">
              <w:rPr>
                <w:b/>
                <w:sz w:val="14"/>
                <w:szCs w:val="22"/>
              </w:rPr>
              <w:t>10</w:t>
            </w:r>
          </w:p>
        </w:tc>
      </w:tr>
      <w:tr w:rsidR="00D3069D" w:rsidRPr="004B14DE" w14:paraId="40CF8B5F" w14:textId="77777777" w:rsidTr="005854EF">
        <w:trPr>
          <w:trHeight w:val="264"/>
        </w:trPr>
        <w:tc>
          <w:tcPr>
            <w:tcW w:w="1376" w:type="dxa"/>
            <w:shd w:val="clear" w:color="auto" w:fill="auto"/>
          </w:tcPr>
          <w:p w14:paraId="6DAB943F" w14:textId="77777777" w:rsidR="001E06B3" w:rsidRPr="004B14DE" w:rsidRDefault="001E06B3" w:rsidP="00241842">
            <w:pPr>
              <w:ind w:left="11" w:right="90" w:hanging="10"/>
              <w:rPr>
                <w:b/>
                <w:sz w:val="14"/>
                <w:szCs w:val="22"/>
              </w:rPr>
            </w:pPr>
          </w:p>
          <w:p w14:paraId="4F5D3045" w14:textId="4FD14B11" w:rsidR="00D3069D" w:rsidRPr="004B14DE" w:rsidRDefault="00D3069D" w:rsidP="00241842">
            <w:pPr>
              <w:ind w:left="11" w:right="90" w:hanging="10"/>
              <w:rPr>
                <w:b/>
                <w:sz w:val="14"/>
                <w:szCs w:val="22"/>
              </w:rPr>
            </w:pPr>
            <w:r w:rsidRPr="004B14DE">
              <w:rPr>
                <w:b/>
                <w:sz w:val="14"/>
                <w:szCs w:val="22"/>
              </w:rPr>
              <w:t>Exerting</w:t>
            </w:r>
            <w:r w:rsidR="001E06B3" w:rsidRPr="004B14DE">
              <w:rPr>
                <w:b/>
                <w:sz w:val="14"/>
                <w:szCs w:val="22"/>
              </w:rPr>
              <w:t xml:space="preserve"> </w:t>
            </w:r>
            <w:r w:rsidRPr="004B14DE">
              <w:rPr>
                <w:b/>
                <w:sz w:val="14"/>
                <w:szCs w:val="22"/>
              </w:rPr>
              <w:t>inter</w:t>
            </w:r>
            <w:r w:rsidR="001E06B3" w:rsidRPr="004B14DE">
              <w:rPr>
                <w:b/>
                <w:sz w:val="14"/>
                <w:szCs w:val="22"/>
              </w:rPr>
              <w:t>-</w:t>
            </w:r>
            <w:r w:rsidRPr="004B14DE">
              <w:rPr>
                <w:b/>
                <w:sz w:val="14"/>
                <w:szCs w:val="22"/>
              </w:rPr>
              <w:t>personal</w:t>
            </w:r>
            <w:r w:rsidR="001E06B3" w:rsidRPr="004B14DE">
              <w:rPr>
                <w:b/>
                <w:sz w:val="14"/>
                <w:szCs w:val="22"/>
              </w:rPr>
              <w:t xml:space="preserve"> </w:t>
            </w:r>
            <w:r w:rsidRPr="004B14DE">
              <w:rPr>
                <w:b/>
                <w:sz w:val="14"/>
                <w:szCs w:val="22"/>
              </w:rPr>
              <w:t>influence</w:t>
            </w:r>
          </w:p>
        </w:tc>
        <w:tc>
          <w:tcPr>
            <w:tcW w:w="690" w:type="dxa"/>
            <w:shd w:val="clear" w:color="auto" w:fill="auto"/>
          </w:tcPr>
          <w:p w14:paraId="7D3FB137" w14:textId="77777777" w:rsidR="00D3069D" w:rsidRPr="004B14DE" w:rsidRDefault="00D3069D" w:rsidP="00241842">
            <w:pPr>
              <w:ind w:left="11" w:right="90" w:hanging="10"/>
              <w:rPr>
                <w:sz w:val="14"/>
                <w:szCs w:val="22"/>
              </w:rPr>
            </w:pPr>
          </w:p>
          <w:p w14:paraId="4511AB05" w14:textId="595548FA" w:rsidR="008736F1" w:rsidRPr="004B14DE" w:rsidRDefault="008736F1" w:rsidP="00241842">
            <w:pPr>
              <w:ind w:left="11" w:right="90" w:hanging="10"/>
              <w:rPr>
                <w:sz w:val="14"/>
                <w:szCs w:val="22"/>
              </w:rPr>
            </w:pPr>
            <w:r w:rsidRPr="004B14DE">
              <w:rPr>
                <w:noProof/>
                <w:sz w:val="14"/>
                <w:szCs w:val="22"/>
              </w:rPr>
              <w:drawing>
                <wp:inline distT="0" distB="0" distL="0" distR="0" wp14:anchorId="37DD8FBD" wp14:editId="49E0153C">
                  <wp:extent cx="154026" cy="176530"/>
                  <wp:effectExtent l="0" t="0" r="0" b="0"/>
                  <wp:docPr id="502519368" name="Picture 502519368"/>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1ACCFE7C" w14:textId="77777777" w:rsidR="00D3069D" w:rsidRPr="004B14DE" w:rsidRDefault="00D3069D" w:rsidP="00241842">
            <w:pPr>
              <w:ind w:left="11" w:right="90" w:hanging="10"/>
              <w:rPr>
                <w:sz w:val="14"/>
                <w:szCs w:val="22"/>
              </w:rPr>
            </w:pPr>
          </w:p>
          <w:p w14:paraId="51DAC47E" w14:textId="2A8A9F3E" w:rsidR="008736F1" w:rsidRPr="004B14DE" w:rsidRDefault="008736F1" w:rsidP="00241842">
            <w:pPr>
              <w:ind w:left="11" w:right="90" w:hanging="10"/>
              <w:rPr>
                <w:sz w:val="14"/>
                <w:szCs w:val="22"/>
              </w:rPr>
            </w:pPr>
            <w:r w:rsidRPr="004B14DE">
              <w:rPr>
                <w:noProof/>
                <w:sz w:val="14"/>
                <w:szCs w:val="22"/>
              </w:rPr>
              <w:drawing>
                <wp:inline distT="0" distB="0" distL="0" distR="0" wp14:anchorId="230BE1E5" wp14:editId="19E5D5E7">
                  <wp:extent cx="154026" cy="176530"/>
                  <wp:effectExtent l="0" t="0" r="0" b="0"/>
                  <wp:docPr id="1854688725" name="Picture 1854688725"/>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50B10245" w14:textId="77777777" w:rsidR="00D3069D" w:rsidRPr="004B14DE" w:rsidRDefault="00D3069D" w:rsidP="00241842">
            <w:pPr>
              <w:ind w:left="11" w:right="90" w:hanging="10"/>
              <w:rPr>
                <w:sz w:val="14"/>
                <w:szCs w:val="22"/>
              </w:rPr>
            </w:pPr>
          </w:p>
        </w:tc>
        <w:tc>
          <w:tcPr>
            <w:tcW w:w="691" w:type="dxa"/>
            <w:shd w:val="clear" w:color="auto" w:fill="auto"/>
          </w:tcPr>
          <w:p w14:paraId="31B0EB82" w14:textId="77777777" w:rsidR="00D3069D" w:rsidRPr="004B14DE" w:rsidRDefault="00D3069D" w:rsidP="00241842">
            <w:pPr>
              <w:ind w:left="11" w:right="90" w:hanging="10"/>
              <w:rPr>
                <w:sz w:val="14"/>
                <w:szCs w:val="22"/>
              </w:rPr>
            </w:pPr>
          </w:p>
        </w:tc>
        <w:tc>
          <w:tcPr>
            <w:tcW w:w="690" w:type="dxa"/>
            <w:shd w:val="clear" w:color="auto" w:fill="auto"/>
          </w:tcPr>
          <w:p w14:paraId="6B4796EB" w14:textId="77777777" w:rsidR="00D3069D" w:rsidRPr="004B14DE" w:rsidRDefault="00D3069D" w:rsidP="00241842">
            <w:pPr>
              <w:ind w:left="11" w:right="90" w:hanging="10"/>
              <w:rPr>
                <w:sz w:val="14"/>
                <w:szCs w:val="22"/>
              </w:rPr>
            </w:pPr>
          </w:p>
        </w:tc>
        <w:tc>
          <w:tcPr>
            <w:tcW w:w="691" w:type="dxa"/>
            <w:shd w:val="clear" w:color="auto" w:fill="auto"/>
          </w:tcPr>
          <w:p w14:paraId="34759428" w14:textId="77777777" w:rsidR="00D3069D" w:rsidRPr="004B14DE" w:rsidRDefault="00D3069D" w:rsidP="00241842">
            <w:pPr>
              <w:ind w:left="11" w:right="90" w:hanging="10"/>
              <w:rPr>
                <w:sz w:val="14"/>
                <w:szCs w:val="22"/>
              </w:rPr>
            </w:pPr>
          </w:p>
        </w:tc>
        <w:tc>
          <w:tcPr>
            <w:tcW w:w="691" w:type="dxa"/>
            <w:shd w:val="clear" w:color="auto" w:fill="auto"/>
          </w:tcPr>
          <w:p w14:paraId="1DC193D5" w14:textId="77777777" w:rsidR="00D3069D" w:rsidRPr="004B14DE" w:rsidRDefault="00D3069D" w:rsidP="00241842">
            <w:pPr>
              <w:ind w:left="11" w:right="90" w:hanging="10"/>
              <w:rPr>
                <w:sz w:val="14"/>
                <w:szCs w:val="22"/>
              </w:rPr>
            </w:pPr>
          </w:p>
        </w:tc>
        <w:tc>
          <w:tcPr>
            <w:tcW w:w="691" w:type="dxa"/>
            <w:shd w:val="clear" w:color="auto" w:fill="auto"/>
          </w:tcPr>
          <w:p w14:paraId="3FEFCD5A" w14:textId="77777777" w:rsidR="00D3069D" w:rsidRPr="004B14DE" w:rsidRDefault="00D3069D" w:rsidP="00241842">
            <w:pPr>
              <w:ind w:left="11" w:right="90" w:hanging="10"/>
              <w:rPr>
                <w:sz w:val="14"/>
                <w:szCs w:val="22"/>
              </w:rPr>
            </w:pPr>
          </w:p>
          <w:p w14:paraId="265108EE" w14:textId="2FF3E430" w:rsidR="008736F1" w:rsidRPr="004B14DE" w:rsidRDefault="008736F1" w:rsidP="00241842">
            <w:pPr>
              <w:ind w:left="11" w:right="90" w:hanging="10"/>
              <w:rPr>
                <w:sz w:val="14"/>
                <w:szCs w:val="22"/>
              </w:rPr>
            </w:pPr>
            <w:r w:rsidRPr="004B14DE">
              <w:rPr>
                <w:noProof/>
                <w:sz w:val="14"/>
                <w:szCs w:val="22"/>
              </w:rPr>
              <w:drawing>
                <wp:inline distT="0" distB="0" distL="0" distR="0" wp14:anchorId="3A85E4F9" wp14:editId="3DADEEA3">
                  <wp:extent cx="154026" cy="176530"/>
                  <wp:effectExtent l="0" t="0" r="0" b="0"/>
                  <wp:docPr id="1458972183" name="Picture 1458972183"/>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0DD04EEE" w14:textId="77777777" w:rsidR="00D3069D" w:rsidRPr="004B14DE" w:rsidRDefault="00D3069D" w:rsidP="00241842">
            <w:pPr>
              <w:ind w:left="11" w:right="90" w:hanging="10"/>
              <w:rPr>
                <w:sz w:val="14"/>
                <w:szCs w:val="22"/>
              </w:rPr>
            </w:pPr>
          </w:p>
        </w:tc>
        <w:tc>
          <w:tcPr>
            <w:tcW w:w="691" w:type="dxa"/>
            <w:shd w:val="clear" w:color="auto" w:fill="auto"/>
          </w:tcPr>
          <w:p w14:paraId="6F7F947F" w14:textId="77777777" w:rsidR="00D3069D" w:rsidRPr="004B14DE" w:rsidRDefault="00D3069D" w:rsidP="00241842">
            <w:pPr>
              <w:ind w:left="11" w:right="90" w:hanging="10"/>
              <w:rPr>
                <w:sz w:val="14"/>
                <w:szCs w:val="22"/>
              </w:rPr>
            </w:pPr>
          </w:p>
          <w:p w14:paraId="0B70CA58" w14:textId="4F17C6E0" w:rsidR="008736F1" w:rsidRPr="004B14DE" w:rsidRDefault="008736F1" w:rsidP="00241842">
            <w:pPr>
              <w:ind w:left="11" w:right="90" w:hanging="10"/>
              <w:rPr>
                <w:sz w:val="14"/>
                <w:szCs w:val="22"/>
              </w:rPr>
            </w:pPr>
            <w:r w:rsidRPr="004B14DE">
              <w:rPr>
                <w:noProof/>
                <w:sz w:val="14"/>
                <w:szCs w:val="22"/>
              </w:rPr>
              <w:drawing>
                <wp:inline distT="0" distB="0" distL="0" distR="0" wp14:anchorId="5E3565BA" wp14:editId="418C6F0E">
                  <wp:extent cx="154026" cy="176530"/>
                  <wp:effectExtent l="0" t="0" r="0" b="0"/>
                  <wp:docPr id="134216053" name="Picture 134216053"/>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010F4932" w14:textId="77777777" w:rsidR="00D3069D" w:rsidRPr="004B14DE" w:rsidRDefault="00D3069D" w:rsidP="00241842">
            <w:pPr>
              <w:ind w:left="11" w:right="90" w:hanging="10"/>
              <w:rPr>
                <w:sz w:val="14"/>
                <w:szCs w:val="22"/>
              </w:rPr>
            </w:pPr>
          </w:p>
        </w:tc>
        <w:tc>
          <w:tcPr>
            <w:tcW w:w="691" w:type="dxa"/>
            <w:shd w:val="clear" w:color="auto" w:fill="auto"/>
          </w:tcPr>
          <w:p w14:paraId="30471A3F" w14:textId="77777777" w:rsidR="00D3069D" w:rsidRPr="004B14DE" w:rsidRDefault="00D3069D" w:rsidP="00241842">
            <w:pPr>
              <w:ind w:left="11" w:right="90" w:hanging="10"/>
              <w:rPr>
                <w:sz w:val="14"/>
                <w:szCs w:val="22"/>
              </w:rPr>
            </w:pPr>
          </w:p>
          <w:p w14:paraId="4277B19F" w14:textId="0D067E76" w:rsidR="008736F1" w:rsidRPr="004B14DE" w:rsidRDefault="008736F1" w:rsidP="00241842">
            <w:pPr>
              <w:ind w:left="11" w:right="90" w:hanging="10"/>
              <w:rPr>
                <w:sz w:val="14"/>
                <w:szCs w:val="22"/>
              </w:rPr>
            </w:pPr>
            <w:r w:rsidRPr="004B14DE">
              <w:rPr>
                <w:noProof/>
                <w:sz w:val="14"/>
                <w:szCs w:val="22"/>
              </w:rPr>
              <w:drawing>
                <wp:inline distT="0" distB="0" distL="0" distR="0" wp14:anchorId="4D2E384D" wp14:editId="0132CE19">
                  <wp:extent cx="154026" cy="176530"/>
                  <wp:effectExtent l="0" t="0" r="0" b="0"/>
                  <wp:docPr id="1117831440" name="Picture 1117831440"/>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2A3D9995" w14:textId="77777777" w:rsidR="00D3069D" w:rsidRPr="004B14DE" w:rsidRDefault="00D3069D" w:rsidP="00241842">
            <w:pPr>
              <w:ind w:left="11" w:right="90" w:hanging="10"/>
              <w:rPr>
                <w:sz w:val="14"/>
                <w:szCs w:val="22"/>
              </w:rPr>
            </w:pPr>
          </w:p>
          <w:p w14:paraId="04E5EBEB" w14:textId="3C0F6219" w:rsidR="008736F1" w:rsidRPr="004B14DE" w:rsidRDefault="008736F1" w:rsidP="00241842">
            <w:pPr>
              <w:ind w:left="11" w:right="90" w:hanging="10"/>
              <w:rPr>
                <w:sz w:val="14"/>
                <w:szCs w:val="22"/>
              </w:rPr>
            </w:pPr>
            <w:r w:rsidRPr="004B14DE">
              <w:rPr>
                <w:noProof/>
                <w:sz w:val="14"/>
                <w:szCs w:val="22"/>
              </w:rPr>
              <w:drawing>
                <wp:inline distT="0" distB="0" distL="0" distR="0" wp14:anchorId="35332390" wp14:editId="05E813EC">
                  <wp:extent cx="154026" cy="176530"/>
                  <wp:effectExtent l="0" t="0" r="0" b="0"/>
                  <wp:docPr id="1390557014" name="Picture 1390557014"/>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03985C6F" w14:textId="77777777" w:rsidR="00D3069D" w:rsidRPr="004B14DE" w:rsidRDefault="00D3069D" w:rsidP="00241842">
            <w:pPr>
              <w:ind w:left="11" w:right="90" w:hanging="10"/>
              <w:rPr>
                <w:sz w:val="14"/>
                <w:szCs w:val="22"/>
              </w:rPr>
            </w:pPr>
          </w:p>
        </w:tc>
        <w:tc>
          <w:tcPr>
            <w:tcW w:w="690" w:type="dxa"/>
            <w:shd w:val="clear" w:color="auto" w:fill="auto"/>
          </w:tcPr>
          <w:p w14:paraId="31102914" w14:textId="77777777" w:rsidR="00D3069D" w:rsidRPr="004B14DE" w:rsidRDefault="00D3069D" w:rsidP="00241842">
            <w:pPr>
              <w:ind w:left="11" w:right="90" w:hanging="10"/>
              <w:rPr>
                <w:sz w:val="14"/>
                <w:szCs w:val="22"/>
              </w:rPr>
            </w:pPr>
          </w:p>
          <w:p w14:paraId="071EBB6F" w14:textId="390C0465" w:rsidR="008736F1" w:rsidRPr="004B14DE" w:rsidRDefault="008736F1" w:rsidP="00241842">
            <w:pPr>
              <w:ind w:left="11" w:right="90" w:hanging="10"/>
              <w:rPr>
                <w:b/>
                <w:sz w:val="14"/>
                <w:szCs w:val="22"/>
              </w:rPr>
            </w:pPr>
            <w:r w:rsidRPr="004B14DE">
              <w:rPr>
                <w:noProof/>
                <w:sz w:val="14"/>
                <w:szCs w:val="22"/>
              </w:rPr>
              <w:drawing>
                <wp:inline distT="0" distB="0" distL="0" distR="0" wp14:anchorId="1D116EF6" wp14:editId="40DA85CB">
                  <wp:extent cx="154026" cy="176530"/>
                  <wp:effectExtent l="0" t="0" r="0" b="0"/>
                  <wp:docPr id="1993909289" name="Picture 1993909289"/>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41095223" w14:textId="77777777" w:rsidR="00D3069D" w:rsidRPr="004B14DE" w:rsidRDefault="00D3069D" w:rsidP="00241842">
            <w:pPr>
              <w:ind w:left="11" w:right="90" w:hanging="10"/>
              <w:rPr>
                <w:sz w:val="14"/>
                <w:szCs w:val="22"/>
              </w:rPr>
            </w:pPr>
          </w:p>
        </w:tc>
        <w:tc>
          <w:tcPr>
            <w:tcW w:w="691" w:type="dxa"/>
            <w:shd w:val="clear" w:color="auto" w:fill="auto"/>
          </w:tcPr>
          <w:p w14:paraId="07604453" w14:textId="77777777" w:rsidR="00D3069D" w:rsidRPr="004B14DE" w:rsidRDefault="00D3069D" w:rsidP="00241842">
            <w:pPr>
              <w:ind w:left="11" w:right="90" w:hanging="10"/>
              <w:rPr>
                <w:b/>
                <w:sz w:val="14"/>
                <w:szCs w:val="22"/>
              </w:rPr>
            </w:pPr>
          </w:p>
          <w:p w14:paraId="1DA0E720" w14:textId="1329E1BF" w:rsidR="008736F1" w:rsidRPr="004B14DE" w:rsidRDefault="008736F1" w:rsidP="00241842">
            <w:pPr>
              <w:ind w:left="11" w:right="90" w:hanging="10"/>
              <w:rPr>
                <w:b/>
                <w:sz w:val="14"/>
                <w:szCs w:val="22"/>
              </w:rPr>
            </w:pPr>
            <w:r w:rsidRPr="004B14DE">
              <w:rPr>
                <w:b/>
                <w:sz w:val="14"/>
                <w:szCs w:val="22"/>
              </w:rPr>
              <w:t>7</w:t>
            </w:r>
          </w:p>
        </w:tc>
      </w:tr>
      <w:tr w:rsidR="00D3069D" w:rsidRPr="004B14DE" w14:paraId="46E6D72E" w14:textId="77777777" w:rsidTr="005854EF">
        <w:trPr>
          <w:trHeight w:val="253"/>
        </w:trPr>
        <w:tc>
          <w:tcPr>
            <w:tcW w:w="1376" w:type="dxa"/>
            <w:shd w:val="clear" w:color="auto" w:fill="auto"/>
          </w:tcPr>
          <w:p w14:paraId="7618FD3A" w14:textId="77777777" w:rsidR="001E06B3" w:rsidRPr="004B14DE" w:rsidRDefault="001E06B3" w:rsidP="00241842">
            <w:pPr>
              <w:ind w:left="11" w:right="90" w:hanging="10"/>
              <w:rPr>
                <w:b/>
                <w:sz w:val="14"/>
                <w:szCs w:val="22"/>
              </w:rPr>
            </w:pPr>
          </w:p>
          <w:p w14:paraId="150A38C9" w14:textId="77777777" w:rsidR="00D3069D" w:rsidRPr="004B14DE" w:rsidRDefault="00D3069D" w:rsidP="00241842">
            <w:pPr>
              <w:ind w:left="11" w:right="90" w:hanging="10"/>
              <w:rPr>
                <w:b/>
                <w:sz w:val="14"/>
                <w:szCs w:val="22"/>
              </w:rPr>
            </w:pPr>
            <w:r w:rsidRPr="004B14DE">
              <w:rPr>
                <w:b/>
                <w:sz w:val="14"/>
                <w:szCs w:val="22"/>
              </w:rPr>
              <w:t xml:space="preserve">Averting suicide  </w:t>
            </w:r>
          </w:p>
          <w:p w14:paraId="75227FB2" w14:textId="6A631491" w:rsidR="00A72ABC" w:rsidRPr="004B14DE" w:rsidRDefault="00A72ABC" w:rsidP="00241842">
            <w:pPr>
              <w:ind w:left="11" w:right="90" w:hanging="10"/>
              <w:rPr>
                <w:b/>
                <w:sz w:val="14"/>
                <w:szCs w:val="22"/>
              </w:rPr>
            </w:pPr>
          </w:p>
        </w:tc>
        <w:tc>
          <w:tcPr>
            <w:tcW w:w="690" w:type="dxa"/>
            <w:shd w:val="clear" w:color="auto" w:fill="auto"/>
          </w:tcPr>
          <w:p w14:paraId="4789B4BE" w14:textId="39C4633B" w:rsidR="00D3069D" w:rsidRPr="004B14DE" w:rsidRDefault="00D3069D" w:rsidP="00241842">
            <w:pPr>
              <w:ind w:left="11" w:right="90" w:hanging="10"/>
              <w:rPr>
                <w:sz w:val="14"/>
                <w:szCs w:val="22"/>
              </w:rPr>
            </w:pPr>
            <w:r w:rsidRPr="004B14DE">
              <w:rPr>
                <w:noProof/>
                <w:sz w:val="14"/>
                <w:szCs w:val="22"/>
              </w:rPr>
              <w:drawing>
                <wp:inline distT="0" distB="0" distL="0" distR="0" wp14:anchorId="3208AD65" wp14:editId="11F0B76A">
                  <wp:extent cx="154026" cy="176530"/>
                  <wp:effectExtent l="0" t="0" r="0" b="0"/>
                  <wp:docPr id="1876211861" name="Picture 1876211861"/>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08E7B837" w14:textId="77777777" w:rsidR="00D3069D" w:rsidRPr="004B14DE" w:rsidRDefault="00D3069D" w:rsidP="00241842">
            <w:pPr>
              <w:ind w:left="11" w:right="90" w:hanging="10"/>
              <w:rPr>
                <w:sz w:val="14"/>
                <w:szCs w:val="22"/>
              </w:rPr>
            </w:pPr>
          </w:p>
        </w:tc>
        <w:tc>
          <w:tcPr>
            <w:tcW w:w="691" w:type="dxa"/>
            <w:shd w:val="clear" w:color="auto" w:fill="auto"/>
          </w:tcPr>
          <w:p w14:paraId="3C92CBA1" w14:textId="77777777" w:rsidR="00D3069D" w:rsidRPr="004B14DE" w:rsidRDefault="00D3069D" w:rsidP="00241842">
            <w:pPr>
              <w:ind w:left="11" w:right="90" w:hanging="10"/>
              <w:rPr>
                <w:sz w:val="14"/>
                <w:szCs w:val="22"/>
              </w:rPr>
            </w:pPr>
          </w:p>
        </w:tc>
        <w:tc>
          <w:tcPr>
            <w:tcW w:w="691" w:type="dxa"/>
            <w:shd w:val="clear" w:color="auto" w:fill="auto"/>
          </w:tcPr>
          <w:p w14:paraId="669ABB6C" w14:textId="77777777" w:rsidR="00D3069D" w:rsidRPr="004B14DE" w:rsidRDefault="00D3069D" w:rsidP="00241842">
            <w:pPr>
              <w:ind w:left="11" w:right="90" w:hanging="10"/>
              <w:rPr>
                <w:sz w:val="14"/>
                <w:szCs w:val="22"/>
              </w:rPr>
            </w:pPr>
          </w:p>
        </w:tc>
        <w:tc>
          <w:tcPr>
            <w:tcW w:w="690" w:type="dxa"/>
            <w:shd w:val="clear" w:color="auto" w:fill="auto"/>
          </w:tcPr>
          <w:p w14:paraId="59151991" w14:textId="77777777" w:rsidR="00D3069D" w:rsidRPr="004B14DE" w:rsidRDefault="00D3069D" w:rsidP="00241842">
            <w:pPr>
              <w:ind w:left="11" w:right="90" w:hanging="10"/>
              <w:rPr>
                <w:sz w:val="14"/>
                <w:szCs w:val="22"/>
              </w:rPr>
            </w:pPr>
            <w:r w:rsidRPr="004B14DE">
              <w:rPr>
                <w:noProof/>
                <w:sz w:val="14"/>
                <w:szCs w:val="22"/>
              </w:rPr>
              <w:drawing>
                <wp:inline distT="0" distB="0" distL="0" distR="0" wp14:anchorId="5AB90811" wp14:editId="0777549D">
                  <wp:extent cx="154026" cy="176530"/>
                  <wp:effectExtent l="0" t="0" r="0" b="0"/>
                  <wp:docPr id="375938670" name="Picture 375938670"/>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1982A8C5" w14:textId="77777777" w:rsidR="00D3069D" w:rsidRPr="004B14DE" w:rsidRDefault="00D3069D" w:rsidP="00241842">
            <w:pPr>
              <w:ind w:left="11" w:right="90" w:hanging="10"/>
              <w:rPr>
                <w:sz w:val="14"/>
                <w:szCs w:val="22"/>
              </w:rPr>
            </w:pPr>
            <w:r w:rsidRPr="004B14DE">
              <w:rPr>
                <w:noProof/>
                <w:sz w:val="14"/>
                <w:szCs w:val="22"/>
              </w:rPr>
              <w:drawing>
                <wp:inline distT="0" distB="0" distL="0" distR="0" wp14:anchorId="07F5B5BF" wp14:editId="784A2864">
                  <wp:extent cx="154026" cy="176530"/>
                  <wp:effectExtent l="0" t="0" r="0" b="0"/>
                  <wp:docPr id="1118903324" name="Picture 1118903324"/>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44913FEB" w14:textId="77777777" w:rsidR="00D3069D" w:rsidRPr="004B14DE" w:rsidRDefault="00D3069D" w:rsidP="00241842">
            <w:pPr>
              <w:ind w:left="11" w:right="90" w:hanging="10"/>
              <w:rPr>
                <w:sz w:val="14"/>
                <w:szCs w:val="22"/>
              </w:rPr>
            </w:pPr>
            <w:r w:rsidRPr="004B14DE">
              <w:rPr>
                <w:noProof/>
                <w:sz w:val="14"/>
                <w:szCs w:val="22"/>
              </w:rPr>
              <w:drawing>
                <wp:inline distT="0" distB="0" distL="0" distR="0" wp14:anchorId="4FFC7385" wp14:editId="22E8A470">
                  <wp:extent cx="154026" cy="176530"/>
                  <wp:effectExtent l="0" t="0" r="0" b="0"/>
                  <wp:docPr id="75232512" name="Picture 75232512"/>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134DF69C" w14:textId="77777777" w:rsidR="00D3069D" w:rsidRPr="004B14DE" w:rsidRDefault="00D3069D" w:rsidP="00241842">
            <w:pPr>
              <w:ind w:left="11" w:right="90" w:hanging="10"/>
              <w:rPr>
                <w:sz w:val="14"/>
                <w:szCs w:val="22"/>
              </w:rPr>
            </w:pPr>
            <w:r w:rsidRPr="004B14DE">
              <w:rPr>
                <w:noProof/>
                <w:sz w:val="14"/>
                <w:szCs w:val="22"/>
              </w:rPr>
              <w:drawing>
                <wp:inline distT="0" distB="0" distL="0" distR="0" wp14:anchorId="51F91E79" wp14:editId="5D12F43A">
                  <wp:extent cx="154026" cy="176530"/>
                  <wp:effectExtent l="0" t="0" r="0" b="0"/>
                  <wp:docPr id="808033567" name="Picture 808033567"/>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30FA8927" w14:textId="77777777" w:rsidR="00D3069D" w:rsidRPr="004B14DE" w:rsidRDefault="00D3069D" w:rsidP="00241842">
            <w:pPr>
              <w:ind w:left="11" w:right="90" w:hanging="10"/>
              <w:rPr>
                <w:sz w:val="14"/>
                <w:szCs w:val="22"/>
              </w:rPr>
            </w:pPr>
          </w:p>
        </w:tc>
        <w:tc>
          <w:tcPr>
            <w:tcW w:w="691" w:type="dxa"/>
            <w:shd w:val="clear" w:color="auto" w:fill="auto"/>
          </w:tcPr>
          <w:p w14:paraId="166C65C7" w14:textId="77777777" w:rsidR="00D3069D" w:rsidRPr="004B14DE" w:rsidRDefault="00D3069D" w:rsidP="00241842">
            <w:pPr>
              <w:ind w:left="11" w:right="90" w:hanging="10"/>
              <w:rPr>
                <w:sz w:val="14"/>
                <w:szCs w:val="22"/>
              </w:rPr>
            </w:pPr>
          </w:p>
        </w:tc>
        <w:tc>
          <w:tcPr>
            <w:tcW w:w="691" w:type="dxa"/>
            <w:shd w:val="clear" w:color="auto" w:fill="auto"/>
          </w:tcPr>
          <w:p w14:paraId="57893724" w14:textId="77777777" w:rsidR="00D3069D" w:rsidRPr="004B14DE" w:rsidRDefault="00D3069D" w:rsidP="00241842">
            <w:pPr>
              <w:ind w:left="11" w:right="90" w:hanging="10"/>
              <w:rPr>
                <w:sz w:val="14"/>
                <w:szCs w:val="22"/>
              </w:rPr>
            </w:pPr>
          </w:p>
        </w:tc>
        <w:tc>
          <w:tcPr>
            <w:tcW w:w="691" w:type="dxa"/>
            <w:shd w:val="clear" w:color="auto" w:fill="auto"/>
          </w:tcPr>
          <w:p w14:paraId="46155497" w14:textId="77777777" w:rsidR="00D3069D" w:rsidRPr="004B14DE" w:rsidRDefault="00D3069D" w:rsidP="00241842">
            <w:pPr>
              <w:ind w:left="11" w:right="90" w:hanging="10"/>
              <w:rPr>
                <w:sz w:val="14"/>
                <w:szCs w:val="22"/>
              </w:rPr>
            </w:pPr>
            <w:r w:rsidRPr="004B14DE">
              <w:rPr>
                <w:noProof/>
                <w:sz w:val="14"/>
                <w:szCs w:val="22"/>
              </w:rPr>
              <w:drawing>
                <wp:inline distT="0" distB="0" distL="0" distR="0" wp14:anchorId="3B3040F8" wp14:editId="45393326">
                  <wp:extent cx="154026" cy="176530"/>
                  <wp:effectExtent l="0" t="0" r="0" b="0"/>
                  <wp:docPr id="1931098426" name="Picture 1931098426"/>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3B5B1001" w14:textId="77777777" w:rsidR="00D3069D" w:rsidRPr="004B14DE" w:rsidRDefault="00D3069D" w:rsidP="00241842">
            <w:pPr>
              <w:ind w:left="11" w:right="90" w:hanging="10"/>
              <w:rPr>
                <w:sz w:val="14"/>
                <w:szCs w:val="22"/>
              </w:rPr>
            </w:pPr>
          </w:p>
        </w:tc>
        <w:tc>
          <w:tcPr>
            <w:tcW w:w="691" w:type="dxa"/>
            <w:shd w:val="clear" w:color="auto" w:fill="auto"/>
          </w:tcPr>
          <w:p w14:paraId="2F81C677" w14:textId="77777777" w:rsidR="00D3069D" w:rsidRPr="004B14DE" w:rsidRDefault="00D3069D" w:rsidP="00241842">
            <w:pPr>
              <w:ind w:left="11" w:right="90" w:hanging="10"/>
              <w:rPr>
                <w:sz w:val="14"/>
                <w:szCs w:val="22"/>
              </w:rPr>
            </w:pPr>
          </w:p>
        </w:tc>
        <w:tc>
          <w:tcPr>
            <w:tcW w:w="690" w:type="dxa"/>
            <w:shd w:val="clear" w:color="auto" w:fill="auto"/>
          </w:tcPr>
          <w:p w14:paraId="20A77D61" w14:textId="77777777" w:rsidR="00D3069D" w:rsidRPr="004B14DE" w:rsidRDefault="00D3069D" w:rsidP="00241842">
            <w:pPr>
              <w:ind w:left="11" w:right="90" w:hanging="10"/>
              <w:rPr>
                <w:sz w:val="14"/>
                <w:szCs w:val="22"/>
              </w:rPr>
            </w:pPr>
          </w:p>
        </w:tc>
        <w:tc>
          <w:tcPr>
            <w:tcW w:w="691" w:type="dxa"/>
            <w:shd w:val="clear" w:color="auto" w:fill="auto"/>
          </w:tcPr>
          <w:p w14:paraId="5481A3EA" w14:textId="77777777" w:rsidR="00D3069D" w:rsidRPr="004B14DE" w:rsidRDefault="00D3069D" w:rsidP="00241842">
            <w:pPr>
              <w:ind w:left="11" w:right="90" w:hanging="10"/>
              <w:rPr>
                <w:sz w:val="14"/>
                <w:szCs w:val="22"/>
              </w:rPr>
            </w:pPr>
          </w:p>
        </w:tc>
        <w:tc>
          <w:tcPr>
            <w:tcW w:w="691" w:type="dxa"/>
            <w:shd w:val="clear" w:color="auto" w:fill="auto"/>
          </w:tcPr>
          <w:p w14:paraId="0C7A3242" w14:textId="77777777" w:rsidR="00D3069D" w:rsidRPr="004B14DE" w:rsidRDefault="00D3069D" w:rsidP="00241842">
            <w:pPr>
              <w:ind w:left="11" w:right="90" w:hanging="10"/>
              <w:rPr>
                <w:b/>
                <w:sz w:val="14"/>
                <w:szCs w:val="22"/>
              </w:rPr>
            </w:pPr>
            <w:r w:rsidRPr="004B14DE">
              <w:rPr>
                <w:b/>
                <w:sz w:val="14"/>
                <w:szCs w:val="22"/>
              </w:rPr>
              <w:t>6</w:t>
            </w:r>
          </w:p>
        </w:tc>
      </w:tr>
      <w:tr w:rsidR="00D3069D" w:rsidRPr="004B14DE" w14:paraId="4F068525" w14:textId="77777777" w:rsidTr="005854EF">
        <w:trPr>
          <w:trHeight w:val="146"/>
        </w:trPr>
        <w:tc>
          <w:tcPr>
            <w:tcW w:w="1376" w:type="dxa"/>
            <w:shd w:val="clear" w:color="auto" w:fill="auto"/>
          </w:tcPr>
          <w:p w14:paraId="1872AEF1" w14:textId="77777777" w:rsidR="001E06B3" w:rsidRPr="004B14DE" w:rsidRDefault="001E06B3" w:rsidP="00241842">
            <w:pPr>
              <w:ind w:right="90"/>
              <w:rPr>
                <w:b/>
                <w:sz w:val="14"/>
                <w:szCs w:val="22"/>
              </w:rPr>
            </w:pPr>
          </w:p>
          <w:p w14:paraId="2EC7A9D5" w14:textId="77777777" w:rsidR="00D3069D" w:rsidRPr="004B14DE" w:rsidRDefault="00D3069D" w:rsidP="00241842">
            <w:pPr>
              <w:ind w:right="90"/>
              <w:rPr>
                <w:b/>
                <w:sz w:val="14"/>
                <w:szCs w:val="22"/>
              </w:rPr>
            </w:pPr>
            <w:r w:rsidRPr="004B14DE">
              <w:rPr>
                <w:b/>
                <w:sz w:val="14"/>
                <w:szCs w:val="22"/>
              </w:rPr>
              <w:t>Dissociation</w:t>
            </w:r>
          </w:p>
          <w:p w14:paraId="20D9EB4F" w14:textId="37B79242" w:rsidR="00A72ABC" w:rsidRPr="004B14DE" w:rsidRDefault="00A72ABC" w:rsidP="00241842">
            <w:pPr>
              <w:ind w:right="90"/>
              <w:rPr>
                <w:b/>
                <w:sz w:val="14"/>
                <w:szCs w:val="22"/>
              </w:rPr>
            </w:pPr>
          </w:p>
        </w:tc>
        <w:tc>
          <w:tcPr>
            <w:tcW w:w="690" w:type="dxa"/>
            <w:shd w:val="clear" w:color="auto" w:fill="auto"/>
          </w:tcPr>
          <w:p w14:paraId="6325093E" w14:textId="77777777" w:rsidR="00D3069D" w:rsidRPr="004B14DE" w:rsidRDefault="00D3069D" w:rsidP="00241842">
            <w:pPr>
              <w:ind w:left="11" w:right="90" w:hanging="10"/>
              <w:rPr>
                <w:sz w:val="14"/>
                <w:szCs w:val="22"/>
              </w:rPr>
            </w:pPr>
          </w:p>
        </w:tc>
        <w:tc>
          <w:tcPr>
            <w:tcW w:w="691" w:type="dxa"/>
            <w:shd w:val="clear" w:color="auto" w:fill="auto"/>
          </w:tcPr>
          <w:p w14:paraId="1EE07DAC" w14:textId="77777777" w:rsidR="00D3069D" w:rsidRPr="004B14DE" w:rsidRDefault="00D3069D" w:rsidP="00241842">
            <w:pPr>
              <w:ind w:left="11" w:right="90" w:hanging="10"/>
              <w:rPr>
                <w:sz w:val="14"/>
                <w:szCs w:val="22"/>
              </w:rPr>
            </w:pPr>
          </w:p>
        </w:tc>
        <w:tc>
          <w:tcPr>
            <w:tcW w:w="691" w:type="dxa"/>
            <w:shd w:val="clear" w:color="auto" w:fill="auto"/>
          </w:tcPr>
          <w:p w14:paraId="2541E369" w14:textId="77777777" w:rsidR="00D3069D" w:rsidRPr="004B14DE" w:rsidRDefault="00D3069D" w:rsidP="00241842">
            <w:pPr>
              <w:ind w:left="11" w:right="90" w:hanging="10"/>
              <w:rPr>
                <w:sz w:val="14"/>
                <w:szCs w:val="22"/>
              </w:rPr>
            </w:pPr>
          </w:p>
        </w:tc>
        <w:tc>
          <w:tcPr>
            <w:tcW w:w="691" w:type="dxa"/>
            <w:shd w:val="clear" w:color="auto" w:fill="auto"/>
          </w:tcPr>
          <w:p w14:paraId="6BBE0843" w14:textId="77777777" w:rsidR="00D3069D" w:rsidRPr="004B14DE" w:rsidRDefault="00D3069D" w:rsidP="00241842">
            <w:pPr>
              <w:ind w:left="11" w:right="90" w:hanging="10"/>
              <w:rPr>
                <w:sz w:val="14"/>
                <w:szCs w:val="22"/>
              </w:rPr>
            </w:pPr>
          </w:p>
        </w:tc>
        <w:tc>
          <w:tcPr>
            <w:tcW w:w="690" w:type="dxa"/>
            <w:shd w:val="clear" w:color="auto" w:fill="auto"/>
          </w:tcPr>
          <w:p w14:paraId="744FD95D" w14:textId="77777777" w:rsidR="00D3069D" w:rsidRPr="004B14DE" w:rsidRDefault="00D3069D" w:rsidP="00241842">
            <w:pPr>
              <w:ind w:left="11" w:right="90" w:hanging="10"/>
              <w:rPr>
                <w:sz w:val="14"/>
                <w:szCs w:val="22"/>
              </w:rPr>
            </w:pPr>
            <w:r w:rsidRPr="004B14DE">
              <w:rPr>
                <w:noProof/>
                <w:sz w:val="14"/>
                <w:szCs w:val="22"/>
              </w:rPr>
              <w:drawing>
                <wp:inline distT="0" distB="0" distL="0" distR="0" wp14:anchorId="3E6C1677" wp14:editId="53A6AF04">
                  <wp:extent cx="154026" cy="176530"/>
                  <wp:effectExtent l="0" t="0" r="0" b="0"/>
                  <wp:docPr id="544147545" name="Picture 544147545"/>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3652BBB3" w14:textId="77777777" w:rsidR="00D3069D" w:rsidRPr="004B14DE" w:rsidRDefault="00D3069D" w:rsidP="00241842">
            <w:pPr>
              <w:ind w:left="11" w:right="90" w:hanging="10"/>
              <w:rPr>
                <w:sz w:val="14"/>
                <w:szCs w:val="22"/>
              </w:rPr>
            </w:pPr>
            <w:r w:rsidRPr="004B14DE">
              <w:rPr>
                <w:noProof/>
                <w:sz w:val="14"/>
                <w:szCs w:val="22"/>
              </w:rPr>
              <w:drawing>
                <wp:inline distT="0" distB="0" distL="0" distR="0" wp14:anchorId="3C9519D9" wp14:editId="3F0D7B2A">
                  <wp:extent cx="154026" cy="176530"/>
                  <wp:effectExtent l="0" t="0" r="0" b="0"/>
                  <wp:docPr id="821833672" name="Picture 821833672"/>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1EF77FB2" w14:textId="77777777" w:rsidR="00D3069D" w:rsidRPr="004B14DE" w:rsidRDefault="00D3069D" w:rsidP="00241842">
            <w:pPr>
              <w:ind w:left="11" w:right="90" w:hanging="10"/>
              <w:rPr>
                <w:sz w:val="14"/>
                <w:szCs w:val="22"/>
              </w:rPr>
            </w:pPr>
            <w:r w:rsidRPr="004B14DE">
              <w:rPr>
                <w:noProof/>
                <w:sz w:val="14"/>
                <w:szCs w:val="22"/>
              </w:rPr>
              <w:drawing>
                <wp:inline distT="0" distB="0" distL="0" distR="0" wp14:anchorId="033AD23A" wp14:editId="029FB7FE">
                  <wp:extent cx="154026" cy="176530"/>
                  <wp:effectExtent l="0" t="0" r="0" b="0"/>
                  <wp:docPr id="293701937" name="Picture 293701937"/>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17EA95F3" w14:textId="77777777" w:rsidR="00D3069D" w:rsidRPr="004B14DE" w:rsidRDefault="00D3069D" w:rsidP="00241842">
            <w:pPr>
              <w:ind w:left="11" w:right="90" w:hanging="10"/>
              <w:rPr>
                <w:sz w:val="14"/>
                <w:szCs w:val="22"/>
              </w:rPr>
            </w:pPr>
            <w:r w:rsidRPr="004B14DE">
              <w:rPr>
                <w:noProof/>
                <w:sz w:val="14"/>
                <w:szCs w:val="22"/>
              </w:rPr>
              <w:drawing>
                <wp:inline distT="0" distB="0" distL="0" distR="0" wp14:anchorId="4462323D" wp14:editId="062E2A05">
                  <wp:extent cx="154026" cy="176530"/>
                  <wp:effectExtent l="0" t="0" r="0" b="0"/>
                  <wp:docPr id="610593583" name="Picture 610593583"/>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1D874D4B" w14:textId="77777777" w:rsidR="00D3069D" w:rsidRPr="004B14DE" w:rsidRDefault="00D3069D" w:rsidP="00241842">
            <w:pPr>
              <w:ind w:left="11" w:right="90" w:hanging="10"/>
              <w:rPr>
                <w:sz w:val="14"/>
                <w:szCs w:val="22"/>
              </w:rPr>
            </w:pPr>
          </w:p>
        </w:tc>
        <w:tc>
          <w:tcPr>
            <w:tcW w:w="691" w:type="dxa"/>
            <w:shd w:val="clear" w:color="auto" w:fill="auto"/>
          </w:tcPr>
          <w:p w14:paraId="6AACEAB2" w14:textId="77777777" w:rsidR="00D3069D" w:rsidRPr="004B14DE" w:rsidRDefault="00D3069D" w:rsidP="00241842">
            <w:pPr>
              <w:ind w:left="11" w:right="90" w:hanging="10"/>
              <w:rPr>
                <w:sz w:val="14"/>
                <w:szCs w:val="22"/>
              </w:rPr>
            </w:pPr>
            <w:r w:rsidRPr="004B14DE">
              <w:rPr>
                <w:noProof/>
                <w:sz w:val="14"/>
                <w:szCs w:val="22"/>
              </w:rPr>
              <w:drawing>
                <wp:inline distT="0" distB="0" distL="0" distR="0" wp14:anchorId="340EC82D" wp14:editId="36222F54">
                  <wp:extent cx="154026" cy="176530"/>
                  <wp:effectExtent l="0" t="0" r="0" b="0"/>
                  <wp:docPr id="1438388787" name="Picture 1438388787"/>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06B48E34" w14:textId="77777777" w:rsidR="00D3069D" w:rsidRPr="004B14DE" w:rsidRDefault="00D3069D" w:rsidP="00241842">
            <w:pPr>
              <w:ind w:left="11" w:right="90" w:hanging="10"/>
              <w:rPr>
                <w:sz w:val="14"/>
                <w:szCs w:val="22"/>
              </w:rPr>
            </w:pPr>
          </w:p>
        </w:tc>
        <w:tc>
          <w:tcPr>
            <w:tcW w:w="691" w:type="dxa"/>
            <w:shd w:val="clear" w:color="auto" w:fill="auto"/>
          </w:tcPr>
          <w:p w14:paraId="57C004B5" w14:textId="77777777" w:rsidR="00D3069D" w:rsidRPr="004B14DE" w:rsidRDefault="00D3069D" w:rsidP="00241842">
            <w:pPr>
              <w:ind w:left="11" w:right="90" w:hanging="10"/>
              <w:rPr>
                <w:sz w:val="14"/>
                <w:szCs w:val="22"/>
              </w:rPr>
            </w:pPr>
          </w:p>
        </w:tc>
        <w:tc>
          <w:tcPr>
            <w:tcW w:w="691" w:type="dxa"/>
            <w:shd w:val="clear" w:color="auto" w:fill="auto"/>
          </w:tcPr>
          <w:p w14:paraId="7C8166D9" w14:textId="77777777" w:rsidR="00D3069D" w:rsidRPr="004B14DE" w:rsidRDefault="00D3069D" w:rsidP="00241842">
            <w:pPr>
              <w:ind w:left="11" w:right="90" w:hanging="10"/>
              <w:rPr>
                <w:sz w:val="14"/>
                <w:szCs w:val="22"/>
              </w:rPr>
            </w:pPr>
          </w:p>
        </w:tc>
        <w:tc>
          <w:tcPr>
            <w:tcW w:w="691" w:type="dxa"/>
            <w:shd w:val="clear" w:color="auto" w:fill="auto"/>
          </w:tcPr>
          <w:p w14:paraId="0B537D89" w14:textId="77777777" w:rsidR="00D3069D" w:rsidRPr="004B14DE" w:rsidRDefault="00D3069D" w:rsidP="00241842">
            <w:pPr>
              <w:ind w:left="11" w:right="90" w:hanging="10"/>
              <w:rPr>
                <w:sz w:val="14"/>
                <w:szCs w:val="22"/>
              </w:rPr>
            </w:pPr>
          </w:p>
        </w:tc>
        <w:tc>
          <w:tcPr>
            <w:tcW w:w="690" w:type="dxa"/>
            <w:shd w:val="clear" w:color="auto" w:fill="auto"/>
          </w:tcPr>
          <w:p w14:paraId="1D03970F" w14:textId="77777777" w:rsidR="00D3069D" w:rsidRPr="004B14DE" w:rsidRDefault="00D3069D" w:rsidP="00241842">
            <w:pPr>
              <w:ind w:left="11" w:right="90" w:hanging="10"/>
              <w:rPr>
                <w:sz w:val="14"/>
                <w:szCs w:val="22"/>
              </w:rPr>
            </w:pPr>
          </w:p>
        </w:tc>
        <w:tc>
          <w:tcPr>
            <w:tcW w:w="691" w:type="dxa"/>
            <w:shd w:val="clear" w:color="auto" w:fill="auto"/>
          </w:tcPr>
          <w:p w14:paraId="2DC6ED52" w14:textId="77777777" w:rsidR="00D3069D" w:rsidRPr="004B14DE" w:rsidRDefault="00D3069D" w:rsidP="00241842">
            <w:pPr>
              <w:ind w:left="11" w:right="90" w:hanging="10"/>
              <w:rPr>
                <w:sz w:val="14"/>
                <w:szCs w:val="22"/>
              </w:rPr>
            </w:pPr>
          </w:p>
        </w:tc>
        <w:tc>
          <w:tcPr>
            <w:tcW w:w="691" w:type="dxa"/>
            <w:shd w:val="clear" w:color="auto" w:fill="auto"/>
          </w:tcPr>
          <w:p w14:paraId="438B3895" w14:textId="77777777" w:rsidR="00D3069D" w:rsidRPr="004B14DE" w:rsidRDefault="00D3069D" w:rsidP="00241842">
            <w:pPr>
              <w:ind w:left="11" w:right="90" w:hanging="10"/>
              <w:rPr>
                <w:b/>
                <w:sz w:val="14"/>
                <w:szCs w:val="22"/>
              </w:rPr>
            </w:pPr>
            <w:r w:rsidRPr="004B14DE">
              <w:rPr>
                <w:b/>
                <w:sz w:val="14"/>
                <w:szCs w:val="22"/>
              </w:rPr>
              <w:t>5</w:t>
            </w:r>
          </w:p>
        </w:tc>
      </w:tr>
      <w:tr w:rsidR="00D3069D" w:rsidRPr="004B14DE" w14:paraId="147CDF83" w14:textId="77777777" w:rsidTr="005854EF">
        <w:trPr>
          <w:trHeight w:val="265"/>
        </w:trPr>
        <w:tc>
          <w:tcPr>
            <w:tcW w:w="1376" w:type="dxa"/>
            <w:shd w:val="clear" w:color="auto" w:fill="auto"/>
          </w:tcPr>
          <w:p w14:paraId="6C166945" w14:textId="77777777" w:rsidR="001E06B3" w:rsidRPr="004B14DE" w:rsidRDefault="001E06B3" w:rsidP="00241842">
            <w:pPr>
              <w:ind w:left="11" w:right="90" w:hanging="10"/>
              <w:rPr>
                <w:b/>
                <w:sz w:val="14"/>
                <w:szCs w:val="22"/>
              </w:rPr>
            </w:pPr>
          </w:p>
          <w:p w14:paraId="482EAE30" w14:textId="0AEDE494" w:rsidR="00D3069D" w:rsidRPr="004B14DE" w:rsidRDefault="00D3069D" w:rsidP="00A72ABC">
            <w:pPr>
              <w:ind w:right="90"/>
              <w:rPr>
                <w:b/>
                <w:sz w:val="14"/>
                <w:szCs w:val="22"/>
              </w:rPr>
            </w:pPr>
            <w:r w:rsidRPr="004B14DE">
              <w:rPr>
                <w:noProof/>
              </w:rPr>
              <mc:AlternateContent>
                <mc:Choice Requires="wps">
                  <w:drawing>
                    <wp:anchor distT="0" distB="0" distL="114300" distR="114300" simplePos="0" relativeHeight="251693056" behindDoc="0" locked="0" layoutInCell="1" allowOverlap="1" wp14:anchorId="587E8035" wp14:editId="0809512A">
                      <wp:simplePos x="0" y="0"/>
                      <wp:positionH relativeFrom="column">
                        <wp:posOffset>-6350</wp:posOffset>
                      </wp:positionH>
                      <wp:positionV relativeFrom="paragraph">
                        <wp:posOffset>2540</wp:posOffset>
                      </wp:positionV>
                      <wp:extent cx="705485" cy="138430"/>
                      <wp:effectExtent l="0" t="0" r="0" b="0"/>
                      <wp:wrapNone/>
                      <wp:docPr id="204032263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485" cy="138430"/>
                              </a:xfrm>
                              <a:prstGeom prst="rect">
                                <a:avLst/>
                              </a:prstGeom>
                              <a:ln>
                                <a:noFill/>
                              </a:ln>
                            </wps:spPr>
                            <wps:txbx>
                              <w:txbxContent>
                                <w:p w14:paraId="0EEF48F1" w14:textId="77777777" w:rsidR="00D3069D" w:rsidRDefault="00D3069D" w:rsidP="00D3069D">
                                  <w:pPr>
                                    <w:spacing w:after="0"/>
                                    <w:ind w:left="11" w:right="90" w:hanging="10"/>
                                    <w:rPr>
                                      <w:b/>
                                      <w:sz w:val="14"/>
                                      <w:szCs w:val="22"/>
                                    </w:rPr>
                                  </w:pPr>
                                  <w:r w:rsidRPr="0072233E">
                                    <w:rPr>
                                      <w:b/>
                                      <w:sz w:val="14"/>
                                      <w:szCs w:val="22"/>
                                    </w:rPr>
                                    <w:t>Gratification</w:t>
                                  </w:r>
                                </w:p>
                                <w:p w14:paraId="254609AC" w14:textId="77777777" w:rsidR="00A72ABC" w:rsidRPr="0072233E" w:rsidRDefault="00A72ABC" w:rsidP="00D3069D">
                                  <w:pPr>
                                    <w:spacing w:after="0"/>
                                    <w:ind w:left="11" w:right="90" w:hanging="10"/>
                                    <w:rPr>
                                      <w:b/>
                                      <w:sz w:val="14"/>
                                      <w:szCs w:val="22"/>
                                    </w:rPr>
                                  </w:pPr>
                                </w:p>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587E8035" id="Rectangle 1" o:spid="_x0000_s1086" style="position:absolute;margin-left:-.5pt;margin-top:.2pt;width:55.55pt;height:10.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" filled="f" stroked="f">
                      <v:textbox inset="0,0,0,0">
                        <w:txbxContent>
                          <w:p w14:paraId="0EEF48F1" w14:textId="77777777" w:rsidR="00D3069D" w:rsidRDefault="00D3069D" w:rsidP="00D3069D">
                            <w:pPr>
                              <w:spacing w:after="0"/>
                              <w:ind w:left="11" w:right="90" w:hanging="10"/>
                              <w:rPr>
                                <w:b/>
                                <w:sz w:val="14"/>
                                <w:szCs w:val="22"/>
                              </w:rPr>
                            </w:pPr>
                            <w:r w:rsidRPr="0072233E">
                              <w:rPr>
                                <w:b/>
                                <w:sz w:val="14"/>
                                <w:szCs w:val="22"/>
                              </w:rPr>
                              <w:t>Gratification</w:t>
                            </w:r>
                          </w:p>
                          <w:p w14:paraId="254609AC" w14:textId="77777777" w:rsidR="00A72ABC" w:rsidRPr="0072233E" w:rsidRDefault="00A72ABC" w:rsidP="00D3069D">
                            <w:pPr>
                              <w:spacing w:after="0"/>
                              <w:ind w:left="11" w:right="90" w:hanging="10"/>
                              <w:rPr>
                                <w:b/>
                                <w:sz w:val="14"/>
                                <w:szCs w:val="22"/>
                              </w:rPr>
                            </w:pPr>
                          </w:p>
                        </w:txbxContent>
                      </v:textbox>
                    </v:rect>
                  </w:pict>
                </mc:Fallback>
              </mc:AlternateContent>
            </w:r>
          </w:p>
        </w:tc>
        <w:tc>
          <w:tcPr>
            <w:tcW w:w="690" w:type="dxa"/>
            <w:shd w:val="clear" w:color="auto" w:fill="auto"/>
          </w:tcPr>
          <w:p w14:paraId="41DD47CC" w14:textId="77777777" w:rsidR="00D3069D" w:rsidRPr="004B14DE" w:rsidRDefault="00D3069D" w:rsidP="00241842">
            <w:pPr>
              <w:ind w:left="11" w:right="90" w:hanging="10"/>
              <w:rPr>
                <w:sz w:val="14"/>
                <w:szCs w:val="22"/>
              </w:rPr>
            </w:pPr>
            <w:r w:rsidRPr="004B14DE">
              <w:rPr>
                <w:noProof/>
                <w:sz w:val="14"/>
                <w:szCs w:val="22"/>
              </w:rPr>
              <w:drawing>
                <wp:inline distT="0" distB="0" distL="0" distR="0" wp14:anchorId="687B7EEA" wp14:editId="64C0BBDC">
                  <wp:extent cx="154026" cy="176530"/>
                  <wp:effectExtent l="0" t="0" r="0" b="0"/>
                  <wp:docPr id="67762425" name="Picture 67762425"/>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61182736" w14:textId="77777777" w:rsidR="00D3069D" w:rsidRPr="004B14DE" w:rsidRDefault="00D3069D" w:rsidP="00241842">
            <w:pPr>
              <w:ind w:left="11" w:right="90" w:hanging="10"/>
              <w:rPr>
                <w:sz w:val="14"/>
                <w:szCs w:val="22"/>
              </w:rPr>
            </w:pPr>
          </w:p>
        </w:tc>
        <w:tc>
          <w:tcPr>
            <w:tcW w:w="691" w:type="dxa"/>
            <w:shd w:val="clear" w:color="auto" w:fill="auto"/>
          </w:tcPr>
          <w:p w14:paraId="76A5351B" w14:textId="77777777" w:rsidR="00D3069D" w:rsidRPr="004B14DE" w:rsidRDefault="00D3069D" w:rsidP="00241842">
            <w:pPr>
              <w:ind w:left="11" w:right="90" w:hanging="10"/>
              <w:rPr>
                <w:sz w:val="14"/>
                <w:szCs w:val="22"/>
              </w:rPr>
            </w:pPr>
          </w:p>
        </w:tc>
        <w:tc>
          <w:tcPr>
            <w:tcW w:w="691" w:type="dxa"/>
            <w:shd w:val="clear" w:color="auto" w:fill="auto"/>
          </w:tcPr>
          <w:p w14:paraId="3AF33BA1" w14:textId="77777777" w:rsidR="00D3069D" w:rsidRPr="004B14DE" w:rsidRDefault="00D3069D" w:rsidP="00241842">
            <w:pPr>
              <w:ind w:left="11" w:right="90" w:hanging="10"/>
              <w:rPr>
                <w:sz w:val="14"/>
                <w:szCs w:val="22"/>
              </w:rPr>
            </w:pPr>
          </w:p>
        </w:tc>
        <w:tc>
          <w:tcPr>
            <w:tcW w:w="690" w:type="dxa"/>
            <w:shd w:val="clear" w:color="auto" w:fill="auto"/>
          </w:tcPr>
          <w:p w14:paraId="20435BD8" w14:textId="77777777" w:rsidR="00D3069D" w:rsidRPr="004B14DE" w:rsidRDefault="00D3069D" w:rsidP="00241842">
            <w:pPr>
              <w:ind w:left="11" w:right="90" w:hanging="10"/>
              <w:rPr>
                <w:sz w:val="14"/>
                <w:szCs w:val="22"/>
              </w:rPr>
            </w:pPr>
          </w:p>
        </w:tc>
        <w:tc>
          <w:tcPr>
            <w:tcW w:w="691" w:type="dxa"/>
            <w:shd w:val="clear" w:color="auto" w:fill="auto"/>
          </w:tcPr>
          <w:p w14:paraId="53272477" w14:textId="77777777" w:rsidR="00D3069D" w:rsidRPr="004B14DE" w:rsidRDefault="00D3069D" w:rsidP="00241842">
            <w:pPr>
              <w:ind w:left="11" w:right="90" w:hanging="10"/>
              <w:rPr>
                <w:sz w:val="14"/>
                <w:szCs w:val="22"/>
              </w:rPr>
            </w:pPr>
          </w:p>
        </w:tc>
        <w:tc>
          <w:tcPr>
            <w:tcW w:w="691" w:type="dxa"/>
            <w:shd w:val="clear" w:color="auto" w:fill="auto"/>
          </w:tcPr>
          <w:p w14:paraId="1FAECF83" w14:textId="77777777" w:rsidR="00D3069D" w:rsidRPr="004B14DE" w:rsidRDefault="00D3069D" w:rsidP="00241842">
            <w:pPr>
              <w:ind w:left="11" w:right="90" w:hanging="10"/>
              <w:rPr>
                <w:sz w:val="14"/>
                <w:szCs w:val="22"/>
              </w:rPr>
            </w:pPr>
          </w:p>
        </w:tc>
        <w:tc>
          <w:tcPr>
            <w:tcW w:w="691" w:type="dxa"/>
            <w:shd w:val="clear" w:color="auto" w:fill="auto"/>
          </w:tcPr>
          <w:p w14:paraId="105B85BF" w14:textId="77777777" w:rsidR="00D3069D" w:rsidRPr="004B14DE" w:rsidRDefault="00D3069D" w:rsidP="00241842">
            <w:pPr>
              <w:ind w:left="11" w:right="90" w:hanging="10"/>
              <w:rPr>
                <w:sz w:val="14"/>
                <w:szCs w:val="22"/>
              </w:rPr>
            </w:pPr>
            <w:r w:rsidRPr="004B14DE">
              <w:rPr>
                <w:noProof/>
                <w:sz w:val="14"/>
                <w:szCs w:val="22"/>
              </w:rPr>
              <w:drawing>
                <wp:inline distT="0" distB="0" distL="0" distR="0" wp14:anchorId="50F3D37E" wp14:editId="35056A2E">
                  <wp:extent cx="154026" cy="176530"/>
                  <wp:effectExtent l="0" t="0" r="0" b="0"/>
                  <wp:docPr id="1641872625" name="Picture 1641872625"/>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2226A9DC" w14:textId="77777777" w:rsidR="00D3069D" w:rsidRPr="004B14DE" w:rsidRDefault="00D3069D" w:rsidP="00241842">
            <w:pPr>
              <w:ind w:left="11" w:right="90" w:hanging="10"/>
              <w:rPr>
                <w:sz w:val="14"/>
                <w:szCs w:val="22"/>
              </w:rPr>
            </w:pPr>
          </w:p>
        </w:tc>
        <w:tc>
          <w:tcPr>
            <w:tcW w:w="691" w:type="dxa"/>
            <w:shd w:val="clear" w:color="auto" w:fill="auto"/>
          </w:tcPr>
          <w:p w14:paraId="404F1C9C" w14:textId="77777777" w:rsidR="00D3069D" w:rsidRPr="004B14DE" w:rsidRDefault="00D3069D" w:rsidP="00241842">
            <w:pPr>
              <w:ind w:left="11" w:right="90" w:hanging="10"/>
              <w:rPr>
                <w:sz w:val="14"/>
                <w:szCs w:val="22"/>
              </w:rPr>
            </w:pPr>
          </w:p>
        </w:tc>
        <w:tc>
          <w:tcPr>
            <w:tcW w:w="691" w:type="dxa"/>
            <w:shd w:val="clear" w:color="auto" w:fill="auto"/>
          </w:tcPr>
          <w:p w14:paraId="360975A6" w14:textId="77777777" w:rsidR="00D3069D" w:rsidRPr="004B14DE" w:rsidRDefault="00D3069D" w:rsidP="00241842">
            <w:pPr>
              <w:ind w:left="11" w:right="90" w:hanging="10"/>
              <w:rPr>
                <w:sz w:val="14"/>
                <w:szCs w:val="22"/>
              </w:rPr>
            </w:pPr>
          </w:p>
        </w:tc>
        <w:tc>
          <w:tcPr>
            <w:tcW w:w="691" w:type="dxa"/>
            <w:shd w:val="clear" w:color="auto" w:fill="auto"/>
          </w:tcPr>
          <w:p w14:paraId="23F32724" w14:textId="77777777" w:rsidR="00D3069D" w:rsidRPr="004B14DE" w:rsidRDefault="00D3069D" w:rsidP="00241842">
            <w:pPr>
              <w:ind w:left="11" w:right="90" w:hanging="10"/>
              <w:rPr>
                <w:sz w:val="14"/>
                <w:szCs w:val="22"/>
              </w:rPr>
            </w:pPr>
          </w:p>
        </w:tc>
        <w:tc>
          <w:tcPr>
            <w:tcW w:w="691" w:type="dxa"/>
            <w:shd w:val="clear" w:color="auto" w:fill="auto"/>
          </w:tcPr>
          <w:p w14:paraId="42314EA5" w14:textId="77777777" w:rsidR="00D3069D" w:rsidRPr="004B14DE" w:rsidRDefault="00D3069D" w:rsidP="00241842">
            <w:pPr>
              <w:ind w:left="11" w:right="90" w:hanging="10"/>
              <w:rPr>
                <w:sz w:val="14"/>
                <w:szCs w:val="22"/>
              </w:rPr>
            </w:pPr>
            <w:r w:rsidRPr="004B14DE">
              <w:rPr>
                <w:noProof/>
                <w:sz w:val="14"/>
                <w:szCs w:val="22"/>
              </w:rPr>
              <w:drawing>
                <wp:inline distT="0" distB="0" distL="0" distR="0" wp14:anchorId="2BC745A6" wp14:editId="16C7AA1A">
                  <wp:extent cx="154026" cy="176530"/>
                  <wp:effectExtent l="0" t="0" r="0" b="0"/>
                  <wp:docPr id="1968894496" name="Picture 1968894496"/>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78A2DD1D" w14:textId="77777777" w:rsidR="00D3069D" w:rsidRPr="004B14DE" w:rsidRDefault="00D3069D" w:rsidP="00241842">
            <w:pPr>
              <w:ind w:left="11" w:right="90" w:hanging="10"/>
              <w:rPr>
                <w:sz w:val="14"/>
                <w:szCs w:val="22"/>
              </w:rPr>
            </w:pPr>
          </w:p>
        </w:tc>
        <w:tc>
          <w:tcPr>
            <w:tcW w:w="690" w:type="dxa"/>
            <w:shd w:val="clear" w:color="auto" w:fill="auto"/>
          </w:tcPr>
          <w:p w14:paraId="1B09A530" w14:textId="77777777" w:rsidR="00D3069D" w:rsidRPr="004B14DE" w:rsidRDefault="00D3069D" w:rsidP="00241842">
            <w:pPr>
              <w:ind w:left="11" w:right="90" w:hanging="10"/>
              <w:rPr>
                <w:sz w:val="14"/>
                <w:szCs w:val="22"/>
              </w:rPr>
            </w:pPr>
          </w:p>
        </w:tc>
        <w:tc>
          <w:tcPr>
            <w:tcW w:w="691" w:type="dxa"/>
            <w:shd w:val="clear" w:color="auto" w:fill="auto"/>
          </w:tcPr>
          <w:p w14:paraId="5C12DB75" w14:textId="77777777" w:rsidR="00D3069D" w:rsidRPr="004B14DE" w:rsidRDefault="00D3069D" w:rsidP="00241842">
            <w:pPr>
              <w:ind w:left="11" w:right="90" w:hanging="10"/>
              <w:rPr>
                <w:sz w:val="14"/>
                <w:szCs w:val="22"/>
              </w:rPr>
            </w:pPr>
            <w:r w:rsidRPr="004B14DE">
              <w:rPr>
                <w:noProof/>
                <w:sz w:val="14"/>
                <w:szCs w:val="22"/>
              </w:rPr>
              <w:drawing>
                <wp:inline distT="0" distB="0" distL="0" distR="0" wp14:anchorId="04D57526" wp14:editId="0BFBF425">
                  <wp:extent cx="154026" cy="176530"/>
                  <wp:effectExtent l="0" t="0" r="0" b="0"/>
                  <wp:docPr id="276438796" name="Picture 276438796"/>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5A79FA1C" w14:textId="77777777" w:rsidR="00D3069D" w:rsidRPr="004B14DE" w:rsidRDefault="00D3069D" w:rsidP="00241842">
            <w:pPr>
              <w:ind w:left="11" w:right="90" w:hanging="10"/>
              <w:rPr>
                <w:b/>
                <w:sz w:val="14"/>
                <w:szCs w:val="22"/>
              </w:rPr>
            </w:pPr>
            <w:r w:rsidRPr="004B14DE">
              <w:rPr>
                <w:b/>
                <w:sz w:val="14"/>
                <w:szCs w:val="22"/>
              </w:rPr>
              <w:t>4</w:t>
            </w:r>
          </w:p>
        </w:tc>
      </w:tr>
      <w:tr w:rsidR="00AF3174" w:rsidRPr="004B14DE" w14:paraId="4372DD40" w14:textId="77777777" w:rsidTr="005854EF">
        <w:trPr>
          <w:trHeight w:val="95"/>
        </w:trPr>
        <w:tc>
          <w:tcPr>
            <w:tcW w:w="1376" w:type="dxa"/>
            <w:shd w:val="clear" w:color="auto" w:fill="auto"/>
          </w:tcPr>
          <w:p w14:paraId="26774FE6" w14:textId="77777777" w:rsidR="001E06B3" w:rsidRPr="004B14DE" w:rsidRDefault="001E06B3" w:rsidP="00525FBF">
            <w:pPr>
              <w:ind w:left="11" w:right="90" w:hanging="10"/>
              <w:rPr>
                <w:b/>
                <w:sz w:val="14"/>
                <w:szCs w:val="22"/>
              </w:rPr>
            </w:pPr>
          </w:p>
          <w:p w14:paraId="1597682E" w14:textId="32D1675E" w:rsidR="00525FBF" w:rsidRPr="004B14DE" w:rsidRDefault="00525FBF" w:rsidP="00525FBF">
            <w:pPr>
              <w:ind w:left="11" w:right="90" w:hanging="10"/>
              <w:rPr>
                <w:b/>
                <w:sz w:val="14"/>
                <w:szCs w:val="22"/>
              </w:rPr>
            </w:pPr>
            <w:r w:rsidRPr="004B14DE">
              <w:rPr>
                <w:b/>
                <w:sz w:val="14"/>
                <w:szCs w:val="22"/>
              </w:rPr>
              <w:t>Protection of others</w:t>
            </w:r>
          </w:p>
        </w:tc>
        <w:tc>
          <w:tcPr>
            <w:tcW w:w="690" w:type="dxa"/>
            <w:shd w:val="clear" w:color="auto" w:fill="auto"/>
          </w:tcPr>
          <w:p w14:paraId="6C845A0A" w14:textId="77777777" w:rsidR="00525FBF" w:rsidRPr="004B14DE" w:rsidRDefault="00525FBF" w:rsidP="00525FBF">
            <w:pPr>
              <w:ind w:left="11" w:right="90" w:hanging="10"/>
              <w:rPr>
                <w:sz w:val="14"/>
                <w:szCs w:val="22"/>
              </w:rPr>
            </w:pPr>
          </w:p>
        </w:tc>
        <w:tc>
          <w:tcPr>
            <w:tcW w:w="691" w:type="dxa"/>
            <w:shd w:val="clear" w:color="auto" w:fill="auto"/>
          </w:tcPr>
          <w:p w14:paraId="26099787" w14:textId="77777777" w:rsidR="00525FBF" w:rsidRPr="004B14DE" w:rsidRDefault="00525FBF" w:rsidP="00525FBF">
            <w:pPr>
              <w:ind w:left="11" w:right="90" w:hanging="10"/>
              <w:rPr>
                <w:sz w:val="14"/>
                <w:szCs w:val="22"/>
              </w:rPr>
            </w:pPr>
          </w:p>
        </w:tc>
        <w:tc>
          <w:tcPr>
            <w:tcW w:w="691" w:type="dxa"/>
            <w:shd w:val="clear" w:color="auto" w:fill="auto"/>
          </w:tcPr>
          <w:p w14:paraId="5906EBE9" w14:textId="190CB8E5" w:rsidR="00525FBF" w:rsidRPr="004B14DE" w:rsidRDefault="00525FBF" w:rsidP="00525FBF">
            <w:pPr>
              <w:ind w:left="11" w:right="90" w:hanging="10"/>
              <w:rPr>
                <w:sz w:val="14"/>
                <w:szCs w:val="22"/>
              </w:rPr>
            </w:pPr>
            <w:r w:rsidRPr="004B14DE">
              <w:rPr>
                <w:noProof/>
                <w:sz w:val="14"/>
                <w:szCs w:val="22"/>
              </w:rPr>
              <w:drawing>
                <wp:inline distT="0" distB="0" distL="0" distR="0" wp14:anchorId="181DF5C5" wp14:editId="506A5278">
                  <wp:extent cx="154026" cy="176530"/>
                  <wp:effectExtent l="0" t="0" r="0" b="0"/>
                  <wp:docPr id="1594427645" name="Picture 1594427645"/>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799529A0" w14:textId="77777777" w:rsidR="00525FBF" w:rsidRPr="004B14DE" w:rsidRDefault="00525FBF" w:rsidP="00525FBF">
            <w:pPr>
              <w:ind w:left="11" w:right="90" w:hanging="10"/>
              <w:rPr>
                <w:sz w:val="14"/>
                <w:szCs w:val="22"/>
              </w:rPr>
            </w:pPr>
          </w:p>
        </w:tc>
        <w:tc>
          <w:tcPr>
            <w:tcW w:w="690" w:type="dxa"/>
            <w:shd w:val="clear" w:color="auto" w:fill="auto"/>
          </w:tcPr>
          <w:p w14:paraId="6A6AD31D" w14:textId="77777777" w:rsidR="00525FBF" w:rsidRPr="004B14DE" w:rsidRDefault="00525FBF" w:rsidP="00525FBF">
            <w:pPr>
              <w:ind w:left="11" w:right="90" w:hanging="10"/>
              <w:rPr>
                <w:sz w:val="14"/>
                <w:szCs w:val="22"/>
              </w:rPr>
            </w:pPr>
          </w:p>
        </w:tc>
        <w:tc>
          <w:tcPr>
            <w:tcW w:w="691" w:type="dxa"/>
            <w:shd w:val="clear" w:color="auto" w:fill="auto"/>
          </w:tcPr>
          <w:p w14:paraId="1F31E045" w14:textId="77777777" w:rsidR="00525FBF" w:rsidRPr="004B14DE" w:rsidRDefault="00525FBF" w:rsidP="00525FBF">
            <w:pPr>
              <w:ind w:left="11" w:right="90" w:hanging="10"/>
              <w:rPr>
                <w:sz w:val="14"/>
                <w:szCs w:val="22"/>
              </w:rPr>
            </w:pPr>
          </w:p>
        </w:tc>
        <w:tc>
          <w:tcPr>
            <w:tcW w:w="691" w:type="dxa"/>
            <w:shd w:val="clear" w:color="auto" w:fill="auto"/>
          </w:tcPr>
          <w:p w14:paraId="57757DA6" w14:textId="77777777" w:rsidR="00525FBF" w:rsidRPr="004B14DE" w:rsidRDefault="00525FBF" w:rsidP="00525FBF">
            <w:pPr>
              <w:ind w:left="11" w:right="90" w:hanging="10"/>
              <w:rPr>
                <w:sz w:val="14"/>
                <w:szCs w:val="22"/>
              </w:rPr>
            </w:pPr>
          </w:p>
        </w:tc>
        <w:tc>
          <w:tcPr>
            <w:tcW w:w="691" w:type="dxa"/>
            <w:shd w:val="clear" w:color="auto" w:fill="auto"/>
          </w:tcPr>
          <w:p w14:paraId="51622730" w14:textId="77777777" w:rsidR="00525FBF" w:rsidRPr="004B14DE" w:rsidRDefault="00525FBF" w:rsidP="00525FBF">
            <w:pPr>
              <w:ind w:left="11" w:right="90" w:hanging="10"/>
              <w:rPr>
                <w:sz w:val="14"/>
                <w:szCs w:val="22"/>
              </w:rPr>
            </w:pPr>
          </w:p>
        </w:tc>
        <w:tc>
          <w:tcPr>
            <w:tcW w:w="691" w:type="dxa"/>
            <w:shd w:val="clear" w:color="auto" w:fill="auto"/>
          </w:tcPr>
          <w:p w14:paraId="3D864D21" w14:textId="77777777" w:rsidR="00525FBF" w:rsidRPr="004B14DE" w:rsidRDefault="00525FBF" w:rsidP="00525FBF">
            <w:pPr>
              <w:ind w:left="11" w:right="90" w:hanging="10"/>
              <w:rPr>
                <w:sz w:val="14"/>
                <w:szCs w:val="22"/>
              </w:rPr>
            </w:pPr>
          </w:p>
        </w:tc>
        <w:tc>
          <w:tcPr>
            <w:tcW w:w="691" w:type="dxa"/>
            <w:shd w:val="clear" w:color="auto" w:fill="auto"/>
          </w:tcPr>
          <w:p w14:paraId="6449CC05" w14:textId="19EA9F83" w:rsidR="00525FBF" w:rsidRPr="004B14DE" w:rsidRDefault="00525FBF" w:rsidP="00525FBF">
            <w:pPr>
              <w:ind w:left="11" w:right="90" w:hanging="10"/>
              <w:rPr>
                <w:sz w:val="14"/>
                <w:szCs w:val="22"/>
              </w:rPr>
            </w:pPr>
            <w:r w:rsidRPr="004B14DE">
              <w:rPr>
                <w:noProof/>
                <w:sz w:val="14"/>
                <w:szCs w:val="22"/>
              </w:rPr>
              <w:drawing>
                <wp:inline distT="0" distB="0" distL="0" distR="0" wp14:anchorId="58F616DE" wp14:editId="73D817EA">
                  <wp:extent cx="154026" cy="176530"/>
                  <wp:effectExtent l="0" t="0" r="0" b="0"/>
                  <wp:docPr id="1131787596" name="Picture 1131787596"/>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7E24BE45" w14:textId="77777777" w:rsidR="00525FBF" w:rsidRPr="004B14DE" w:rsidRDefault="00525FBF" w:rsidP="00525FBF">
            <w:pPr>
              <w:ind w:left="11" w:right="90" w:hanging="10"/>
              <w:rPr>
                <w:sz w:val="14"/>
                <w:szCs w:val="22"/>
              </w:rPr>
            </w:pPr>
          </w:p>
        </w:tc>
        <w:tc>
          <w:tcPr>
            <w:tcW w:w="691" w:type="dxa"/>
            <w:shd w:val="clear" w:color="auto" w:fill="auto"/>
          </w:tcPr>
          <w:p w14:paraId="62A450D4" w14:textId="77777777" w:rsidR="00525FBF" w:rsidRPr="004B14DE" w:rsidRDefault="00525FBF" w:rsidP="00525FBF">
            <w:pPr>
              <w:ind w:left="11" w:right="90" w:hanging="10"/>
              <w:rPr>
                <w:sz w:val="14"/>
                <w:szCs w:val="22"/>
              </w:rPr>
            </w:pPr>
          </w:p>
        </w:tc>
        <w:tc>
          <w:tcPr>
            <w:tcW w:w="691" w:type="dxa"/>
            <w:shd w:val="clear" w:color="auto" w:fill="auto"/>
          </w:tcPr>
          <w:p w14:paraId="54BDC748" w14:textId="05F7B3CA" w:rsidR="00525FBF" w:rsidRPr="004B14DE" w:rsidRDefault="00525FBF" w:rsidP="00525FBF">
            <w:pPr>
              <w:ind w:left="11" w:right="90" w:hanging="10"/>
              <w:rPr>
                <w:sz w:val="14"/>
                <w:szCs w:val="22"/>
              </w:rPr>
            </w:pPr>
          </w:p>
        </w:tc>
        <w:tc>
          <w:tcPr>
            <w:tcW w:w="691" w:type="dxa"/>
            <w:shd w:val="clear" w:color="auto" w:fill="auto"/>
          </w:tcPr>
          <w:p w14:paraId="0F92EF13" w14:textId="77777777" w:rsidR="00525FBF" w:rsidRPr="004B14DE" w:rsidRDefault="00525FBF" w:rsidP="00525FBF">
            <w:pPr>
              <w:ind w:left="11" w:right="90" w:hanging="10"/>
              <w:rPr>
                <w:sz w:val="14"/>
                <w:szCs w:val="22"/>
              </w:rPr>
            </w:pPr>
          </w:p>
        </w:tc>
        <w:tc>
          <w:tcPr>
            <w:tcW w:w="690" w:type="dxa"/>
            <w:shd w:val="clear" w:color="auto" w:fill="auto"/>
          </w:tcPr>
          <w:p w14:paraId="12EA5E2F" w14:textId="77777777" w:rsidR="00525FBF" w:rsidRPr="004B14DE" w:rsidRDefault="00525FBF" w:rsidP="00525FBF">
            <w:pPr>
              <w:ind w:left="11" w:right="90" w:hanging="10"/>
              <w:rPr>
                <w:sz w:val="14"/>
                <w:szCs w:val="22"/>
              </w:rPr>
            </w:pPr>
          </w:p>
        </w:tc>
        <w:tc>
          <w:tcPr>
            <w:tcW w:w="691" w:type="dxa"/>
            <w:shd w:val="clear" w:color="auto" w:fill="auto"/>
          </w:tcPr>
          <w:p w14:paraId="442BDFFB" w14:textId="77777777" w:rsidR="00525FBF" w:rsidRPr="004B14DE" w:rsidRDefault="00525FBF" w:rsidP="00525FBF">
            <w:pPr>
              <w:ind w:left="11" w:right="90" w:hanging="10"/>
              <w:rPr>
                <w:sz w:val="14"/>
                <w:szCs w:val="22"/>
              </w:rPr>
            </w:pPr>
          </w:p>
        </w:tc>
        <w:tc>
          <w:tcPr>
            <w:tcW w:w="691" w:type="dxa"/>
            <w:shd w:val="clear" w:color="auto" w:fill="auto"/>
          </w:tcPr>
          <w:p w14:paraId="623C6EC8" w14:textId="441A60F9" w:rsidR="00525FBF" w:rsidRPr="004B14DE" w:rsidRDefault="00525FBF" w:rsidP="00525FBF">
            <w:pPr>
              <w:ind w:left="11" w:right="90" w:hanging="10"/>
              <w:rPr>
                <w:b/>
                <w:sz w:val="14"/>
                <w:szCs w:val="22"/>
              </w:rPr>
            </w:pPr>
            <w:r w:rsidRPr="004B14DE">
              <w:rPr>
                <w:sz w:val="14"/>
                <w:szCs w:val="22"/>
              </w:rPr>
              <w:t>2</w:t>
            </w:r>
          </w:p>
        </w:tc>
      </w:tr>
      <w:tr w:rsidR="00525FBF" w:rsidRPr="004B14DE" w14:paraId="20CF5A69" w14:textId="77777777" w:rsidTr="005854EF">
        <w:trPr>
          <w:trHeight w:val="277"/>
        </w:trPr>
        <w:tc>
          <w:tcPr>
            <w:tcW w:w="1376" w:type="dxa"/>
            <w:shd w:val="clear" w:color="auto" w:fill="auto"/>
          </w:tcPr>
          <w:p w14:paraId="3AC58EB3" w14:textId="77777777" w:rsidR="001E06B3" w:rsidRPr="004B14DE" w:rsidRDefault="001E06B3" w:rsidP="00525FBF">
            <w:pPr>
              <w:ind w:left="11" w:right="90" w:hanging="10"/>
              <w:rPr>
                <w:b/>
                <w:sz w:val="14"/>
                <w:szCs w:val="22"/>
              </w:rPr>
            </w:pPr>
          </w:p>
          <w:p w14:paraId="61CFB1A0" w14:textId="4A4100B9" w:rsidR="00525FBF" w:rsidRPr="004B14DE" w:rsidRDefault="00525FBF" w:rsidP="00525FBF">
            <w:pPr>
              <w:ind w:left="11" w:right="90" w:hanging="10"/>
              <w:rPr>
                <w:b/>
                <w:sz w:val="14"/>
                <w:szCs w:val="22"/>
                <w:highlight w:val="cyan"/>
              </w:rPr>
            </w:pPr>
            <w:r w:rsidRPr="004B14DE">
              <w:rPr>
                <w:b/>
                <w:sz w:val="14"/>
                <w:szCs w:val="22"/>
              </w:rPr>
              <w:t xml:space="preserve">Sensation-seeking </w:t>
            </w:r>
          </w:p>
        </w:tc>
        <w:tc>
          <w:tcPr>
            <w:tcW w:w="690" w:type="dxa"/>
            <w:shd w:val="clear" w:color="auto" w:fill="auto"/>
          </w:tcPr>
          <w:p w14:paraId="77DE417B" w14:textId="77777777" w:rsidR="00525FBF" w:rsidRPr="004B14DE" w:rsidRDefault="00525FBF" w:rsidP="00525FBF">
            <w:pPr>
              <w:ind w:left="11" w:right="90" w:hanging="10"/>
              <w:rPr>
                <w:sz w:val="14"/>
                <w:szCs w:val="22"/>
                <w:highlight w:val="cyan"/>
              </w:rPr>
            </w:pPr>
          </w:p>
        </w:tc>
        <w:tc>
          <w:tcPr>
            <w:tcW w:w="691" w:type="dxa"/>
            <w:shd w:val="clear" w:color="auto" w:fill="auto"/>
          </w:tcPr>
          <w:p w14:paraId="3BB5F3BA" w14:textId="77777777" w:rsidR="00525FBF" w:rsidRPr="004B14DE" w:rsidRDefault="00525FBF" w:rsidP="00525FBF">
            <w:pPr>
              <w:ind w:left="11" w:right="90" w:hanging="10"/>
              <w:rPr>
                <w:sz w:val="14"/>
                <w:szCs w:val="22"/>
              </w:rPr>
            </w:pPr>
          </w:p>
          <w:p w14:paraId="2482FD47" w14:textId="77777777" w:rsidR="00525FBF" w:rsidRPr="004B14DE" w:rsidRDefault="00525FBF" w:rsidP="00525FBF">
            <w:pPr>
              <w:ind w:left="11" w:right="90" w:hanging="10"/>
              <w:rPr>
                <w:sz w:val="14"/>
                <w:szCs w:val="22"/>
                <w:highlight w:val="cyan"/>
              </w:rPr>
            </w:pPr>
          </w:p>
        </w:tc>
        <w:tc>
          <w:tcPr>
            <w:tcW w:w="691" w:type="dxa"/>
            <w:shd w:val="clear" w:color="auto" w:fill="auto"/>
          </w:tcPr>
          <w:p w14:paraId="503B4E5B" w14:textId="77777777" w:rsidR="00525FBF" w:rsidRPr="004B14DE" w:rsidRDefault="00525FBF" w:rsidP="00525FBF">
            <w:pPr>
              <w:ind w:left="11" w:right="90" w:hanging="10"/>
              <w:rPr>
                <w:sz w:val="14"/>
                <w:szCs w:val="22"/>
                <w:highlight w:val="cyan"/>
              </w:rPr>
            </w:pPr>
          </w:p>
        </w:tc>
        <w:tc>
          <w:tcPr>
            <w:tcW w:w="691" w:type="dxa"/>
            <w:shd w:val="clear" w:color="auto" w:fill="auto"/>
          </w:tcPr>
          <w:p w14:paraId="0E39D06E" w14:textId="77777777" w:rsidR="00525FBF" w:rsidRPr="004B14DE" w:rsidRDefault="00525FBF" w:rsidP="00525FBF">
            <w:pPr>
              <w:ind w:left="11" w:right="90" w:hanging="10"/>
              <w:rPr>
                <w:sz w:val="14"/>
                <w:szCs w:val="22"/>
                <w:highlight w:val="cyan"/>
              </w:rPr>
            </w:pPr>
          </w:p>
        </w:tc>
        <w:tc>
          <w:tcPr>
            <w:tcW w:w="690" w:type="dxa"/>
            <w:shd w:val="clear" w:color="auto" w:fill="auto"/>
          </w:tcPr>
          <w:p w14:paraId="5AFDB77E" w14:textId="77777777" w:rsidR="00525FBF" w:rsidRPr="004B14DE" w:rsidRDefault="00525FBF" w:rsidP="00525FBF">
            <w:pPr>
              <w:ind w:left="11" w:right="90" w:hanging="10"/>
              <w:rPr>
                <w:sz w:val="14"/>
                <w:szCs w:val="22"/>
                <w:highlight w:val="cyan"/>
              </w:rPr>
            </w:pPr>
          </w:p>
        </w:tc>
        <w:tc>
          <w:tcPr>
            <w:tcW w:w="691" w:type="dxa"/>
            <w:shd w:val="clear" w:color="auto" w:fill="auto"/>
          </w:tcPr>
          <w:p w14:paraId="52754B11" w14:textId="77777777" w:rsidR="00525FBF" w:rsidRPr="004B14DE" w:rsidRDefault="00525FBF" w:rsidP="00525FBF">
            <w:pPr>
              <w:ind w:left="11" w:right="90" w:hanging="10"/>
              <w:rPr>
                <w:sz w:val="14"/>
                <w:szCs w:val="22"/>
                <w:highlight w:val="cyan"/>
              </w:rPr>
            </w:pPr>
          </w:p>
        </w:tc>
        <w:tc>
          <w:tcPr>
            <w:tcW w:w="691" w:type="dxa"/>
            <w:shd w:val="clear" w:color="auto" w:fill="auto"/>
          </w:tcPr>
          <w:p w14:paraId="78CDB366" w14:textId="77777777" w:rsidR="00525FBF" w:rsidRPr="004B14DE" w:rsidRDefault="00525FBF" w:rsidP="00525FBF">
            <w:pPr>
              <w:ind w:left="11" w:right="90" w:hanging="10"/>
              <w:rPr>
                <w:sz w:val="14"/>
                <w:szCs w:val="22"/>
                <w:highlight w:val="cyan"/>
              </w:rPr>
            </w:pPr>
          </w:p>
        </w:tc>
        <w:tc>
          <w:tcPr>
            <w:tcW w:w="691" w:type="dxa"/>
            <w:shd w:val="clear" w:color="auto" w:fill="auto"/>
          </w:tcPr>
          <w:p w14:paraId="0668434C" w14:textId="77777777" w:rsidR="00525FBF" w:rsidRPr="004B14DE" w:rsidRDefault="00525FBF" w:rsidP="00525FBF">
            <w:pPr>
              <w:ind w:left="11" w:right="90" w:hanging="10"/>
              <w:rPr>
                <w:sz w:val="14"/>
                <w:szCs w:val="22"/>
                <w:highlight w:val="cyan"/>
              </w:rPr>
            </w:pPr>
          </w:p>
        </w:tc>
        <w:tc>
          <w:tcPr>
            <w:tcW w:w="691" w:type="dxa"/>
            <w:shd w:val="clear" w:color="auto" w:fill="auto"/>
          </w:tcPr>
          <w:p w14:paraId="68EA7C2B" w14:textId="77777777" w:rsidR="00525FBF" w:rsidRPr="004B14DE" w:rsidRDefault="00525FBF" w:rsidP="00525FBF">
            <w:pPr>
              <w:ind w:left="11" w:right="90" w:hanging="10"/>
              <w:rPr>
                <w:sz w:val="14"/>
                <w:szCs w:val="22"/>
                <w:highlight w:val="cyan"/>
              </w:rPr>
            </w:pPr>
          </w:p>
        </w:tc>
        <w:tc>
          <w:tcPr>
            <w:tcW w:w="691" w:type="dxa"/>
            <w:shd w:val="clear" w:color="auto" w:fill="auto"/>
          </w:tcPr>
          <w:p w14:paraId="06AA7B5B" w14:textId="77777777" w:rsidR="00525FBF" w:rsidRPr="004B14DE" w:rsidRDefault="00525FBF" w:rsidP="00525FBF">
            <w:pPr>
              <w:ind w:left="11" w:right="90" w:hanging="10"/>
              <w:rPr>
                <w:sz w:val="14"/>
                <w:szCs w:val="22"/>
                <w:highlight w:val="cyan"/>
              </w:rPr>
            </w:pPr>
          </w:p>
        </w:tc>
        <w:tc>
          <w:tcPr>
            <w:tcW w:w="691" w:type="dxa"/>
            <w:shd w:val="clear" w:color="auto" w:fill="auto"/>
          </w:tcPr>
          <w:p w14:paraId="554AFD97" w14:textId="77777777" w:rsidR="00525FBF" w:rsidRPr="004B14DE" w:rsidRDefault="00525FBF" w:rsidP="00525FBF">
            <w:pPr>
              <w:ind w:left="11" w:right="90" w:hanging="10"/>
              <w:rPr>
                <w:sz w:val="14"/>
                <w:szCs w:val="22"/>
                <w:highlight w:val="cyan"/>
              </w:rPr>
            </w:pPr>
          </w:p>
        </w:tc>
        <w:tc>
          <w:tcPr>
            <w:tcW w:w="691" w:type="dxa"/>
            <w:shd w:val="clear" w:color="auto" w:fill="auto"/>
          </w:tcPr>
          <w:p w14:paraId="38EF7827" w14:textId="77777777" w:rsidR="00525FBF" w:rsidRPr="004B14DE" w:rsidRDefault="00525FBF" w:rsidP="00525FBF">
            <w:pPr>
              <w:ind w:left="11" w:right="90" w:hanging="10"/>
              <w:rPr>
                <w:sz w:val="14"/>
                <w:szCs w:val="22"/>
                <w:highlight w:val="cyan"/>
              </w:rPr>
            </w:pPr>
          </w:p>
        </w:tc>
        <w:tc>
          <w:tcPr>
            <w:tcW w:w="691" w:type="dxa"/>
            <w:shd w:val="clear" w:color="auto" w:fill="auto"/>
          </w:tcPr>
          <w:p w14:paraId="55E13207" w14:textId="71938A2A" w:rsidR="00525FBF" w:rsidRPr="004B14DE" w:rsidRDefault="00AF3174" w:rsidP="00525FBF">
            <w:pPr>
              <w:ind w:left="11" w:right="90" w:hanging="10"/>
              <w:rPr>
                <w:sz w:val="14"/>
                <w:szCs w:val="22"/>
                <w:highlight w:val="cyan"/>
              </w:rPr>
            </w:pPr>
            <w:r w:rsidRPr="004B14DE">
              <w:rPr>
                <w:noProof/>
                <w:sz w:val="14"/>
                <w:szCs w:val="22"/>
              </w:rPr>
              <w:drawing>
                <wp:inline distT="0" distB="0" distL="0" distR="0" wp14:anchorId="442850B0" wp14:editId="59AC4B46">
                  <wp:extent cx="154026" cy="176530"/>
                  <wp:effectExtent l="0" t="0" r="0" b="0"/>
                  <wp:docPr id="651276011" name="Picture 651276011"/>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3B4929C9" w14:textId="77777777" w:rsidR="00525FBF" w:rsidRPr="004B14DE" w:rsidRDefault="00525FBF" w:rsidP="00525FBF">
            <w:pPr>
              <w:ind w:left="11" w:right="90" w:hanging="10"/>
              <w:rPr>
                <w:sz w:val="14"/>
                <w:szCs w:val="22"/>
                <w:highlight w:val="cyan"/>
              </w:rPr>
            </w:pPr>
          </w:p>
        </w:tc>
        <w:tc>
          <w:tcPr>
            <w:tcW w:w="690" w:type="dxa"/>
            <w:shd w:val="clear" w:color="auto" w:fill="auto"/>
          </w:tcPr>
          <w:p w14:paraId="00D4C570" w14:textId="77777777" w:rsidR="00525FBF" w:rsidRPr="004B14DE" w:rsidRDefault="00525FBF" w:rsidP="00525FBF">
            <w:pPr>
              <w:ind w:left="11" w:right="90" w:hanging="10"/>
              <w:rPr>
                <w:sz w:val="14"/>
                <w:szCs w:val="22"/>
                <w:highlight w:val="cyan"/>
              </w:rPr>
            </w:pPr>
          </w:p>
        </w:tc>
        <w:tc>
          <w:tcPr>
            <w:tcW w:w="691" w:type="dxa"/>
            <w:shd w:val="clear" w:color="auto" w:fill="auto"/>
          </w:tcPr>
          <w:p w14:paraId="7DA6FCC0" w14:textId="77777777" w:rsidR="00525FBF" w:rsidRPr="004B14DE" w:rsidRDefault="00525FBF" w:rsidP="00525FBF">
            <w:pPr>
              <w:ind w:left="11" w:right="90" w:hanging="10"/>
              <w:rPr>
                <w:sz w:val="14"/>
                <w:szCs w:val="22"/>
                <w:highlight w:val="cyan"/>
              </w:rPr>
            </w:pPr>
          </w:p>
        </w:tc>
        <w:tc>
          <w:tcPr>
            <w:tcW w:w="691" w:type="dxa"/>
            <w:shd w:val="clear" w:color="auto" w:fill="auto"/>
          </w:tcPr>
          <w:p w14:paraId="0A3B5242" w14:textId="184F12A6" w:rsidR="00525FBF" w:rsidRPr="004B14DE" w:rsidRDefault="00525FBF" w:rsidP="00525FBF">
            <w:pPr>
              <w:rPr>
                <w:sz w:val="14"/>
                <w:szCs w:val="22"/>
                <w:highlight w:val="cyan"/>
              </w:rPr>
            </w:pPr>
            <w:r w:rsidRPr="004B14DE">
              <w:rPr>
                <w:b/>
                <w:sz w:val="14"/>
                <w:szCs w:val="22"/>
              </w:rPr>
              <w:t>1</w:t>
            </w:r>
          </w:p>
        </w:tc>
      </w:tr>
      <w:tr w:rsidR="00525FBF" w:rsidRPr="004B14DE" w14:paraId="46521E64" w14:textId="77777777" w:rsidTr="005854EF">
        <w:trPr>
          <w:trHeight w:val="281"/>
        </w:trPr>
        <w:tc>
          <w:tcPr>
            <w:tcW w:w="1376" w:type="dxa"/>
            <w:shd w:val="clear" w:color="auto" w:fill="auto"/>
          </w:tcPr>
          <w:p w14:paraId="4E84DFA3" w14:textId="77777777" w:rsidR="001E06B3" w:rsidRPr="004B14DE" w:rsidRDefault="001E06B3" w:rsidP="00525FBF">
            <w:pPr>
              <w:ind w:left="11" w:right="90" w:hanging="10"/>
              <w:rPr>
                <w:b/>
                <w:sz w:val="14"/>
                <w:szCs w:val="22"/>
              </w:rPr>
            </w:pPr>
          </w:p>
          <w:p w14:paraId="013CAEE6" w14:textId="48004C88" w:rsidR="00525FBF" w:rsidRPr="004B14DE" w:rsidRDefault="00525FBF" w:rsidP="00525FBF">
            <w:pPr>
              <w:ind w:left="11" w:right="90" w:hanging="10"/>
              <w:rPr>
                <w:b/>
                <w:sz w:val="14"/>
                <w:szCs w:val="22"/>
              </w:rPr>
            </w:pPr>
            <w:r w:rsidRPr="004B14DE">
              <w:rPr>
                <w:b/>
                <w:sz w:val="14"/>
                <w:szCs w:val="22"/>
              </w:rPr>
              <w:t>Experimental</w:t>
            </w:r>
          </w:p>
        </w:tc>
        <w:tc>
          <w:tcPr>
            <w:tcW w:w="690" w:type="dxa"/>
            <w:shd w:val="clear" w:color="auto" w:fill="auto"/>
          </w:tcPr>
          <w:p w14:paraId="100E5126" w14:textId="77777777" w:rsidR="00525FBF" w:rsidRPr="004B14DE" w:rsidRDefault="00525FBF" w:rsidP="00525FBF">
            <w:pPr>
              <w:ind w:left="11" w:right="90" w:hanging="10"/>
              <w:rPr>
                <w:sz w:val="14"/>
                <w:szCs w:val="22"/>
              </w:rPr>
            </w:pPr>
          </w:p>
        </w:tc>
        <w:tc>
          <w:tcPr>
            <w:tcW w:w="691" w:type="dxa"/>
            <w:shd w:val="clear" w:color="auto" w:fill="auto"/>
          </w:tcPr>
          <w:p w14:paraId="104BDD00" w14:textId="77777777" w:rsidR="00525FBF" w:rsidRPr="004B14DE" w:rsidRDefault="00525FBF" w:rsidP="00525FBF">
            <w:pPr>
              <w:ind w:left="11" w:right="90" w:hanging="10"/>
              <w:rPr>
                <w:sz w:val="14"/>
                <w:szCs w:val="22"/>
              </w:rPr>
            </w:pPr>
          </w:p>
        </w:tc>
        <w:tc>
          <w:tcPr>
            <w:tcW w:w="691" w:type="dxa"/>
            <w:shd w:val="clear" w:color="auto" w:fill="auto"/>
          </w:tcPr>
          <w:p w14:paraId="4969FED6" w14:textId="77777777" w:rsidR="00525FBF" w:rsidRPr="004B14DE" w:rsidRDefault="00525FBF" w:rsidP="00525FBF">
            <w:pPr>
              <w:ind w:left="11" w:right="90" w:hanging="10"/>
              <w:rPr>
                <w:sz w:val="14"/>
                <w:szCs w:val="22"/>
              </w:rPr>
            </w:pPr>
          </w:p>
        </w:tc>
        <w:tc>
          <w:tcPr>
            <w:tcW w:w="691" w:type="dxa"/>
            <w:shd w:val="clear" w:color="auto" w:fill="auto"/>
          </w:tcPr>
          <w:p w14:paraId="026231EC" w14:textId="77777777" w:rsidR="00525FBF" w:rsidRPr="004B14DE" w:rsidRDefault="00525FBF" w:rsidP="00525FBF">
            <w:pPr>
              <w:ind w:left="11" w:right="90" w:hanging="10"/>
              <w:rPr>
                <w:sz w:val="14"/>
                <w:szCs w:val="22"/>
              </w:rPr>
            </w:pPr>
          </w:p>
        </w:tc>
        <w:tc>
          <w:tcPr>
            <w:tcW w:w="690" w:type="dxa"/>
            <w:shd w:val="clear" w:color="auto" w:fill="auto"/>
          </w:tcPr>
          <w:p w14:paraId="0C21E22F" w14:textId="77777777" w:rsidR="00525FBF" w:rsidRPr="004B14DE" w:rsidRDefault="00525FBF" w:rsidP="00525FBF">
            <w:pPr>
              <w:ind w:left="11" w:right="90" w:hanging="10"/>
              <w:rPr>
                <w:sz w:val="14"/>
                <w:szCs w:val="22"/>
              </w:rPr>
            </w:pPr>
          </w:p>
        </w:tc>
        <w:tc>
          <w:tcPr>
            <w:tcW w:w="691" w:type="dxa"/>
            <w:shd w:val="clear" w:color="auto" w:fill="auto"/>
          </w:tcPr>
          <w:p w14:paraId="0AEEE871" w14:textId="77777777" w:rsidR="00525FBF" w:rsidRPr="004B14DE" w:rsidRDefault="00525FBF" w:rsidP="00525FBF">
            <w:pPr>
              <w:ind w:left="11" w:right="90" w:hanging="10"/>
              <w:rPr>
                <w:sz w:val="14"/>
                <w:szCs w:val="22"/>
              </w:rPr>
            </w:pPr>
          </w:p>
        </w:tc>
        <w:tc>
          <w:tcPr>
            <w:tcW w:w="691" w:type="dxa"/>
            <w:shd w:val="clear" w:color="auto" w:fill="auto"/>
          </w:tcPr>
          <w:p w14:paraId="0A57E67A" w14:textId="77777777" w:rsidR="00525FBF" w:rsidRPr="004B14DE" w:rsidRDefault="00525FBF" w:rsidP="00525FBF">
            <w:pPr>
              <w:ind w:left="11" w:right="90" w:hanging="10"/>
              <w:rPr>
                <w:sz w:val="14"/>
                <w:szCs w:val="22"/>
              </w:rPr>
            </w:pPr>
          </w:p>
        </w:tc>
        <w:tc>
          <w:tcPr>
            <w:tcW w:w="691" w:type="dxa"/>
            <w:shd w:val="clear" w:color="auto" w:fill="auto"/>
          </w:tcPr>
          <w:p w14:paraId="693179B6" w14:textId="77777777" w:rsidR="00525FBF" w:rsidRPr="004B14DE" w:rsidRDefault="00525FBF" w:rsidP="00525FBF">
            <w:pPr>
              <w:ind w:left="11" w:right="90" w:hanging="10"/>
              <w:rPr>
                <w:sz w:val="14"/>
                <w:szCs w:val="22"/>
              </w:rPr>
            </w:pPr>
          </w:p>
        </w:tc>
        <w:tc>
          <w:tcPr>
            <w:tcW w:w="691" w:type="dxa"/>
            <w:shd w:val="clear" w:color="auto" w:fill="auto"/>
          </w:tcPr>
          <w:p w14:paraId="2A17388A" w14:textId="77777777" w:rsidR="00525FBF" w:rsidRPr="004B14DE" w:rsidRDefault="00525FBF" w:rsidP="00525FBF">
            <w:pPr>
              <w:ind w:left="11" w:right="90" w:hanging="10"/>
              <w:rPr>
                <w:sz w:val="14"/>
                <w:szCs w:val="22"/>
              </w:rPr>
            </w:pPr>
          </w:p>
        </w:tc>
        <w:tc>
          <w:tcPr>
            <w:tcW w:w="691" w:type="dxa"/>
            <w:shd w:val="clear" w:color="auto" w:fill="auto"/>
          </w:tcPr>
          <w:p w14:paraId="57E0D33C" w14:textId="77777777" w:rsidR="00525FBF" w:rsidRPr="004B14DE" w:rsidRDefault="00525FBF" w:rsidP="00525FBF">
            <w:pPr>
              <w:ind w:left="11" w:right="90" w:hanging="10"/>
              <w:rPr>
                <w:sz w:val="14"/>
                <w:szCs w:val="22"/>
              </w:rPr>
            </w:pPr>
          </w:p>
        </w:tc>
        <w:tc>
          <w:tcPr>
            <w:tcW w:w="691" w:type="dxa"/>
            <w:shd w:val="clear" w:color="auto" w:fill="auto"/>
          </w:tcPr>
          <w:p w14:paraId="67147B1D" w14:textId="77777777" w:rsidR="00525FBF" w:rsidRPr="004B14DE" w:rsidRDefault="00525FBF" w:rsidP="00525FBF">
            <w:pPr>
              <w:ind w:left="11" w:right="90" w:hanging="10"/>
              <w:rPr>
                <w:sz w:val="14"/>
                <w:szCs w:val="22"/>
              </w:rPr>
            </w:pPr>
            <w:r w:rsidRPr="004B14DE">
              <w:rPr>
                <w:noProof/>
                <w:sz w:val="14"/>
                <w:szCs w:val="22"/>
              </w:rPr>
              <w:drawing>
                <wp:inline distT="0" distB="0" distL="0" distR="0" wp14:anchorId="7BFE4015" wp14:editId="63ED6860">
                  <wp:extent cx="154026" cy="176530"/>
                  <wp:effectExtent l="0" t="0" r="0" b="0"/>
                  <wp:docPr id="906883719" name="Picture 906883719"/>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17C3EAF8" w14:textId="77777777" w:rsidR="00525FBF" w:rsidRPr="004B14DE" w:rsidRDefault="00525FBF" w:rsidP="00525FBF">
            <w:pPr>
              <w:ind w:left="11" w:right="90" w:hanging="10"/>
              <w:rPr>
                <w:sz w:val="14"/>
                <w:szCs w:val="22"/>
              </w:rPr>
            </w:pPr>
          </w:p>
        </w:tc>
        <w:tc>
          <w:tcPr>
            <w:tcW w:w="691" w:type="dxa"/>
            <w:shd w:val="clear" w:color="auto" w:fill="auto"/>
          </w:tcPr>
          <w:p w14:paraId="5219E0FE" w14:textId="77777777" w:rsidR="00525FBF" w:rsidRPr="004B14DE" w:rsidRDefault="00525FBF" w:rsidP="00525FBF">
            <w:pPr>
              <w:ind w:left="11" w:right="90" w:hanging="10"/>
              <w:rPr>
                <w:sz w:val="14"/>
                <w:szCs w:val="22"/>
              </w:rPr>
            </w:pPr>
          </w:p>
        </w:tc>
        <w:tc>
          <w:tcPr>
            <w:tcW w:w="691" w:type="dxa"/>
            <w:shd w:val="clear" w:color="auto" w:fill="auto"/>
          </w:tcPr>
          <w:p w14:paraId="45D95341" w14:textId="77777777" w:rsidR="00525FBF" w:rsidRPr="004B14DE" w:rsidRDefault="00525FBF" w:rsidP="00525FBF">
            <w:pPr>
              <w:ind w:left="11" w:right="90" w:hanging="10"/>
              <w:rPr>
                <w:sz w:val="14"/>
                <w:szCs w:val="22"/>
              </w:rPr>
            </w:pPr>
          </w:p>
        </w:tc>
        <w:tc>
          <w:tcPr>
            <w:tcW w:w="690" w:type="dxa"/>
            <w:shd w:val="clear" w:color="auto" w:fill="auto"/>
          </w:tcPr>
          <w:p w14:paraId="3D5BBC6E" w14:textId="77777777" w:rsidR="00525FBF" w:rsidRPr="004B14DE" w:rsidRDefault="00525FBF" w:rsidP="00525FBF">
            <w:pPr>
              <w:ind w:left="11" w:right="90" w:hanging="10"/>
              <w:rPr>
                <w:sz w:val="14"/>
                <w:szCs w:val="22"/>
              </w:rPr>
            </w:pPr>
          </w:p>
        </w:tc>
        <w:tc>
          <w:tcPr>
            <w:tcW w:w="691" w:type="dxa"/>
            <w:shd w:val="clear" w:color="auto" w:fill="auto"/>
          </w:tcPr>
          <w:p w14:paraId="03589D4F" w14:textId="77777777" w:rsidR="00525FBF" w:rsidRPr="004B14DE" w:rsidRDefault="00525FBF" w:rsidP="00525FBF">
            <w:pPr>
              <w:ind w:left="11" w:right="90" w:hanging="10"/>
              <w:rPr>
                <w:sz w:val="14"/>
                <w:szCs w:val="22"/>
              </w:rPr>
            </w:pPr>
          </w:p>
        </w:tc>
        <w:tc>
          <w:tcPr>
            <w:tcW w:w="691" w:type="dxa"/>
            <w:shd w:val="clear" w:color="auto" w:fill="auto"/>
          </w:tcPr>
          <w:p w14:paraId="79978EE7" w14:textId="77777777" w:rsidR="00525FBF" w:rsidRPr="004B14DE" w:rsidRDefault="00525FBF" w:rsidP="00525FBF">
            <w:pPr>
              <w:ind w:left="11" w:right="90" w:hanging="10"/>
              <w:rPr>
                <w:b/>
                <w:sz w:val="14"/>
                <w:szCs w:val="22"/>
              </w:rPr>
            </w:pPr>
            <w:r w:rsidRPr="004B14DE">
              <w:rPr>
                <w:b/>
                <w:sz w:val="14"/>
                <w:szCs w:val="22"/>
              </w:rPr>
              <w:t>1</w:t>
            </w:r>
          </w:p>
        </w:tc>
      </w:tr>
      <w:tr w:rsidR="00525FBF" w:rsidRPr="004B14DE" w14:paraId="51384524" w14:textId="77777777" w:rsidTr="005854EF">
        <w:trPr>
          <w:trHeight w:val="385"/>
        </w:trPr>
        <w:tc>
          <w:tcPr>
            <w:tcW w:w="1376" w:type="dxa"/>
            <w:shd w:val="clear" w:color="auto" w:fill="auto"/>
          </w:tcPr>
          <w:p w14:paraId="20DA6418" w14:textId="77777777" w:rsidR="001E06B3" w:rsidRPr="004B14DE" w:rsidRDefault="001E06B3" w:rsidP="00525FBF">
            <w:pPr>
              <w:ind w:left="11" w:right="90" w:hanging="10"/>
              <w:rPr>
                <w:b/>
                <w:sz w:val="14"/>
                <w:szCs w:val="22"/>
              </w:rPr>
            </w:pPr>
          </w:p>
          <w:p w14:paraId="5764C083" w14:textId="5A844F13" w:rsidR="00525FBF" w:rsidRPr="004B14DE" w:rsidRDefault="00525FBF" w:rsidP="00525FBF">
            <w:pPr>
              <w:ind w:left="11" w:right="90" w:hanging="10"/>
              <w:rPr>
                <w:b/>
                <w:sz w:val="14"/>
                <w:szCs w:val="22"/>
              </w:rPr>
            </w:pPr>
            <w:r w:rsidRPr="004B14DE">
              <w:rPr>
                <w:b/>
                <w:sz w:val="14"/>
                <w:szCs w:val="22"/>
              </w:rPr>
              <w:t xml:space="preserve">Expressing and coping with sexuality </w:t>
            </w:r>
          </w:p>
        </w:tc>
        <w:tc>
          <w:tcPr>
            <w:tcW w:w="690" w:type="dxa"/>
            <w:shd w:val="clear" w:color="auto" w:fill="auto"/>
          </w:tcPr>
          <w:p w14:paraId="4F3A47CB" w14:textId="77777777" w:rsidR="00525FBF" w:rsidRPr="004B14DE" w:rsidRDefault="00525FBF" w:rsidP="00525FBF">
            <w:pPr>
              <w:ind w:left="11" w:right="90" w:hanging="10"/>
              <w:rPr>
                <w:sz w:val="14"/>
                <w:szCs w:val="22"/>
              </w:rPr>
            </w:pPr>
          </w:p>
        </w:tc>
        <w:tc>
          <w:tcPr>
            <w:tcW w:w="691" w:type="dxa"/>
            <w:shd w:val="clear" w:color="auto" w:fill="auto"/>
          </w:tcPr>
          <w:p w14:paraId="09E1074C" w14:textId="77777777" w:rsidR="00525FBF" w:rsidRPr="004B14DE" w:rsidRDefault="00525FBF" w:rsidP="00525FBF">
            <w:pPr>
              <w:ind w:left="11" w:right="90" w:hanging="10"/>
              <w:rPr>
                <w:sz w:val="14"/>
                <w:szCs w:val="22"/>
              </w:rPr>
            </w:pPr>
          </w:p>
        </w:tc>
        <w:tc>
          <w:tcPr>
            <w:tcW w:w="691" w:type="dxa"/>
            <w:shd w:val="clear" w:color="auto" w:fill="auto"/>
          </w:tcPr>
          <w:p w14:paraId="18E1AC34" w14:textId="77777777" w:rsidR="00525FBF" w:rsidRPr="004B14DE" w:rsidRDefault="00525FBF" w:rsidP="00525FBF">
            <w:pPr>
              <w:ind w:left="11" w:right="90" w:hanging="10"/>
              <w:rPr>
                <w:sz w:val="14"/>
                <w:szCs w:val="22"/>
              </w:rPr>
            </w:pPr>
          </w:p>
        </w:tc>
        <w:tc>
          <w:tcPr>
            <w:tcW w:w="691" w:type="dxa"/>
            <w:shd w:val="clear" w:color="auto" w:fill="auto"/>
          </w:tcPr>
          <w:p w14:paraId="24980635" w14:textId="77777777" w:rsidR="00525FBF" w:rsidRPr="004B14DE" w:rsidRDefault="00525FBF" w:rsidP="00525FBF">
            <w:pPr>
              <w:ind w:left="11" w:right="90" w:hanging="10"/>
              <w:rPr>
                <w:sz w:val="14"/>
                <w:szCs w:val="22"/>
              </w:rPr>
            </w:pPr>
          </w:p>
        </w:tc>
        <w:tc>
          <w:tcPr>
            <w:tcW w:w="690" w:type="dxa"/>
            <w:shd w:val="clear" w:color="auto" w:fill="auto"/>
          </w:tcPr>
          <w:p w14:paraId="7732E562" w14:textId="77777777" w:rsidR="00525FBF" w:rsidRPr="004B14DE" w:rsidRDefault="00525FBF" w:rsidP="00525FBF">
            <w:pPr>
              <w:ind w:left="11" w:right="90" w:hanging="10"/>
              <w:rPr>
                <w:sz w:val="14"/>
                <w:szCs w:val="22"/>
              </w:rPr>
            </w:pPr>
          </w:p>
        </w:tc>
        <w:tc>
          <w:tcPr>
            <w:tcW w:w="691" w:type="dxa"/>
            <w:shd w:val="clear" w:color="auto" w:fill="auto"/>
          </w:tcPr>
          <w:p w14:paraId="7696E166" w14:textId="77777777" w:rsidR="00525FBF" w:rsidRPr="004B14DE" w:rsidRDefault="00525FBF" w:rsidP="00525FBF">
            <w:pPr>
              <w:ind w:left="11" w:right="90" w:hanging="10"/>
              <w:rPr>
                <w:sz w:val="14"/>
                <w:szCs w:val="22"/>
              </w:rPr>
            </w:pPr>
          </w:p>
        </w:tc>
        <w:tc>
          <w:tcPr>
            <w:tcW w:w="691" w:type="dxa"/>
            <w:shd w:val="clear" w:color="auto" w:fill="auto"/>
          </w:tcPr>
          <w:p w14:paraId="15520F8D" w14:textId="77777777" w:rsidR="00525FBF" w:rsidRPr="004B14DE" w:rsidRDefault="00525FBF" w:rsidP="00525FBF">
            <w:pPr>
              <w:ind w:left="11" w:right="90" w:hanging="10"/>
              <w:rPr>
                <w:sz w:val="14"/>
                <w:szCs w:val="22"/>
              </w:rPr>
            </w:pPr>
          </w:p>
        </w:tc>
        <w:tc>
          <w:tcPr>
            <w:tcW w:w="691" w:type="dxa"/>
            <w:shd w:val="clear" w:color="auto" w:fill="auto"/>
          </w:tcPr>
          <w:p w14:paraId="082B53B1" w14:textId="77777777" w:rsidR="00525FBF" w:rsidRPr="004B14DE" w:rsidRDefault="00525FBF" w:rsidP="00525FBF">
            <w:pPr>
              <w:ind w:left="11" w:right="90" w:hanging="10"/>
              <w:rPr>
                <w:sz w:val="14"/>
                <w:szCs w:val="22"/>
              </w:rPr>
            </w:pPr>
          </w:p>
        </w:tc>
        <w:tc>
          <w:tcPr>
            <w:tcW w:w="691" w:type="dxa"/>
            <w:shd w:val="clear" w:color="auto" w:fill="auto"/>
          </w:tcPr>
          <w:p w14:paraId="01365B03" w14:textId="77777777" w:rsidR="00525FBF" w:rsidRPr="004B14DE" w:rsidRDefault="00525FBF" w:rsidP="00525FBF">
            <w:pPr>
              <w:ind w:left="11" w:right="90" w:hanging="10"/>
              <w:rPr>
                <w:sz w:val="14"/>
                <w:szCs w:val="22"/>
              </w:rPr>
            </w:pPr>
          </w:p>
        </w:tc>
        <w:tc>
          <w:tcPr>
            <w:tcW w:w="691" w:type="dxa"/>
            <w:shd w:val="clear" w:color="auto" w:fill="auto"/>
          </w:tcPr>
          <w:p w14:paraId="1D4E2DED" w14:textId="77777777" w:rsidR="00525FBF" w:rsidRPr="004B14DE" w:rsidRDefault="00525FBF" w:rsidP="00525FBF">
            <w:pPr>
              <w:ind w:left="11" w:right="90" w:hanging="10"/>
              <w:rPr>
                <w:sz w:val="14"/>
                <w:szCs w:val="22"/>
              </w:rPr>
            </w:pPr>
          </w:p>
        </w:tc>
        <w:tc>
          <w:tcPr>
            <w:tcW w:w="691" w:type="dxa"/>
            <w:shd w:val="clear" w:color="auto" w:fill="auto"/>
          </w:tcPr>
          <w:p w14:paraId="5B449A8A" w14:textId="77777777" w:rsidR="00525FBF" w:rsidRPr="004B14DE" w:rsidRDefault="00525FBF" w:rsidP="00525FBF">
            <w:pPr>
              <w:ind w:left="11" w:right="90" w:hanging="10"/>
              <w:rPr>
                <w:sz w:val="14"/>
                <w:szCs w:val="22"/>
              </w:rPr>
            </w:pPr>
          </w:p>
        </w:tc>
        <w:tc>
          <w:tcPr>
            <w:tcW w:w="691" w:type="dxa"/>
            <w:shd w:val="clear" w:color="auto" w:fill="auto"/>
          </w:tcPr>
          <w:p w14:paraId="71E9835F" w14:textId="77777777" w:rsidR="00525FBF" w:rsidRPr="004B14DE" w:rsidRDefault="00525FBF" w:rsidP="00525FBF">
            <w:pPr>
              <w:ind w:left="11" w:right="90" w:hanging="10"/>
              <w:rPr>
                <w:sz w:val="14"/>
                <w:szCs w:val="22"/>
              </w:rPr>
            </w:pPr>
          </w:p>
        </w:tc>
        <w:tc>
          <w:tcPr>
            <w:tcW w:w="691" w:type="dxa"/>
            <w:shd w:val="clear" w:color="auto" w:fill="auto"/>
          </w:tcPr>
          <w:p w14:paraId="2661D6F0" w14:textId="77777777" w:rsidR="00525FBF" w:rsidRPr="004B14DE" w:rsidRDefault="00525FBF" w:rsidP="00525FBF">
            <w:pPr>
              <w:ind w:left="11" w:right="90" w:hanging="10"/>
              <w:rPr>
                <w:sz w:val="14"/>
                <w:szCs w:val="22"/>
              </w:rPr>
            </w:pPr>
          </w:p>
        </w:tc>
        <w:tc>
          <w:tcPr>
            <w:tcW w:w="691" w:type="dxa"/>
            <w:shd w:val="clear" w:color="auto" w:fill="auto"/>
          </w:tcPr>
          <w:p w14:paraId="127F7FBF" w14:textId="77777777" w:rsidR="00525FBF" w:rsidRPr="004B14DE" w:rsidRDefault="00525FBF" w:rsidP="00525FBF">
            <w:pPr>
              <w:ind w:left="11" w:right="90" w:hanging="10"/>
              <w:rPr>
                <w:sz w:val="14"/>
                <w:szCs w:val="22"/>
              </w:rPr>
            </w:pPr>
          </w:p>
        </w:tc>
        <w:tc>
          <w:tcPr>
            <w:tcW w:w="690" w:type="dxa"/>
            <w:shd w:val="clear" w:color="auto" w:fill="auto"/>
          </w:tcPr>
          <w:p w14:paraId="40546B99" w14:textId="77777777" w:rsidR="00525FBF" w:rsidRPr="004B14DE" w:rsidRDefault="00525FBF" w:rsidP="00525FBF">
            <w:pPr>
              <w:ind w:left="11" w:right="90" w:hanging="10"/>
              <w:rPr>
                <w:sz w:val="14"/>
                <w:szCs w:val="22"/>
              </w:rPr>
            </w:pPr>
          </w:p>
        </w:tc>
        <w:tc>
          <w:tcPr>
            <w:tcW w:w="691" w:type="dxa"/>
            <w:shd w:val="clear" w:color="auto" w:fill="auto"/>
          </w:tcPr>
          <w:p w14:paraId="01B0A2AE" w14:textId="77777777" w:rsidR="00525FBF" w:rsidRPr="004B14DE" w:rsidRDefault="00525FBF" w:rsidP="00525FBF">
            <w:pPr>
              <w:ind w:left="11" w:right="90" w:hanging="10"/>
              <w:rPr>
                <w:sz w:val="14"/>
                <w:szCs w:val="22"/>
              </w:rPr>
            </w:pPr>
          </w:p>
        </w:tc>
        <w:tc>
          <w:tcPr>
            <w:tcW w:w="691" w:type="dxa"/>
            <w:shd w:val="clear" w:color="auto" w:fill="auto"/>
          </w:tcPr>
          <w:p w14:paraId="705D955F" w14:textId="77777777" w:rsidR="00525FBF" w:rsidRPr="004B14DE" w:rsidRDefault="00525FBF" w:rsidP="00525FBF">
            <w:pPr>
              <w:ind w:left="11" w:right="90" w:hanging="10"/>
              <w:rPr>
                <w:b/>
                <w:sz w:val="14"/>
                <w:szCs w:val="22"/>
              </w:rPr>
            </w:pPr>
            <w:r w:rsidRPr="004B14DE">
              <w:rPr>
                <w:b/>
                <w:sz w:val="14"/>
                <w:szCs w:val="22"/>
              </w:rPr>
              <w:t>0</w:t>
            </w:r>
          </w:p>
        </w:tc>
      </w:tr>
      <w:tr w:rsidR="00525FBF" w:rsidRPr="004B14DE" w14:paraId="19C5F1EE" w14:textId="77777777" w:rsidTr="005854EF">
        <w:trPr>
          <w:trHeight w:val="264"/>
        </w:trPr>
        <w:tc>
          <w:tcPr>
            <w:tcW w:w="1376" w:type="dxa"/>
            <w:shd w:val="clear" w:color="auto" w:fill="auto"/>
          </w:tcPr>
          <w:p w14:paraId="03209B77" w14:textId="77777777" w:rsidR="001E06B3" w:rsidRPr="004B14DE" w:rsidRDefault="001E06B3" w:rsidP="00525FBF">
            <w:pPr>
              <w:ind w:left="11" w:right="90" w:hanging="10"/>
              <w:rPr>
                <w:b/>
                <w:sz w:val="14"/>
                <w:szCs w:val="22"/>
              </w:rPr>
            </w:pPr>
          </w:p>
          <w:p w14:paraId="76C14892" w14:textId="753EBE8A" w:rsidR="00525FBF" w:rsidRPr="004B14DE" w:rsidRDefault="00525FBF" w:rsidP="00525FBF">
            <w:pPr>
              <w:ind w:left="11" w:right="90" w:hanging="10"/>
              <w:rPr>
                <w:b/>
                <w:sz w:val="14"/>
                <w:szCs w:val="22"/>
              </w:rPr>
            </w:pPr>
            <w:r w:rsidRPr="004B14DE">
              <w:rPr>
                <w:b/>
                <w:sz w:val="14"/>
                <w:szCs w:val="22"/>
              </w:rPr>
              <w:t xml:space="preserve">Personal mastery </w:t>
            </w:r>
          </w:p>
        </w:tc>
        <w:tc>
          <w:tcPr>
            <w:tcW w:w="690" w:type="dxa"/>
            <w:shd w:val="clear" w:color="auto" w:fill="auto"/>
          </w:tcPr>
          <w:p w14:paraId="700A08B7" w14:textId="77777777" w:rsidR="00525FBF" w:rsidRPr="004B14DE" w:rsidRDefault="00525FBF" w:rsidP="00525FBF">
            <w:pPr>
              <w:ind w:left="11" w:right="90" w:hanging="10"/>
              <w:rPr>
                <w:sz w:val="14"/>
                <w:szCs w:val="22"/>
              </w:rPr>
            </w:pPr>
            <w:r w:rsidRPr="004B14DE">
              <w:rPr>
                <w:noProof/>
                <w:sz w:val="14"/>
                <w:szCs w:val="22"/>
              </w:rPr>
              <w:drawing>
                <wp:inline distT="0" distB="0" distL="0" distR="0" wp14:anchorId="25CA29BB" wp14:editId="57AFB244">
                  <wp:extent cx="154026" cy="176530"/>
                  <wp:effectExtent l="0" t="0" r="0" b="0"/>
                  <wp:docPr id="1712560917" name="Picture 1712560917"/>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4BFD421A" w14:textId="77777777" w:rsidR="00525FBF" w:rsidRPr="004B14DE" w:rsidRDefault="00525FBF" w:rsidP="00525FBF">
            <w:pPr>
              <w:ind w:left="11" w:right="90" w:hanging="10"/>
              <w:rPr>
                <w:sz w:val="14"/>
                <w:szCs w:val="22"/>
              </w:rPr>
            </w:pPr>
          </w:p>
        </w:tc>
        <w:tc>
          <w:tcPr>
            <w:tcW w:w="691" w:type="dxa"/>
            <w:shd w:val="clear" w:color="auto" w:fill="auto"/>
          </w:tcPr>
          <w:p w14:paraId="4DDDAF65" w14:textId="77777777" w:rsidR="00525FBF" w:rsidRPr="004B14DE" w:rsidRDefault="00525FBF" w:rsidP="00525FBF">
            <w:pPr>
              <w:ind w:left="11" w:right="90" w:hanging="10"/>
              <w:rPr>
                <w:sz w:val="14"/>
                <w:szCs w:val="22"/>
              </w:rPr>
            </w:pPr>
            <w:r w:rsidRPr="004B14DE">
              <w:rPr>
                <w:noProof/>
                <w:sz w:val="14"/>
                <w:szCs w:val="22"/>
              </w:rPr>
              <w:drawing>
                <wp:inline distT="0" distB="0" distL="0" distR="0" wp14:anchorId="0A56B18C" wp14:editId="3AE60F57">
                  <wp:extent cx="154026" cy="176530"/>
                  <wp:effectExtent l="0" t="0" r="0" b="0"/>
                  <wp:docPr id="1176641427" name="Picture 1176641427"/>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4C9E8843" w14:textId="77777777" w:rsidR="00525FBF" w:rsidRPr="004B14DE" w:rsidRDefault="00525FBF" w:rsidP="00525FBF">
            <w:pPr>
              <w:ind w:left="11" w:right="90" w:hanging="10"/>
              <w:rPr>
                <w:sz w:val="14"/>
                <w:szCs w:val="22"/>
              </w:rPr>
            </w:pPr>
          </w:p>
        </w:tc>
        <w:tc>
          <w:tcPr>
            <w:tcW w:w="690" w:type="dxa"/>
            <w:shd w:val="clear" w:color="auto" w:fill="auto"/>
          </w:tcPr>
          <w:p w14:paraId="78DE529F" w14:textId="77777777" w:rsidR="00525FBF" w:rsidRPr="004B14DE" w:rsidRDefault="00525FBF" w:rsidP="00525FBF">
            <w:pPr>
              <w:ind w:left="11" w:right="90" w:hanging="10"/>
              <w:rPr>
                <w:sz w:val="14"/>
                <w:szCs w:val="22"/>
              </w:rPr>
            </w:pPr>
          </w:p>
        </w:tc>
        <w:tc>
          <w:tcPr>
            <w:tcW w:w="691" w:type="dxa"/>
            <w:shd w:val="clear" w:color="auto" w:fill="auto"/>
          </w:tcPr>
          <w:p w14:paraId="04148744" w14:textId="77777777" w:rsidR="00525FBF" w:rsidRPr="004B14DE" w:rsidRDefault="00525FBF" w:rsidP="00525FBF">
            <w:pPr>
              <w:ind w:left="11" w:right="90" w:hanging="10"/>
              <w:rPr>
                <w:sz w:val="14"/>
                <w:szCs w:val="22"/>
              </w:rPr>
            </w:pPr>
            <w:r w:rsidRPr="004B14DE">
              <w:rPr>
                <w:noProof/>
                <w:sz w:val="14"/>
                <w:szCs w:val="22"/>
              </w:rPr>
              <w:drawing>
                <wp:inline distT="0" distB="0" distL="0" distR="0" wp14:anchorId="26E76163" wp14:editId="158FD235">
                  <wp:extent cx="154026" cy="176530"/>
                  <wp:effectExtent l="0" t="0" r="0" b="0"/>
                  <wp:docPr id="1766830068" name="Picture 1766830068"/>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2295E597" w14:textId="77777777" w:rsidR="00525FBF" w:rsidRPr="004B14DE" w:rsidRDefault="00525FBF" w:rsidP="00525FBF">
            <w:pPr>
              <w:ind w:left="11" w:right="90" w:hanging="10"/>
              <w:rPr>
                <w:sz w:val="14"/>
                <w:szCs w:val="22"/>
              </w:rPr>
            </w:pPr>
            <w:r w:rsidRPr="004B14DE">
              <w:rPr>
                <w:noProof/>
                <w:sz w:val="14"/>
                <w:szCs w:val="22"/>
              </w:rPr>
              <w:drawing>
                <wp:inline distT="0" distB="0" distL="0" distR="0" wp14:anchorId="497FFA6B" wp14:editId="4DB6B96E">
                  <wp:extent cx="154026" cy="176530"/>
                  <wp:effectExtent l="0" t="0" r="0" b="0"/>
                  <wp:docPr id="568440524" name="Picture 568440524"/>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6B9599EF" w14:textId="77777777" w:rsidR="00525FBF" w:rsidRPr="004B14DE" w:rsidRDefault="00525FBF" w:rsidP="00525FBF">
            <w:pPr>
              <w:ind w:left="11" w:right="90" w:hanging="10"/>
              <w:rPr>
                <w:sz w:val="14"/>
                <w:szCs w:val="22"/>
              </w:rPr>
            </w:pPr>
            <w:r w:rsidRPr="004B14DE">
              <w:rPr>
                <w:noProof/>
                <w:sz w:val="14"/>
                <w:szCs w:val="22"/>
              </w:rPr>
              <w:drawing>
                <wp:inline distT="0" distB="0" distL="0" distR="0" wp14:anchorId="75F493A3" wp14:editId="42D0DCE2">
                  <wp:extent cx="154026" cy="176530"/>
                  <wp:effectExtent l="0" t="0" r="0" b="0"/>
                  <wp:docPr id="1195610510" name="Picture 1195610510"/>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653F5BFC" w14:textId="77777777" w:rsidR="00525FBF" w:rsidRPr="004B14DE" w:rsidRDefault="00525FBF" w:rsidP="00525FBF">
            <w:pPr>
              <w:ind w:left="11" w:right="90" w:hanging="10"/>
              <w:rPr>
                <w:sz w:val="14"/>
                <w:szCs w:val="22"/>
              </w:rPr>
            </w:pPr>
          </w:p>
        </w:tc>
        <w:tc>
          <w:tcPr>
            <w:tcW w:w="691" w:type="dxa"/>
            <w:shd w:val="clear" w:color="auto" w:fill="auto"/>
          </w:tcPr>
          <w:p w14:paraId="40016580" w14:textId="77777777" w:rsidR="00525FBF" w:rsidRPr="004B14DE" w:rsidRDefault="00525FBF" w:rsidP="00525FBF">
            <w:pPr>
              <w:ind w:left="11" w:right="90" w:hanging="10"/>
              <w:rPr>
                <w:sz w:val="14"/>
                <w:szCs w:val="22"/>
              </w:rPr>
            </w:pPr>
            <w:r w:rsidRPr="004B14DE">
              <w:rPr>
                <w:noProof/>
                <w:sz w:val="14"/>
                <w:szCs w:val="22"/>
              </w:rPr>
              <w:drawing>
                <wp:inline distT="0" distB="0" distL="0" distR="0" wp14:anchorId="61B6AFED" wp14:editId="38881188">
                  <wp:extent cx="154026" cy="176530"/>
                  <wp:effectExtent l="0" t="0" r="0" b="0"/>
                  <wp:docPr id="1478740400" name="Picture 1478740400"/>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p w14:paraId="4AB8BD9E" w14:textId="77777777" w:rsidR="001E06B3" w:rsidRPr="004B14DE" w:rsidRDefault="001E06B3" w:rsidP="00525FBF">
            <w:pPr>
              <w:ind w:left="11" w:right="90" w:hanging="10"/>
              <w:rPr>
                <w:sz w:val="14"/>
                <w:szCs w:val="22"/>
              </w:rPr>
            </w:pPr>
          </w:p>
        </w:tc>
        <w:tc>
          <w:tcPr>
            <w:tcW w:w="691" w:type="dxa"/>
            <w:shd w:val="clear" w:color="auto" w:fill="auto"/>
          </w:tcPr>
          <w:p w14:paraId="2C4F45E5" w14:textId="77777777" w:rsidR="00525FBF" w:rsidRPr="004B14DE" w:rsidRDefault="00525FBF" w:rsidP="00525FBF">
            <w:pPr>
              <w:ind w:left="11" w:right="90" w:hanging="10"/>
              <w:rPr>
                <w:sz w:val="14"/>
                <w:szCs w:val="22"/>
              </w:rPr>
            </w:pPr>
          </w:p>
        </w:tc>
        <w:tc>
          <w:tcPr>
            <w:tcW w:w="691" w:type="dxa"/>
            <w:shd w:val="clear" w:color="auto" w:fill="auto"/>
          </w:tcPr>
          <w:p w14:paraId="78392074" w14:textId="77777777" w:rsidR="00525FBF" w:rsidRPr="004B14DE" w:rsidRDefault="00525FBF" w:rsidP="00525FBF">
            <w:pPr>
              <w:ind w:left="11" w:right="90" w:hanging="10"/>
              <w:rPr>
                <w:sz w:val="14"/>
                <w:szCs w:val="22"/>
              </w:rPr>
            </w:pPr>
          </w:p>
        </w:tc>
        <w:tc>
          <w:tcPr>
            <w:tcW w:w="691" w:type="dxa"/>
            <w:shd w:val="clear" w:color="auto" w:fill="auto"/>
          </w:tcPr>
          <w:p w14:paraId="429F002C" w14:textId="77777777" w:rsidR="00525FBF" w:rsidRPr="004B14DE" w:rsidRDefault="00525FBF" w:rsidP="00525FBF">
            <w:pPr>
              <w:ind w:left="11" w:right="90" w:hanging="10"/>
              <w:rPr>
                <w:sz w:val="14"/>
                <w:szCs w:val="22"/>
              </w:rPr>
            </w:pPr>
            <w:r w:rsidRPr="004B14DE">
              <w:rPr>
                <w:noProof/>
                <w:sz w:val="14"/>
                <w:szCs w:val="22"/>
              </w:rPr>
              <w:drawing>
                <wp:inline distT="0" distB="0" distL="0" distR="0" wp14:anchorId="5715609A" wp14:editId="6A27D7BF">
                  <wp:extent cx="154026" cy="176530"/>
                  <wp:effectExtent l="0" t="0" r="0" b="0"/>
                  <wp:docPr id="716258805" name="Picture 716258805"/>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68D65F8A" w14:textId="77777777" w:rsidR="00525FBF" w:rsidRPr="004B14DE" w:rsidRDefault="00525FBF" w:rsidP="00525FBF">
            <w:pPr>
              <w:ind w:left="11" w:right="90" w:hanging="10"/>
              <w:rPr>
                <w:sz w:val="14"/>
                <w:szCs w:val="22"/>
              </w:rPr>
            </w:pPr>
          </w:p>
        </w:tc>
        <w:tc>
          <w:tcPr>
            <w:tcW w:w="690" w:type="dxa"/>
            <w:shd w:val="clear" w:color="auto" w:fill="auto"/>
          </w:tcPr>
          <w:p w14:paraId="031C1CE2" w14:textId="77777777" w:rsidR="00525FBF" w:rsidRPr="004B14DE" w:rsidRDefault="00525FBF" w:rsidP="00525FBF">
            <w:pPr>
              <w:ind w:left="11" w:right="90" w:hanging="10"/>
              <w:rPr>
                <w:sz w:val="14"/>
                <w:szCs w:val="22"/>
              </w:rPr>
            </w:pPr>
          </w:p>
        </w:tc>
        <w:tc>
          <w:tcPr>
            <w:tcW w:w="691" w:type="dxa"/>
            <w:shd w:val="clear" w:color="auto" w:fill="auto"/>
          </w:tcPr>
          <w:p w14:paraId="688CC538" w14:textId="77777777" w:rsidR="00525FBF" w:rsidRPr="004B14DE" w:rsidRDefault="00525FBF" w:rsidP="00525FBF">
            <w:pPr>
              <w:ind w:left="11" w:right="90" w:hanging="10"/>
              <w:rPr>
                <w:sz w:val="14"/>
                <w:szCs w:val="22"/>
              </w:rPr>
            </w:pPr>
            <w:r w:rsidRPr="004B14DE">
              <w:rPr>
                <w:noProof/>
                <w:sz w:val="14"/>
                <w:szCs w:val="22"/>
              </w:rPr>
              <w:drawing>
                <wp:inline distT="0" distB="0" distL="0" distR="0" wp14:anchorId="158CB87E" wp14:editId="528E8826">
                  <wp:extent cx="154026" cy="176530"/>
                  <wp:effectExtent l="0" t="0" r="0" b="0"/>
                  <wp:docPr id="959364410" name="Picture 959364410"/>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7B76DB3F" w14:textId="77777777" w:rsidR="00525FBF" w:rsidRPr="004B14DE" w:rsidRDefault="00525FBF" w:rsidP="00525FBF">
            <w:pPr>
              <w:ind w:left="11" w:right="90" w:hanging="10"/>
              <w:rPr>
                <w:b/>
                <w:sz w:val="14"/>
                <w:szCs w:val="22"/>
              </w:rPr>
            </w:pPr>
            <w:r w:rsidRPr="004B14DE">
              <w:rPr>
                <w:b/>
                <w:sz w:val="14"/>
                <w:szCs w:val="22"/>
              </w:rPr>
              <w:t>8</w:t>
            </w:r>
          </w:p>
        </w:tc>
      </w:tr>
      <w:tr w:rsidR="00525FBF" w:rsidRPr="004B14DE" w14:paraId="4390910E" w14:textId="77777777" w:rsidTr="005854EF">
        <w:trPr>
          <w:trHeight w:val="225"/>
        </w:trPr>
        <w:tc>
          <w:tcPr>
            <w:tcW w:w="1376" w:type="dxa"/>
            <w:shd w:val="clear" w:color="auto" w:fill="auto"/>
          </w:tcPr>
          <w:p w14:paraId="59DEFC9E" w14:textId="77777777" w:rsidR="00525FBF" w:rsidRPr="004B14DE" w:rsidRDefault="00525FBF" w:rsidP="00525FBF">
            <w:pPr>
              <w:ind w:left="11" w:right="90" w:hanging="10"/>
              <w:rPr>
                <w:b/>
                <w:sz w:val="14"/>
                <w:szCs w:val="22"/>
              </w:rPr>
            </w:pPr>
            <w:r w:rsidRPr="004B14DE">
              <w:rPr>
                <w:b/>
                <w:sz w:val="14"/>
                <w:szCs w:val="22"/>
              </w:rPr>
              <w:t xml:space="preserve">Validation: strength/toughness </w:t>
            </w:r>
          </w:p>
        </w:tc>
        <w:tc>
          <w:tcPr>
            <w:tcW w:w="690" w:type="dxa"/>
            <w:shd w:val="clear" w:color="auto" w:fill="auto"/>
          </w:tcPr>
          <w:p w14:paraId="3DA50364" w14:textId="77777777" w:rsidR="00525FBF" w:rsidRPr="004B14DE" w:rsidRDefault="00525FBF" w:rsidP="00525FBF">
            <w:pPr>
              <w:ind w:left="11" w:right="90" w:hanging="10"/>
              <w:rPr>
                <w:sz w:val="14"/>
                <w:szCs w:val="22"/>
              </w:rPr>
            </w:pPr>
            <w:r w:rsidRPr="004B14DE">
              <w:rPr>
                <w:noProof/>
                <w:sz w:val="14"/>
                <w:szCs w:val="22"/>
              </w:rPr>
              <w:drawing>
                <wp:inline distT="0" distB="0" distL="0" distR="0" wp14:anchorId="4109F37E" wp14:editId="35CF12DF">
                  <wp:extent cx="154026" cy="176530"/>
                  <wp:effectExtent l="0" t="0" r="0" b="0"/>
                  <wp:docPr id="1414308645" name="Picture 1414308645"/>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p w14:paraId="5A8E2C56" w14:textId="77777777" w:rsidR="001E06B3" w:rsidRPr="004B14DE" w:rsidRDefault="001E06B3" w:rsidP="00525FBF">
            <w:pPr>
              <w:ind w:left="11" w:right="90" w:hanging="10"/>
              <w:rPr>
                <w:sz w:val="14"/>
                <w:szCs w:val="22"/>
              </w:rPr>
            </w:pPr>
          </w:p>
        </w:tc>
        <w:tc>
          <w:tcPr>
            <w:tcW w:w="691" w:type="dxa"/>
            <w:shd w:val="clear" w:color="auto" w:fill="auto"/>
          </w:tcPr>
          <w:p w14:paraId="1B47D183" w14:textId="77777777" w:rsidR="00525FBF" w:rsidRPr="004B14DE" w:rsidRDefault="00525FBF" w:rsidP="00525FBF">
            <w:pPr>
              <w:ind w:left="11" w:right="90" w:hanging="10"/>
              <w:rPr>
                <w:sz w:val="14"/>
                <w:szCs w:val="22"/>
              </w:rPr>
            </w:pPr>
          </w:p>
        </w:tc>
        <w:tc>
          <w:tcPr>
            <w:tcW w:w="691" w:type="dxa"/>
            <w:shd w:val="clear" w:color="auto" w:fill="auto"/>
          </w:tcPr>
          <w:p w14:paraId="2D3D4224" w14:textId="77777777" w:rsidR="00525FBF" w:rsidRPr="004B14DE" w:rsidRDefault="00525FBF" w:rsidP="00525FBF">
            <w:pPr>
              <w:ind w:left="11" w:right="90" w:hanging="10"/>
              <w:rPr>
                <w:sz w:val="14"/>
                <w:szCs w:val="22"/>
              </w:rPr>
            </w:pPr>
          </w:p>
        </w:tc>
        <w:tc>
          <w:tcPr>
            <w:tcW w:w="691" w:type="dxa"/>
            <w:shd w:val="clear" w:color="auto" w:fill="auto"/>
          </w:tcPr>
          <w:p w14:paraId="221F37B8" w14:textId="77777777" w:rsidR="00525FBF" w:rsidRPr="004B14DE" w:rsidRDefault="00525FBF" w:rsidP="00525FBF">
            <w:pPr>
              <w:ind w:left="11" w:right="90" w:hanging="10"/>
              <w:rPr>
                <w:sz w:val="14"/>
                <w:szCs w:val="22"/>
              </w:rPr>
            </w:pPr>
          </w:p>
        </w:tc>
        <w:tc>
          <w:tcPr>
            <w:tcW w:w="690" w:type="dxa"/>
            <w:shd w:val="clear" w:color="auto" w:fill="auto"/>
          </w:tcPr>
          <w:p w14:paraId="22A9631D" w14:textId="77777777" w:rsidR="00525FBF" w:rsidRPr="004B14DE" w:rsidRDefault="00525FBF" w:rsidP="00525FBF">
            <w:pPr>
              <w:ind w:left="11" w:right="90" w:hanging="10"/>
              <w:rPr>
                <w:sz w:val="14"/>
                <w:szCs w:val="22"/>
              </w:rPr>
            </w:pPr>
          </w:p>
        </w:tc>
        <w:tc>
          <w:tcPr>
            <w:tcW w:w="691" w:type="dxa"/>
            <w:shd w:val="clear" w:color="auto" w:fill="auto"/>
          </w:tcPr>
          <w:p w14:paraId="574C1E22" w14:textId="77777777" w:rsidR="00525FBF" w:rsidRPr="004B14DE" w:rsidRDefault="00525FBF" w:rsidP="00525FBF">
            <w:pPr>
              <w:ind w:left="11" w:right="90" w:hanging="10"/>
              <w:rPr>
                <w:sz w:val="14"/>
                <w:szCs w:val="22"/>
              </w:rPr>
            </w:pPr>
          </w:p>
        </w:tc>
        <w:tc>
          <w:tcPr>
            <w:tcW w:w="691" w:type="dxa"/>
            <w:shd w:val="clear" w:color="auto" w:fill="auto"/>
          </w:tcPr>
          <w:p w14:paraId="1E2CECF3" w14:textId="77777777" w:rsidR="00525FBF" w:rsidRPr="004B14DE" w:rsidRDefault="00525FBF" w:rsidP="00525FBF">
            <w:pPr>
              <w:ind w:left="11" w:right="90" w:hanging="10"/>
              <w:rPr>
                <w:sz w:val="14"/>
                <w:szCs w:val="22"/>
              </w:rPr>
            </w:pPr>
          </w:p>
        </w:tc>
        <w:tc>
          <w:tcPr>
            <w:tcW w:w="691" w:type="dxa"/>
            <w:shd w:val="clear" w:color="auto" w:fill="auto"/>
          </w:tcPr>
          <w:p w14:paraId="3C8ADDA6" w14:textId="77777777" w:rsidR="00525FBF" w:rsidRPr="004B14DE" w:rsidRDefault="00525FBF" w:rsidP="00525FBF">
            <w:pPr>
              <w:ind w:left="11" w:right="90" w:hanging="10"/>
              <w:rPr>
                <w:sz w:val="14"/>
                <w:szCs w:val="22"/>
              </w:rPr>
            </w:pPr>
            <w:r w:rsidRPr="004B14DE">
              <w:rPr>
                <w:noProof/>
                <w:sz w:val="14"/>
                <w:szCs w:val="22"/>
              </w:rPr>
              <w:drawing>
                <wp:inline distT="0" distB="0" distL="0" distR="0" wp14:anchorId="6413D6A4" wp14:editId="681E456A">
                  <wp:extent cx="154026" cy="176530"/>
                  <wp:effectExtent l="0" t="0" r="0" b="0"/>
                  <wp:docPr id="845186656" name="Picture 845186656"/>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36660C10" w14:textId="77777777" w:rsidR="00525FBF" w:rsidRPr="004B14DE" w:rsidRDefault="00525FBF" w:rsidP="00525FBF">
            <w:pPr>
              <w:ind w:left="11" w:right="90" w:hanging="10"/>
              <w:rPr>
                <w:sz w:val="14"/>
                <w:szCs w:val="22"/>
              </w:rPr>
            </w:pPr>
          </w:p>
        </w:tc>
        <w:tc>
          <w:tcPr>
            <w:tcW w:w="691" w:type="dxa"/>
            <w:shd w:val="clear" w:color="auto" w:fill="auto"/>
          </w:tcPr>
          <w:p w14:paraId="03E984BA" w14:textId="77777777" w:rsidR="00525FBF" w:rsidRPr="004B14DE" w:rsidRDefault="00525FBF" w:rsidP="00525FBF">
            <w:pPr>
              <w:ind w:left="11" w:right="90" w:hanging="10"/>
              <w:rPr>
                <w:sz w:val="14"/>
                <w:szCs w:val="22"/>
              </w:rPr>
            </w:pPr>
            <w:r w:rsidRPr="004B14DE">
              <w:rPr>
                <w:noProof/>
                <w:sz w:val="14"/>
                <w:szCs w:val="22"/>
              </w:rPr>
              <w:drawing>
                <wp:inline distT="0" distB="0" distL="0" distR="0" wp14:anchorId="6C59ECAA" wp14:editId="50D92AF2">
                  <wp:extent cx="154026" cy="176530"/>
                  <wp:effectExtent l="0" t="0" r="0" b="0"/>
                  <wp:docPr id="814774642" name="Picture 814774642"/>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30958EEA" w14:textId="77777777" w:rsidR="00525FBF" w:rsidRPr="004B14DE" w:rsidRDefault="00525FBF" w:rsidP="00525FBF">
            <w:pPr>
              <w:ind w:left="11" w:right="90" w:hanging="10"/>
              <w:rPr>
                <w:sz w:val="14"/>
                <w:szCs w:val="22"/>
              </w:rPr>
            </w:pPr>
          </w:p>
        </w:tc>
        <w:tc>
          <w:tcPr>
            <w:tcW w:w="691" w:type="dxa"/>
            <w:shd w:val="clear" w:color="auto" w:fill="auto"/>
          </w:tcPr>
          <w:p w14:paraId="74987B73" w14:textId="77777777" w:rsidR="00525FBF" w:rsidRPr="004B14DE" w:rsidRDefault="00525FBF" w:rsidP="00525FBF">
            <w:pPr>
              <w:ind w:left="11" w:right="90" w:hanging="10"/>
              <w:rPr>
                <w:sz w:val="14"/>
                <w:szCs w:val="22"/>
              </w:rPr>
            </w:pPr>
          </w:p>
        </w:tc>
        <w:tc>
          <w:tcPr>
            <w:tcW w:w="691" w:type="dxa"/>
            <w:shd w:val="clear" w:color="auto" w:fill="auto"/>
          </w:tcPr>
          <w:p w14:paraId="18C4DFD1" w14:textId="77777777" w:rsidR="00525FBF" w:rsidRPr="004B14DE" w:rsidRDefault="00525FBF" w:rsidP="00525FBF">
            <w:pPr>
              <w:ind w:left="11" w:right="90" w:hanging="10"/>
              <w:rPr>
                <w:sz w:val="14"/>
                <w:szCs w:val="22"/>
              </w:rPr>
            </w:pPr>
          </w:p>
        </w:tc>
        <w:tc>
          <w:tcPr>
            <w:tcW w:w="691" w:type="dxa"/>
            <w:shd w:val="clear" w:color="auto" w:fill="auto"/>
          </w:tcPr>
          <w:p w14:paraId="53CB2446" w14:textId="77777777" w:rsidR="00525FBF" w:rsidRPr="004B14DE" w:rsidRDefault="00525FBF" w:rsidP="00525FBF">
            <w:pPr>
              <w:ind w:left="11" w:right="90" w:hanging="10"/>
              <w:rPr>
                <w:sz w:val="14"/>
                <w:szCs w:val="22"/>
              </w:rPr>
            </w:pPr>
          </w:p>
        </w:tc>
        <w:tc>
          <w:tcPr>
            <w:tcW w:w="690" w:type="dxa"/>
            <w:shd w:val="clear" w:color="auto" w:fill="auto"/>
          </w:tcPr>
          <w:p w14:paraId="333B78FB" w14:textId="77777777" w:rsidR="00525FBF" w:rsidRPr="004B14DE" w:rsidRDefault="00525FBF" w:rsidP="00525FBF">
            <w:pPr>
              <w:ind w:left="11" w:right="90" w:hanging="10"/>
              <w:rPr>
                <w:sz w:val="14"/>
                <w:szCs w:val="22"/>
              </w:rPr>
            </w:pPr>
          </w:p>
        </w:tc>
        <w:tc>
          <w:tcPr>
            <w:tcW w:w="691" w:type="dxa"/>
            <w:shd w:val="clear" w:color="auto" w:fill="auto"/>
          </w:tcPr>
          <w:p w14:paraId="0B9D1013" w14:textId="77777777" w:rsidR="00525FBF" w:rsidRPr="004B14DE" w:rsidRDefault="00525FBF" w:rsidP="00525FBF">
            <w:pPr>
              <w:ind w:left="11" w:right="90" w:hanging="10"/>
              <w:rPr>
                <w:sz w:val="14"/>
                <w:szCs w:val="22"/>
              </w:rPr>
            </w:pPr>
          </w:p>
        </w:tc>
        <w:tc>
          <w:tcPr>
            <w:tcW w:w="691" w:type="dxa"/>
            <w:shd w:val="clear" w:color="auto" w:fill="auto"/>
          </w:tcPr>
          <w:p w14:paraId="237E690B" w14:textId="77777777" w:rsidR="00525FBF" w:rsidRPr="004B14DE" w:rsidRDefault="00525FBF" w:rsidP="00525FBF">
            <w:pPr>
              <w:ind w:left="11" w:right="90" w:hanging="10"/>
              <w:rPr>
                <w:b/>
                <w:sz w:val="14"/>
                <w:szCs w:val="22"/>
              </w:rPr>
            </w:pPr>
            <w:r w:rsidRPr="004B14DE">
              <w:rPr>
                <w:b/>
                <w:sz w:val="14"/>
                <w:szCs w:val="22"/>
              </w:rPr>
              <w:t>3</w:t>
            </w:r>
          </w:p>
        </w:tc>
      </w:tr>
      <w:tr w:rsidR="00525FBF" w:rsidRPr="004B14DE" w14:paraId="6AFC427D" w14:textId="77777777" w:rsidTr="005854EF">
        <w:trPr>
          <w:trHeight w:val="225"/>
        </w:trPr>
        <w:tc>
          <w:tcPr>
            <w:tcW w:w="1376" w:type="dxa"/>
            <w:shd w:val="clear" w:color="auto" w:fill="auto"/>
          </w:tcPr>
          <w:p w14:paraId="1C19998F" w14:textId="77777777" w:rsidR="00525FBF" w:rsidRPr="004B14DE" w:rsidRDefault="00525FBF" w:rsidP="00525FBF">
            <w:pPr>
              <w:ind w:left="11" w:right="90" w:hanging="10"/>
              <w:rPr>
                <w:b/>
                <w:sz w:val="14"/>
                <w:szCs w:val="22"/>
              </w:rPr>
            </w:pPr>
            <w:r w:rsidRPr="004B14DE">
              <w:rPr>
                <w:b/>
                <w:sz w:val="14"/>
                <w:szCs w:val="22"/>
              </w:rPr>
              <w:t>A sense of belonging</w:t>
            </w:r>
          </w:p>
        </w:tc>
        <w:tc>
          <w:tcPr>
            <w:tcW w:w="690" w:type="dxa"/>
            <w:shd w:val="clear" w:color="auto" w:fill="auto"/>
          </w:tcPr>
          <w:p w14:paraId="2BE136BA" w14:textId="77777777" w:rsidR="00525FBF" w:rsidRPr="004B14DE" w:rsidRDefault="00525FBF" w:rsidP="00525FBF">
            <w:pPr>
              <w:ind w:left="11" w:right="90" w:hanging="10"/>
              <w:rPr>
                <w:sz w:val="14"/>
                <w:szCs w:val="22"/>
              </w:rPr>
            </w:pPr>
          </w:p>
          <w:p w14:paraId="06F829DB" w14:textId="77777777" w:rsidR="001E06B3" w:rsidRPr="004B14DE" w:rsidRDefault="001E06B3" w:rsidP="00525FBF">
            <w:pPr>
              <w:ind w:left="11" w:right="90" w:hanging="10"/>
              <w:rPr>
                <w:sz w:val="14"/>
                <w:szCs w:val="22"/>
              </w:rPr>
            </w:pPr>
          </w:p>
          <w:p w14:paraId="1D24C3C4" w14:textId="77777777" w:rsidR="001E06B3" w:rsidRPr="004B14DE" w:rsidRDefault="001E06B3" w:rsidP="00525FBF">
            <w:pPr>
              <w:ind w:left="11" w:right="90" w:hanging="10"/>
              <w:rPr>
                <w:sz w:val="14"/>
                <w:szCs w:val="22"/>
              </w:rPr>
            </w:pPr>
          </w:p>
        </w:tc>
        <w:tc>
          <w:tcPr>
            <w:tcW w:w="691" w:type="dxa"/>
            <w:shd w:val="clear" w:color="auto" w:fill="auto"/>
          </w:tcPr>
          <w:p w14:paraId="2676EE40" w14:textId="77777777" w:rsidR="00525FBF" w:rsidRPr="004B14DE" w:rsidRDefault="00525FBF" w:rsidP="00525FBF">
            <w:pPr>
              <w:ind w:left="11" w:right="90" w:hanging="10"/>
              <w:rPr>
                <w:sz w:val="14"/>
                <w:szCs w:val="22"/>
              </w:rPr>
            </w:pPr>
          </w:p>
        </w:tc>
        <w:tc>
          <w:tcPr>
            <w:tcW w:w="691" w:type="dxa"/>
            <w:shd w:val="clear" w:color="auto" w:fill="auto"/>
          </w:tcPr>
          <w:p w14:paraId="3B9EE1FF" w14:textId="77777777" w:rsidR="00525FBF" w:rsidRPr="004B14DE" w:rsidRDefault="00525FBF" w:rsidP="00525FBF">
            <w:pPr>
              <w:ind w:left="11" w:right="90" w:hanging="10"/>
              <w:rPr>
                <w:sz w:val="14"/>
                <w:szCs w:val="22"/>
              </w:rPr>
            </w:pPr>
          </w:p>
        </w:tc>
        <w:tc>
          <w:tcPr>
            <w:tcW w:w="691" w:type="dxa"/>
            <w:shd w:val="clear" w:color="auto" w:fill="auto"/>
          </w:tcPr>
          <w:p w14:paraId="5950B7D2" w14:textId="77777777" w:rsidR="00525FBF" w:rsidRPr="004B14DE" w:rsidRDefault="00525FBF" w:rsidP="00525FBF">
            <w:pPr>
              <w:ind w:left="11" w:right="90" w:hanging="10"/>
              <w:rPr>
                <w:sz w:val="14"/>
                <w:szCs w:val="22"/>
              </w:rPr>
            </w:pPr>
          </w:p>
        </w:tc>
        <w:tc>
          <w:tcPr>
            <w:tcW w:w="690" w:type="dxa"/>
            <w:shd w:val="clear" w:color="auto" w:fill="auto"/>
          </w:tcPr>
          <w:p w14:paraId="08A8D85F" w14:textId="77777777" w:rsidR="00525FBF" w:rsidRPr="004B14DE" w:rsidRDefault="00525FBF" w:rsidP="00525FBF">
            <w:pPr>
              <w:ind w:left="11" w:right="90" w:hanging="10"/>
              <w:rPr>
                <w:sz w:val="14"/>
                <w:szCs w:val="22"/>
              </w:rPr>
            </w:pPr>
          </w:p>
        </w:tc>
        <w:tc>
          <w:tcPr>
            <w:tcW w:w="691" w:type="dxa"/>
            <w:shd w:val="clear" w:color="auto" w:fill="auto"/>
          </w:tcPr>
          <w:p w14:paraId="50816943" w14:textId="77777777" w:rsidR="00525FBF" w:rsidRPr="004B14DE" w:rsidRDefault="00525FBF" w:rsidP="00525FBF">
            <w:pPr>
              <w:ind w:left="11" w:right="90" w:hanging="10"/>
              <w:rPr>
                <w:sz w:val="14"/>
                <w:szCs w:val="22"/>
              </w:rPr>
            </w:pPr>
          </w:p>
        </w:tc>
        <w:tc>
          <w:tcPr>
            <w:tcW w:w="691" w:type="dxa"/>
            <w:shd w:val="clear" w:color="auto" w:fill="auto"/>
          </w:tcPr>
          <w:p w14:paraId="0FB00463" w14:textId="77777777" w:rsidR="00525FBF" w:rsidRPr="004B14DE" w:rsidRDefault="00525FBF" w:rsidP="00525FBF">
            <w:pPr>
              <w:ind w:left="11" w:right="90" w:hanging="10"/>
              <w:rPr>
                <w:sz w:val="14"/>
                <w:szCs w:val="22"/>
              </w:rPr>
            </w:pPr>
          </w:p>
        </w:tc>
        <w:tc>
          <w:tcPr>
            <w:tcW w:w="691" w:type="dxa"/>
            <w:shd w:val="clear" w:color="auto" w:fill="auto"/>
          </w:tcPr>
          <w:p w14:paraId="6EA503A8" w14:textId="77777777" w:rsidR="00525FBF" w:rsidRPr="004B14DE" w:rsidRDefault="00525FBF" w:rsidP="00525FBF">
            <w:pPr>
              <w:ind w:left="11" w:right="90" w:hanging="10"/>
              <w:rPr>
                <w:sz w:val="14"/>
                <w:szCs w:val="22"/>
              </w:rPr>
            </w:pPr>
          </w:p>
        </w:tc>
        <w:tc>
          <w:tcPr>
            <w:tcW w:w="691" w:type="dxa"/>
            <w:shd w:val="clear" w:color="auto" w:fill="auto"/>
          </w:tcPr>
          <w:p w14:paraId="4B8A3EFD" w14:textId="77777777" w:rsidR="00525FBF" w:rsidRPr="004B14DE" w:rsidRDefault="00525FBF" w:rsidP="00525FBF">
            <w:pPr>
              <w:ind w:left="11" w:right="90" w:hanging="10"/>
              <w:rPr>
                <w:sz w:val="14"/>
                <w:szCs w:val="22"/>
              </w:rPr>
            </w:pPr>
          </w:p>
        </w:tc>
        <w:tc>
          <w:tcPr>
            <w:tcW w:w="691" w:type="dxa"/>
            <w:shd w:val="clear" w:color="auto" w:fill="auto"/>
          </w:tcPr>
          <w:p w14:paraId="119F4C9A" w14:textId="77777777" w:rsidR="00525FBF" w:rsidRPr="004B14DE" w:rsidRDefault="00525FBF" w:rsidP="00525FBF">
            <w:pPr>
              <w:ind w:left="11" w:right="90" w:hanging="10"/>
              <w:rPr>
                <w:sz w:val="14"/>
                <w:szCs w:val="22"/>
              </w:rPr>
            </w:pPr>
          </w:p>
        </w:tc>
        <w:tc>
          <w:tcPr>
            <w:tcW w:w="691" w:type="dxa"/>
            <w:shd w:val="clear" w:color="auto" w:fill="auto"/>
          </w:tcPr>
          <w:p w14:paraId="274A5782" w14:textId="77777777" w:rsidR="00525FBF" w:rsidRPr="004B14DE" w:rsidRDefault="00525FBF" w:rsidP="00525FBF">
            <w:pPr>
              <w:ind w:left="11" w:right="90" w:hanging="10"/>
              <w:rPr>
                <w:sz w:val="14"/>
                <w:szCs w:val="22"/>
              </w:rPr>
            </w:pPr>
          </w:p>
        </w:tc>
        <w:tc>
          <w:tcPr>
            <w:tcW w:w="691" w:type="dxa"/>
            <w:shd w:val="clear" w:color="auto" w:fill="auto"/>
          </w:tcPr>
          <w:p w14:paraId="6A0BEC77" w14:textId="77777777" w:rsidR="00525FBF" w:rsidRPr="004B14DE" w:rsidRDefault="00525FBF" w:rsidP="00525FBF">
            <w:pPr>
              <w:ind w:left="11" w:right="90" w:hanging="10"/>
              <w:rPr>
                <w:sz w:val="14"/>
                <w:szCs w:val="22"/>
              </w:rPr>
            </w:pPr>
          </w:p>
        </w:tc>
        <w:tc>
          <w:tcPr>
            <w:tcW w:w="691" w:type="dxa"/>
            <w:shd w:val="clear" w:color="auto" w:fill="auto"/>
          </w:tcPr>
          <w:p w14:paraId="667B940E" w14:textId="77777777" w:rsidR="00525FBF" w:rsidRPr="004B14DE" w:rsidRDefault="00525FBF" w:rsidP="00525FBF">
            <w:pPr>
              <w:ind w:left="11" w:right="90" w:hanging="10"/>
              <w:rPr>
                <w:sz w:val="14"/>
                <w:szCs w:val="22"/>
              </w:rPr>
            </w:pPr>
          </w:p>
        </w:tc>
        <w:tc>
          <w:tcPr>
            <w:tcW w:w="691" w:type="dxa"/>
            <w:shd w:val="clear" w:color="auto" w:fill="auto"/>
          </w:tcPr>
          <w:p w14:paraId="2DEBBC79" w14:textId="77777777" w:rsidR="00525FBF" w:rsidRPr="004B14DE" w:rsidRDefault="00525FBF" w:rsidP="00525FBF">
            <w:pPr>
              <w:ind w:left="11" w:right="90" w:hanging="10"/>
              <w:rPr>
                <w:sz w:val="14"/>
                <w:szCs w:val="22"/>
              </w:rPr>
            </w:pPr>
          </w:p>
        </w:tc>
        <w:tc>
          <w:tcPr>
            <w:tcW w:w="690" w:type="dxa"/>
            <w:shd w:val="clear" w:color="auto" w:fill="auto"/>
          </w:tcPr>
          <w:p w14:paraId="47AA2A33" w14:textId="77777777" w:rsidR="00525FBF" w:rsidRPr="004B14DE" w:rsidRDefault="00525FBF" w:rsidP="00525FBF">
            <w:pPr>
              <w:ind w:left="11" w:right="90" w:hanging="10"/>
              <w:rPr>
                <w:sz w:val="14"/>
                <w:szCs w:val="22"/>
              </w:rPr>
            </w:pPr>
          </w:p>
        </w:tc>
        <w:tc>
          <w:tcPr>
            <w:tcW w:w="691" w:type="dxa"/>
            <w:shd w:val="clear" w:color="auto" w:fill="auto"/>
          </w:tcPr>
          <w:p w14:paraId="6621C1DD" w14:textId="77777777" w:rsidR="00525FBF" w:rsidRPr="004B14DE" w:rsidRDefault="00525FBF" w:rsidP="00525FBF">
            <w:pPr>
              <w:ind w:left="11" w:right="90" w:hanging="10"/>
              <w:rPr>
                <w:sz w:val="14"/>
                <w:szCs w:val="22"/>
              </w:rPr>
            </w:pPr>
          </w:p>
        </w:tc>
        <w:tc>
          <w:tcPr>
            <w:tcW w:w="691" w:type="dxa"/>
            <w:shd w:val="clear" w:color="auto" w:fill="auto"/>
          </w:tcPr>
          <w:p w14:paraId="3817253C" w14:textId="217969B7" w:rsidR="00525FBF" w:rsidRPr="004B14DE" w:rsidRDefault="00D94552" w:rsidP="00525FBF">
            <w:pPr>
              <w:ind w:left="11" w:right="90" w:hanging="10"/>
              <w:rPr>
                <w:b/>
                <w:sz w:val="14"/>
                <w:szCs w:val="22"/>
              </w:rPr>
            </w:pPr>
            <w:r w:rsidRPr="004B14DE">
              <w:rPr>
                <w:b/>
                <w:sz w:val="14"/>
                <w:szCs w:val="22"/>
              </w:rPr>
              <w:t>0</w:t>
            </w:r>
          </w:p>
        </w:tc>
      </w:tr>
      <w:tr w:rsidR="00525FBF" w:rsidRPr="004B14DE" w14:paraId="2EDCF70E" w14:textId="77777777" w:rsidTr="005854EF">
        <w:trPr>
          <w:trHeight w:val="225"/>
        </w:trPr>
        <w:tc>
          <w:tcPr>
            <w:tcW w:w="1376" w:type="dxa"/>
            <w:shd w:val="clear" w:color="auto" w:fill="auto"/>
          </w:tcPr>
          <w:p w14:paraId="6A8FB17D" w14:textId="77777777" w:rsidR="00525FBF" w:rsidRPr="004B14DE" w:rsidRDefault="00525FBF" w:rsidP="00525FBF">
            <w:pPr>
              <w:ind w:left="11" w:right="90" w:hanging="10"/>
              <w:rPr>
                <w:b/>
                <w:sz w:val="14"/>
                <w:szCs w:val="22"/>
              </w:rPr>
            </w:pPr>
            <w:r w:rsidRPr="004B14DE">
              <w:rPr>
                <w:b/>
                <w:sz w:val="14"/>
                <w:szCs w:val="22"/>
              </w:rPr>
              <w:t xml:space="preserve">Maintaining or exploring boundaries </w:t>
            </w:r>
          </w:p>
        </w:tc>
        <w:tc>
          <w:tcPr>
            <w:tcW w:w="690" w:type="dxa"/>
            <w:shd w:val="clear" w:color="auto" w:fill="auto"/>
          </w:tcPr>
          <w:p w14:paraId="0E4FAA10" w14:textId="77777777" w:rsidR="00525FBF" w:rsidRPr="004B14DE" w:rsidRDefault="00525FBF" w:rsidP="00525FBF">
            <w:pPr>
              <w:ind w:left="11" w:right="90" w:hanging="10"/>
              <w:rPr>
                <w:sz w:val="14"/>
                <w:szCs w:val="22"/>
              </w:rPr>
            </w:pPr>
          </w:p>
          <w:p w14:paraId="0F7281E7" w14:textId="77777777" w:rsidR="001E06B3" w:rsidRPr="004B14DE" w:rsidRDefault="001E06B3" w:rsidP="00525FBF">
            <w:pPr>
              <w:ind w:left="11" w:right="90" w:hanging="10"/>
              <w:rPr>
                <w:sz w:val="14"/>
                <w:szCs w:val="22"/>
              </w:rPr>
            </w:pPr>
          </w:p>
          <w:p w14:paraId="259900D2" w14:textId="77777777" w:rsidR="001E06B3" w:rsidRPr="004B14DE" w:rsidRDefault="001E06B3" w:rsidP="00525FBF">
            <w:pPr>
              <w:ind w:left="11" w:right="90" w:hanging="10"/>
              <w:rPr>
                <w:sz w:val="14"/>
                <w:szCs w:val="22"/>
              </w:rPr>
            </w:pPr>
          </w:p>
        </w:tc>
        <w:tc>
          <w:tcPr>
            <w:tcW w:w="691" w:type="dxa"/>
            <w:shd w:val="clear" w:color="auto" w:fill="auto"/>
          </w:tcPr>
          <w:p w14:paraId="79C14E27" w14:textId="77777777" w:rsidR="00525FBF" w:rsidRPr="004B14DE" w:rsidRDefault="00525FBF" w:rsidP="00525FBF">
            <w:pPr>
              <w:ind w:left="11" w:right="90" w:hanging="10"/>
              <w:rPr>
                <w:sz w:val="14"/>
                <w:szCs w:val="22"/>
              </w:rPr>
            </w:pPr>
          </w:p>
        </w:tc>
        <w:tc>
          <w:tcPr>
            <w:tcW w:w="691" w:type="dxa"/>
            <w:shd w:val="clear" w:color="auto" w:fill="auto"/>
          </w:tcPr>
          <w:p w14:paraId="07E03485" w14:textId="77777777" w:rsidR="00525FBF" w:rsidRPr="004B14DE" w:rsidRDefault="00525FBF" w:rsidP="00525FBF">
            <w:pPr>
              <w:ind w:left="11" w:right="90" w:hanging="10"/>
              <w:rPr>
                <w:sz w:val="14"/>
                <w:szCs w:val="22"/>
              </w:rPr>
            </w:pPr>
          </w:p>
        </w:tc>
        <w:tc>
          <w:tcPr>
            <w:tcW w:w="691" w:type="dxa"/>
            <w:shd w:val="clear" w:color="auto" w:fill="auto"/>
          </w:tcPr>
          <w:p w14:paraId="3F4B79A7" w14:textId="77777777" w:rsidR="00525FBF" w:rsidRPr="004B14DE" w:rsidRDefault="00525FBF" w:rsidP="00525FBF">
            <w:pPr>
              <w:ind w:left="11" w:right="90" w:hanging="10"/>
              <w:rPr>
                <w:sz w:val="14"/>
                <w:szCs w:val="22"/>
              </w:rPr>
            </w:pPr>
          </w:p>
        </w:tc>
        <w:tc>
          <w:tcPr>
            <w:tcW w:w="690" w:type="dxa"/>
            <w:shd w:val="clear" w:color="auto" w:fill="auto"/>
          </w:tcPr>
          <w:p w14:paraId="4D86E35E" w14:textId="77777777" w:rsidR="00525FBF" w:rsidRPr="004B14DE" w:rsidRDefault="00525FBF" w:rsidP="00525FBF">
            <w:pPr>
              <w:ind w:left="11" w:right="90" w:hanging="10"/>
              <w:rPr>
                <w:sz w:val="14"/>
                <w:szCs w:val="22"/>
              </w:rPr>
            </w:pPr>
          </w:p>
        </w:tc>
        <w:tc>
          <w:tcPr>
            <w:tcW w:w="691" w:type="dxa"/>
            <w:shd w:val="clear" w:color="auto" w:fill="auto"/>
          </w:tcPr>
          <w:p w14:paraId="4ACD75F9" w14:textId="77777777" w:rsidR="00525FBF" w:rsidRPr="004B14DE" w:rsidRDefault="00525FBF" w:rsidP="00525FBF">
            <w:pPr>
              <w:ind w:left="11" w:right="90" w:hanging="10"/>
              <w:rPr>
                <w:sz w:val="14"/>
                <w:szCs w:val="22"/>
              </w:rPr>
            </w:pPr>
          </w:p>
        </w:tc>
        <w:tc>
          <w:tcPr>
            <w:tcW w:w="691" w:type="dxa"/>
            <w:shd w:val="clear" w:color="auto" w:fill="auto"/>
          </w:tcPr>
          <w:p w14:paraId="4733AFB7" w14:textId="77777777" w:rsidR="00525FBF" w:rsidRPr="004B14DE" w:rsidRDefault="00525FBF" w:rsidP="00525FBF">
            <w:pPr>
              <w:ind w:left="11" w:right="90" w:hanging="10"/>
              <w:rPr>
                <w:sz w:val="14"/>
                <w:szCs w:val="22"/>
              </w:rPr>
            </w:pPr>
          </w:p>
        </w:tc>
        <w:tc>
          <w:tcPr>
            <w:tcW w:w="691" w:type="dxa"/>
            <w:shd w:val="clear" w:color="auto" w:fill="auto"/>
          </w:tcPr>
          <w:p w14:paraId="24E8ECA7" w14:textId="77777777" w:rsidR="00525FBF" w:rsidRPr="004B14DE" w:rsidRDefault="00525FBF" w:rsidP="00525FBF">
            <w:pPr>
              <w:ind w:left="11" w:right="90" w:hanging="10"/>
              <w:rPr>
                <w:sz w:val="14"/>
                <w:szCs w:val="22"/>
              </w:rPr>
            </w:pPr>
          </w:p>
        </w:tc>
        <w:tc>
          <w:tcPr>
            <w:tcW w:w="691" w:type="dxa"/>
            <w:shd w:val="clear" w:color="auto" w:fill="auto"/>
          </w:tcPr>
          <w:p w14:paraId="16CB8F19" w14:textId="77777777" w:rsidR="00525FBF" w:rsidRPr="004B14DE" w:rsidRDefault="00525FBF" w:rsidP="00525FBF">
            <w:pPr>
              <w:ind w:left="11" w:right="90" w:hanging="10"/>
              <w:rPr>
                <w:sz w:val="14"/>
                <w:szCs w:val="22"/>
              </w:rPr>
            </w:pPr>
          </w:p>
        </w:tc>
        <w:tc>
          <w:tcPr>
            <w:tcW w:w="691" w:type="dxa"/>
            <w:shd w:val="clear" w:color="auto" w:fill="auto"/>
          </w:tcPr>
          <w:p w14:paraId="1A3D700D" w14:textId="77777777" w:rsidR="00525FBF" w:rsidRPr="004B14DE" w:rsidRDefault="00525FBF" w:rsidP="00525FBF">
            <w:pPr>
              <w:ind w:left="11" w:right="90" w:hanging="10"/>
              <w:rPr>
                <w:sz w:val="14"/>
                <w:szCs w:val="22"/>
              </w:rPr>
            </w:pPr>
          </w:p>
        </w:tc>
        <w:tc>
          <w:tcPr>
            <w:tcW w:w="691" w:type="dxa"/>
            <w:shd w:val="clear" w:color="auto" w:fill="auto"/>
          </w:tcPr>
          <w:p w14:paraId="42005E84" w14:textId="77777777" w:rsidR="00525FBF" w:rsidRPr="004B14DE" w:rsidRDefault="00525FBF" w:rsidP="00525FBF">
            <w:pPr>
              <w:ind w:left="11" w:right="90" w:hanging="10"/>
              <w:rPr>
                <w:sz w:val="14"/>
                <w:szCs w:val="22"/>
              </w:rPr>
            </w:pPr>
          </w:p>
        </w:tc>
        <w:tc>
          <w:tcPr>
            <w:tcW w:w="691" w:type="dxa"/>
            <w:shd w:val="clear" w:color="auto" w:fill="auto"/>
          </w:tcPr>
          <w:p w14:paraId="2336C5D9" w14:textId="77777777" w:rsidR="00525FBF" w:rsidRPr="004B14DE" w:rsidRDefault="00525FBF" w:rsidP="00525FBF">
            <w:pPr>
              <w:ind w:left="11" w:right="90" w:hanging="10"/>
              <w:rPr>
                <w:sz w:val="14"/>
                <w:szCs w:val="22"/>
              </w:rPr>
            </w:pPr>
          </w:p>
        </w:tc>
        <w:tc>
          <w:tcPr>
            <w:tcW w:w="691" w:type="dxa"/>
            <w:shd w:val="clear" w:color="auto" w:fill="auto"/>
          </w:tcPr>
          <w:p w14:paraId="0750CBC9" w14:textId="77777777" w:rsidR="00525FBF" w:rsidRPr="004B14DE" w:rsidRDefault="00525FBF" w:rsidP="00525FBF">
            <w:pPr>
              <w:ind w:left="11" w:right="90" w:hanging="10"/>
              <w:rPr>
                <w:sz w:val="14"/>
                <w:szCs w:val="22"/>
              </w:rPr>
            </w:pPr>
          </w:p>
        </w:tc>
        <w:tc>
          <w:tcPr>
            <w:tcW w:w="691" w:type="dxa"/>
            <w:shd w:val="clear" w:color="auto" w:fill="auto"/>
          </w:tcPr>
          <w:p w14:paraId="41A6891B" w14:textId="77777777" w:rsidR="00525FBF" w:rsidRPr="004B14DE" w:rsidRDefault="00525FBF" w:rsidP="00525FBF">
            <w:pPr>
              <w:ind w:left="11" w:right="90" w:hanging="10"/>
              <w:rPr>
                <w:sz w:val="14"/>
                <w:szCs w:val="22"/>
              </w:rPr>
            </w:pPr>
          </w:p>
        </w:tc>
        <w:tc>
          <w:tcPr>
            <w:tcW w:w="690" w:type="dxa"/>
            <w:shd w:val="clear" w:color="auto" w:fill="auto"/>
          </w:tcPr>
          <w:p w14:paraId="2CE6954B" w14:textId="77777777" w:rsidR="00525FBF" w:rsidRPr="004B14DE" w:rsidRDefault="00525FBF" w:rsidP="00525FBF">
            <w:pPr>
              <w:ind w:left="11" w:right="90" w:hanging="10"/>
              <w:rPr>
                <w:sz w:val="14"/>
                <w:szCs w:val="22"/>
              </w:rPr>
            </w:pPr>
          </w:p>
        </w:tc>
        <w:tc>
          <w:tcPr>
            <w:tcW w:w="691" w:type="dxa"/>
            <w:shd w:val="clear" w:color="auto" w:fill="auto"/>
          </w:tcPr>
          <w:p w14:paraId="24FA38D6" w14:textId="77777777" w:rsidR="00525FBF" w:rsidRPr="004B14DE" w:rsidRDefault="00525FBF" w:rsidP="00525FBF">
            <w:pPr>
              <w:ind w:left="11" w:right="90" w:hanging="10"/>
              <w:rPr>
                <w:sz w:val="14"/>
                <w:szCs w:val="22"/>
              </w:rPr>
            </w:pPr>
          </w:p>
        </w:tc>
        <w:tc>
          <w:tcPr>
            <w:tcW w:w="691" w:type="dxa"/>
            <w:shd w:val="clear" w:color="auto" w:fill="auto"/>
          </w:tcPr>
          <w:p w14:paraId="2E63345F" w14:textId="49D94854" w:rsidR="00525FBF" w:rsidRPr="004B14DE" w:rsidRDefault="00D94552" w:rsidP="00525FBF">
            <w:pPr>
              <w:ind w:left="11" w:right="90" w:hanging="10"/>
              <w:rPr>
                <w:b/>
                <w:sz w:val="14"/>
                <w:szCs w:val="22"/>
              </w:rPr>
            </w:pPr>
            <w:r w:rsidRPr="004B14DE">
              <w:rPr>
                <w:b/>
                <w:sz w:val="14"/>
                <w:szCs w:val="22"/>
              </w:rPr>
              <w:t>0</w:t>
            </w:r>
          </w:p>
        </w:tc>
      </w:tr>
      <w:tr w:rsidR="00525FBF" w:rsidRPr="004B14DE" w14:paraId="17F362D2" w14:textId="77777777" w:rsidTr="005854EF">
        <w:trPr>
          <w:trHeight w:val="225"/>
        </w:trPr>
        <w:tc>
          <w:tcPr>
            <w:tcW w:w="1376" w:type="dxa"/>
            <w:shd w:val="clear" w:color="auto" w:fill="auto"/>
          </w:tcPr>
          <w:p w14:paraId="6DFEA60E" w14:textId="77777777" w:rsidR="00525FBF" w:rsidRPr="004B14DE" w:rsidRDefault="00525FBF" w:rsidP="00525FBF">
            <w:pPr>
              <w:ind w:left="11" w:right="90" w:hanging="10"/>
              <w:rPr>
                <w:b/>
                <w:sz w:val="14"/>
                <w:szCs w:val="22"/>
              </w:rPr>
            </w:pPr>
            <w:r w:rsidRPr="004B14DE">
              <w:rPr>
                <w:b/>
                <w:sz w:val="14"/>
                <w:szCs w:val="22"/>
              </w:rPr>
              <w:t xml:space="preserve">A personal language </w:t>
            </w:r>
            <w:r w:rsidRPr="004B14DE">
              <w:rPr>
                <w:b/>
                <w:sz w:val="14"/>
                <w:szCs w:val="22"/>
              </w:rPr>
              <w:tab/>
            </w:r>
          </w:p>
        </w:tc>
        <w:tc>
          <w:tcPr>
            <w:tcW w:w="690" w:type="dxa"/>
            <w:shd w:val="clear" w:color="auto" w:fill="auto"/>
          </w:tcPr>
          <w:p w14:paraId="5D355C59" w14:textId="77777777" w:rsidR="00525FBF" w:rsidRPr="004B14DE" w:rsidRDefault="00525FBF" w:rsidP="00525FBF">
            <w:pPr>
              <w:ind w:left="11" w:right="90" w:hanging="10"/>
              <w:rPr>
                <w:sz w:val="14"/>
                <w:szCs w:val="22"/>
              </w:rPr>
            </w:pPr>
            <w:r w:rsidRPr="004B14DE">
              <w:rPr>
                <w:noProof/>
                <w:sz w:val="14"/>
                <w:szCs w:val="22"/>
              </w:rPr>
              <w:drawing>
                <wp:inline distT="0" distB="0" distL="0" distR="0" wp14:anchorId="3651630D" wp14:editId="6B51BB18">
                  <wp:extent cx="154026" cy="176530"/>
                  <wp:effectExtent l="0" t="0" r="0" b="0"/>
                  <wp:docPr id="738725660" name="Picture 738725660"/>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6324A682" w14:textId="77777777" w:rsidR="00525FBF" w:rsidRPr="004B14DE" w:rsidRDefault="00525FBF" w:rsidP="00525FBF">
            <w:pPr>
              <w:ind w:left="11" w:right="90" w:hanging="10"/>
              <w:rPr>
                <w:sz w:val="14"/>
                <w:szCs w:val="22"/>
              </w:rPr>
            </w:pPr>
          </w:p>
        </w:tc>
        <w:tc>
          <w:tcPr>
            <w:tcW w:w="691" w:type="dxa"/>
            <w:shd w:val="clear" w:color="auto" w:fill="auto"/>
          </w:tcPr>
          <w:p w14:paraId="6DCF43D2" w14:textId="77777777" w:rsidR="00525FBF" w:rsidRPr="004B14DE" w:rsidRDefault="00525FBF" w:rsidP="00525FBF">
            <w:pPr>
              <w:ind w:left="11" w:right="90" w:hanging="10"/>
              <w:rPr>
                <w:sz w:val="14"/>
                <w:szCs w:val="22"/>
              </w:rPr>
            </w:pPr>
            <w:r w:rsidRPr="004B14DE">
              <w:rPr>
                <w:noProof/>
                <w:sz w:val="14"/>
                <w:szCs w:val="22"/>
              </w:rPr>
              <w:drawing>
                <wp:inline distT="0" distB="0" distL="0" distR="0" wp14:anchorId="39836B99" wp14:editId="01C3AB5F">
                  <wp:extent cx="154026" cy="176530"/>
                  <wp:effectExtent l="0" t="0" r="0" b="0"/>
                  <wp:docPr id="471006131" name="Picture 471006131"/>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p w14:paraId="1014C3D0" w14:textId="77777777" w:rsidR="001E06B3" w:rsidRPr="004B14DE" w:rsidRDefault="001E06B3" w:rsidP="00525FBF">
            <w:pPr>
              <w:ind w:left="11" w:right="90" w:hanging="10"/>
              <w:rPr>
                <w:sz w:val="14"/>
                <w:szCs w:val="22"/>
              </w:rPr>
            </w:pPr>
          </w:p>
        </w:tc>
        <w:tc>
          <w:tcPr>
            <w:tcW w:w="691" w:type="dxa"/>
            <w:shd w:val="clear" w:color="auto" w:fill="auto"/>
          </w:tcPr>
          <w:p w14:paraId="07A8BC56" w14:textId="77777777" w:rsidR="00525FBF" w:rsidRPr="004B14DE" w:rsidRDefault="00525FBF" w:rsidP="00525FBF">
            <w:pPr>
              <w:ind w:left="11" w:right="90" w:hanging="10"/>
              <w:rPr>
                <w:sz w:val="14"/>
                <w:szCs w:val="22"/>
              </w:rPr>
            </w:pPr>
          </w:p>
        </w:tc>
        <w:tc>
          <w:tcPr>
            <w:tcW w:w="690" w:type="dxa"/>
            <w:shd w:val="clear" w:color="auto" w:fill="auto"/>
          </w:tcPr>
          <w:p w14:paraId="6F4DE470" w14:textId="77777777" w:rsidR="00525FBF" w:rsidRPr="004B14DE" w:rsidRDefault="00525FBF" w:rsidP="00525FBF">
            <w:pPr>
              <w:ind w:left="11" w:right="90" w:hanging="10"/>
              <w:rPr>
                <w:sz w:val="14"/>
                <w:szCs w:val="22"/>
              </w:rPr>
            </w:pPr>
          </w:p>
        </w:tc>
        <w:tc>
          <w:tcPr>
            <w:tcW w:w="691" w:type="dxa"/>
            <w:shd w:val="clear" w:color="auto" w:fill="auto"/>
          </w:tcPr>
          <w:p w14:paraId="1A419B8B" w14:textId="77777777" w:rsidR="00525FBF" w:rsidRPr="004B14DE" w:rsidRDefault="00525FBF" w:rsidP="00525FBF">
            <w:pPr>
              <w:ind w:left="11" w:right="90" w:hanging="10"/>
              <w:rPr>
                <w:sz w:val="14"/>
                <w:szCs w:val="22"/>
              </w:rPr>
            </w:pPr>
            <w:r w:rsidRPr="004B14DE">
              <w:rPr>
                <w:noProof/>
                <w:sz w:val="14"/>
                <w:szCs w:val="22"/>
              </w:rPr>
              <w:drawing>
                <wp:inline distT="0" distB="0" distL="0" distR="0" wp14:anchorId="4A92065F" wp14:editId="5F0B4075">
                  <wp:extent cx="154026" cy="176530"/>
                  <wp:effectExtent l="0" t="0" r="0" b="0"/>
                  <wp:docPr id="1952328103" name="Picture 1952328103"/>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61F8EAE7" w14:textId="77777777" w:rsidR="00525FBF" w:rsidRPr="004B14DE" w:rsidRDefault="00525FBF" w:rsidP="00525FBF">
            <w:pPr>
              <w:ind w:left="11" w:right="90" w:hanging="10"/>
              <w:rPr>
                <w:sz w:val="14"/>
                <w:szCs w:val="22"/>
              </w:rPr>
            </w:pPr>
            <w:r w:rsidRPr="004B14DE">
              <w:rPr>
                <w:noProof/>
                <w:sz w:val="14"/>
                <w:szCs w:val="22"/>
              </w:rPr>
              <w:drawing>
                <wp:inline distT="0" distB="0" distL="0" distR="0" wp14:anchorId="4DB4A018" wp14:editId="256E9F86">
                  <wp:extent cx="154026" cy="176530"/>
                  <wp:effectExtent l="0" t="0" r="0" b="0"/>
                  <wp:docPr id="80309726" name="Picture 80309726"/>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25587DBB" w14:textId="77777777" w:rsidR="00525FBF" w:rsidRPr="004B14DE" w:rsidRDefault="00525FBF" w:rsidP="00525FBF">
            <w:pPr>
              <w:ind w:left="11" w:right="90" w:hanging="10"/>
              <w:rPr>
                <w:sz w:val="14"/>
                <w:szCs w:val="22"/>
              </w:rPr>
            </w:pPr>
          </w:p>
        </w:tc>
        <w:tc>
          <w:tcPr>
            <w:tcW w:w="691" w:type="dxa"/>
            <w:shd w:val="clear" w:color="auto" w:fill="auto"/>
          </w:tcPr>
          <w:p w14:paraId="4EDC324B" w14:textId="77777777" w:rsidR="00525FBF" w:rsidRPr="004B14DE" w:rsidRDefault="00525FBF" w:rsidP="00525FBF">
            <w:pPr>
              <w:ind w:left="11" w:right="90" w:hanging="10"/>
              <w:rPr>
                <w:sz w:val="14"/>
                <w:szCs w:val="22"/>
              </w:rPr>
            </w:pPr>
          </w:p>
        </w:tc>
        <w:tc>
          <w:tcPr>
            <w:tcW w:w="691" w:type="dxa"/>
            <w:shd w:val="clear" w:color="auto" w:fill="auto"/>
          </w:tcPr>
          <w:p w14:paraId="70824C66" w14:textId="77777777" w:rsidR="00525FBF" w:rsidRPr="004B14DE" w:rsidRDefault="00525FBF" w:rsidP="00525FBF">
            <w:pPr>
              <w:ind w:left="11" w:right="90" w:hanging="10"/>
              <w:rPr>
                <w:sz w:val="14"/>
                <w:szCs w:val="22"/>
              </w:rPr>
            </w:pPr>
          </w:p>
        </w:tc>
        <w:tc>
          <w:tcPr>
            <w:tcW w:w="691" w:type="dxa"/>
            <w:shd w:val="clear" w:color="auto" w:fill="auto"/>
          </w:tcPr>
          <w:p w14:paraId="51B9C723" w14:textId="77777777" w:rsidR="00525FBF" w:rsidRPr="004B14DE" w:rsidRDefault="00525FBF" w:rsidP="00525FBF">
            <w:pPr>
              <w:ind w:left="11" w:right="90" w:hanging="10"/>
              <w:rPr>
                <w:sz w:val="14"/>
                <w:szCs w:val="22"/>
              </w:rPr>
            </w:pPr>
          </w:p>
        </w:tc>
        <w:tc>
          <w:tcPr>
            <w:tcW w:w="691" w:type="dxa"/>
            <w:shd w:val="clear" w:color="auto" w:fill="auto"/>
          </w:tcPr>
          <w:p w14:paraId="5F195AB6" w14:textId="77777777" w:rsidR="00525FBF" w:rsidRPr="004B14DE" w:rsidRDefault="00525FBF" w:rsidP="00525FBF">
            <w:pPr>
              <w:ind w:left="11" w:right="90" w:hanging="10"/>
              <w:rPr>
                <w:sz w:val="14"/>
                <w:szCs w:val="22"/>
              </w:rPr>
            </w:pPr>
            <w:r w:rsidRPr="004B14DE">
              <w:rPr>
                <w:noProof/>
                <w:sz w:val="14"/>
                <w:szCs w:val="22"/>
              </w:rPr>
              <w:drawing>
                <wp:inline distT="0" distB="0" distL="0" distR="0" wp14:anchorId="1FEA9340" wp14:editId="051FC13D">
                  <wp:extent cx="154026" cy="176530"/>
                  <wp:effectExtent l="0" t="0" r="0" b="0"/>
                  <wp:docPr id="1063780932" name="Picture 1063780932"/>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6AB9DF84" w14:textId="77777777" w:rsidR="00525FBF" w:rsidRPr="004B14DE" w:rsidRDefault="00525FBF" w:rsidP="00525FBF">
            <w:pPr>
              <w:ind w:left="11" w:right="90" w:hanging="10"/>
              <w:rPr>
                <w:sz w:val="14"/>
                <w:szCs w:val="22"/>
              </w:rPr>
            </w:pPr>
            <w:r w:rsidRPr="004B14DE">
              <w:rPr>
                <w:noProof/>
                <w:sz w:val="14"/>
                <w:szCs w:val="22"/>
              </w:rPr>
              <w:drawing>
                <wp:inline distT="0" distB="0" distL="0" distR="0" wp14:anchorId="2E450379" wp14:editId="28A30948">
                  <wp:extent cx="154026" cy="176530"/>
                  <wp:effectExtent l="0" t="0" r="0" b="0"/>
                  <wp:docPr id="401891320" name="Picture 401891320"/>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691" w:type="dxa"/>
            <w:shd w:val="clear" w:color="auto" w:fill="auto"/>
          </w:tcPr>
          <w:p w14:paraId="77C0BE44" w14:textId="77777777" w:rsidR="00525FBF" w:rsidRPr="004B14DE" w:rsidRDefault="00525FBF" w:rsidP="00525FBF">
            <w:pPr>
              <w:ind w:left="11" w:right="90" w:hanging="10"/>
              <w:rPr>
                <w:sz w:val="14"/>
                <w:szCs w:val="22"/>
              </w:rPr>
            </w:pPr>
          </w:p>
        </w:tc>
        <w:tc>
          <w:tcPr>
            <w:tcW w:w="690" w:type="dxa"/>
            <w:shd w:val="clear" w:color="auto" w:fill="auto"/>
          </w:tcPr>
          <w:p w14:paraId="38502573" w14:textId="77777777" w:rsidR="00525FBF" w:rsidRPr="004B14DE" w:rsidRDefault="00525FBF" w:rsidP="00525FBF">
            <w:pPr>
              <w:ind w:left="11" w:right="90" w:hanging="10"/>
              <w:rPr>
                <w:sz w:val="14"/>
                <w:szCs w:val="22"/>
              </w:rPr>
            </w:pPr>
          </w:p>
        </w:tc>
        <w:tc>
          <w:tcPr>
            <w:tcW w:w="691" w:type="dxa"/>
            <w:shd w:val="clear" w:color="auto" w:fill="auto"/>
          </w:tcPr>
          <w:p w14:paraId="75B9723C" w14:textId="77777777" w:rsidR="00525FBF" w:rsidRPr="004B14DE" w:rsidRDefault="00525FBF" w:rsidP="00525FBF">
            <w:pPr>
              <w:ind w:left="11" w:right="90" w:hanging="10"/>
              <w:rPr>
                <w:sz w:val="14"/>
                <w:szCs w:val="22"/>
              </w:rPr>
            </w:pPr>
          </w:p>
        </w:tc>
        <w:tc>
          <w:tcPr>
            <w:tcW w:w="691" w:type="dxa"/>
            <w:shd w:val="clear" w:color="auto" w:fill="auto"/>
          </w:tcPr>
          <w:p w14:paraId="6660503F" w14:textId="77777777" w:rsidR="00525FBF" w:rsidRPr="004B14DE" w:rsidRDefault="00525FBF" w:rsidP="00525FBF">
            <w:pPr>
              <w:ind w:left="11" w:right="90" w:hanging="10"/>
              <w:rPr>
                <w:b/>
                <w:sz w:val="14"/>
                <w:szCs w:val="22"/>
              </w:rPr>
            </w:pPr>
            <w:r w:rsidRPr="004B14DE">
              <w:rPr>
                <w:b/>
                <w:sz w:val="14"/>
                <w:szCs w:val="22"/>
              </w:rPr>
              <w:t>6</w:t>
            </w:r>
          </w:p>
        </w:tc>
      </w:tr>
      <w:tr w:rsidR="00525FBF" w:rsidRPr="004B14DE" w14:paraId="79D2D3F8" w14:textId="77777777" w:rsidTr="005854EF">
        <w:trPr>
          <w:trHeight w:val="225"/>
        </w:trPr>
        <w:tc>
          <w:tcPr>
            <w:tcW w:w="1376" w:type="dxa"/>
            <w:shd w:val="clear" w:color="auto" w:fill="auto"/>
          </w:tcPr>
          <w:p w14:paraId="6F22D546" w14:textId="3CCB2C64" w:rsidR="00525FBF" w:rsidRPr="004B14DE" w:rsidRDefault="00525FBF" w:rsidP="00525FBF">
            <w:pPr>
              <w:ind w:left="11" w:right="90" w:hanging="10"/>
              <w:rPr>
                <w:b/>
                <w:sz w:val="14"/>
                <w:szCs w:val="22"/>
              </w:rPr>
            </w:pPr>
            <w:r w:rsidRPr="004B14DE">
              <w:rPr>
                <w:b/>
                <w:sz w:val="14"/>
                <w:szCs w:val="22"/>
              </w:rPr>
              <w:lastRenderedPageBreak/>
              <w:t xml:space="preserve">Total number of functions </w:t>
            </w:r>
          </w:p>
        </w:tc>
        <w:tc>
          <w:tcPr>
            <w:tcW w:w="690" w:type="dxa"/>
            <w:shd w:val="clear" w:color="auto" w:fill="auto"/>
          </w:tcPr>
          <w:p w14:paraId="265CC71B" w14:textId="77777777" w:rsidR="00525FBF" w:rsidRPr="004B14DE" w:rsidRDefault="00525FBF" w:rsidP="00525FBF">
            <w:pPr>
              <w:ind w:left="11" w:right="90" w:hanging="10"/>
              <w:rPr>
                <w:sz w:val="14"/>
                <w:szCs w:val="22"/>
              </w:rPr>
            </w:pPr>
            <w:r w:rsidRPr="004B14DE">
              <w:rPr>
                <w:sz w:val="14"/>
                <w:szCs w:val="22"/>
              </w:rPr>
              <w:t>8</w:t>
            </w:r>
          </w:p>
        </w:tc>
        <w:tc>
          <w:tcPr>
            <w:tcW w:w="691" w:type="dxa"/>
            <w:shd w:val="clear" w:color="auto" w:fill="auto"/>
          </w:tcPr>
          <w:p w14:paraId="504F2735" w14:textId="77777777" w:rsidR="00525FBF" w:rsidRPr="004B14DE" w:rsidRDefault="00525FBF" w:rsidP="00525FBF">
            <w:pPr>
              <w:ind w:left="11" w:right="90" w:hanging="10"/>
              <w:rPr>
                <w:sz w:val="14"/>
                <w:szCs w:val="22"/>
              </w:rPr>
            </w:pPr>
            <w:r w:rsidRPr="004B14DE">
              <w:rPr>
                <w:sz w:val="14"/>
                <w:szCs w:val="22"/>
              </w:rPr>
              <w:t>2</w:t>
            </w:r>
          </w:p>
        </w:tc>
        <w:tc>
          <w:tcPr>
            <w:tcW w:w="691" w:type="dxa"/>
            <w:shd w:val="clear" w:color="auto" w:fill="auto"/>
          </w:tcPr>
          <w:p w14:paraId="079FF246" w14:textId="77777777" w:rsidR="00525FBF" w:rsidRPr="004B14DE" w:rsidRDefault="00525FBF" w:rsidP="00525FBF">
            <w:pPr>
              <w:ind w:left="11" w:right="90" w:hanging="10"/>
              <w:rPr>
                <w:sz w:val="14"/>
                <w:szCs w:val="22"/>
              </w:rPr>
            </w:pPr>
            <w:r w:rsidRPr="004B14DE">
              <w:rPr>
                <w:sz w:val="14"/>
                <w:szCs w:val="22"/>
              </w:rPr>
              <w:t>5</w:t>
            </w:r>
          </w:p>
        </w:tc>
        <w:tc>
          <w:tcPr>
            <w:tcW w:w="691" w:type="dxa"/>
            <w:shd w:val="clear" w:color="auto" w:fill="auto"/>
          </w:tcPr>
          <w:p w14:paraId="1E1E2EFD" w14:textId="77777777" w:rsidR="00525FBF" w:rsidRPr="004B14DE" w:rsidRDefault="00525FBF" w:rsidP="00525FBF">
            <w:pPr>
              <w:ind w:left="11" w:right="90" w:hanging="10"/>
              <w:rPr>
                <w:sz w:val="14"/>
                <w:szCs w:val="22"/>
              </w:rPr>
            </w:pPr>
            <w:r w:rsidRPr="004B14DE">
              <w:rPr>
                <w:sz w:val="14"/>
                <w:szCs w:val="22"/>
              </w:rPr>
              <w:t>1</w:t>
            </w:r>
          </w:p>
        </w:tc>
        <w:tc>
          <w:tcPr>
            <w:tcW w:w="690" w:type="dxa"/>
            <w:shd w:val="clear" w:color="auto" w:fill="auto"/>
          </w:tcPr>
          <w:p w14:paraId="06FD654C" w14:textId="77777777" w:rsidR="00525FBF" w:rsidRPr="004B14DE" w:rsidRDefault="00525FBF" w:rsidP="00525FBF">
            <w:pPr>
              <w:ind w:left="11" w:right="90" w:hanging="10"/>
              <w:rPr>
                <w:sz w:val="14"/>
                <w:szCs w:val="22"/>
              </w:rPr>
            </w:pPr>
            <w:r w:rsidRPr="004B14DE">
              <w:rPr>
                <w:sz w:val="14"/>
                <w:szCs w:val="22"/>
              </w:rPr>
              <w:t>3</w:t>
            </w:r>
          </w:p>
        </w:tc>
        <w:tc>
          <w:tcPr>
            <w:tcW w:w="691" w:type="dxa"/>
            <w:shd w:val="clear" w:color="auto" w:fill="auto"/>
          </w:tcPr>
          <w:p w14:paraId="4223CFBA" w14:textId="77777777" w:rsidR="00525FBF" w:rsidRPr="004B14DE" w:rsidRDefault="00525FBF" w:rsidP="00525FBF">
            <w:pPr>
              <w:ind w:left="11" w:right="90" w:hanging="10"/>
              <w:rPr>
                <w:sz w:val="14"/>
                <w:szCs w:val="22"/>
              </w:rPr>
            </w:pPr>
            <w:r w:rsidRPr="004B14DE">
              <w:rPr>
                <w:sz w:val="14"/>
                <w:szCs w:val="22"/>
              </w:rPr>
              <w:t>6</w:t>
            </w:r>
          </w:p>
        </w:tc>
        <w:tc>
          <w:tcPr>
            <w:tcW w:w="691" w:type="dxa"/>
            <w:shd w:val="clear" w:color="auto" w:fill="auto"/>
          </w:tcPr>
          <w:p w14:paraId="72E4F878" w14:textId="77777777" w:rsidR="00525FBF" w:rsidRPr="004B14DE" w:rsidRDefault="00525FBF" w:rsidP="00525FBF">
            <w:pPr>
              <w:ind w:left="11" w:right="90" w:hanging="10"/>
              <w:rPr>
                <w:sz w:val="14"/>
                <w:szCs w:val="22"/>
              </w:rPr>
            </w:pPr>
            <w:r w:rsidRPr="004B14DE">
              <w:rPr>
                <w:sz w:val="14"/>
                <w:szCs w:val="22"/>
              </w:rPr>
              <w:t>4</w:t>
            </w:r>
          </w:p>
        </w:tc>
        <w:tc>
          <w:tcPr>
            <w:tcW w:w="691" w:type="dxa"/>
            <w:shd w:val="clear" w:color="auto" w:fill="auto"/>
          </w:tcPr>
          <w:p w14:paraId="551D14FE" w14:textId="77777777" w:rsidR="00525FBF" w:rsidRPr="004B14DE" w:rsidRDefault="00525FBF" w:rsidP="00525FBF">
            <w:pPr>
              <w:ind w:left="11" w:right="90" w:hanging="10"/>
              <w:rPr>
                <w:sz w:val="14"/>
                <w:szCs w:val="22"/>
              </w:rPr>
            </w:pPr>
            <w:r w:rsidRPr="004B14DE">
              <w:rPr>
                <w:sz w:val="14"/>
                <w:szCs w:val="22"/>
              </w:rPr>
              <w:t>8</w:t>
            </w:r>
          </w:p>
        </w:tc>
        <w:tc>
          <w:tcPr>
            <w:tcW w:w="691" w:type="dxa"/>
            <w:shd w:val="clear" w:color="auto" w:fill="auto"/>
          </w:tcPr>
          <w:p w14:paraId="57BB48C9" w14:textId="77777777" w:rsidR="00525FBF" w:rsidRPr="004B14DE" w:rsidRDefault="00525FBF" w:rsidP="00525FBF">
            <w:pPr>
              <w:ind w:left="11" w:right="90" w:hanging="10"/>
              <w:rPr>
                <w:sz w:val="14"/>
                <w:szCs w:val="22"/>
              </w:rPr>
            </w:pPr>
            <w:r w:rsidRPr="004B14DE">
              <w:rPr>
                <w:sz w:val="14"/>
                <w:szCs w:val="22"/>
              </w:rPr>
              <w:t>2</w:t>
            </w:r>
          </w:p>
        </w:tc>
        <w:tc>
          <w:tcPr>
            <w:tcW w:w="691" w:type="dxa"/>
            <w:shd w:val="clear" w:color="auto" w:fill="auto"/>
          </w:tcPr>
          <w:p w14:paraId="46E4322B" w14:textId="77777777" w:rsidR="00525FBF" w:rsidRPr="004B14DE" w:rsidRDefault="00525FBF" w:rsidP="00525FBF">
            <w:pPr>
              <w:ind w:left="11" w:right="90" w:hanging="10"/>
              <w:rPr>
                <w:sz w:val="14"/>
                <w:szCs w:val="22"/>
              </w:rPr>
            </w:pPr>
            <w:r w:rsidRPr="004B14DE">
              <w:rPr>
                <w:sz w:val="14"/>
                <w:szCs w:val="22"/>
              </w:rPr>
              <w:t>7</w:t>
            </w:r>
          </w:p>
        </w:tc>
        <w:tc>
          <w:tcPr>
            <w:tcW w:w="691" w:type="dxa"/>
            <w:shd w:val="clear" w:color="auto" w:fill="auto"/>
          </w:tcPr>
          <w:p w14:paraId="3B656BB8" w14:textId="77777777" w:rsidR="00525FBF" w:rsidRPr="004B14DE" w:rsidRDefault="00525FBF" w:rsidP="00525FBF">
            <w:pPr>
              <w:ind w:left="11" w:right="90" w:hanging="10"/>
              <w:rPr>
                <w:sz w:val="14"/>
                <w:szCs w:val="22"/>
              </w:rPr>
            </w:pPr>
            <w:r w:rsidRPr="004B14DE">
              <w:rPr>
                <w:sz w:val="14"/>
                <w:szCs w:val="22"/>
              </w:rPr>
              <w:t>2</w:t>
            </w:r>
          </w:p>
        </w:tc>
        <w:tc>
          <w:tcPr>
            <w:tcW w:w="691" w:type="dxa"/>
            <w:shd w:val="clear" w:color="auto" w:fill="auto"/>
          </w:tcPr>
          <w:p w14:paraId="3CE2525A" w14:textId="77777777" w:rsidR="00525FBF" w:rsidRPr="004B14DE" w:rsidRDefault="00525FBF" w:rsidP="00525FBF">
            <w:pPr>
              <w:ind w:left="11" w:right="90" w:hanging="10"/>
              <w:rPr>
                <w:sz w:val="14"/>
                <w:szCs w:val="22"/>
              </w:rPr>
            </w:pPr>
            <w:r w:rsidRPr="004B14DE">
              <w:rPr>
                <w:sz w:val="14"/>
                <w:szCs w:val="22"/>
              </w:rPr>
              <w:t>5</w:t>
            </w:r>
          </w:p>
        </w:tc>
        <w:tc>
          <w:tcPr>
            <w:tcW w:w="691" w:type="dxa"/>
            <w:shd w:val="clear" w:color="auto" w:fill="auto"/>
          </w:tcPr>
          <w:p w14:paraId="517E1EBC" w14:textId="7D9C5E6E" w:rsidR="00525FBF" w:rsidRPr="004B14DE" w:rsidRDefault="005854EF" w:rsidP="00525FBF">
            <w:pPr>
              <w:ind w:left="11" w:right="90" w:hanging="10"/>
              <w:rPr>
                <w:sz w:val="14"/>
                <w:szCs w:val="22"/>
              </w:rPr>
            </w:pPr>
            <w:r w:rsidRPr="004B14DE">
              <w:rPr>
                <w:sz w:val="14"/>
                <w:szCs w:val="22"/>
              </w:rPr>
              <w:t>6</w:t>
            </w:r>
          </w:p>
        </w:tc>
        <w:tc>
          <w:tcPr>
            <w:tcW w:w="691" w:type="dxa"/>
            <w:shd w:val="clear" w:color="auto" w:fill="auto"/>
          </w:tcPr>
          <w:p w14:paraId="6E6DFC8B" w14:textId="77777777" w:rsidR="00525FBF" w:rsidRPr="004B14DE" w:rsidRDefault="00525FBF" w:rsidP="00525FBF">
            <w:pPr>
              <w:ind w:left="11" w:right="90" w:hanging="10"/>
              <w:rPr>
                <w:sz w:val="14"/>
                <w:szCs w:val="22"/>
              </w:rPr>
            </w:pPr>
            <w:r w:rsidRPr="004B14DE">
              <w:rPr>
                <w:sz w:val="14"/>
                <w:szCs w:val="22"/>
              </w:rPr>
              <w:t>2</w:t>
            </w:r>
          </w:p>
        </w:tc>
        <w:tc>
          <w:tcPr>
            <w:tcW w:w="690" w:type="dxa"/>
            <w:shd w:val="clear" w:color="auto" w:fill="auto"/>
          </w:tcPr>
          <w:p w14:paraId="0C7E5011" w14:textId="2DD7A25D" w:rsidR="00525FBF" w:rsidRPr="004B14DE" w:rsidRDefault="000353B3" w:rsidP="00525FBF">
            <w:pPr>
              <w:ind w:left="11" w:right="90" w:hanging="10"/>
              <w:rPr>
                <w:sz w:val="14"/>
                <w:szCs w:val="22"/>
              </w:rPr>
            </w:pPr>
            <w:r w:rsidRPr="004B14DE">
              <w:rPr>
                <w:sz w:val="14"/>
                <w:szCs w:val="22"/>
              </w:rPr>
              <w:t>2</w:t>
            </w:r>
          </w:p>
        </w:tc>
        <w:tc>
          <w:tcPr>
            <w:tcW w:w="691" w:type="dxa"/>
            <w:shd w:val="clear" w:color="auto" w:fill="auto"/>
          </w:tcPr>
          <w:p w14:paraId="64D2617C" w14:textId="77777777" w:rsidR="00525FBF" w:rsidRPr="004B14DE" w:rsidRDefault="00525FBF" w:rsidP="00525FBF">
            <w:pPr>
              <w:ind w:left="11" w:right="90" w:hanging="10"/>
              <w:rPr>
                <w:sz w:val="14"/>
                <w:szCs w:val="22"/>
              </w:rPr>
            </w:pPr>
            <w:r w:rsidRPr="004B14DE">
              <w:rPr>
                <w:sz w:val="14"/>
                <w:szCs w:val="22"/>
              </w:rPr>
              <w:t>3</w:t>
            </w:r>
          </w:p>
        </w:tc>
        <w:tc>
          <w:tcPr>
            <w:tcW w:w="691" w:type="dxa"/>
            <w:shd w:val="clear" w:color="auto" w:fill="auto"/>
          </w:tcPr>
          <w:p w14:paraId="75F2AC8F" w14:textId="77777777" w:rsidR="00525FBF" w:rsidRPr="004B14DE" w:rsidRDefault="00525FBF" w:rsidP="00525FBF">
            <w:pPr>
              <w:ind w:left="11" w:right="90" w:hanging="10"/>
              <w:rPr>
                <w:b/>
                <w:sz w:val="14"/>
                <w:szCs w:val="22"/>
              </w:rPr>
            </w:pPr>
          </w:p>
        </w:tc>
      </w:tr>
    </w:tbl>
    <w:p w14:paraId="5874EB19" w14:textId="77777777" w:rsidR="00C6769E" w:rsidRPr="004B14DE" w:rsidRDefault="00C6769E">
      <w:pPr>
        <w:spacing w:after="0" w:line="262" w:lineRule="auto"/>
        <w:ind w:left="5298" w:hanging="10"/>
        <w:rPr>
          <w:rFonts w:ascii="Arial" w:eastAsia="Arial" w:hAnsi="Arial" w:cs="Arial"/>
          <w:b/>
        </w:rPr>
        <w:sectPr w:rsidR="00C6769E" w:rsidRPr="004B14DE">
          <w:type w:val="continuous"/>
          <w:pgSz w:w="16838" w:h="11906" w:orient="landscape"/>
          <w:pgMar w:top="1449" w:right="11" w:bottom="546" w:left="1236" w:header="720" w:footer="720" w:gutter="0"/>
          <w:cols w:space="720"/>
        </w:sectPr>
      </w:pPr>
    </w:p>
    <w:p w14:paraId="4275D671" w14:textId="77777777" w:rsidR="00E8100D" w:rsidRPr="004B14DE" w:rsidRDefault="00E8100D">
      <w:pPr>
        <w:spacing w:after="0" w:line="262" w:lineRule="auto"/>
        <w:ind w:left="5298" w:hanging="10"/>
        <w:rPr>
          <w:rFonts w:ascii="Arial" w:eastAsia="Arial" w:hAnsi="Arial" w:cs="Arial"/>
          <w:b/>
        </w:rPr>
      </w:pPr>
    </w:p>
    <w:p w14:paraId="3AD7CFD5" w14:textId="11FC48A8" w:rsidR="00490FA2" w:rsidRPr="004B14DE" w:rsidRDefault="00000000" w:rsidP="00976065">
      <w:pPr>
        <w:jc w:val="center"/>
        <w:rPr>
          <w:rFonts w:eastAsia="Arial"/>
          <w:b/>
          <w:szCs w:val="22"/>
        </w:rPr>
      </w:pPr>
      <w:r w:rsidRPr="004B14DE">
        <w:rPr>
          <w:rFonts w:eastAsia="Arial"/>
          <w:b/>
          <w:szCs w:val="22"/>
        </w:rPr>
        <w:t>Appendix 1.</w:t>
      </w:r>
      <w:r w:rsidR="00F2445F" w:rsidRPr="004B14DE">
        <w:rPr>
          <w:rFonts w:eastAsia="Arial"/>
          <w:b/>
          <w:szCs w:val="22"/>
        </w:rPr>
        <w:t>7</w:t>
      </w:r>
      <w:r w:rsidRPr="004B14DE">
        <w:rPr>
          <w:rFonts w:eastAsia="Arial"/>
          <w:b/>
          <w:szCs w:val="22"/>
        </w:rPr>
        <w:t xml:space="preserve">: Extracts </w:t>
      </w:r>
      <w:r w:rsidR="00D625C0" w:rsidRPr="004B14DE">
        <w:rPr>
          <w:rFonts w:eastAsia="Arial"/>
          <w:b/>
          <w:szCs w:val="22"/>
        </w:rPr>
        <w:t>F</w:t>
      </w:r>
      <w:r w:rsidRPr="004B14DE">
        <w:rPr>
          <w:rFonts w:eastAsia="Arial"/>
          <w:b/>
          <w:szCs w:val="22"/>
        </w:rPr>
        <w:t xml:space="preserve">rom </w:t>
      </w:r>
      <w:r w:rsidR="00D625C0" w:rsidRPr="004B14DE">
        <w:rPr>
          <w:rFonts w:eastAsia="Arial"/>
          <w:b/>
          <w:szCs w:val="22"/>
        </w:rPr>
        <w:t>S</w:t>
      </w:r>
      <w:r w:rsidRPr="004B14DE">
        <w:rPr>
          <w:rFonts w:eastAsia="Arial"/>
          <w:b/>
          <w:szCs w:val="22"/>
        </w:rPr>
        <w:t>tudies</w:t>
      </w:r>
    </w:p>
    <w:p w14:paraId="7F13D628" w14:textId="77777777" w:rsidR="0039436F" w:rsidRPr="004B14DE" w:rsidRDefault="0039436F" w:rsidP="00976065">
      <w:pPr>
        <w:jc w:val="center"/>
        <w:rPr>
          <w:rFonts w:eastAsia="Arial"/>
          <w:b/>
          <w:szCs w:val="22"/>
        </w:rPr>
      </w:pPr>
    </w:p>
    <w:p w14:paraId="4372D67B" w14:textId="50C3993B" w:rsidR="0039436F" w:rsidRPr="004B14DE" w:rsidRDefault="0039436F" w:rsidP="0039436F">
      <w:pPr>
        <w:spacing w:after="0" w:line="262" w:lineRule="auto"/>
        <w:jc w:val="center"/>
        <w:rPr>
          <w:rFonts w:ascii="Arial" w:eastAsia="Arial" w:hAnsi="Arial" w:cs="Arial"/>
          <w:b/>
        </w:rPr>
      </w:pPr>
      <w:r w:rsidRPr="004B14DE">
        <w:rPr>
          <w:noProof/>
        </w:rPr>
        <mc:AlternateContent>
          <mc:Choice Requires="wpg">
            <w:drawing>
              <wp:anchor distT="0" distB="0" distL="114300" distR="114300" simplePos="0" relativeHeight="251689984" behindDoc="0" locked="0" layoutInCell="1" allowOverlap="1" wp14:anchorId="37BE0531" wp14:editId="1ACCDA76">
                <wp:simplePos x="0" y="0"/>
                <wp:positionH relativeFrom="margin">
                  <wp:align>right</wp:align>
                </wp:positionH>
                <wp:positionV relativeFrom="paragraph">
                  <wp:posOffset>38312</wp:posOffset>
                </wp:positionV>
                <wp:extent cx="5901055" cy="3389140"/>
                <wp:effectExtent l="0" t="0" r="4445" b="0"/>
                <wp:wrapNone/>
                <wp:docPr id="138431" name="Group 138431"/>
                <wp:cNvGraphicFramePr/>
                <a:graphic xmlns:a="http://schemas.openxmlformats.org/drawingml/2006/main">
                  <a:graphicData uri="http://schemas.microsoft.com/office/word/2010/wordprocessingGroup">
                    <wpg:wgp>
                      <wpg:cNvGrpSpPr/>
                      <wpg:grpSpPr>
                        <a:xfrm>
                          <a:off x="0" y="0"/>
                          <a:ext cx="5901055" cy="3389140"/>
                          <a:chOff x="1" y="0"/>
                          <a:chExt cx="5901418" cy="3389765"/>
                        </a:xfrm>
                      </wpg:grpSpPr>
                      <wps:wsp>
                        <wps:cNvPr id="9204" name="Rectangle 9204"/>
                        <wps:cNvSpPr/>
                        <wps:spPr>
                          <a:xfrm>
                            <a:off x="4428109" y="2144"/>
                            <a:ext cx="51809" cy="207921"/>
                          </a:xfrm>
                          <a:prstGeom prst="rect">
                            <a:avLst/>
                          </a:prstGeom>
                          <a:ln>
                            <a:noFill/>
                          </a:ln>
                        </wps:spPr>
                        <wps:txbx>
                          <w:txbxContent>
                            <w:p w14:paraId="61858A2F" w14:textId="77777777" w:rsidR="00490FA2" w:rsidRDefault="00000000">
                              <w:r>
                                <w:rPr>
                                  <w:rFonts w:ascii="Arial" w:eastAsia="Arial" w:hAnsi="Arial" w:cs="Arial"/>
                                  <w:b/>
                                </w:rPr>
                                <w:t xml:space="preserve"> </w:t>
                              </w:r>
                            </w:p>
                          </w:txbxContent>
                        </wps:txbx>
                        <wps:bodyPr horzOverflow="overflow" vert="horz" lIns="0" tIns="0" rIns="0" bIns="0" rtlCol="0">
                          <a:noAutofit/>
                        </wps:bodyPr>
                      </wps:wsp>
                      <wps:wsp>
                        <wps:cNvPr id="9205" name="Rectangle 9205"/>
                        <wps:cNvSpPr/>
                        <wps:spPr>
                          <a:xfrm>
                            <a:off x="4428109" y="319136"/>
                            <a:ext cx="51809" cy="207921"/>
                          </a:xfrm>
                          <a:prstGeom prst="rect">
                            <a:avLst/>
                          </a:prstGeom>
                          <a:ln>
                            <a:noFill/>
                          </a:ln>
                        </wps:spPr>
                        <wps:txbx>
                          <w:txbxContent>
                            <w:p w14:paraId="04140FA6" w14:textId="77777777" w:rsidR="00490FA2" w:rsidRDefault="00000000">
                              <w:r>
                                <w:rPr>
                                  <w:rFonts w:ascii="Arial" w:eastAsia="Arial" w:hAnsi="Arial" w:cs="Arial"/>
                                  <w:b/>
                                </w:rPr>
                                <w:t xml:space="preserve"> </w:t>
                              </w:r>
                            </w:p>
                          </w:txbxContent>
                        </wps:txbx>
                        <wps:bodyPr horzOverflow="overflow" vert="horz" lIns="0" tIns="0" rIns="0" bIns="0" rtlCol="0">
                          <a:noAutofit/>
                        </wps:bodyPr>
                      </wps:wsp>
                      <wps:wsp>
                        <wps:cNvPr id="9206" name="Rectangle 9206"/>
                        <wps:cNvSpPr/>
                        <wps:spPr>
                          <a:xfrm>
                            <a:off x="4428109" y="637652"/>
                            <a:ext cx="51809" cy="207921"/>
                          </a:xfrm>
                          <a:prstGeom prst="rect">
                            <a:avLst/>
                          </a:prstGeom>
                          <a:ln>
                            <a:noFill/>
                          </a:ln>
                        </wps:spPr>
                        <wps:txbx>
                          <w:txbxContent>
                            <w:p w14:paraId="4033AFCB" w14:textId="77777777" w:rsidR="00490FA2" w:rsidRDefault="00000000">
                              <w:r>
                                <w:rPr>
                                  <w:rFonts w:ascii="Arial" w:eastAsia="Arial" w:hAnsi="Arial" w:cs="Arial"/>
                                  <w:b/>
                                </w:rPr>
                                <w:t xml:space="preserve"> </w:t>
                              </w:r>
                            </w:p>
                          </w:txbxContent>
                        </wps:txbx>
                        <wps:bodyPr horzOverflow="overflow" vert="horz" lIns="0" tIns="0" rIns="0" bIns="0" rtlCol="0">
                          <a:noAutofit/>
                        </wps:bodyPr>
                      </wps:wsp>
                      <wps:wsp>
                        <wps:cNvPr id="9207" name="Rectangle 9207"/>
                        <wps:cNvSpPr/>
                        <wps:spPr>
                          <a:xfrm>
                            <a:off x="4428109" y="954644"/>
                            <a:ext cx="51809" cy="207921"/>
                          </a:xfrm>
                          <a:prstGeom prst="rect">
                            <a:avLst/>
                          </a:prstGeom>
                          <a:ln>
                            <a:noFill/>
                          </a:ln>
                        </wps:spPr>
                        <wps:txbx>
                          <w:txbxContent>
                            <w:p w14:paraId="074B4AE5" w14:textId="77777777" w:rsidR="00490FA2" w:rsidRDefault="00000000">
                              <w:r>
                                <w:rPr>
                                  <w:rFonts w:ascii="Arial" w:eastAsia="Arial" w:hAnsi="Arial" w:cs="Arial"/>
                                  <w:b/>
                                </w:rPr>
                                <w:t xml:space="preserve"> </w:t>
                              </w:r>
                            </w:p>
                          </w:txbxContent>
                        </wps:txbx>
                        <wps:bodyPr horzOverflow="overflow" vert="horz" lIns="0" tIns="0" rIns="0" bIns="0" rtlCol="0">
                          <a:noAutofit/>
                        </wps:bodyPr>
                      </wps:wsp>
                      <wps:wsp>
                        <wps:cNvPr id="9208" name="Rectangle 9208"/>
                        <wps:cNvSpPr/>
                        <wps:spPr>
                          <a:xfrm>
                            <a:off x="4428109" y="1273541"/>
                            <a:ext cx="51809" cy="207921"/>
                          </a:xfrm>
                          <a:prstGeom prst="rect">
                            <a:avLst/>
                          </a:prstGeom>
                          <a:ln>
                            <a:noFill/>
                          </a:ln>
                        </wps:spPr>
                        <wps:txbx>
                          <w:txbxContent>
                            <w:p w14:paraId="791F5BFC" w14:textId="77777777" w:rsidR="00490FA2" w:rsidRDefault="00000000">
                              <w:r>
                                <w:rPr>
                                  <w:rFonts w:ascii="Arial" w:eastAsia="Arial" w:hAnsi="Arial" w:cs="Arial"/>
                                  <w:b/>
                                </w:rPr>
                                <w:t xml:space="preserve"> </w:t>
                              </w:r>
                            </w:p>
                          </w:txbxContent>
                        </wps:txbx>
                        <wps:bodyPr horzOverflow="overflow" vert="horz" lIns="0" tIns="0" rIns="0" bIns="0" rtlCol="0">
                          <a:noAutofit/>
                        </wps:bodyPr>
                      </wps:wsp>
                      <wps:wsp>
                        <wps:cNvPr id="9209" name="Rectangle 9209"/>
                        <wps:cNvSpPr/>
                        <wps:spPr>
                          <a:xfrm>
                            <a:off x="4428109" y="1592057"/>
                            <a:ext cx="51809" cy="207921"/>
                          </a:xfrm>
                          <a:prstGeom prst="rect">
                            <a:avLst/>
                          </a:prstGeom>
                          <a:ln>
                            <a:noFill/>
                          </a:ln>
                        </wps:spPr>
                        <wps:txbx>
                          <w:txbxContent>
                            <w:p w14:paraId="26F008D0" w14:textId="77777777" w:rsidR="00490FA2" w:rsidRDefault="00000000">
                              <w:r>
                                <w:rPr>
                                  <w:rFonts w:ascii="Arial" w:eastAsia="Arial" w:hAnsi="Arial" w:cs="Arial"/>
                                  <w:b/>
                                </w:rPr>
                                <w:t xml:space="preserve"> </w:t>
                              </w:r>
                            </w:p>
                          </w:txbxContent>
                        </wps:txbx>
                        <wps:bodyPr horzOverflow="overflow" vert="horz" lIns="0" tIns="0" rIns="0" bIns="0" rtlCol="0">
                          <a:noAutofit/>
                        </wps:bodyPr>
                      </wps:wsp>
                      <wps:wsp>
                        <wps:cNvPr id="9210" name="Rectangle 9210"/>
                        <wps:cNvSpPr/>
                        <wps:spPr>
                          <a:xfrm>
                            <a:off x="4428109" y="1909049"/>
                            <a:ext cx="51809" cy="207921"/>
                          </a:xfrm>
                          <a:prstGeom prst="rect">
                            <a:avLst/>
                          </a:prstGeom>
                          <a:ln>
                            <a:noFill/>
                          </a:ln>
                        </wps:spPr>
                        <wps:txbx>
                          <w:txbxContent>
                            <w:p w14:paraId="4236859A" w14:textId="77777777" w:rsidR="00490FA2" w:rsidRDefault="00000000">
                              <w:r>
                                <w:rPr>
                                  <w:rFonts w:ascii="Arial" w:eastAsia="Arial" w:hAnsi="Arial" w:cs="Arial"/>
                                  <w:b/>
                                </w:rPr>
                                <w:t xml:space="preserve"> </w:t>
                              </w:r>
                            </w:p>
                          </w:txbxContent>
                        </wps:txbx>
                        <wps:bodyPr horzOverflow="overflow" vert="horz" lIns="0" tIns="0" rIns="0" bIns="0" rtlCol="0">
                          <a:noAutofit/>
                        </wps:bodyPr>
                      </wps:wsp>
                      <wps:wsp>
                        <wps:cNvPr id="9211" name="Rectangle 9211"/>
                        <wps:cNvSpPr/>
                        <wps:spPr>
                          <a:xfrm>
                            <a:off x="4428109" y="2227565"/>
                            <a:ext cx="51809" cy="207921"/>
                          </a:xfrm>
                          <a:prstGeom prst="rect">
                            <a:avLst/>
                          </a:prstGeom>
                          <a:ln>
                            <a:noFill/>
                          </a:ln>
                        </wps:spPr>
                        <wps:txbx>
                          <w:txbxContent>
                            <w:p w14:paraId="41CD7491" w14:textId="77777777" w:rsidR="00490FA2" w:rsidRDefault="00000000">
                              <w:r>
                                <w:rPr>
                                  <w:rFonts w:ascii="Arial" w:eastAsia="Arial" w:hAnsi="Arial" w:cs="Arial"/>
                                  <w:b/>
                                </w:rPr>
                                <w:t xml:space="preserve"> </w:t>
                              </w:r>
                            </w:p>
                          </w:txbxContent>
                        </wps:txbx>
                        <wps:bodyPr horzOverflow="overflow" vert="horz" lIns="0" tIns="0" rIns="0" bIns="0" rtlCol="0">
                          <a:noAutofit/>
                        </wps:bodyPr>
                      </wps:wsp>
                      <wps:wsp>
                        <wps:cNvPr id="9212" name="Rectangle 9212"/>
                        <wps:cNvSpPr/>
                        <wps:spPr>
                          <a:xfrm>
                            <a:off x="4428109" y="2544557"/>
                            <a:ext cx="51809" cy="207921"/>
                          </a:xfrm>
                          <a:prstGeom prst="rect">
                            <a:avLst/>
                          </a:prstGeom>
                          <a:ln>
                            <a:noFill/>
                          </a:ln>
                        </wps:spPr>
                        <wps:txbx>
                          <w:txbxContent>
                            <w:p w14:paraId="7C7A1EAF" w14:textId="77777777" w:rsidR="00490FA2" w:rsidRDefault="00000000">
                              <w:r>
                                <w:rPr>
                                  <w:rFonts w:ascii="Arial" w:eastAsia="Arial" w:hAnsi="Arial" w:cs="Arial"/>
                                  <w:b/>
                                </w:rPr>
                                <w:t xml:space="preserve"> </w:t>
                              </w:r>
                            </w:p>
                          </w:txbxContent>
                        </wps:txbx>
                        <wps:bodyPr horzOverflow="overflow" vert="horz" lIns="0" tIns="0" rIns="0" bIns="0" rtlCol="0">
                          <a:noAutofit/>
                        </wps:bodyPr>
                      </wps:wsp>
                      <wps:wsp>
                        <wps:cNvPr id="9213" name="Rectangle 9213"/>
                        <wps:cNvSpPr/>
                        <wps:spPr>
                          <a:xfrm>
                            <a:off x="4428109" y="2863327"/>
                            <a:ext cx="51809" cy="207921"/>
                          </a:xfrm>
                          <a:prstGeom prst="rect">
                            <a:avLst/>
                          </a:prstGeom>
                          <a:ln>
                            <a:noFill/>
                          </a:ln>
                        </wps:spPr>
                        <wps:txbx>
                          <w:txbxContent>
                            <w:p w14:paraId="0FF968C8" w14:textId="77777777" w:rsidR="00490FA2" w:rsidRDefault="00000000">
                              <w:r>
                                <w:rPr>
                                  <w:rFonts w:ascii="Arial" w:eastAsia="Arial" w:hAnsi="Arial" w:cs="Arial"/>
                                  <w:b/>
                                </w:rPr>
                                <w:t xml:space="preserve"> </w:t>
                              </w:r>
                            </w:p>
                          </w:txbxContent>
                        </wps:txbx>
                        <wps:bodyPr horzOverflow="overflow" vert="horz" lIns="0" tIns="0" rIns="0" bIns="0" rtlCol="0">
                          <a:noAutofit/>
                        </wps:bodyPr>
                      </wps:wsp>
                      <wps:wsp>
                        <wps:cNvPr id="9214" name="Rectangle 9214"/>
                        <wps:cNvSpPr/>
                        <wps:spPr>
                          <a:xfrm>
                            <a:off x="4428109" y="3181844"/>
                            <a:ext cx="51809" cy="207921"/>
                          </a:xfrm>
                          <a:prstGeom prst="rect">
                            <a:avLst/>
                          </a:prstGeom>
                          <a:ln>
                            <a:noFill/>
                          </a:ln>
                        </wps:spPr>
                        <wps:txbx>
                          <w:txbxContent>
                            <w:p w14:paraId="12DA97DB" w14:textId="77777777" w:rsidR="00490FA2" w:rsidRDefault="00000000">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9218" name="Picture 9218"/>
                          <pic:cNvPicPr/>
                        </pic:nvPicPr>
                        <pic:blipFill rotWithShape="1">
                          <a:blip r:embed="rId237"/>
                          <a:srcRect r="2928" b="6216"/>
                          <a:stretch/>
                        </pic:blipFill>
                        <pic:spPr>
                          <a:xfrm>
                            <a:off x="1" y="0"/>
                            <a:ext cx="5901418" cy="3057031"/>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7BE0531" id="Group 138431" o:spid="_x0000_s1087" style="position:absolute;left:0;text-align:left;margin-left:413.45pt;margin-top:3pt;width:464.65pt;height:266.85pt;z-index:251689984;mso-position-horizontal:right;mso-position-horizontal-relative:margin;mso-position-vertical-relative:text" coordorigin="" coordsize="59014,338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&#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y79qj/AJNh&#10;+L//AGJ+sf8ApFNXqNeXftUf8mw/F/8A7E/WP/SKatKfxr1JlsznaKKK+0PGPpavGLP/AJOm8e/9&#10;iZ4b/wDS7Xa9nrxiz/5Om8e/9iZ4b/8AS7Xa4cd/u8vl+aN6P8RHolFFFfKnqBRRRQAUUUUAFFFF&#10;ABRRRQAUUUUAFFFFABRRRQAUUUUAFFFFABXl37VH/JsPxf8A+xP1j/0imr1GvLv2qP8Ak2H4v/8A&#10;Yn6x/wCkU1aU/jXqTLZnqNFFFZl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eXftUf8mw/F//ALE/WP8A0imr1GvLv2qP+TYf&#10;i/8A9ifrH/pFNWlP416ky2ZztFFFfaHjH0tXjFn/AMnTePf+xM8N/wDpdrtez14xZ/8AJ03j3/sT&#10;PDf/AKXa7XDjv93l8vzRvR/iI9Eooor5U9QKKKKACiiigAooooAKKKKACiiigAooooAKKKKACiii&#10;gAooooAK8u/ao/5Nh+L/AP2J+sf+kU1eo15d+1R/ybD8X/8AsT9Y/wDSKatKfxr1Jlsz1Giiisy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">
                <v:rect id="Rectangle 9204" o:spid="_x0000_s1088" style="position:absolute;left:44281;top:2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" filled="f" stroked="f">
                  <v:textbox inset="0,0,0,0">
                    <w:txbxContent>
                      <w:p w14:paraId="61858A2F" w14:textId="77777777" w:rsidR="00490FA2" w:rsidRDefault="00000000">
                        <w:r>
                          <w:rPr>
                            <w:rFonts w:ascii="Arial" w:eastAsia="Arial" w:hAnsi="Arial" w:cs="Arial"/>
                            <w:b/>
                          </w:rPr>
                          <w:t xml:space="preserve"> </w:t>
                        </w:r>
                      </w:p>
                    </w:txbxContent>
                  </v:textbox>
                </v:rect>
                <v:rect id="Rectangle 9205" o:spid="_x0000_s1089" style="position:absolute;left:44281;top:319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" filled="f" stroked="f">
                  <v:textbox inset="0,0,0,0">
                    <w:txbxContent>
                      <w:p w14:paraId="04140FA6" w14:textId="77777777" w:rsidR="00490FA2" w:rsidRDefault="00000000">
                        <w:r>
                          <w:rPr>
                            <w:rFonts w:ascii="Arial" w:eastAsia="Arial" w:hAnsi="Arial" w:cs="Arial"/>
                            <w:b/>
                          </w:rPr>
                          <w:t xml:space="preserve"> </w:t>
                        </w:r>
                      </w:p>
                    </w:txbxContent>
                  </v:textbox>
                </v:rect>
                <v:rect id="Rectangle 9206" o:spid="_x0000_s1090" style="position:absolute;left:44281;top:637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" filled="f" stroked="f">
                  <v:textbox inset="0,0,0,0">
                    <w:txbxContent>
                      <w:p w14:paraId="4033AFCB" w14:textId="77777777" w:rsidR="00490FA2" w:rsidRDefault="00000000">
                        <w:r>
                          <w:rPr>
                            <w:rFonts w:ascii="Arial" w:eastAsia="Arial" w:hAnsi="Arial" w:cs="Arial"/>
                            <w:b/>
                          </w:rPr>
                          <w:t xml:space="preserve"> </w:t>
                        </w:r>
                      </w:p>
                    </w:txbxContent>
                  </v:textbox>
                </v:rect>
                <v:rect id="Rectangle 9207" o:spid="_x0000_s1091" style="position:absolute;left:44281;top:954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" filled="f" stroked="f">
                  <v:textbox inset="0,0,0,0">
                    <w:txbxContent>
                      <w:p w14:paraId="074B4AE5" w14:textId="77777777" w:rsidR="00490FA2" w:rsidRDefault="00000000">
                        <w:r>
                          <w:rPr>
                            <w:rFonts w:ascii="Arial" w:eastAsia="Arial" w:hAnsi="Arial" w:cs="Arial"/>
                            <w:b/>
                          </w:rPr>
                          <w:t xml:space="preserve"> </w:t>
                        </w:r>
                      </w:p>
                    </w:txbxContent>
                  </v:textbox>
                </v:rect>
                <v:rect id="Rectangle 9208" o:spid="_x0000_s1092" style="position:absolute;left:44281;top:1273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" filled="f" stroked="f">
                  <v:textbox inset="0,0,0,0">
                    <w:txbxContent>
                      <w:p w14:paraId="791F5BFC" w14:textId="77777777" w:rsidR="00490FA2" w:rsidRDefault="00000000">
                        <w:r>
                          <w:rPr>
                            <w:rFonts w:ascii="Arial" w:eastAsia="Arial" w:hAnsi="Arial" w:cs="Arial"/>
                            <w:b/>
                          </w:rPr>
                          <w:t xml:space="preserve"> </w:t>
                        </w:r>
                      </w:p>
                    </w:txbxContent>
                  </v:textbox>
                </v:rect>
                <v:rect id="Rectangle 9209" o:spid="_x0000_s1093" style="position:absolute;left:44281;top:1592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" filled="f" stroked="f">
                  <v:textbox inset="0,0,0,0">
                    <w:txbxContent>
                      <w:p w14:paraId="26F008D0" w14:textId="77777777" w:rsidR="00490FA2" w:rsidRDefault="00000000">
                        <w:r>
                          <w:rPr>
                            <w:rFonts w:ascii="Arial" w:eastAsia="Arial" w:hAnsi="Arial" w:cs="Arial"/>
                            <w:b/>
                          </w:rPr>
                          <w:t xml:space="preserve"> </w:t>
                        </w:r>
                      </w:p>
                    </w:txbxContent>
                  </v:textbox>
                </v:rect>
                <v:rect id="Rectangle 9210" o:spid="_x0000_s1094" style="position:absolute;left:44281;top:1909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" filled="f" stroked="f">
                  <v:textbox inset="0,0,0,0">
                    <w:txbxContent>
                      <w:p w14:paraId="4236859A" w14:textId="77777777" w:rsidR="00490FA2" w:rsidRDefault="00000000">
                        <w:r>
                          <w:rPr>
                            <w:rFonts w:ascii="Arial" w:eastAsia="Arial" w:hAnsi="Arial" w:cs="Arial"/>
                            <w:b/>
                          </w:rPr>
                          <w:t xml:space="preserve"> </w:t>
                        </w:r>
                      </w:p>
                    </w:txbxContent>
                  </v:textbox>
                </v:rect>
                <v:rect id="Rectangle 9211" o:spid="_x0000_s1095" style="position:absolute;left:44281;top:2227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" filled="f" stroked="f">
                  <v:textbox inset="0,0,0,0">
                    <w:txbxContent>
                      <w:p w14:paraId="41CD7491" w14:textId="77777777" w:rsidR="00490FA2" w:rsidRDefault="00000000">
                        <w:r>
                          <w:rPr>
                            <w:rFonts w:ascii="Arial" w:eastAsia="Arial" w:hAnsi="Arial" w:cs="Arial"/>
                            <w:b/>
                          </w:rPr>
                          <w:t xml:space="preserve"> </w:t>
                        </w:r>
                      </w:p>
                    </w:txbxContent>
                  </v:textbox>
                </v:rect>
                <v:rect id="Rectangle 9212" o:spid="_x0000_s1096" style="position:absolute;left:44281;top:2544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OCW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WRJnMDfm/AE5PoXAAD//wMAUEsBAi0AFAAGAAgAAAAhANvh9svuAAAAhQEAABMAAAAAAAAA&#10;AAAAAAAAAAAAAFtDb250ZW50X1R5cGVzXS54bWxQSwECLQAUAAYACAAAACEAWvQsW78AAAAVAQAA&#10;CwAAAAAAAAAAAAAAAAAfAQAAX3JlbHMvLnJlbHNQSwECLQAUAAYACAAAACEAmeTglsYAAADdAAAA&#10;DwAAAAAAAAAAAAAAAAAHAgAAZHJzL2Rvd25yZXYueG1sUEsFBgAAAAADAAMAtwAAAPoCAAAAAA==&#10;" filled="f" stroked="f">
                  <v:textbox inset="0,0,0,0">
                    <w:txbxContent>
                      <w:p w14:paraId="7C7A1EAF" w14:textId="77777777" w:rsidR="00490FA2" w:rsidRDefault="00000000">
                        <w:r>
                          <w:rPr>
                            <w:rFonts w:ascii="Arial" w:eastAsia="Arial" w:hAnsi="Arial" w:cs="Arial"/>
                            <w:b/>
                          </w:rPr>
                          <w:t xml:space="preserve"> </w:t>
                        </w:r>
                      </w:p>
                    </w:txbxContent>
                  </v:textbox>
                </v:rect>
                <v:rect id="Rectangle 9213" o:spid="_x0000_s1097" style="position:absolute;left:44281;top:2863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" filled="f" stroked="f">
                  <v:textbox inset="0,0,0,0">
                    <w:txbxContent>
                      <w:p w14:paraId="0FF968C8" w14:textId="77777777" w:rsidR="00490FA2" w:rsidRDefault="00000000">
                        <w:r>
                          <w:rPr>
                            <w:rFonts w:ascii="Arial" w:eastAsia="Arial" w:hAnsi="Arial" w:cs="Arial"/>
                            <w:b/>
                          </w:rPr>
                          <w:t xml:space="preserve"> </w:t>
                        </w:r>
                      </w:p>
                    </w:txbxContent>
                  </v:textbox>
                </v:rect>
                <v:rect id="Rectangle 9214" o:spid="_x0000_s1098" style="position:absolute;left:44281;top:3181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" filled="f" stroked="f">
                  <v:textbox inset="0,0,0,0">
                    <w:txbxContent>
                      <w:p w14:paraId="12DA97DB" w14:textId="77777777" w:rsidR="00490FA2" w:rsidRDefault="00000000">
                        <w:r>
                          <w:rPr>
                            <w:rFonts w:ascii="Arial" w:eastAsia="Arial" w:hAnsi="Arial" w:cs="Arial"/>
                            <w:b/>
                          </w:rPr>
                          <w:t xml:space="preserve"> </w:t>
                        </w:r>
                      </w:p>
                    </w:txbxContent>
                  </v:textbox>
                </v:rect>
                <v:shape id="Picture 9218" o:spid="_x0000_s1099" type="#_x0000_t75" style="position:absolute;width:59014;height:30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">
                  <v:imagedata r:id="rId238" o:title="" cropbottom="4074f" cropright="1919f"/>
                </v:shape>
                <w10:wrap anchorx="margin"/>
              </v:group>
            </w:pict>
          </mc:Fallback>
        </mc:AlternateContent>
      </w:r>
    </w:p>
    <w:p w14:paraId="7EE090AC" w14:textId="77777777" w:rsidR="0039436F" w:rsidRPr="004B14DE" w:rsidRDefault="0039436F" w:rsidP="0039436F">
      <w:pPr>
        <w:spacing w:after="0" w:line="262" w:lineRule="auto"/>
        <w:jc w:val="center"/>
        <w:rPr>
          <w:rFonts w:ascii="Arial" w:eastAsia="Arial" w:hAnsi="Arial" w:cs="Arial"/>
          <w:b/>
        </w:rPr>
      </w:pPr>
    </w:p>
    <w:p w14:paraId="0F766FF7" w14:textId="77777777" w:rsidR="0039436F" w:rsidRPr="004B14DE" w:rsidRDefault="0039436F" w:rsidP="0039436F">
      <w:pPr>
        <w:spacing w:after="0" w:line="262" w:lineRule="auto"/>
        <w:jc w:val="center"/>
        <w:rPr>
          <w:rFonts w:ascii="Arial" w:eastAsia="Arial" w:hAnsi="Arial" w:cs="Arial"/>
          <w:b/>
        </w:rPr>
      </w:pPr>
    </w:p>
    <w:p w14:paraId="19A818B2" w14:textId="51288183" w:rsidR="00E8100D" w:rsidRPr="004B14DE" w:rsidRDefault="00E8100D">
      <w:pPr>
        <w:spacing w:after="0" w:line="262" w:lineRule="auto"/>
        <w:ind w:left="5298" w:hanging="10"/>
      </w:pPr>
    </w:p>
    <w:p w14:paraId="044D0064" w14:textId="3FA24F28" w:rsidR="00490FA2" w:rsidRPr="004B14DE" w:rsidRDefault="00490FA2">
      <w:pPr>
        <w:spacing w:after="253"/>
        <w:ind w:left="204"/>
      </w:pPr>
    </w:p>
    <w:p w14:paraId="2505A33D" w14:textId="77777777" w:rsidR="0039436F" w:rsidRPr="004B14DE" w:rsidRDefault="0039436F">
      <w:pPr>
        <w:spacing w:after="253"/>
        <w:ind w:left="204"/>
      </w:pPr>
    </w:p>
    <w:p w14:paraId="57932995" w14:textId="77777777" w:rsidR="0039436F" w:rsidRPr="004B14DE" w:rsidRDefault="0039436F">
      <w:pPr>
        <w:spacing w:after="253"/>
        <w:ind w:left="204"/>
      </w:pPr>
    </w:p>
    <w:p w14:paraId="2DC54DC9" w14:textId="77777777" w:rsidR="0039436F" w:rsidRPr="004B14DE" w:rsidRDefault="0039436F">
      <w:pPr>
        <w:spacing w:after="253"/>
        <w:ind w:left="204"/>
      </w:pPr>
    </w:p>
    <w:p w14:paraId="6556EDDF" w14:textId="77777777" w:rsidR="0039436F" w:rsidRPr="004B14DE" w:rsidRDefault="0039436F">
      <w:pPr>
        <w:spacing w:after="253"/>
        <w:ind w:left="204"/>
      </w:pPr>
    </w:p>
    <w:p w14:paraId="6C2A7066" w14:textId="77777777" w:rsidR="0039436F" w:rsidRPr="004B14DE" w:rsidRDefault="0039436F">
      <w:pPr>
        <w:spacing w:after="253"/>
        <w:ind w:left="204"/>
      </w:pPr>
    </w:p>
    <w:p w14:paraId="745B6297" w14:textId="77777777" w:rsidR="0039436F" w:rsidRPr="004B14DE" w:rsidRDefault="0039436F">
      <w:pPr>
        <w:spacing w:after="253"/>
        <w:ind w:left="204"/>
      </w:pPr>
    </w:p>
    <w:p w14:paraId="2F90BC56" w14:textId="39429347" w:rsidR="0039436F" w:rsidRPr="004B14DE" w:rsidRDefault="004969EC">
      <w:pPr>
        <w:spacing w:after="253"/>
        <w:ind w:left="204"/>
      </w:pPr>
      <w:r w:rsidRPr="004B14DE">
        <w:rPr>
          <w:noProof/>
        </w:rPr>
        <mc:AlternateContent>
          <mc:Choice Requires="wpg">
            <w:drawing>
              <wp:anchor distT="0" distB="0" distL="114300" distR="114300" simplePos="0" relativeHeight="251691008" behindDoc="0" locked="0" layoutInCell="1" allowOverlap="1" wp14:anchorId="3AF4701F" wp14:editId="4471857F">
                <wp:simplePos x="0" y="0"/>
                <wp:positionH relativeFrom="page">
                  <wp:posOffset>770467</wp:posOffset>
                </wp:positionH>
                <wp:positionV relativeFrom="paragraph">
                  <wp:posOffset>12277</wp:posOffset>
                </wp:positionV>
                <wp:extent cx="5884333" cy="1744133"/>
                <wp:effectExtent l="0" t="0" r="2540" b="8890"/>
                <wp:wrapNone/>
                <wp:docPr id="138432" name="Group 138432"/>
                <wp:cNvGraphicFramePr/>
                <a:graphic xmlns:a="http://schemas.openxmlformats.org/drawingml/2006/main">
                  <a:graphicData uri="http://schemas.microsoft.com/office/word/2010/wordprocessingGroup">
                    <wpg:wgp>
                      <wpg:cNvGrpSpPr/>
                      <wpg:grpSpPr>
                        <a:xfrm>
                          <a:off x="0" y="0"/>
                          <a:ext cx="5884333" cy="1744133"/>
                          <a:chOff x="-320156" y="106431"/>
                          <a:chExt cx="5537200" cy="1595796"/>
                        </a:xfrm>
                      </wpg:grpSpPr>
                      <wps:wsp>
                        <wps:cNvPr id="9216" name="Rectangle 9216"/>
                        <wps:cNvSpPr/>
                        <wps:spPr>
                          <a:xfrm>
                            <a:off x="3895345" y="210538"/>
                            <a:ext cx="51809" cy="207922"/>
                          </a:xfrm>
                          <a:prstGeom prst="rect">
                            <a:avLst/>
                          </a:prstGeom>
                          <a:ln>
                            <a:noFill/>
                          </a:ln>
                        </wps:spPr>
                        <wps:txbx>
                          <w:txbxContent>
                            <w:p w14:paraId="15570099" w14:textId="77777777" w:rsidR="00490FA2" w:rsidRDefault="00000000">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9220" name="Picture 9220"/>
                          <pic:cNvPicPr/>
                        </pic:nvPicPr>
                        <pic:blipFill rotWithShape="1">
                          <a:blip r:embed="rId239"/>
                          <a:srcRect t="17646" b="15033"/>
                          <a:stretch/>
                        </pic:blipFill>
                        <pic:spPr>
                          <a:xfrm>
                            <a:off x="-320156" y="106431"/>
                            <a:ext cx="5537200" cy="159579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AF4701F" id="Group 138432" o:spid="_x0000_s1100" style="position:absolute;left:0;text-align:left;margin-left:60.65pt;margin-top:.95pt;width:463.35pt;height:137.35pt;z-index:251691008;mso-position-horizontal-relative:page;mso-position-vertical-relative:text" coordorigin="-3201,1064" coordsize="55372,159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DC8G/8gi4/wCwjf8A/pXNW7WF4N/5BFx/&#10;2Eb/AP8ASuat2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zf4nf8lO+Bf/AGOFz/6j2sV6RXm/xO/5Kd8C/wDscLn/ANR7&#10;WK6sL/Hj6mVX4Ge114h+zz/yI2t/9jn4r/8AUg1Cvb68Q/Z5/wCRG1v/ALHPxX/6kGoV7OZfwl6/&#10;ozjw/wAbPTKKKK+cPRCiiigAooooAKKKKACiiigAooooAKKKKACiiigAooooAKKKKACvLvi//wAl&#10;C+B//Y4XH/qP6xXqNeXfF/8A5KF8D/8AscLj/wBR/WKuG/3/AJEy2PUaKKKgo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83+J3/JTvgX/2OFz/AOo9rFekV5v8Tv8Akp3wL/7H&#10;C5/9R7WK6sL/AB4+plV+BntdeIfs8/8AIja3/wBjn4r/APUg1Cvb68Q/Z5/5EbW/+xz8V/8AqQah&#10;Xs5l/CXr+jOPD/Gz0yiiivnD0QooooAKKKKACiiigAooooAKKKKACiiigAooooAKKKKACiiigAry&#10;74v/APJQvgf/ANjhcf8AqP6xXqNeXfF//koXwP8A+xwuP/Uf1irhv9/5Ey2PUaKKKg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5v8AE7/kp3wL/wCxwuf/AFHtYr0ivN/id/yU&#10;74F/9jhc/wDqPaxXVhf48fUyq/Az2uvEP2ef+RG1v/sc/Ff/AKkGoV7fXiH7PP8AyI2t/wDY5+K/&#10;/Ug1CvZzL+EvX9GceH+NnplFFFfOHohRRRQAUUUUAFFFFABRRRQAUUUUAFFFFABRRRQAUUUUAFFF&#10;FABXl3xf/wCShfA//scLj/1H9Yr1GvLvi/8A8lC+B/8A2OFx/wCo/rFXDf7/AMiZbHqNFFFQ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N/id/yU74F/8AY4XP/qPaxXpFeb/E7/kp&#10;3wL/AOxwuf8A1HtYrqwv8ePqZVfgZ7XXiH7PP/Ija3/2Ofiv/wBSDUK9vrxD9nn/AJEbW/8Asc/F&#10;f/qQahXs5l/CXr+jOPD/ABs9Mooor5w9EKKKKACiiigAooooAKKKKACiiigAooooAKKKKACiiigA&#10;ooooAK8u+L//ACUL4H/9jhcf+o/rFeo15d8X/wDkoXwP/wCxwuP/AFH9Yq4b/f8AkTLY9RoooqC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83+J3/ACU74F/9jhc/+o9rFekV5v8AE7/kp3wL/wCxwuf/AFHtYrqw&#10;v8ePqZVfgZ7XXiH7PP8AyI2t/wDY5+K//Ug1Cvb68Q/Z5/5EbW/+xz8V/wDqQahXs5l/CXr+jOPD&#10;/Gz0yiiivnD0QooooAKKKKACiiigAooooAKKKKACiiigAooooAKKKKACiiigAry74v8A/JQvgf8A&#10;9jhcf+o/rFeo15d8X/8AkoXwP/7HC4/9R/WKuG/3/kTLY9RoooqC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8&#10;3+J3/JTvgX/2OFz/AOo9rFekV5v8Tv8Akp3wL/7HC5/9R7WK6sL/AB4+plV+BntdeIfs8/8AIja3&#10;/wBjn4r/APUg1Cvb68Q/Z5/5EbW/+xz8V/8AqQahXs5l/CXr+jOPD/Gz0yiiivnD0QooooAKKKKA&#10;CiiigAooooAKKKKACiiigAooooAKKKKACiiigAry74v/APJQvgf/ANjhcf8AqP6xXqNeXfF//koX&#10;wP8A+xwuP/Uf1irhv9/5Ey2PUaKKKgo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">
                <v:rect id="Rectangle 9216" o:spid="_x0000_s1101" style="position:absolute;left:38953;top:21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" filled="f" stroked="f">
                  <v:textbox inset="0,0,0,0">
                    <w:txbxContent>
                      <w:p w14:paraId="15570099" w14:textId="77777777" w:rsidR="00490FA2" w:rsidRDefault="00000000">
                        <w:r>
                          <w:rPr>
                            <w:rFonts w:ascii="Arial" w:eastAsia="Arial" w:hAnsi="Arial" w:cs="Arial"/>
                            <w:b/>
                          </w:rPr>
                          <w:t xml:space="preserve"> </w:t>
                        </w:r>
                      </w:p>
                    </w:txbxContent>
                  </v:textbox>
                </v:rect>
                <v:shape id="Picture 9220" o:spid="_x0000_s1102" type="#_x0000_t75" style="position:absolute;left:-3201;top:1064;width:55371;height:1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">
                  <v:imagedata r:id="rId240" o:title="" croptop="11564f" cropbottom="9852f"/>
                </v:shape>
                <w10:wrap anchorx="page"/>
              </v:group>
            </w:pict>
          </mc:Fallback>
        </mc:AlternateContent>
      </w:r>
    </w:p>
    <w:p w14:paraId="3AF8D28C" w14:textId="418227ED" w:rsidR="0039436F" w:rsidRPr="004B14DE" w:rsidRDefault="0039436F">
      <w:pPr>
        <w:spacing w:after="253"/>
        <w:ind w:left="204"/>
      </w:pPr>
    </w:p>
    <w:p w14:paraId="2B3FFACC" w14:textId="716A80A7" w:rsidR="00490FA2" w:rsidRPr="004B14DE" w:rsidRDefault="00000000" w:rsidP="006A5361">
      <w:pPr>
        <w:spacing w:after="0"/>
        <w:ind w:right="1176"/>
        <w:jc w:val="center"/>
        <w:sectPr w:rsidR="00490FA2" w:rsidRPr="004B14DE" w:rsidSect="00C6769E">
          <w:pgSz w:w="11906" w:h="16838"/>
          <w:pgMar w:top="1236" w:right="1449" w:bottom="11" w:left="546" w:header="720" w:footer="720" w:gutter="0"/>
          <w:cols w:space="720"/>
          <w:docGrid w:linePitch="299"/>
        </w:sectPr>
      </w:pPr>
      <w:r w:rsidRPr="004B14DE">
        <w:rPr>
          <w:rFonts w:ascii="Arial" w:eastAsia="Arial" w:hAnsi="Arial" w:cs="Arial"/>
          <w:b/>
        </w:rPr>
        <w:t xml:space="preserve"> </w:t>
      </w:r>
    </w:p>
    <w:p w14:paraId="20815DA7" w14:textId="4CC67D7E" w:rsidR="00490FA2" w:rsidRPr="004B14DE" w:rsidRDefault="00000000" w:rsidP="006A5361">
      <w:pPr>
        <w:jc w:val="center"/>
        <w:rPr>
          <w:rFonts w:eastAsia="Arial"/>
          <w:b/>
          <w:szCs w:val="22"/>
        </w:rPr>
      </w:pPr>
      <w:r w:rsidRPr="004B14DE">
        <w:rPr>
          <w:rFonts w:eastAsia="Arial"/>
          <w:b/>
          <w:szCs w:val="22"/>
        </w:rPr>
        <w:lastRenderedPageBreak/>
        <w:t>Appendix 1.</w:t>
      </w:r>
      <w:r w:rsidR="00F2445F" w:rsidRPr="004B14DE">
        <w:rPr>
          <w:rFonts w:eastAsia="Arial"/>
          <w:b/>
          <w:szCs w:val="22"/>
        </w:rPr>
        <w:t>8</w:t>
      </w:r>
      <w:r w:rsidRPr="004B14DE">
        <w:rPr>
          <w:rFonts w:eastAsia="Arial"/>
          <w:b/>
          <w:szCs w:val="22"/>
        </w:rPr>
        <w:t xml:space="preserve">: Reflective </w:t>
      </w:r>
      <w:r w:rsidR="00D625C0" w:rsidRPr="004B14DE">
        <w:rPr>
          <w:rFonts w:eastAsia="Arial"/>
          <w:b/>
          <w:szCs w:val="22"/>
        </w:rPr>
        <w:t>J</w:t>
      </w:r>
      <w:r w:rsidRPr="004B14DE">
        <w:rPr>
          <w:rFonts w:eastAsia="Arial"/>
          <w:b/>
          <w:szCs w:val="22"/>
        </w:rPr>
        <w:t xml:space="preserve">ournal </w:t>
      </w:r>
      <w:r w:rsidR="00D625C0" w:rsidRPr="004B14DE">
        <w:rPr>
          <w:rFonts w:eastAsia="Arial"/>
          <w:b/>
          <w:szCs w:val="22"/>
        </w:rPr>
        <w:t>E</w:t>
      </w:r>
      <w:r w:rsidRPr="004B14DE">
        <w:rPr>
          <w:rFonts w:eastAsia="Arial"/>
          <w:b/>
          <w:szCs w:val="22"/>
        </w:rPr>
        <w:t>xcerpts</w:t>
      </w:r>
    </w:p>
    <w:p w14:paraId="1DF2968D" w14:textId="46C15C32" w:rsidR="00490FA2" w:rsidRPr="004B14DE" w:rsidRDefault="00000000" w:rsidP="000E5F43">
      <w:pPr>
        <w:pStyle w:val="ListParagraph"/>
        <w:numPr>
          <w:ilvl w:val="0"/>
          <w:numId w:val="61"/>
        </w:numPr>
        <w:spacing w:after="5" w:line="262" w:lineRule="auto"/>
        <w:ind w:right="1418"/>
        <w:jc w:val="both"/>
      </w:pPr>
      <w:r w:rsidRPr="004B14DE">
        <w:t>Never really appreciate the task involved in undertaking a synthesis review. I’m beginning to learn the amount of time and attention it require</w:t>
      </w:r>
      <w:r w:rsidR="00FC4494" w:rsidRPr="004B14DE">
        <w:t>s</w:t>
      </w:r>
      <w:r w:rsidRPr="004B14DE">
        <w:t xml:space="preserve">, and it feels intense. I’m doubting my skills and abilities.   </w:t>
      </w:r>
    </w:p>
    <w:p w14:paraId="7E86729D" w14:textId="0ADD64B6" w:rsidR="00490FA2" w:rsidRPr="004B14DE" w:rsidRDefault="00490FA2" w:rsidP="000E5F43">
      <w:pPr>
        <w:spacing w:after="0"/>
        <w:ind w:left="113" w:right="1418" w:firstLine="50"/>
        <w:jc w:val="both"/>
      </w:pPr>
    </w:p>
    <w:p w14:paraId="06E7F79C" w14:textId="6AD9398A" w:rsidR="00490FA2" w:rsidRPr="004B14DE" w:rsidRDefault="00000000" w:rsidP="000E5F43">
      <w:pPr>
        <w:pStyle w:val="ListParagraph"/>
        <w:numPr>
          <w:ilvl w:val="0"/>
          <w:numId w:val="61"/>
        </w:numPr>
        <w:spacing w:after="1" w:line="264" w:lineRule="auto"/>
        <w:ind w:right="1418"/>
        <w:jc w:val="both"/>
      </w:pPr>
      <w:r w:rsidRPr="004B14DE">
        <w:t xml:space="preserve">It feels like a big responsibility when reading the reviews and seeing if the findings in a study fit with the priori framework - don’t want to misrepresent the data and skew the findings. I’m thinking I’m experiencing imposter syndrome - I’m just a trainee and I’m trying to make sense of these findings that experienced researchers have revealed.  </w:t>
      </w:r>
    </w:p>
    <w:p w14:paraId="0C12D7D8" w14:textId="0E28F691" w:rsidR="00490FA2" w:rsidRPr="004B14DE" w:rsidRDefault="00490FA2" w:rsidP="000E5F43">
      <w:pPr>
        <w:spacing w:after="0"/>
        <w:ind w:left="113" w:right="1418" w:firstLine="50"/>
        <w:jc w:val="both"/>
      </w:pPr>
    </w:p>
    <w:p w14:paraId="49EF2779" w14:textId="3EA7BBB2" w:rsidR="00490FA2" w:rsidRPr="004B14DE" w:rsidRDefault="00000000" w:rsidP="000E5F43">
      <w:pPr>
        <w:pStyle w:val="ListParagraph"/>
        <w:numPr>
          <w:ilvl w:val="0"/>
          <w:numId w:val="61"/>
        </w:numPr>
        <w:spacing w:after="1" w:line="264" w:lineRule="auto"/>
        <w:ind w:right="1418"/>
        <w:jc w:val="both"/>
      </w:pPr>
      <w:r w:rsidRPr="004B14DE">
        <w:t>I’ve noticed a lot more studies are better structured than they used to be</w:t>
      </w:r>
      <w:r w:rsidR="00DD3D40" w:rsidRPr="004B14DE">
        <w:t xml:space="preserve">, </w:t>
      </w:r>
      <w:r w:rsidRPr="004B14DE">
        <w:t xml:space="preserve">especially in terms of writing about their research’s clinical implications.  </w:t>
      </w:r>
    </w:p>
    <w:p w14:paraId="76CA3B06" w14:textId="4AA7AD3F" w:rsidR="00490FA2" w:rsidRPr="004B14DE" w:rsidRDefault="00490FA2" w:rsidP="000E5F43">
      <w:pPr>
        <w:spacing w:after="0" w:line="264" w:lineRule="auto"/>
        <w:ind w:left="113" w:right="1418" w:hanging="310"/>
        <w:jc w:val="both"/>
      </w:pPr>
    </w:p>
    <w:p w14:paraId="47474EDD" w14:textId="1DAE2274" w:rsidR="00490FA2" w:rsidRPr="004B14DE" w:rsidRDefault="00000000" w:rsidP="000E5F43">
      <w:pPr>
        <w:pStyle w:val="ListParagraph"/>
        <w:numPr>
          <w:ilvl w:val="0"/>
          <w:numId w:val="61"/>
        </w:numPr>
        <w:spacing w:after="1" w:line="264" w:lineRule="auto"/>
        <w:ind w:right="1418"/>
        <w:jc w:val="both"/>
      </w:pPr>
      <w:r w:rsidRPr="004B14DE">
        <w:t xml:space="preserve">I find qualitative studies are really powerful because of the way the findings are entrenched in the voice / quotes of their participants.  </w:t>
      </w:r>
    </w:p>
    <w:p w14:paraId="15A94D87" w14:textId="313505F9" w:rsidR="00490FA2" w:rsidRPr="004B14DE" w:rsidRDefault="00490FA2" w:rsidP="000E5F43">
      <w:pPr>
        <w:spacing w:after="0" w:line="264" w:lineRule="auto"/>
        <w:ind w:left="113" w:right="1418" w:hanging="310"/>
        <w:jc w:val="both"/>
      </w:pPr>
    </w:p>
    <w:p w14:paraId="1B0FF456" w14:textId="0E7DD0E3" w:rsidR="00490FA2" w:rsidRPr="004B14DE" w:rsidRDefault="00000000" w:rsidP="000E5F43">
      <w:pPr>
        <w:pStyle w:val="ListParagraph"/>
        <w:numPr>
          <w:ilvl w:val="0"/>
          <w:numId w:val="61"/>
        </w:numPr>
        <w:spacing w:after="1" w:line="264" w:lineRule="auto"/>
        <w:ind w:right="1418"/>
        <w:jc w:val="both"/>
      </w:pPr>
      <w:r w:rsidRPr="004B14DE">
        <w:t>The articles I’ve read so far are sad, but this one has particularly made me sad as I didn’t really think about self-harm in older adults. I’m upset that there’s not more support for older adults with self-harm. It looks like the principal author -</w:t>
      </w:r>
      <w:r w:rsidR="006019B9" w:rsidRPr="004B14DE">
        <w:t xml:space="preserve"> </w:t>
      </w:r>
      <w:r w:rsidRPr="004B14DE">
        <w:t>Troya et al. (2019)</w:t>
      </w:r>
      <w:r w:rsidR="006019B9" w:rsidRPr="004B14DE">
        <w:t xml:space="preserve"> - </w:t>
      </w:r>
      <w:r w:rsidRPr="004B14DE">
        <w:t xml:space="preserve"> is really passionate about self-harm and older adults as I noticed in the references the other research she has undertaken. It makes me appreciate the important role research has in highlighting issues and brin</w:t>
      </w:r>
      <w:r w:rsidR="00F90D43" w:rsidRPr="004B14DE">
        <w:t>g</w:t>
      </w:r>
      <w:r w:rsidRPr="004B14DE">
        <w:t xml:space="preserve">ing vulnerable peoples’ experiences to light. </w:t>
      </w:r>
    </w:p>
    <w:p w14:paraId="4E1D34DF" w14:textId="7F946EC0" w:rsidR="00490FA2" w:rsidRPr="004B14DE" w:rsidRDefault="00490FA2" w:rsidP="000E5F43">
      <w:pPr>
        <w:spacing w:after="67"/>
        <w:ind w:left="113" w:right="1418" w:firstLine="50"/>
        <w:jc w:val="both"/>
      </w:pPr>
    </w:p>
    <w:p w14:paraId="5182409A" w14:textId="5D66BD53" w:rsidR="00490FA2" w:rsidRPr="004B14DE" w:rsidRDefault="00000000" w:rsidP="000E5F43">
      <w:pPr>
        <w:pStyle w:val="ListParagraph"/>
        <w:numPr>
          <w:ilvl w:val="0"/>
          <w:numId w:val="61"/>
        </w:numPr>
        <w:spacing w:after="1" w:line="264" w:lineRule="auto"/>
        <w:ind w:right="1418"/>
        <w:jc w:val="both"/>
      </w:pPr>
      <w:r w:rsidRPr="004B14DE">
        <w:t>I was aware when coding and cross</w:t>
      </w:r>
      <w:r w:rsidR="00F90D43" w:rsidRPr="004B14DE">
        <w:t>-</w:t>
      </w:r>
      <w:r w:rsidRPr="004B14DE">
        <w:t xml:space="preserve">refencing the evidence with the priori framework how the sexuality function of self-harm was empty and somewhere in my bias I was thinking I’ll surely find something in the William’s (2023) study with the </w:t>
      </w:r>
      <w:r w:rsidR="00F90D43" w:rsidRPr="004B14DE">
        <w:t xml:space="preserve">LGBTQþ </w:t>
      </w:r>
      <w:r w:rsidRPr="004B14DE">
        <w:t>population. Now that I felt more aware of my bias towards the study</w:t>
      </w:r>
      <w:r w:rsidR="00F90D43" w:rsidRPr="004B14DE">
        <w:t>,</w:t>
      </w:r>
      <w:r w:rsidRPr="004B14DE">
        <w:t xml:space="preserve"> I was second guessing my interpretation and coding. I spoke to my research supervisor about this and how I was feeling a little stuck and frustrated with my approach. I shared the example of this quote from the study:  </w:t>
      </w:r>
    </w:p>
    <w:p w14:paraId="0CF53BE0" w14:textId="7CFC8990" w:rsidR="00490FA2" w:rsidRPr="004B14DE" w:rsidRDefault="00490FA2" w:rsidP="000E5F43">
      <w:pPr>
        <w:spacing w:after="0"/>
        <w:ind w:left="113" w:right="1418" w:firstLine="50"/>
        <w:jc w:val="both"/>
      </w:pPr>
    </w:p>
    <w:p w14:paraId="49AD4C76" w14:textId="723250AB" w:rsidR="006C0AD6" w:rsidRPr="004B14DE" w:rsidRDefault="00000000" w:rsidP="000E5F43">
      <w:pPr>
        <w:pStyle w:val="ListParagraph"/>
        <w:numPr>
          <w:ilvl w:val="0"/>
          <w:numId w:val="61"/>
        </w:numPr>
        <w:spacing w:after="0" w:line="359" w:lineRule="auto"/>
        <w:ind w:right="1418"/>
        <w:jc w:val="both"/>
      </w:pPr>
      <w:r w:rsidRPr="000E5F43">
        <w:rPr>
          <w:i/>
          <w:sz w:val="20"/>
        </w:rPr>
        <w:t>“I think it was a lot of me feeling like I deserved it [self-harm]. Erm and that it was again a form of punishment for me because I genuinely thought that what I was feeling was sinful and that I needed to get it out for me</w:t>
      </w:r>
      <w:r w:rsidR="009F04C4" w:rsidRPr="000E5F43">
        <w:rPr>
          <w:i/>
          <w:sz w:val="20"/>
        </w:rPr>
        <w:t>.</w:t>
      </w:r>
      <w:r w:rsidRPr="000E5F43">
        <w:rPr>
          <w:i/>
          <w:sz w:val="20"/>
        </w:rPr>
        <w:t xml:space="preserve">” </w:t>
      </w:r>
      <w:r w:rsidR="009F04C4" w:rsidRPr="000E5F43">
        <w:rPr>
          <w:iCs/>
          <w:sz w:val="20"/>
        </w:rPr>
        <w:t>(</w:t>
      </w:r>
      <w:r w:rsidRPr="000E5F43">
        <w:rPr>
          <w:iCs/>
          <w:sz w:val="20"/>
        </w:rPr>
        <w:t>Williams et al</w:t>
      </w:r>
      <w:r w:rsidR="009F04C4" w:rsidRPr="000E5F43">
        <w:rPr>
          <w:iCs/>
          <w:sz w:val="20"/>
        </w:rPr>
        <w:t xml:space="preserve">., </w:t>
      </w:r>
      <w:r w:rsidRPr="000E5F43">
        <w:rPr>
          <w:iCs/>
          <w:sz w:val="20"/>
        </w:rPr>
        <w:t>2023</w:t>
      </w:r>
      <w:r w:rsidR="009F04C4" w:rsidRPr="000E5F43">
        <w:rPr>
          <w:iCs/>
          <w:sz w:val="20"/>
        </w:rPr>
        <w:t>, p.389</w:t>
      </w:r>
      <w:r w:rsidR="00414367" w:rsidRPr="000E5F43">
        <w:rPr>
          <w:iCs/>
          <w:sz w:val="20"/>
        </w:rPr>
        <w:t>)</w:t>
      </w:r>
    </w:p>
    <w:p w14:paraId="7DDDE26E" w14:textId="77777777" w:rsidR="006C0AD6" w:rsidRPr="004B14DE" w:rsidRDefault="006C0AD6" w:rsidP="000E5F43">
      <w:pPr>
        <w:spacing w:after="0" w:line="359" w:lineRule="auto"/>
        <w:ind w:left="113" w:right="1418"/>
        <w:jc w:val="both"/>
      </w:pPr>
    </w:p>
    <w:p w14:paraId="37720EA6" w14:textId="185B33C6" w:rsidR="00490FA2" w:rsidRPr="004B14DE" w:rsidRDefault="00000000" w:rsidP="000E5F43">
      <w:pPr>
        <w:pStyle w:val="ListParagraph"/>
        <w:numPr>
          <w:ilvl w:val="0"/>
          <w:numId w:val="61"/>
        </w:numPr>
        <w:spacing w:after="0" w:line="359" w:lineRule="auto"/>
        <w:ind w:right="1418"/>
        <w:jc w:val="both"/>
      </w:pPr>
      <w:r w:rsidRPr="004B14DE">
        <w:t>I wondered if I should cite this function under the punishment function or the function of expressing and coping with sexuality. In addition to acknowledging my tentativeness due to my earlier bias, we also talked about how there may not be one single function of self-harm and how the action may serve multiple functions. In the end, I was clear in my justification that the quote evidenced a punishment function</w:t>
      </w:r>
      <w:r w:rsidR="00701B7C" w:rsidRPr="004B14DE">
        <w:t>,</w:t>
      </w:r>
      <w:r w:rsidR="00B229C2" w:rsidRPr="004B14DE">
        <w:t xml:space="preserve"> </w:t>
      </w:r>
      <w:r w:rsidRPr="004B14DE">
        <w:t xml:space="preserve">as the person talked about believing they felt they had committed a sin as opposed to stating they were struggling with feelings of sins.   </w:t>
      </w:r>
    </w:p>
    <w:bookmarkEnd w:id="5"/>
    <w:p w14:paraId="6FA97E86" w14:textId="77777777" w:rsidR="00D86BD0" w:rsidRPr="004B14DE" w:rsidRDefault="00D86BD0" w:rsidP="001B20A3">
      <w:pPr>
        <w:pStyle w:val="Heading3"/>
        <w:spacing w:after="401"/>
        <w:ind w:left="0" w:right="1310" w:firstLine="0"/>
      </w:pPr>
    </w:p>
    <w:p w14:paraId="2DA8B82B" w14:textId="150804B6" w:rsidR="00490FA2" w:rsidRPr="004B14DE" w:rsidRDefault="00000000">
      <w:pPr>
        <w:pStyle w:val="Heading3"/>
        <w:spacing w:after="401"/>
        <w:ind w:left="19" w:right="1310"/>
        <w:jc w:val="center"/>
      </w:pPr>
      <w:r w:rsidRPr="004B14DE">
        <w:t xml:space="preserve">Section Two: Research Report </w:t>
      </w:r>
    </w:p>
    <w:p w14:paraId="67A24B65" w14:textId="77777777" w:rsidR="00736041" w:rsidRPr="004B14DE" w:rsidRDefault="00000000" w:rsidP="00736041">
      <w:pPr>
        <w:pStyle w:val="Heading3"/>
        <w:spacing w:after="401"/>
        <w:ind w:left="19" w:right="1310"/>
        <w:jc w:val="center"/>
      </w:pPr>
      <w:r w:rsidRPr="004B14DE">
        <w:t>Understanding Adult Self-Harm in a Community Sample: A Thematic Analysis</w:t>
      </w:r>
    </w:p>
    <w:p w14:paraId="40BC0AD4" w14:textId="77777777" w:rsidR="00736041" w:rsidRPr="004B14DE" w:rsidRDefault="00736041" w:rsidP="00736041">
      <w:pPr>
        <w:pStyle w:val="Heading3"/>
        <w:spacing w:after="401"/>
        <w:ind w:left="19" w:right="1310"/>
        <w:jc w:val="center"/>
      </w:pPr>
    </w:p>
    <w:p w14:paraId="341F82C9" w14:textId="77777777" w:rsidR="00736041" w:rsidRPr="004B14DE" w:rsidRDefault="00736041" w:rsidP="00736041">
      <w:pPr>
        <w:pStyle w:val="Heading3"/>
        <w:spacing w:after="401"/>
        <w:ind w:left="19" w:right="1310"/>
        <w:jc w:val="center"/>
      </w:pPr>
    </w:p>
    <w:p w14:paraId="09762668" w14:textId="77777777" w:rsidR="00736041" w:rsidRPr="004B14DE" w:rsidRDefault="00736041" w:rsidP="00736041">
      <w:pPr>
        <w:pStyle w:val="Heading3"/>
        <w:spacing w:after="401"/>
        <w:ind w:left="19" w:right="1310"/>
        <w:jc w:val="center"/>
      </w:pPr>
    </w:p>
    <w:p w14:paraId="29330E95" w14:textId="77777777" w:rsidR="00736041" w:rsidRPr="004B14DE" w:rsidRDefault="00736041" w:rsidP="00736041">
      <w:pPr>
        <w:pStyle w:val="Heading3"/>
        <w:spacing w:after="401"/>
        <w:ind w:left="19" w:right="1310"/>
        <w:jc w:val="center"/>
      </w:pPr>
    </w:p>
    <w:p w14:paraId="27E04323" w14:textId="77777777" w:rsidR="00736041" w:rsidRPr="004B14DE" w:rsidRDefault="00736041" w:rsidP="00736041">
      <w:pPr>
        <w:pStyle w:val="Heading3"/>
        <w:spacing w:after="401"/>
        <w:ind w:left="19" w:right="1310"/>
        <w:jc w:val="center"/>
      </w:pPr>
    </w:p>
    <w:p w14:paraId="7902239B" w14:textId="77777777" w:rsidR="00736041" w:rsidRPr="004B14DE" w:rsidRDefault="00736041" w:rsidP="00736041">
      <w:pPr>
        <w:pStyle w:val="Heading3"/>
        <w:spacing w:after="401"/>
        <w:ind w:left="19" w:right="1310"/>
        <w:jc w:val="center"/>
      </w:pPr>
    </w:p>
    <w:p w14:paraId="0B3642AB" w14:textId="77777777" w:rsidR="00736041" w:rsidRPr="004B14DE" w:rsidRDefault="00736041" w:rsidP="00736041">
      <w:pPr>
        <w:pStyle w:val="Heading3"/>
        <w:spacing w:after="401"/>
        <w:ind w:left="19" w:right="1310"/>
        <w:jc w:val="center"/>
      </w:pPr>
    </w:p>
    <w:p w14:paraId="434E1166" w14:textId="77777777" w:rsidR="00736041" w:rsidRPr="004B14DE" w:rsidRDefault="00736041" w:rsidP="00736041">
      <w:pPr>
        <w:pStyle w:val="Heading3"/>
        <w:spacing w:after="401"/>
        <w:ind w:left="19" w:right="1310"/>
        <w:jc w:val="center"/>
      </w:pPr>
    </w:p>
    <w:p w14:paraId="4CFDE256" w14:textId="77777777" w:rsidR="00736041" w:rsidRPr="004B14DE" w:rsidRDefault="00736041" w:rsidP="00736041">
      <w:pPr>
        <w:pStyle w:val="Heading3"/>
        <w:spacing w:after="401"/>
        <w:ind w:left="19" w:right="1310"/>
        <w:jc w:val="center"/>
      </w:pPr>
    </w:p>
    <w:p w14:paraId="455201B1" w14:textId="77777777" w:rsidR="00736041" w:rsidRPr="004B14DE" w:rsidRDefault="00736041" w:rsidP="00736041">
      <w:pPr>
        <w:pStyle w:val="Heading3"/>
        <w:spacing w:after="401"/>
        <w:ind w:left="19" w:right="1310"/>
        <w:jc w:val="center"/>
      </w:pPr>
    </w:p>
    <w:p w14:paraId="066F8EE3" w14:textId="77777777" w:rsidR="00736041" w:rsidRPr="004B14DE" w:rsidRDefault="00736041" w:rsidP="00736041">
      <w:pPr>
        <w:pStyle w:val="Heading3"/>
        <w:spacing w:after="401"/>
        <w:ind w:left="19" w:right="1310"/>
        <w:jc w:val="center"/>
      </w:pPr>
    </w:p>
    <w:p w14:paraId="43364573" w14:textId="77777777" w:rsidR="00736041" w:rsidRPr="004B14DE" w:rsidRDefault="00736041" w:rsidP="00736041">
      <w:pPr>
        <w:pStyle w:val="Heading3"/>
        <w:spacing w:after="401"/>
        <w:ind w:left="19" w:right="1310"/>
        <w:jc w:val="center"/>
      </w:pPr>
    </w:p>
    <w:p w14:paraId="3F4446F2" w14:textId="77777777" w:rsidR="00736041" w:rsidRPr="004B14DE" w:rsidRDefault="00736041" w:rsidP="00736041">
      <w:pPr>
        <w:pStyle w:val="Heading3"/>
        <w:spacing w:after="401"/>
        <w:ind w:left="19" w:right="1310"/>
        <w:jc w:val="center"/>
      </w:pPr>
    </w:p>
    <w:p w14:paraId="15925189" w14:textId="77777777" w:rsidR="00736041" w:rsidRPr="004B14DE" w:rsidRDefault="00736041" w:rsidP="00736041">
      <w:pPr>
        <w:pStyle w:val="Heading3"/>
        <w:spacing w:after="401"/>
        <w:ind w:left="19" w:right="1310"/>
        <w:jc w:val="center"/>
      </w:pPr>
    </w:p>
    <w:p w14:paraId="4D4B0003" w14:textId="77777777" w:rsidR="00736041" w:rsidRPr="004B14DE" w:rsidRDefault="00736041" w:rsidP="00736041">
      <w:pPr>
        <w:pStyle w:val="Heading3"/>
        <w:spacing w:after="401"/>
        <w:ind w:left="19" w:right="1310"/>
        <w:jc w:val="center"/>
      </w:pPr>
    </w:p>
    <w:p w14:paraId="7527CF8A" w14:textId="77777777" w:rsidR="00736041" w:rsidRPr="004B14DE" w:rsidRDefault="00736041" w:rsidP="00736041">
      <w:pPr>
        <w:pStyle w:val="Heading3"/>
        <w:spacing w:after="401"/>
        <w:ind w:left="19" w:right="1310"/>
        <w:jc w:val="center"/>
      </w:pPr>
    </w:p>
    <w:p w14:paraId="43F9F78C" w14:textId="77777777" w:rsidR="00736041" w:rsidRPr="004B14DE" w:rsidRDefault="00736041" w:rsidP="00736041">
      <w:pPr>
        <w:pStyle w:val="Heading3"/>
        <w:spacing w:after="401"/>
        <w:ind w:left="19" w:right="1310"/>
        <w:jc w:val="center"/>
      </w:pPr>
    </w:p>
    <w:p w14:paraId="30F4A747" w14:textId="77777777" w:rsidR="00736041" w:rsidRPr="004B14DE" w:rsidRDefault="00736041" w:rsidP="00736041">
      <w:pPr>
        <w:pStyle w:val="Heading3"/>
        <w:spacing w:after="401"/>
        <w:ind w:left="19" w:right="1310"/>
        <w:jc w:val="center"/>
      </w:pPr>
    </w:p>
    <w:p w14:paraId="7DA1EDE9" w14:textId="28A186E8" w:rsidR="00490FA2" w:rsidRPr="004B14DE" w:rsidRDefault="00000000" w:rsidP="003034C2">
      <w:pPr>
        <w:pStyle w:val="Heading3"/>
        <w:spacing w:after="401"/>
        <w:ind w:left="19" w:right="1310"/>
        <w:jc w:val="center"/>
      </w:pPr>
      <w:r w:rsidRPr="004B14DE">
        <w:t xml:space="preserve">Abstract  </w:t>
      </w:r>
    </w:p>
    <w:p w14:paraId="4830F370" w14:textId="77777777" w:rsidR="00490FA2" w:rsidRPr="004B14DE" w:rsidRDefault="00000000" w:rsidP="0024153C">
      <w:pPr>
        <w:pStyle w:val="Heading3"/>
        <w:spacing w:after="0" w:line="480" w:lineRule="auto"/>
        <w:ind w:left="113" w:right="1418"/>
      </w:pPr>
      <w:r w:rsidRPr="004B14DE">
        <w:t xml:space="preserve">Objectives   </w:t>
      </w:r>
    </w:p>
    <w:p w14:paraId="525FA2D6" w14:textId="77777777" w:rsidR="00736041" w:rsidRPr="004B14DE" w:rsidRDefault="00000000" w:rsidP="0024153C">
      <w:pPr>
        <w:spacing w:after="0" w:line="480" w:lineRule="auto"/>
        <w:ind w:left="113" w:right="1418" w:firstLine="710"/>
        <w:jc w:val="both"/>
        <w:rPr>
          <w:color w:val="0E0E0E"/>
        </w:rPr>
      </w:pPr>
      <w:r w:rsidRPr="004B14DE">
        <w:rPr>
          <w:color w:val="0E0E0E"/>
        </w:rPr>
        <w:t xml:space="preserve">It is important to understand the populations that do not report to clinical services for self-harm and whose experiences remain hidden at a community level. This study aimed to identify the self-reported functions of self-harm for adults who self-harm in the community, and to explore their thoughts on the relationship between suicide and self-harm. </w:t>
      </w:r>
    </w:p>
    <w:p w14:paraId="18F7E9D4" w14:textId="46FF7CB2" w:rsidR="00490FA2" w:rsidRPr="004B14DE" w:rsidRDefault="00000000" w:rsidP="0024153C">
      <w:pPr>
        <w:spacing w:after="0" w:line="479" w:lineRule="auto"/>
        <w:ind w:left="113" w:right="1418"/>
        <w:jc w:val="both"/>
        <w:rPr>
          <w:b/>
        </w:rPr>
      </w:pPr>
      <w:r w:rsidRPr="004B14DE">
        <w:rPr>
          <w:b/>
        </w:rPr>
        <w:t xml:space="preserve">Design and Method  </w:t>
      </w:r>
    </w:p>
    <w:p w14:paraId="5C09FED7" w14:textId="04A41236" w:rsidR="00C54182" w:rsidRPr="004B14DE" w:rsidRDefault="00000000" w:rsidP="0024153C">
      <w:pPr>
        <w:spacing w:after="0" w:line="479" w:lineRule="auto"/>
        <w:ind w:left="113" w:right="1418" w:firstLine="720"/>
        <w:jc w:val="both"/>
        <w:rPr>
          <w:color w:val="0E0E0E"/>
        </w:rPr>
      </w:pPr>
      <w:r w:rsidRPr="004B14DE">
        <w:rPr>
          <w:color w:val="0E0E0E"/>
        </w:rPr>
        <w:t>A qualitative design was adopted</w:t>
      </w:r>
      <w:r w:rsidR="00E82C32" w:rsidRPr="004B14DE">
        <w:rPr>
          <w:color w:val="0E0E0E"/>
        </w:rPr>
        <w:t>,</w:t>
      </w:r>
      <w:r w:rsidR="002F33D3" w:rsidRPr="004B14DE">
        <w:rPr>
          <w:color w:val="0E0E0E"/>
        </w:rPr>
        <w:t xml:space="preserve"> with reflexive thematic analysis</w:t>
      </w:r>
      <w:r w:rsidR="00E82C32" w:rsidRPr="004B14DE">
        <w:rPr>
          <w:color w:val="0E0E0E"/>
        </w:rPr>
        <w:t>.</w:t>
      </w:r>
      <w:r w:rsidRPr="004B14DE">
        <w:rPr>
          <w:color w:val="0E0E0E"/>
        </w:rPr>
        <w:t xml:space="preserve"> </w:t>
      </w:r>
      <w:r w:rsidR="00E82C32" w:rsidRPr="004B14DE">
        <w:rPr>
          <w:color w:val="0E0E0E"/>
        </w:rPr>
        <w:t>P</w:t>
      </w:r>
      <w:r w:rsidRPr="004B14DE">
        <w:rPr>
          <w:color w:val="0E0E0E"/>
        </w:rPr>
        <w:t>urposive sampling</w:t>
      </w:r>
      <w:r w:rsidR="00E82C32" w:rsidRPr="004B14DE">
        <w:rPr>
          <w:color w:val="0E0E0E"/>
        </w:rPr>
        <w:t xml:space="preserve"> was used to recruit </w:t>
      </w:r>
      <w:r w:rsidRPr="004B14DE">
        <w:rPr>
          <w:color w:val="0E0E0E"/>
        </w:rPr>
        <w:t xml:space="preserve">23 adults (18+) who had accessed support from voluntary, community and social enterprise (VCSE) organisations for self-harm. </w:t>
      </w:r>
      <w:r w:rsidR="00E82C32" w:rsidRPr="004B14DE">
        <w:rPr>
          <w:color w:val="0E0E0E"/>
        </w:rPr>
        <w:t xml:space="preserve">Data were collected through online interviews, which were </w:t>
      </w:r>
      <w:r w:rsidRPr="004B14DE">
        <w:rPr>
          <w:color w:val="0E0E0E"/>
        </w:rPr>
        <w:t xml:space="preserve">audio recorded and transcribed verbatim. </w:t>
      </w:r>
    </w:p>
    <w:p w14:paraId="5879D805" w14:textId="6AB8A6EC" w:rsidR="00C54182" w:rsidRPr="004B14DE" w:rsidRDefault="00C54182" w:rsidP="0024153C">
      <w:pPr>
        <w:spacing w:after="0" w:line="479" w:lineRule="auto"/>
        <w:ind w:left="113" w:right="1418"/>
        <w:jc w:val="both"/>
      </w:pPr>
      <w:r w:rsidRPr="004B14DE">
        <w:rPr>
          <w:b/>
        </w:rPr>
        <w:t xml:space="preserve">Results  </w:t>
      </w:r>
    </w:p>
    <w:p w14:paraId="2763DFC6" w14:textId="6C5000D9" w:rsidR="00C54182" w:rsidRPr="004B14DE" w:rsidRDefault="00C54182" w:rsidP="0024153C">
      <w:pPr>
        <w:spacing w:after="0" w:line="480" w:lineRule="auto"/>
        <w:ind w:left="113" w:right="1418" w:firstLine="720"/>
        <w:jc w:val="both"/>
        <w:rPr>
          <w:color w:val="0E0E0E"/>
        </w:rPr>
      </w:pPr>
      <w:r w:rsidRPr="004B14DE">
        <w:rPr>
          <w:color w:val="0E0E0E"/>
        </w:rPr>
        <w:t xml:space="preserve">Two themes emerged from the analysis: </w:t>
      </w:r>
      <w:r w:rsidR="005009F1">
        <w:rPr>
          <w:color w:val="0E0E0E"/>
        </w:rPr>
        <w:t>meaning behind the cuts</w:t>
      </w:r>
      <w:r w:rsidRPr="004B14DE">
        <w:rPr>
          <w:color w:val="0E0E0E"/>
        </w:rPr>
        <w:t>, and</w:t>
      </w:r>
      <w:r w:rsidR="005009F1">
        <w:rPr>
          <w:color w:val="0E0E0E"/>
        </w:rPr>
        <w:t xml:space="preserve"> a matter of</w:t>
      </w:r>
      <w:r w:rsidRPr="004B14DE">
        <w:rPr>
          <w:color w:val="0E0E0E"/>
        </w:rPr>
        <w:t xml:space="preserve"> life and death. In addition to managing distress and regulating emotions, a myriad of reasons were reported for the function of self-harm. Not all self-harm is intentional suicide; in fact, self-harm can be a protective factor against suicide. However, for some people self-harm is related to suicide ideation and the desire want to end life.  </w:t>
      </w:r>
    </w:p>
    <w:p w14:paraId="78958442" w14:textId="77777777" w:rsidR="00490FA2" w:rsidRPr="004B14DE" w:rsidRDefault="00000000" w:rsidP="0024153C">
      <w:pPr>
        <w:pStyle w:val="Heading3"/>
        <w:spacing w:after="0" w:line="480" w:lineRule="auto"/>
        <w:ind w:left="113" w:right="1418"/>
      </w:pPr>
      <w:r w:rsidRPr="004B14DE">
        <w:t xml:space="preserve">Conclusion   </w:t>
      </w:r>
    </w:p>
    <w:p w14:paraId="1AFFC081" w14:textId="41DEF93F" w:rsidR="00490FA2" w:rsidRPr="004B14DE" w:rsidRDefault="00000000" w:rsidP="0024153C">
      <w:pPr>
        <w:spacing w:after="0" w:line="480" w:lineRule="auto"/>
        <w:ind w:left="113" w:right="1418" w:firstLine="710"/>
        <w:jc w:val="both"/>
        <w:rPr>
          <w:color w:val="0E0E0E"/>
        </w:rPr>
      </w:pPr>
      <w:r w:rsidRPr="004B14DE">
        <w:rPr>
          <w:color w:val="0E0E0E"/>
        </w:rPr>
        <w:t>Motivations for</w:t>
      </w:r>
      <w:r w:rsidR="002C6CE1" w:rsidRPr="004B14DE">
        <w:rPr>
          <w:color w:val="0E0E0E"/>
        </w:rPr>
        <w:t xml:space="preserve"> </w:t>
      </w:r>
      <w:r w:rsidRPr="004B14DE">
        <w:rPr>
          <w:color w:val="0E0E0E"/>
        </w:rPr>
        <w:t xml:space="preserve">self-harm and its relationship to suicide are complex and idiosyncratic.  A person-centred approach to support individuals who self-harm can offer opportunities to reduce stigma, promote help-seeking behaviours, and lead to more meaningful support that aligns with the underlying reasons for self-harm.  </w:t>
      </w:r>
    </w:p>
    <w:p w14:paraId="1D578F19" w14:textId="77777777" w:rsidR="00300DB7" w:rsidRPr="004B14DE" w:rsidRDefault="00300DB7" w:rsidP="00300DB7">
      <w:pPr>
        <w:spacing w:after="0" w:line="480" w:lineRule="auto"/>
        <w:ind w:left="142" w:right="2174" w:firstLine="710"/>
        <w:jc w:val="both"/>
      </w:pPr>
    </w:p>
    <w:p w14:paraId="6088D753" w14:textId="77777777" w:rsidR="00490FA2" w:rsidRPr="004B14DE" w:rsidRDefault="00000000">
      <w:pPr>
        <w:spacing w:after="0"/>
        <w:ind w:left="142"/>
      </w:pPr>
      <w:r w:rsidRPr="004B14DE">
        <w:t xml:space="preserve"> </w:t>
      </w:r>
    </w:p>
    <w:p w14:paraId="700DCE50" w14:textId="2A270171" w:rsidR="00490FA2" w:rsidRPr="004B14DE" w:rsidRDefault="00000000" w:rsidP="002018B9">
      <w:pPr>
        <w:pStyle w:val="Heading3"/>
        <w:spacing w:after="284"/>
        <w:ind w:left="152"/>
      </w:pPr>
      <w:r w:rsidRPr="004B14DE">
        <w:lastRenderedPageBreak/>
        <w:t xml:space="preserve">Practitioner Points     </w:t>
      </w:r>
    </w:p>
    <w:p w14:paraId="41859CE5" w14:textId="77777777" w:rsidR="002E0C16" w:rsidRPr="004B14DE" w:rsidRDefault="002E0C16" w:rsidP="00500AEF">
      <w:pPr>
        <w:pStyle w:val="ListParagraph"/>
        <w:numPr>
          <w:ilvl w:val="0"/>
          <w:numId w:val="60"/>
        </w:numPr>
        <w:spacing w:after="76" w:line="480" w:lineRule="auto"/>
        <w:ind w:right="1418"/>
        <w:jc w:val="both"/>
      </w:pPr>
      <w:bookmarkStart w:id="30" w:name="_Hlk192402787"/>
      <w:r w:rsidRPr="004B14DE">
        <w:t xml:space="preserve">Self-harm serves diverse functions and may be perceived as positive by some individuals who self-harm, so personalized assessment is essential. Interventions should be tailored to an individual’s triggers, meanings, and needs. </w:t>
      </w:r>
    </w:p>
    <w:p w14:paraId="772A2E1E" w14:textId="453B8EB3" w:rsidR="002E0C16" w:rsidRPr="004B14DE" w:rsidRDefault="002E0C16" w:rsidP="00500AEF">
      <w:pPr>
        <w:pStyle w:val="ListParagraph"/>
        <w:numPr>
          <w:ilvl w:val="0"/>
          <w:numId w:val="60"/>
        </w:numPr>
        <w:spacing w:after="76" w:line="480" w:lineRule="auto"/>
        <w:ind w:right="1418"/>
        <w:jc w:val="both"/>
      </w:pPr>
      <w:r w:rsidRPr="004B14DE">
        <w:t>Self-harm’s link to suicidality varies—sometimes a coping strategy, other times a risk factor. Ongoing assessment ensures a person-centred approach, with interventions that evolve with the individual's needs.</w:t>
      </w:r>
    </w:p>
    <w:p w14:paraId="28382165" w14:textId="52DD28FE" w:rsidR="002E0C16" w:rsidRPr="004B14DE" w:rsidRDefault="002E0C16" w:rsidP="00500AEF">
      <w:pPr>
        <w:pStyle w:val="ListParagraph"/>
        <w:numPr>
          <w:ilvl w:val="0"/>
          <w:numId w:val="60"/>
        </w:numPr>
        <w:spacing w:after="76" w:line="480" w:lineRule="auto"/>
        <w:ind w:right="1418"/>
        <w:jc w:val="both"/>
      </w:pPr>
      <w:r w:rsidRPr="004B14DE">
        <w:t>Proactive outreach using digital platforms, peer support, and anonymous helplines offers accessible care for individuals who conceal their self-harm</w:t>
      </w:r>
      <w:r w:rsidR="00A4061B" w:rsidRPr="004B14DE">
        <w:t>.</w:t>
      </w:r>
    </w:p>
    <w:bookmarkEnd w:id="30"/>
    <w:p w14:paraId="43A7B5CF" w14:textId="6A02FC3E" w:rsidR="00490FA2" w:rsidRPr="004B14DE" w:rsidRDefault="00000000" w:rsidP="00500AEF">
      <w:pPr>
        <w:pStyle w:val="ListParagraph"/>
        <w:numPr>
          <w:ilvl w:val="0"/>
          <w:numId w:val="60"/>
        </w:numPr>
        <w:spacing w:after="424"/>
        <w:ind w:right="1418"/>
        <w:jc w:val="both"/>
      </w:pPr>
      <w:r w:rsidRPr="004B14DE">
        <w:rPr>
          <w:i/>
        </w:rPr>
        <w:t xml:space="preserve">Keywords: </w:t>
      </w:r>
      <w:r w:rsidRPr="004B14DE">
        <w:t>Self-harm, community, thematic analysis, qualitative</w:t>
      </w:r>
      <w:r w:rsidRPr="004B14DE">
        <w:rPr>
          <w:i/>
        </w:rPr>
        <w:t xml:space="preserve">.  </w:t>
      </w:r>
      <w:r w:rsidRPr="004B14DE">
        <w:t xml:space="preserve"> </w:t>
      </w:r>
    </w:p>
    <w:p w14:paraId="13F6ACDB" w14:textId="77777777" w:rsidR="00490FA2" w:rsidRPr="004B14DE" w:rsidRDefault="00000000">
      <w:pPr>
        <w:spacing w:after="428"/>
        <w:ind w:right="1245"/>
        <w:jc w:val="center"/>
      </w:pPr>
      <w:r w:rsidRPr="004B14DE">
        <w:rPr>
          <w:b/>
          <w:sz w:val="24"/>
        </w:rPr>
        <w:t xml:space="preserve"> </w:t>
      </w:r>
    </w:p>
    <w:p w14:paraId="7951FB30" w14:textId="77777777" w:rsidR="00490FA2" w:rsidRPr="004B14DE" w:rsidRDefault="00000000">
      <w:pPr>
        <w:spacing w:after="430"/>
        <w:ind w:right="1245"/>
        <w:jc w:val="center"/>
      </w:pPr>
      <w:r w:rsidRPr="004B14DE">
        <w:rPr>
          <w:b/>
          <w:sz w:val="24"/>
        </w:rPr>
        <w:t xml:space="preserve"> </w:t>
      </w:r>
    </w:p>
    <w:p w14:paraId="591E5207" w14:textId="77777777" w:rsidR="00490FA2" w:rsidRPr="004B14DE" w:rsidRDefault="00000000">
      <w:pPr>
        <w:spacing w:after="269"/>
        <w:ind w:left="502"/>
      </w:pPr>
      <w:r w:rsidRPr="004B14DE">
        <w:rPr>
          <w:color w:val="0E0E0E"/>
          <w:sz w:val="24"/>
        </w:rPr>
        <w:t xml:space="preserve"> </w:t>
      </w:r>
    </w:p>
    <w:p w14:paraId="7B3DBE77" w14:textId="77777777" w:rsidR="00490FA2" w:rsidRPr="004B14DE" w:rsidRDefault="00000000">
      <w:pPr>
        <w:spacing w:after="270"/>
        <w:ind w:left="502"/>
      </w:pPr>
      <w:r w:rsidRPr="004B14DE">
        <w:rPr>
          <w:color w:val="0E0E0E"/>
          <w:sz w:val="24"/>
        </w:rPr>
        <w:t xml:space="preserve"> </w:t>
      </w:r>
    </w:p>
    <w:p w14:paraId="0AC0D8F7" w14:textId="77777777" w:rsidR="00490FA2" w:rsidRPr="004B14DE" w:rsidRDefault="00000000">
      <w:pPr>
        <w:spacing w:after="272"/>
        <w:ind w:left="502"/>
      </w:pPr>
      <w:r w:rsidRPr="004B14DE">
        <w:rPr>
          <w:color w:val="0E0E0E"/>
          <w:sz w:val="24"/>
        </w:rPr>
        <w:t xml:space="preserve"> </w:t>
      </w:r>
    </w:p>
    <w:p w14:paraId="2350276A" w14:textId="77777777" w:rsidR="00490FA2" w:rsidRPr="004B14DE" w:rsidRDefault="00000000">
      <w:pPr>
        <w:spacing w:after="269"/>
        <w:ind w:left="502"/>
      </w:pPr>
      <w:r w:rsidRPr="004B14DE">
        <w:rPr>
          <w:color w:val="0E0E0E"/>
          <w:sz w:val="24"/>
        </w:rPr>
        <w:t xml:space="preserve"> </w:t>
      </w:r>
    </w:p>
    <w:p w14:paraId="5504E360" w14:textId="77777777" w:rsidR="00490FA2" w:rsidRPr="004B14DE" w:rsidRDefault="00000000">
      <w:pPr>
        <w:spacing w:after="428"/>
        <w:ind w:left="142"/>
      </w:pPr>
      <w:r w:rsidRPr="004B14DE">
        <w:rPr>
          <w:b/>
          <w:sz w:val="24"/>
        </w:rPr>
        <w:t xml:space="preserve"> </w:t>
      </w:r>
    </w:p>
    <w:p w14:paraId="3793B9DC" w14:textId="77777777" w:rsidR="00490FA2" w:rsidRPr="004B14DE" w:rsidRDefault="00000000">
      <w:pPr>
        <w:spacing w:after="412"/>
        <w:ind w:left="142"/>
      </w:pPr>
      <w:r w:rsidRPr="004B14DE">
        <w:rPr>
          <w:rFonts w:ascii="Arial" w:eastAsia="Arial" w:hAnsi="Arial" w:cs="Arial"/>
          <w:b/>
          <w:sz w:val="24"/>
        </w:rPr>
        <w:t xml:space="preserve"> </w:t>
      </w:r>
    </w:p>
    <w:p w14:paraId="394DFA8C" w14:textId="77777777" w:rsidR="00490FA2" w:rsidRPr="004B14DE" w:rsidRDefault="00000000">
      <w:pPr>
        <w:spacing w:after="415"/>
        <w:ind w:left="142"/>
      </w:pPr>
      <w:r w:rsidRPr="004B14DE">
        <w:rPr>
          <w:rFonts w:ascii="Arial" w:eastAsia="Arial" w:hAnsi="Arial" w:cs="Arial"/>
          <w:b/>
          <w:sz w:val="24"/>
        </w:rPr>
        <w:t xml:space="preserve"> </w:t>
      </w:r>
    </w:p>
    <w:p w14:paraId="4A7D2F88" w14:textId="37CF2C53" w:rsidR="002018B9" w:rsidRPr="004B14DE" w:rsidRDefault="00000000" w:rsidP="00736041">
      <w:pPr>
        <w:spacing w:after="0"/>
        <w:ind w:left="142"/>
        <w:rPr>
          <w:rFonts w:ascii="Arial" w:eastAsia="Arial" w:hAnsi="Arial" w:cs="Arial"/>
          <w:b/>
          <w:sz w:val="24"/>
        </w:rPr>
      </w:pPr>
      <w:r w:rsidRPr="004B14DE">
        <w:rPr>
          <w:rFonts w:ascii="Arial" w:eastAsia="Arial" w:hAnsi="Arial" w:cs="Arial"/>
          <w:b/>
          <w:sz w:val="24"/>
        </w:rPr>
        <w:t xml:space="preserve"> </w:t>
      </w:r>
    </w:p>
    <w:p w14:paraId="4B304C09" w14:textId="77777777" w:rsidR="00736041" w:rsidRPr="004B14DE" w:rsidRDefault="00736041" w:rsidP="00736041">
      <w:pPr>
        <w:spacing w:after="0"/>
        <w:ind w:left="142"/>
        <w:rPr>
          <w:rFonts w:ascii="Arial" w:eastAsia="Arial" w:hAnsi="Arial" w:cs="Arial"/>
          <w:b/>
          <w:sz w:val="24"/>
        </w:rPr>
      </w:pPr>
    </w:p>
    <w:p w14:paraId="6ED64239" w14:textId="77777777" w:rsidR="00736041" w:rsidRPr="004B14DE" w:rsidRDefault="00736041" w:rsidP="00736041">
      <w:pPr>
        <w:spacing w:after="0"/>
        <w:ind w:left="142"/>
        <w:rPr>
          <w:rFonts w:ascii="Arial" w:eastAsia="Arial" w:hAnsi="Arial" w:cs="Arial"/>
          <w:b/>
          <w:sz w:val="24"/>
        </w:rPr>
      </w:pPr>
    </w:p>
    <w:p w14:paraId="2031EDEA" w14:textId="77777777" w:rsidR="00C867B8" w:rsidRPr="004B14DE" w:rsidRDefault="00C867B8" w:rsidP="00736041">
      <w:pPr>
        <w:spacing w:after="0"/>
        <w:ind w:left="142"/>
        <w:rPr>
          <w:rFonts w:ascii="Arial" w:eastAsia="Arial" w:hAnsi="Arial" w:cs="Arial"/>
          <w:b/>
          <w:sz w:val="24"/>
        </w:rPr>
      </w:pPr>
    </w:p>
    <w:p w14:paraId="143C9562" w14:textId="77777777" w:rsidR="00736041" w:rsidRDefault="00736041" w:rsidP="00736041">
      <w:pPr>
        <w:spacing w:after="0"/>
        <w:ind w:left="142"/>
        <w:rPr>
          <w:rFonts w:ascii="Arial" w:eastAsia="Arial" w:hAnsi="Arial" w:cs="Arial"/>
          <w:b/>
          <w:sz w:val="24"/>
        </w:rPr>
      </w:pPr>
    </w:p>
    <w:p w14:paraId="1E6249CA" w14:textId="77777777" w:rsidR="00245CC6" w:rsidRPr="004B14DE" w:rsidRDefault="00245CC6" w:rsidP="00736041">
      <w:pPr>
        <w:spacing w:after="0"/>
        <w:ind w:left="142"/>
        <w:rPr>
          <w:rFonts w:ascii="Arial" w:eastAsia="Arial" w:hAnsi="Arial" w:cs="Arial"/>
          <w:b/>
          <w:sz w:val="24"/>
        </w:rPr>
      </w:pPr>
    </w:p>
    <w:p w14:paraId="4CA8AC0D" w14:textId="77777777" w:rsidR="00736041" w:rsidRPr="004B14DE" w:rsidRDefault="00736041" w:rsidP="00736041">
      <w:pPr>
        <w:spacing w:after="0"/>
        <w:ind w:left="142"/>
      </w:pPr>
    </w:p>
    <w:p w14:paraId="071DA483" w14:textId="71DCA4D7" w:rsidR="00490FA2" w:rsidRPr="004B14DE" w:rsidRDefault="005A43AC" w:rsidP="00736041">
      <w:pPr>
        <w:pStyle w:val="Heading3"/>
        <w:spacing w:after="245" w:line="259" w:lineRule="auto"/>
        <w:ind w:left="10" w:right="1301"/>
        <w:jc w:val="center"/>
      </w:pPr>
      <w:r w:rsidRPr="004B14DE">
        <w:rPr>
          <w:color w:val="0E0E0E"/>
        </w:rPr>
        <w:lastRenderedPageBreak/>
        <w:t>Introduction</w:t>
      </w:r>
    </w:p>
    <w:p w14:paraId="173CE77F" w14:textId="77777777" w:rsidR="00490FA2" w:rsidRPr="004B14DE" w:rsidRDefault="00000000" w:rsidP="002359E7">
      <w:pPr>
        <w:spacing w:after="3" w:line="480" w:lineRule="auto"/>
        <w:ind w:left="113" w:right="1418" w:firstLine="578"/>
        <w:jc w:val="both"/>
        <w:rPr>
          <w:color w:val="0E0E0E"/>
        </w:rPr>
      </w:pPr>
      <w:r w:rsidRPr="004B14DE">
        <w:rPr>
          <w:color w:val="0E0E0E"/>
        </w:rPr>
        <w:t xml:space="preserve">Self-harm is defined by the National Institute for Health and Care Excellence as “any act of </w:t>
      </w:r>
    </w:p>
    <w:p w14:paraId="39A16885" w14:textId="6147DE77" w:rsidR="00490FA2" w:rsidRPr="004B14DE" w:rsidRDefault="00000000" w:rsidP="002359E7">
      <w:pPr>
        <w:spacing w:after="3" w:line="480" w:lineRule="auto"/>
        <w:ind w:left="113" w:right="1418"/>
        <w:jc w:val="both"/>
      </w:pPr>
      <w:r w:rsidRPr="004B14DE">
        <w:rPr>
          <w:color w:val="0E0E0E"/>
        </w:rPr>
        <w:t>self-poisoning or self-injury carried out by a person, irrespective of their motivation” (NICE, 2022). In the UK, 16.7% of women and 4.8% of men self-harm at some point in their life</w:t>
      </w:r>
      <w:r w:rsidR="00F00607" w:rsidRPr="004B14DE">
        <w:rPr>
          <w:color w:val="0E0E0E"/>
        </w:rPr>
        <w:t>,</w:t>
      </w:r>
      <w:r w:rsidRPr="004B14DE">
        <w:rPr>
          <w:color w:val="0E0E0E"/>
        </w:rPr>
        <w:t xml:space="preserve"> with the prevalence increasing (Royal College of Psychiatrists, 2020), costing the NHS an estimated £162 million a year, constituting urgent public health challenges (Tsiachristas et al., 2017). In the UK, an estimated 50% of individuals who take their own life have a history of self-harm (Geulayov et al., 2016) suggesting it is a key risk factor for suicide and death (Hawton, 2015; Mayor, 2019). In 2023, 73,000 individuals reported to emergency services for self-harm (</w:t>
      </w:r>
      <w:bookmarkStart w:id="31" w:name="_Hlk190439440"/>
      <w:r w:rsidRPr="004B14DE">
        <w:rPr>
          <w:color w:val="0E0E0E"/>
        </w:rPr>
        <w:t>Office for Health Improvement and Disparities, 2024</w:t>
      </w:r>
      <w:bookmarkEnd w:id="31"/>
      <w:r w:rsidRPr="004B14DE">
        <w:rPr>
          <w:color w:val="0E0E0E"/>
        </w:rPr>
        <w:t>).</w:t>
      </w:r>
      <w:r w:rsidRPr="004B14DE">
        <w:t xml:space="preserve">  </w:t>
      </w:r>
    </w:p>
    <w:p w14:paraId="5242C1D4" w14:textId="6CD42AD7" w:rsidR="00490FA2" w:rsidRPr="004B14DE" w:rsidRDefault="00000000" w:rsidP="002359E7">
      <w:pPr>
        <w:spacing w:after="3" w:line="480" w:lineRule="auto"/>
        <w:ind w:left="113" w:right="1418" w:firstLine="578"/>
        <w:jc w:val="both"/>
      </w:pPr>
      <w:r w:rsidRPr="004B14DE">
        <w:rPr>
          <w:color w:val="0E0E0E"/>
        </w:rPr>
        <w:t>The</w:t>
      </w:r>
      <w:r w:rsidR="006C58B6" w:rsidRPr="004B14DE">
        <w:rPr>
          <w:color w:val="0E0E0E"/>
        </w:rPr>
        <w:t xml:space="preserve"> true </w:t>
      </w:r>
      <w:r w:rsidRPr="004B14DE">
        <w:rPr>
          <w:color w:val="0E0E0E"/>
        </w:rPr>
        <w:t xml:space="preserve"> prevalence of self-harm is believed to be much higher as most studies draw on clinical sample groups which consist of individuals reporting to emergency departments, thus not accounting  for the self-harm that goes unreported and remains hidden at a community level (Geulayov et al., 2018; McManus et al., 2019). Self-harm is a public health concern (Mughal et al., 2023) and a better understanding of it can improve interventions, better inform prevention strategies to reduce self</w:t>
      </w:r>
      <w:r w:rsidR="002018B9" w:rsidRPr="004B14DE">
        <w:rPr>
          <w:color w:val="0E0E0E"/>
        </w:rPr>
        <w:t>-</w:t>
      </w:r>
      <w:r w:rsidRPr="004B14DE">
        <w:rPr>
          <w:color w:val="0E0E0E"/>
        </w:rPr>
        <w:t>harm and suicide risk</w:t>
      </w:r>
      <w:r w:rsidR="006C58B6" w:rsidRPr="004B14DE">
        <w:rPr>
          <w:color w:val="0E0E0E"/>
        </w:rPr>
        <w:t>,</w:t>
      </w:r>
      <w:r w:rsidRPr="004B14DE">
        <w:rPr>
          <w:color w:val="0E0E0E"/>
        </w:rPr>
        <w:t xml:space="preserve"> and reduce the pressure on the NHS (Mughal et al., 2023; Özen-Dursun 2023; </w:t>
      </w:r>
      <w:hyperlink r:id="rId241" w:anchor="bib0056">
        <w:r w:rsidRPr="004B14DE">
          <w:rPr>
            <w:color w:val="0E0E0E"/>
          </w:rPr>
          <w:t>Townsend et</w:t>
        </w:r>
      </w:hyperlink>
      <w:hyperlink r:id="rId242" w:anchor="bib0056">
        <w:r w:rsidRPr="004B14DE">
          <w:rPr>
            <w:color w:val="0E0E0E"/>
          </w:rPr>
          <w:t xml:space="preserve"> </w:t>
        </w:r>
      </w:hyperlink>
      <w:hyperlink r:id="rId243" w:anchor="bib0056">
        <w:r w:rsidRPr="004B14DE">
          <w:rPr>
            <w:color w:val="0E0E0E"/>
          </w:rPr>
          <w:t>al., 2016</w:t>
        </w:r>
      </w:hyperlink>
      <w:hyperlink r:id="rId244" w:anchor="bib0056">
        <w:r w:rsidRPr="004B14DE">
          <w:rPr>
            <w:color w:val="0E0E0E"/>
          </w:rPr>
          <w:t>)</w:t>
        </w:r>
      </w:hyperlink>
      <w:r w:rsidRPr="004B14DE">
        <w:rPr>
          <w:color w:val="0E0E0E"/>
        </w:rPr>
        <w:t xml:space="preserve">. </w:t>
      </w:r>
    </w:p>
    <w:p w14:paraId="6612B8B5" w14:textId="27465EEE" w:rsidR="00490FA2" w:rsidRPr="004B14DE" w:rsidRDefault="00000000" w:rsidP="002359E7">
      <w:pPr>
        <w:spacing w:after="3" w:line="480" w:lineRule="auto"/>
        <w:ind w:left="113" w:right="1418" w:firstLine="709"/>
        <w:jc w:val="both"/>
      </w:pPr>
      <w:r w:rsidRPr="004B14DE">
        <w:rPr>
          <w:color w:val="0E0E0E"/>
        </w:rPr>
        <w:t>In an effort to better understand the prevalence of self-harm and suicide, the iceberg model of self-harm developed by Geulayov et al. (2018) presents estimates of suicide, reported self-harm and hidden self-harm (see Figure 1 and Appendix 2.1). Their retrospective study used national data on suicide, including data on hospital-presenting self-harm, with data from five hospitals and data on self</w:t>
      </w:r>
      <w:r w:rsidR="00582D56" w:rsidRPr="004B14DE">
        <w:rPr>
          <w:color w:val="0E0E0E"/>
        </w:rPr>
        <w:t>-</w:t>
      </w:r>
      <w:r w:rsidRPr="004B14DE">
        <w:rPr>
          <w:color w:val="0E0E0E"/>
        </w:rPr>
        <w:t>harm in the community from a large-scale schools’ survey to estimate the prevalence in adolescents in England. Suicide represents the tip of the iceberg, as the results of self-harm are overt and accounted</w:t>
      </w:r>
      <w:r w:rsidR="006C58B6" w:rsidRPr="004B14DE">
        <w:rPr>
          <w:color w:val="0E0E0E"/>
        </w:rPr>
        <w:t xml:space="preserve"> for</w:t>
      </w:r>
      <w:r w:rsidRPr="004B14DE">
        <w:rPr>
          <w:color w:val="0E0E0E"/>
        </w:rPr>
        <w:t>. Just below the tip of the iceberg are the rates of self-harm resulting in contact with emergency services</w:t>
      </w:r>
      <w:r w:rsidR="006C58B6" w:rsidRPr="004B14DE">
        <w:rPr>
          <w:color w:val="0E0E0E"/>
        </w:rPr>
        <w:t>,</w:t>
      </w:r>
      <w:r w:rsidRPr="004B14DE">
        <w:rPr>
          <w:color w:val="0E0E0E"/>
        </w:rPr>
        <w:t xml:space="preserve"> presenting opportunities to offer support. Most </w:t>
      </w:r>
      <w:r w:rsidR="006C58B6" w:rsidRPr="004B14DE">
        <w:rPr>
          <w:color w:val="0E0E0E"/>
        </w:rPr>
        <w:t>research</w:t>
      </w:r>
      <w:r w:rsidRPr="004B14DE">
        <w:rPr>
          <w:color w:val="0E0E0E"/>
        </w:rPr>
        <w:t xml:space="preserve"> into self-harm have drawn on samples from this population, as trends in rates of self-harm and suicide are collated by clinical services, </w:t>
      </w:r>
      <w:r w:rsidRPr="004B14DE">
        <w:rPr>
          <w:color w:val="0E0E0E"/>
        </w:rPr>
        <w:lastRenderedPageBreak/>
        <w:t xml:space="preserve">as stipulated in suicide prevention policies </w:t>
      </w:r>
      <w:bookmarkStart w:id="32" w:name="_Hlk190439697"/>
      <w:r w:rsidRPr="004B14DE">
        <w:rPr>
          <w:color w:val="0E0E0E"/>
        </w:rPr>
        <w:t>(Department of Health and Social Care., 2023 and World Health Organisation., 2014);</w:t>
      </w:r>
      <w:bookmarkEnd w:id="32"/>
      <w:r w:rsidRPr="004B14DE">
        <w:rPr>
          <w:color w:val="0E0E0E"/>
        </w:rPr>
        <w:t xml:space="preserve"> this sample population is contactable.  </w:t>
      </w:r>
    </w:p>
    <w:p w14:paraId="7744E60C" w14:textId="77777777" w:rsidR="00490FA2" w:rsidRPr="004B14DE" w:rsidRDefault="00000000">
      <w:pPr>
        <w:pStyle w:val="Heading3"/>
        <w:spacing w:after="237"/>
        <w:ind w:left="152"/>
      </w:pPr>
      <w:bookmarkStart w:id="33" w:name="_Hlk192864592"/>
      <w:r w:rsidRPr="004B14DE">
        <w:rPr>
          <w:color w:val="0E0E0E"/>
        </w:rPr>
        <w:t xml:space="preserve">Figure 1  </w:t>
      </w:r>
    </w:p>
    <w:p w14:paraId="293A4296" w14:textId="5615D9A0" w:rsidR="00490FA2" w:rsidRPr="004B14DE" w:rsidRDefault="00000000">
      <w:pPr>
        <w:spacing w:after="0"/>
        <w:ind w:left="152" w:hanging="10"/>
      </w:pPr>
      <w:r w:rsidRPr="004B14DE">
        <w:rPr>
          <w:i/>
          <w:color w:val="0E0E0E"/>
        </w:rPr>
        <w:t>Iceberg model of self-harm and suicide</w:t>
      </w:r>
      <w:r w:rsidRPr="004B14DE">
        <w:rPr>
          <w:b/>
          <w:color w:val="0E0E0E"/>
        </w:rPr>
        <w:t xml:space="preserve"> </w:t>
      </w:r>
      <w:bookmarkEnd w:id="33"/>
      <w:r w:rsidR="008F0C04" w:rsidRPr="004B14DE">
        <w:rPr>
          <w:color w:val="0E0E0E"/>
        </w:rPr>
        <w:t>(Geulayov et al., 2018)</w:t>
      </w:r>
    </w:p>
    <w:p w14:paraId="3B194172" w14:textId="77777777" w:rsidR="00490FA2" w:rsidRPr="004B14DE" w:rsidRDefault="00000000">
      <w:pPr>
        <w:spacing w:after="0"/>
        <w:ind w:left="1241"/>
      </w:pPr>
      <w:r w:rsidRPr="004B14DE">
        <w:rPr>
          <w:noProof/>
        </w:rPr>
        <w:drawing>
          <wp:inline distT="0" distB="0" distL="0" distR="0" wp14:anchorId="568C1087" wp14:editId="5662E0C3">
            <wp:extent cx="3085846" cy="2541905"/>
            <wp:effectExtent l="0" t="0" r="0" b="0"/>
            <wp:docPr id="9671" name="Picture 9671"/>
            <wp:cNvGraphicFramePr/>
            <a:graphic xmlns:a="http://schemas.openxmlformats.org/drawingml/2006/main">
              <a:graphicData uri="http://schemas.openxmlformats.org/drawingml/2006/picture">
                <pic:pic xmlns:pic="http://schemas.openxmlformats.org/drawingml/2006/picture">
                  <pic:nvPicPr>
                    <pic:cNvPr id="9671" name="Picture 9671"/>
                    <pic:cNvPicPr/>
                  </pic:nvPicPr>
                  <pic:blipFill>
                    <a:blip r:embed="rId245"/>
                    <a:stretch>
                      <a:fillRect/>
                    </a:stretch>
                  </pic:blipFill>
                  <pic:spPr>
                    <a:xfrm>
                      <a:off x="0" y="0"/>
                      <a:ext cx="3085846" cy="2541905"/>
                    </a:xfrm>
                    <a:prstGeom prst="rect">
                      <a:avLst/>
                    </a:prstGeom>
                  </pic:spPr>
                </pic:pic>
              </a:graphicData>
            </a:graphic>
          </wp:inline>
        </w:drawing>
      </w:r>
    </w:p>
    <w:p w14:paraId="6EA3A96A" w14:textId="06F48E0A" w:rsidR="00490FA2" w:rsidRPr="004B14DE" w:rsidRDefault="00000000" w:rsidP="00774E6A">
      <w:pPr>
        <w:spacing w:after="247"/>
        <w:ind w:left="862" w:right="4507"/>
      </w:pPr>
      <w:r w:rsidRPr="004B14DE">
        <w:rPr>
          <w:color w:val="0E0E0E"/>
        </w:rPr>
        <w:t xml:space="preserve"> </w:t>
      </w:r>
    </w:p>
    <w:p w14:paraId="0790C1A1" w14:textId="46004012" w:rsidR="00490FA2" w:rsidRPr="004B14DE" w:rsidRDefault="00000000" w:rsidP="002359E7">
      <w:pPr>
        <w:spacing w:after="3" w:line="480" w:lineRule="auto"/>
        <w:ind w:left="113" w:right="1418" w:firstLine="709"/>
        <w:jc w:val="both"/>
      </w:pPr>
      <w:r w:rsidRPr="004B14DE">
        <w:rPr>
          <w:color w:val="0E0E0E"/>
        </w:rPr>
        <w:t>The vast</w:t>
      </w:r>
      <w:r w:rsidR="006C58B6" w:rsidRPr="004B14DE">
        <w:rPr>
          <w:color w:val="0E0E0E"/>
        </w:rPr>
        <w:t xml:space="preserve"> hidden and</w:t>
      </w:r>
      <w:r w:rsidRPr="004B14DE">
        <w:rPr>
          <w:color w:val="0E0E0E"/>
        </w:rPr>
        <w:t xml:space="preserve"> submerged part of the iceber</w:t>
      </w:r>
      <w:r w:rsidR="006C58B6" w:rsidRPr="004B14DE">
        <w:rPr>
          <w:color w:val="0E0E0E"/>
        </w:rPr>
        <w:t>g</w:t>
      </w:r>
      <w:r w:rsidRPr="004B14DE">
        <w:rPr>
          <w:color w:val="0E0E0E"/>
        </w:rPr>
        <w:t xml:space="preserve"> epitomises self-harm that is estimated to take place at a community level. Community self-harm refers to</w:t>
      </w:r>
      <w:r w:rsidR="006C58B6" w:rsidRPr="004B14DE">
        <w:rPr>
          <w:color w:val="0E0E0E"/>
        </w:rPr>
        <w:t xml:space="preserve"> that which is undertaken by individuals who</w:t>
      </w:r>
      <w:r w:rsidRPr="004B14DE">
        <w:rPr>
          <w:color w:val="0E0E0E"/>
        </w:rPr>
        <w:t xml:space="preserve"> do not report to emergency services (</w:t>
      </w:r>
      <w:bookmarkStart w:id="34" w:name="_Hlk190439779"/>
      <w:r w:rsidRPr="004B14DE">
        <w:rPr>
          <w:color w:val="0E0E0E"/>
        </w:rPr>
        <w:t>Peterson et al., 2023</w:t>
      </w:r>
      <w:bookmarkEnd w:id="34"/>
      <w:r w:rsidRPr="004B14DE">
        <w:rPr>
          <w:color w:val="0E0E0E"/>
        </w:rPr>
        <w:t>). A systematic review undertaken by Geulayov et al. (2018) estimated that self-harm in the community is almost ten times more common than among those who report to emergency services, indicating that less is known about their experiences in comparison to</w:t>
      </w:r>
      <w:r w:rsidR="006C58B6" w:rsidRPr="004B14DE">
        <w:rPr>
          <w:color w:val="0E0E0E"/>
        </w:rPr>
        <w:t xml:space="preserve"> those of </w:t>
      </w:r>
      <w:r w:rsidRPr="004B14DE">
        <w:rPr>
          <w:color w:val="0E0E0E"/>
        </w:rPr>
        <w:t>the population that seeks help from acute or emergency care. Research on self-harm has predominantly focused on clinical samples (those who report to health care services)</w:t>
      </w:r>
      <w:r w:rsidR="00782DC7" w:rsidRPr="004B14DE">
        <w:rPr>
          <w:color w:val="0E0E0E"/>
        </w:rPr>
        <w:t>;</w:t>
      </w:r>
      <w:r w:rsidRPr="004B14DE">
        <w:rPr>
          <w:color w:val="0E0E0E"/>
        </w:rPr>
        <w:t xml:space="preserve"> for example, in the </w:t>
      </w:r>
      <w:r w:rsidR="00D941FF" w:rsidRPr="004B14DE">
        <w:rPr>
          <w:color w:val="0E0E0E"/>
        </w:rPr>
        <w:t>Edmondson</w:t>
      </w:r>
      <w:r w:rsidRPr="004B14DE">
        <w:rPr>
          <w:color w:val="0E0E0E"/>
        </w:rPr>
        <w:t xml:space="preserve"> et al. (2016) meta-synthesis on the functions of self-harm, only 1 out of 152 studies had a community dwelling population </w:t>
      </w:r>
      <w:bookmarkStart w:id="35" w:name="_Hlk190439882"/>
      <w:r w:rsidRPr="004B14DE">
        <w:rPr>
          <w:color w:val="0E0E0E"/>
        </w:rPr>
        <w:t>(Andover, 2014). Andover’s (201</w:t>
      </w:r>
      <w:r w:rsidR="00793DB5" w:rsidRPr="004B14DE">
        <w:rPr>
          <w:color w:val="0E0E0E"/>
        </w:rPr>
        <w:t>4</w:t>
      </w:r>
      <w:r w:rsidRPr="004B14DE">
        <w:rPr>
          <w:color w:val="0E0E0E"/>
        </w:rPr>
        <w:t xml:space="preserve">) </w:t>
      </w:r>
      <w:bookmarkEnd w:id="35"/>
      <w:r w:rsidRPr="004B14DE">
        <w:rPr>
          <w:color w:val="0E0E0E"/>
        </w:rPr>
        <w:t>quantit</w:t>
      </w:r>
      <w:r w:rsidR="00D4289E" w:rsidRPr="004B14DE">
        <w:rPr>
          <w:color w:val="0E0E0E"/>
        </w:rPr>
        <w:t>at</w:t>
      </w:r>
      <w:r w:rsidRPr="004B14DE">
        <w:rPr>
          <w:color w:val="0E0E0E"/>
        </w:rPr>
        <w:t>ive study reported a lifetime history of self-harm in 23% of participants</w:t>
      </w:r>
      <w:r w:rsidR="00782DC7" w:rsidRPr="004B14DE">
        <w:rPr>
          <w:color w:val="0E0E0E"/>
        </w:rPr>
        <w:t>,</w:t>
      </w:r>
      <w:r w:rsidRPr="004B14DE">
        <w:rPr>
          <w:color w:val="0E0E0E"/>
        </w:rPr>
        <w:t xml:space="preserve">  11.2% of whom met the criteria for Non-Suicidal-Self-Injury Disorder (DSM-5, APA, 2013). </w:t>
      </w:r>
    </w:p>
    <w:p w14:paraId="3D28A3FB" w14:textId="01B17E46" w:rsidR="00490FA2" w:rsidRPr="004B14DE" w:rsidRDefault="00000000" w:rsidP="002359E7">
      <w:pPr>
        <w:spacing w:after="3" w:line="480" w:lineRule="auto"/>
        <w:ind w:left="113" w:right="1418" w:firstLine="710"/>
        <w:jc w:val="both"/>
        <w:rPr>
          <w:color w:val="0E0E0E"/>
        </w:rPr>
      </w:pPr>
      <w:r w:rsidRPr="004B14DE">
        <w:rPr>
          <w:color w:val="0E0E0E"/>
        </w:rPr>
        <w:t xml:space="preserve">NICE self-harm guidelines (2004, 2022) recommend understanding the reason for self-harm as a means of helping healthcare professionals provide tailored support. </w:t>
      </w:r>
      <w:r w:rsidR="00F76356" w:rsidRPr="004B14DE">
        <w:t xml:space="preserve">This reflects the growing recognition that self-harm is a meaningful behavior that has a function and serves a personally </w:t>
      </w:r>
      <w:r w:rsidR="00F76356" w:rsidRPr="004B14DE">
        <w:lastRenderedPageBreak/>
        <w:t>significant purpose for the individual (Claes &amp; Vandereycken, 2007).</w:t>
      </w:r>
      <w:r w:rsidR="00F76356" w:rsidRPr="004B14DE">
        <w:rPr>
          <w:color w:val="0E0E0E"/>
        </w:rPr>
        <w:t xml:space="preserve"> </w:t>
      </w:r>
      <w:r w:rsidRPr="004B14DE">
        <w:rPr>
          <w:color w:val="0E0E0E"/>
        </w:rPr>
        <w:t>Understanding the function of self-harm from the individual’s perspective enables interventions to be person-centred, encouraging achievement of values-based goals which are likely to result in better outcomes (</w:t>
      </w:r>
      <w:r w:rsidR="00782DC7" w:rsidRPr="004B14DE">
        <w:rPr>
          <w:color w:val="0E0E0E"/>
        </w:rPr>
        <w:t xml:space="preserve">Bryant et al., 2020; </w:t>
      </w:r>
      <w:r w:rsidRPr="004B14DE">
        <w:rPr>
          <w:color w:val="0E0E0E"/>
        </w:rPr>
        <w:t>Doyle et al., 2017</w:t>
      </w:r>
      <w:r w:rsidR="00782DC7" w:rsidRPr="004B14DE">
        <w:rPr>
          <w:color w:val="0E0E0E"/>
        </w:rPr>
        <w:t>;</w:t>
      </w:r>
      <w:r w:rsidRPr="004B14DE">
        <w:rPr>
          <w:color w:val="0E0E0E"/>
        </w:rPr>
        <w:t xml:space="preserve"> </w:t>
      </w:r>
      <w:r w:rsidR="00D941FF" w:rsidRPr="004B14DE">
        <w:rPr>
          <w:color w:val="0E0E0E"/>
        </w:rPr>
        <w:t>Edmondson</w:t>
      </w:r>
      <w:r w:rsidRPr="004B14DE">
        <w:rPr>
          <w:color w:val="0E0E0E"/>
        </w:rPr>
        <w:t xml:space="preserve"> et al., 2016).  </w:t>
      </w:r>
    </w:p>
    <w:p w14:paraId="1B2F5AA8" w14:textId="320F903E" w:rsidR="00490FA2" w:rsidRPr="004B14DE" w:rsidRDefault="00000000" w:rsidP="002359E7">
      <w:pPr>
        <w:spacing w:after="3" w:line="480" w:lineRule="auto"/>
        <w:ind w:left="113" w:right="1418" w:firstLine="578"/>
        <w:jc w:val="both"/>
      </w:pPr>
      <w:r w:rsidRPr="004B14DE">
        <w:rPr>
          <w:color w:val="0E0E0E"/>
        </w:rPr>
        <w:t>Psychological models (Klonsky, 2007</w:t>
      </w:r>
      <w:r w:rsidR="00782DC7" w:rsidRPr="004B14DE">
        <w:rPr>
          <w:color w:val="0E0E0E"/>
        </w:rPr>
        <w:t xml:space="preserve">; Nock, 2009; </w:t>
      </w:r>
      <w:r w:rsidRPr="004B14DE">
        <w:rPr>
          <w:color w:val="0E0E0E"/>
        </w:rPr>
        <w:t>Suyemoto</w:t>
      </w:r>
      <w:r w:rsidR="00782DC7" w:rsidRPr="004B14DE">
        <w:rPr>
          <w:color w:val="0E0E0E"/>
        </w:rPr>
        <w:t>,</w:t>
      </w:r>
      <w:r w:rsidRPr="004B14DE">
        <w:rPr>
          <w:color w:val="0E0E0E"/>
        </w:rPr>
        <w:t xml:space="preserve"> 1998) and studies on the functions of self-harm (Giles et al., 2018</w:t>
      </w:r>
      <w:r w:rsidR="00D76F0D" w:rsidRPr="004B14DE">
        <w:rPr>
          <w:color w:val="0E0E0E"/>
        </w:rPr>
        <w:t xml:space="preserve">; </w:t>
      </w:r>
      <w:r w:rsidRPr="004B14DE">
        <w:rPr>
          <w:color w:val="0E0E0E"/>
        </w:rPr>
        <w:t>Taylor et al., 2018) have broadened explanations beyond suicidal intent. Self-harm can serve several different functions. The Affect regulation model is the most frequently reported function of self-harm</w:t>
      </w:r>
      <w:r w:rsidR="00D76F0D" w:rsidRPr="004B14DE">
        <w:rPr>
          <w:color w:val="0E0E0E"/>
        </w:rPr>
        <w:t>,</w:t>
      </w:r>
      <w:r w:rsidRPr="004B14DE">
        <w:rPr>
          <w:color w:val="0E0E0E"/>
        </w:rPr>
        <w:t xml:space="preserve"> and posits that self-harm is a means through which an individual manages or regulates intense</w:t>
      </w:r>
      <w:r w:rsidRPr="004B14DE">
        <w:t xml:space="preserve"> </w:t>
      </w:r>
      <w:r w:rsidRPr="004B14DE">
        <w:rPr>
          <w:color w:val="0E0E0E"/>
        </w:rPr>
        <w:t>emotional states (</w:t>
      </w:r>
      <w:bookmarkStart w:id="36" w:name="_Hlk190440142"/>
      <w:r w:rsidRPr="004B14DE">
        <w:rPr>
          <w:color w:val="0E0E0E"/>
        </w:rPr>
        <w:t>Tofthagen et al., 2021</w:t>
      </w:r>
      <w:bookmarkEnd w:id="36"/>
      <w:r w:rsidRPr="004B14DE">
        <w:rPr>
          <w:color w:val="0E0E0E"/>
        </w:rPr>
        <w:t xml:space="preserve">). In the </w:t>
      </w:r>
      <w:r w:rsidR="00D941FF" w:rsidRPr="004B14DE">
        <w:rPr>
          <w:color w:val="0E0E0E"/>
        </w:rPr>
        <w:t>Edmondson</w:t>
      </w:r>
      <w:r w:rsidRPr="004B14DE">
        <w:rPr>
          <w:color w:val="0E0E0E"/>
        </w:rPr>
        <w:t xml:space="preserve"> et al. (2016) review it was found to be reported in 93%</w:t>
      </w:r>
      <w:r w:rsidR="00D76F0D" w:rsidRPr="004B14DE">
        <w:rPr>
          <w:color w:val="0E0E0E"/>
        </w:rPr>
        <w:t xml:space="preserve"> </w:t>
      </w:r>
      <w:r w:rsidRPr="004B14DE">
        <w:rPr>
          <w:color w:val="0E0E0E"/>
        </w:rPr>
        <w:t xml:space="preserve"> of studies. A key contribution of the </w:t>
      </w:r>
      <w:r w:rsidR="00D941FF" w:rsidRPr="004B14DE">
        <w:rPr>
          <w:color w:val="0E0E0E"/>
        </w:rPr>
        <w:t>Edmondson</w:t>
      </w:r>
      <w:r w:rsidRPr="004B14DE">
        <w:rPr>
          <w:color w:val="0E0E0E"/>
        </w:rPr>
        <w:t xml:space="preserve"> et al. (2016) review is personal reports of self-harm being a positive and pleasurable experience for individuals. The</w:t>
      </w:r>
      <w:r w:rsidRPr="004B14DE">
        <w:t xml:space="preserve"> </w:t>
      </w:r>
      <w:r w:rsidRPr="004B14DE">
        <w:rPr>
          <w:color w:val="0E0E0E"/>
        </w:rPr>
        <w:t>review has contributed to a growing body of literature on self-harm that shifts the understanding from distress and coping to agency and self-care (Simopoulou and Chandler, 2020</w:t>
      </w:r>
      <w:r w:rsidR="00D76F0D" w:rsidRPr="004B14DE">
        <w:rPr>
          <w:color w:val="0E0E0E"/>
        </w:rPr>
        <w:t>;</w:t>
      </w:r>
      <w:r w:rsidRPr="004B14DE">
        <w:rPr>
          <w:color w:val="0E0E0E"/>
        </w:rPr>
        <w:t xml:space="preserve"> Woodley et al., 2020). Furthermore, the review highlights the evolutionary process of research into self-harm as our insights and understanding evolve through continuous research.  </w:t>
      </w:r>
    </w:p>
    <w:p w14:paraId="23D5379C" w14:textId="4FD266D2" w:rsidR="007E297C" w:rsidRPr="004B14DE" w:rsidRDefault="00000000" w:rsidP="002359E7">
      <w:pPr>
        <w:spacing w:after="0" w:line="480" w:lineRule="auto"/>
        <w:ind w:left="113" w:right="1418" w:firstLine="578"/>
        <w:jc w:val="both"/>
      </w:pPr>
      <w:r w:rsidRPr="004B14DE">
        <w:rPr>
          <w:color w:val="0E0E0E"/>
        </w:rPr>
        <w:t xml:space="preserve">Of the 152 studies included in the </w:t>
      </w:r>
      <w:r w:rsidR="00D941FF" w:rsidRPr="004B14DE">
        <w:rPr>
          <w:color w:val="0E0E0E"/>
        </w:rPr>
        <w:t>Edmondson</w:t>
      </w:r>
      <w:r w:rsidRPr="004B14DE">
        <w:rPr>
          <w:color w:val="0E0E0E"/>
        </w:rPr>
        <w:t xml:space="preserve"> et al. (2016) review, only 26% were qualitative </w:t>
      </w:r>
      <w:r w:rsidR="00D76F0D" w:rsidRPr="004B14DE">
        <w:rPr>
          <w:color w:val="0E0E0E"/>
        </w:rPr>
        <w:t>studies</w:t>
      </w:r>
      <w:r w:rsidRPr="004B14DE">
        <w:rPr>
          <w:color w:val="0E0E0E"/>
        </w:rPr>
        <w:t xml:space="preserve">, reflecting more broadly how much of the research into self-harm is undertaken using quantitative studies (74%). These studies are helpful in capturing prevalence, trends and correlations; however, they do not allow for subjective experiences of self-harm to be truly heard to appreciate the nuances that emerge from exploratory studies (Willig, 2013). Thus, more qualitative studies into the experiences of self-harm are needed to enrich understanding and inform interventions that are person-centred.  </w:t>
      </w:r>
    </w:p>
    <w:p w14:paraId="336CAFD3" w14:textId="1351FDC3" w:rsidR="00490FA2" w:rsidRPr="004B14DE" w:rsidRDefault="00000000" w:rsidP="002359E7">
      <w:pPr>
        <w:spacing w:after="0" w:line="480" w:lineRule="auto"/>
        <w:ind w:left="113" w:right="1418" w:firstLine="710"/>
        <w:jc w:val="both"/>
      </w:pPr>
      <w:r w:rsidRPr="004B14DE">
        <w:rPr>
          <w:color w:val="0E0E0E"/>
        </w:rPr>
        <w:t>Despite the rise in self-harm and suicide (McManus et al., 2019), the number of people seeking medical or psychological support from statutory services for self-harm appears to be stagnant, meaning</w:t>
      </w:r>
      <w:r w:rsidR="00A3762B" w:rsidRPr="004B14DE">
        <w:rPr>
          <w:color w:val="0E0E0E"/>
        </w:rPr>
        <w:t xml:space="preserve"> that</w:t>
      </w:r>
      <w:r w:rsidRPr="004B14DE">
        <w:rPr>
          <w:color w:val="0E0E0E"/>
        </w:rPr>
        <w:t xml:space="preserve"> a majority do not seek formal help (McManus et al., 2019;</w:t>
      </w:r>
      <w:r w:rsidRPr="004B14DE">
        <w:t xml:space="preserve"> Steeg et al., 2021).</w:t>
      </w:r>
      <w:r w:rsidRPr="004B14DE">
        <w:rPr>
          <w:color w:val="0E0E0E"/>
        </w:rPr>
        <w:t xml:space="preserve"> Barriers to obtaining help from professional settings include unfavourable staff attitudes, feelings of shame and judgement </w:t>
      </w:r>
      <w:r w:rsidRPr="004B14DE">
        <w:rPr>
          <w:color w:val="0E0E0E"/>
        </w:rPr>
        <w:lastRenderedPageBreak/>
        <w:t>for using NHS services, and guilt</w:t>
      </w:r>
      <w:r w:rsidRPr="004B14DE">
        <w:t xml:space="preserve"> (Bellairs-Walsh et al., 2020; </w:t>
      </w:r>
      <w:bookmarkStart w:id="37" w:name="_Hlk190440460"/>
      <w:r w:rsidRPr="004B14DE">
        <w:t>Farr et al., 2021</w:t>
      </w:r>
      <w:bookmarkEnd w:id="37"/>
      <w:r w:rsidRPr="004B14DE">
        <w:t xml:space="preserve">). In contrast, people who reported receiving help from community-based settings expressed more positive experiences of feeling heard, supported, and cared for (Uddin et al., 2023). Research recently conducted in the north of England also described services as creating a sense of community and belonging (Hulin et al., 2023).  </w:t>
      </w:r>
    </w:p>
    <w:p w14:paraId="43466AF2" w14:textId="7B0DF67E" w:rsidR="00490FA2" w:rsidRPr="004B14DE" w:rsidRDefault="00000000" w:rsidP="002359E7">
      <w:pPr>
        <w:spacing w:after="3" w:line="480" w:lineRule="auto"/>
        <w:ind w:left="113" w:right="1418" w:firstLine="710"/>
        <w:jc w:val="both"/>
      </w:pPr>
      <w:r w:rsidRPr="004B14DE">
        <w:rPr>
          <w:color w:val="0E0E0E"/>
        </w:rPr>
        <w:t>Some of those who self-harm in the community turn to informal help, which can be defined as support from family, friends, peers, religious leaders</w:t>
      </w:r>
      <w:r w:rsidR="005C6106" w:rsidRPr="004B14DE">
        <w:rPr>
          <w:color w:val="0E0E0E"/>
        </w:rPr>
        <w:t>,</w:t>
      </w:r>
      <w:r w:rsidRPr="004B14DE">
        <w:rPr>
          <w:color w:val="0E0E0E"/>
        </w:rPr>
        <w:t xml:space="preserve"> or other non-health professions including non</w:t>
      </w:r>
      <w:r w:rsidR="005C6106" w:rsidRPr="004B14DE">
        <w:rPr>
          <w:color w:val="0E0E0E"/>
        </w:rPr>
        <w:t>-</w:t>
      </w:r>
      <w:r w:rsidRPr="004B14DE">
        <w:rPr>
          <w:color w:val="0E0E0E"/>
        </w:rPr>
        <w:t>statutory or VCSE organisations (Hulin et al., 2024). Research on support for broad categories of mental health difficulties has found that this type of support is very widely used (Brown et al., 2014). Increasingly, VCSE organisations</w:t>
      </w:r>
      <w:r w:rsidR="005C6106" w:rsidRPr="004B14DE">
        <w:t xml:space="preserve"> </w:t>
      </w:r>
      <w:r w:rsidRPr="004B14DE">
        <w:t>are supporting people with mental health problems including self</w:t>
      </w:r>
      <w:r w:rsidR="005C6106" w:rsidRPr="004B14DE">
        <w:t>-</w:t>
      </w:r>
      <w:r w:rsidRPr="004B14DE">
        <w:t>harm (</w:t>
      </w:r>
      <w:bookmarkStart w:id="38" w:name="_Hlk190440549"/>
      <w:r w:rsidRPr="004B14DE">
        <w:t>Newbigging et al., 2017, Royal College of Psychiatrists, 2010</w:t>
      </w:r>
      <w:bookmarkEnd w:id="38"/>
      <w:r w:rsidRPr="004B14DE">
        <w:t>)</w:t>
      </w:r>
      <w:r w:rsidRPr="004B14DE">
        <w:rPr>
          <w:color w:val="0E0E0E"/>
        </w:rPr>
        <w:t xml:space="preserve">. This sample of people provides an opportunity to meet the gap in the literature described earlier – that most studies on the function of self-harm are from people recruited in the context of their use of healthcare services in hospitals or community mental health teams.   </w:t>
      </w:r>
    </w:p>
    <w:p w14:paraId="1E3F5E6E" w14:textId="57A0156B" w:rsidR="00B631A5" w:rsidRPr="004B14DE" w:rsidRDefault="00000000" w:rsidP="002359E7">
      <w:pPr>
        <w:spacing w:after="3" w:line="480" w:lineRule="auto"/>
        <w:ind w:left="113" w:right="1418" w:firstLine="709"/>
        <w:jc w:val="both"/>
        <w:rPr>
          <w:color w:val="0E0E0E"/>
        </w:rPr>
      </w:pPr>
      <w:r w:rsidRPr="004B14DE">
        <w:rPr>
          <w:color w:val="0E0E0E"/>
        </w:rPr>
        <w:t>Research into self-harm with community populations is needed and slowly growing (Klonsky., 2007). Most research with self-harm community populations focuses on adolescents’ experiences which highlight multiple and diverse functions of self-harm (Miller et al. 2021</w:t>
      </w:r>
      <w:r w:rsidR="00780A58" w:rsidRPr="004B14DE">
        <w:rPr>
          <w:color w:val="0E0E0E"/>
        </w:rPr>
        <w:t xml:space="preserve">; </w:t>
      </w:r>
      <w:r w:rsidRPr="004B14DE">
        <w:rPr>
          <w:color w:val="0E0E0E"/>
        </w:rPr>
        <w:t xml:space="preserve">Mughal et al. 2022). </w:t>
      </w:r>
      <w:r w:rsidR="00C34CA7" w:rsidRPr="004B14DE">
        <w:rPr>
          <w:color w:val="0E0E0E"/>
        </w:rPr>
        <w:t xml:space="preserve">Evidence suggests adolescents who self-harm may continue to do so into adulthood (Mars et al., 2014; O’Connor &amp; Portzky 2018), and that the functions of self-harm evolve and change over time (Gardner et al., 2021), also increasing the risk of suicide.  </w:t>
      </w:r>
      <w:r w:rsidRPr="004B14DE">
        <w:rPr>
          <w:color w:val="0E0E0E"/>
        </w:rPr>
        <w:t>Self-harm studies with older adult community samples also provide insight</w:t>
      </w:r>
      <w:r w:rsidR="00780A58" w:rsidRPr="004B14DE">
        <w:rPr>
          <w:color w:val="0E0E0E"/>
        </w:rPr>
        <w:t>s</w:t>
      </w:r>
      <w:r w:rsidRPr="004B14DE">
        <w:rPr>
          <w:color w:val="0E0E0E"/>
        </w:rPr>
        <w:t xml:space="preserve"> into the similarit</w:t>
      </w:r>
      <w:r w:rsidR="00780A58" w:rsidRPr="004B14DE">
        <w:rPr>
          <w:color w:val="0E0E0E"/>
        </w:rPr>
        <w:t>ies a</w:t>
      </w:r>
      <w:r w:rsidRPr="004B14DE">
        <w:rPr>
          <w:color w:val="0E0E0E"/>
        </w:rPr>
        <w:t>nd differences of experiences of self-harm in later life, finding that self-harm helped avoid suicide, with some having used it over their life course as a coping strategy (Troya et al., 2019). Andover (201</w:t>
      </w:r>
      <w:r w:rsidR="00436C9E" w:rsidRPr="004B14DE">
        <w:rPr>
          <w:color w:val="0E0E0E"/>
        </w:rPr>
        <w:t>4</w:t>
      </w:r>
      <w:r w:rsidRPr="004B14DE">
        <w:rPr>
          <w:color w:val="0E0E0E"/>
        </w:rPr>
        <w:t xml:space="preserve">) reported a lifetime history of self-harm in 23% of their sample. In comparison to adolescent and older adults, there is extremely limited literature exploring the experiences of self-harm using an adult community sample. This present study, therefore, aims to contribute to the literature on community self-harm by bridging this age-gap in the literature and expanding our understanding of self-harm that takes place at a community level.  </w:t>
      </w:r>
    </w:p>
    <w:p w14:paraId="6F22414C" w14:textId="7F13A699" w:rsidR="00A97FA6" w:rsidRPr="004B14DE" w:rsidRDefault="00A97FA6" w:rsidP="002359E7">
      <w:pPr>
        <w:spacing w:after="3" w:line="479" w:lineRule="auto"/>
        <w:ind w:left="113" w:right="1418" w:firstLine="710"/>
        <w:jc w:val="both"/>
        <w:rPr>
          <w:color w:val="0E0E0E"/>
        </w:rPr>
      </w:pPr>
      <w:r w:rsidRPr="004B14DE">
        <w:rPr>
          <w:color w:val="0E0E0E"/>
        </w:rPr>
        <w:lastRenderedPageBreak/>
        <w:t>Although self-harm is often considered distinct from suicidal behavior, research suggests a strong association between the two, even in non-clinical populations (</w:t>
      </w:r>
      <w:r w:rsidR="00202415" w:rsidRPr="004B14DE">
        <w:rPr>
          <w:color w:val="0E0E0E"/>
        </w:rPr>
        <w:t>Hawton et al., 2012; NICE, 2013</w:t>
      </w:r>
      <w:r w:rsidRPr="004B14DE">
        <w:rPr>
          <w:color w:val="0E0E0E"/>
        </w:rPr>
        <w:t xml:space="preserve">). Studies indicate that individuals who engage in self-harm are at an elevated risk of suicide, regardless of whether they report suicidal intent at the time of self-harming (Hamza &amp; Willoughby, 2016; </w:t>
      </w:r>
      <w:r w:rsidR="003C7641" w:rsidRPr="004B14DE">
        <w:rPr>
          <w:color w:val="0E0E0E"/>
        </w:rPr>
        <w:t>Morris</w:t>
      </w:r>
      <w:r w:rsidRPr="004B14DE">
        <w:rPr>
          <w:color w:val="0E0E0E"/>
        </w:rPr>
        <w:t xml:space="preserve"> et al., 2013). In a community sample, where individuals may not have access to or seek professional intervention, the risk factors associated with self-harm—such as emotional dysregulation, social isolation, and distress intolerance—may persist unaddressed, increasing vulnerability to suicide. Many individuals who self-harm do not engage with healthcare or mental health services (Geulayov et al., 2018). Reasons for this include stigma, fear of being misunderstood, past negative experiences with services, or a belief that professional support is unnecessary (Hulin</w:t>
      </w:r>
      <w:r w:rsidR="009B64B0" w:rsidRPr="004B14DE">
        <w:rPr>
          <w:color w:val="0E0E0E"/>
        </w:rPr>
        <w:t xml:space="preserve"> et al., 2024).</w:t>
      </w:r>
      <w:r w:rsidRPr="004B14DE">
        <w:rPr>
          <w:color w:val="0E0E0E"/>
        </w:rPr>
        <w:t xml:space="preserve"> This highlights the importance of studying self-harm beyond clinical settings, as traditional risk assessment models</w:t>
      </w:r>
      <w:r w:rsidR="002B2FE9" w:rsidRPr="004B14DE">
        <w:rPr>
          <w:color w:val="0E0E0E"/>
        </w:rPr>
        <w:t xml:space="preserve"> which are </w:t>
      </w:r>
      <w:r w:rsidRPr="004B14DE">
        <w:rPr>
          <w:color w:val="0E0E0E"/>
        </w:rPr>
        <w:t>primarily based on hospital</w:t>
      </w:r>
      <w:r w:rsidR="002B2FE9" w:rsidRPr="004B14DE">
        <w:rPr>
          <w:color w:val="0E0E0E"/>
        </w:rPr>
        <w:t xml:space="preserve"> </w:t>
      </w:r>
      <w:r w:rsidRPr="004B14DE">
        <w:rPr>
          <w:color w:val="0E0E0E"/>
        </w:rPr>
        <w:t>reported cases</w:t>
      </w:r>
      <w:r w:rsidR="002B2FE9" w:rsidRPr="004B14DE">
        <w:rPr>
          <w:color w:val="0E0E0E"/>
        </w:rPr>
        <w:t xml:space="preserve"> which </w:t>
      </w:r>
      <w:r w:rsidRPr="004B14DE">
        <w:rPr>
          <w:color w:val="0E0E0E"/>
        </w:rPr>
        <w:t>may overlook those at risk in the community. Recognizing the relationship between self-harm and suicide within this population can help inform outreach efforts, reduce barriers to support, and develop alternative interventions outside formal clinical settings.</w:t>
      </w:r>
    </w:p>
    <w:p w14:paraId="2BC20DAE" w14:textId="479AB371" w:rsidR="00490FA2" w:rsidRPr="004B14DE" w:rsidRDefault="00000000" w:rsidP="002359E7">
      <w:pPr>
        <w:pStyle w:val="Heading3"/>
        <w:spacing w:after="245" w:line="259" w:lineRule="auto"/>
        <w:ind w:left="113" w:right="1418"/>
      </w:pPr>
      <w:r w:rsidRPr="004B14DE">
        <w:rPr>
          <w:color w:val="0E0E0E"/>
        </w:rPr>
        <w:t xml:space="preserve">Research aims </w:t>
      </w:r>
    </w:p>
    <w:p w14:paraId="0F9E462F" w14:textId="2FDF0AFC" w:rsidR="00490FA2" w:rsidRPr="004B14DE" w:rsidRDefault="00000000" w:rsidP="002359E7">
      <w:pPr>
        <w:spacing w:after="0" w:line="479" w:lineRule="auto"/>
        <w:ind w:left="113" w:right="1418" w:firstLine="720"/>
        <w:jc w:val="both"/>
      </w:pPr>
      <w:r w:rsidRPr="004B14DE">
        <w:t>The majority of research investigating self-harm has employed quantitative methods using clinical samples. This limits our understanding of the phenomenon within the community, which is where self-harm is evidenced to be most prevalent. Furthermore, the existing studies largely focus on adolescent or older adults’ experiences, and yet the evidence suggests some adolescents self-harm into adulthood and some older adults have</w:t>
      </w:r>
      <w:r w:rsidR="00181E73" w:rsidRPr="004B14DE">
        <w:t xml:space="preserve"> also</w:t>
      </w:r>
      <w:r w:rsidRPr="004B14DE">
        <w:t xml:space="preserve"> reported past self-harm.</w:t>
      </w:r>
      <w:r w:rsidR="003A755B" w:rsidRPr="004B14DE">
        <w:t xml:space="preserve"> </w:t>
      </w:r>
      <w:r w:rsidRPr="004B14DE">
        <w:t>Less is known about the experiences of self-harm</w:t>
      </w:r>
      <w:r w:rsidR="009A62F5" w:rsidRPr="004B14DE">
        <w:t xml:space="preserve"> and its relationship to suicide</w:t>
      </w:r>
      <w:r w:rsidRPr="004B14DE">
        <w:t xml:space="preserve"> in adults from a community sample. The aim of this research is to explore the experiences of adults who self-harm, focusing on two main research questions:   </w:t>
      </w:r>
    </w:p>
    <w:p w14:paraId="45F73CCF" w14:textId="06660933" w:rsidR="00490FA2" w:rsidRPr="004B14DE" w:rsidRDefault="00000000" w:rsidP="002359E7">
      <w:pPr>
        <w:pStyle w:val="ListParagraph"/>
        <w:numPr>
          <w:ilvl w:val="0"/>
          <w:numId w:val="4"/>
        </w:numPr>
        <w:spacing w:after="278"/>
        <w:ind w:left="113" w:right="1418"/>
      </w:pPr>
      <w:r w:rsidRPr="004B14DE">
        <w:t xml:space="preserve">What are the self-reported functions of self-harm for adults who self-harm in the community? </w:t>
      </w:r>
    </w:p>
    <w:p w14:paraId="1D396DC6" w14:textId="77777777" w:rsidR="003A755B" w:rsidRPr="004B14DE" w:rsidRDefault="003A755B" w:rsidP="002359E7">
      <w:pPr>
        <w:pStyle w:val="ListParagraph"/>
        <w:spacing w:after="278"/>
        <w:ind w:left="113" w:right="1418"/>
      </w:pPr>
    </w:p>
    <w:p w14:paraId="6EB63E5A" w14:textId="130EF88F" w:rsidR="00490FA2" w:rsidRPr="004B14DE" w:rsidRDefault="00000000" w:rsidP="002359E7">
      <w:pPr>
        <w:pStyle w:val="ListParagraph"/>
        <w:numPr>
          <w:ilvl w:val="0"/>
          <w:numId w:val="4"/>
        </w:numPr>
        <w:spacing w:after="246"/>
        <w:ind w:left="113" w:right="1418"/>
      </w:pPr>
      <w:r w:rsidRPr="004B14DE">
        <w:t xml:space="preserve">What is the self-reported relationship to suicide for adults who self-harm in the community? </w:t>
      </w:r>
    </w:p>
    <w:p w14:paraId="6082F7E2" w14:textId="77777777" w:rsidR="00490FA2" w:rsidRPr="004B14DE" w:rsidRDefault="00000000" w:rsidP="002359E7">
      <w:pPr>
        <w:spacing w:after="0" w:line="480" w:lineRule="auto"/>
        <w:ind w:left="113" w:right="1418" w:hanging="10"/>
        <w:jc w:val="center"/>
      </w:pPr>
      <w:r w:rsidRPr="004B14DE">
        <w:rPr>
          <w:b/>
        </w:rPr>
        <w:lastRenderedPageBreak/>
        <w:t xml:space="preserve">Method  </w:t>
      </w:r>
    </w:p>
    <w:p w14:paraId="163CB991" w14:textId="4EF97B37" w:rsidR="004A408D" w:rsidRPr="004B14DE" w:rsidRDefault="00000000" w:rsidP="002359E7">
      <w:pPr>
        <w:pStyle w:val="Heading4"/>
        <w:spacing w:after="0" w:line="480" w:lineRule="auto"/>
        <w:ind w:left="113" w:right="1418"/>
      </w:pPr>
      <w:r w:rsidRPr="004B14DE">
        <w:t xml:space="preserve">Use of Secondary Data &amp; Ethics  </w:t>
      </w:r>
    </w:p>
    <w:p w14:paraId="278CDA01" w14:textId="1105E40E" w:rsidR="00490FA2" w:rsidRPr="004B14DE" w:rsidRDefault="00630DFE" w:rsidP="002359E7">
      <w:pPr>
        <w:spacing w:after="0" w:line="480" w:lineRule="auto"/>
        <w:ind w:left="113" w:right="1418" w:firstLine="593"/>
        <w:jc w:val="both"/>
      </w:pPr>
      <w:r w:rsidRPr="004B14DE">
        <w:t>Th</w:t>
      </w:r>
      <w:r w:rsidR="004A408D" w:rsidRPr="004B14DE">
        <w:t>e</w:t>
      </w:r>
      <w:r w:rsidRPr="004B14DE">
        <w:t xml:space="preserve"> </w:t>
      </w:r>
      <w:r w:rsidR="00CC1155" w:rsidRPr="004B14DE">
        <w:t xml:space="preserve">present </w:t>
      </w:r>
      <w:r w:rsidRPr="004B14DE">
        <w:t xml:space="preserve">study conducts a secondary analysis of qualitative data </w:t>
      </w:r>
      <w:r w:rsidR="005E3EB1" w:rsidRPr="004B14DE">
        <w:t>derived from a primary study by</w:t>
      </w:r>
      <w:r w:rsidRPr="004B14DE">
        <w:t xml:space="preserve"> Hulin et al. (2024), wh</w:t>
      </w:r>
      <w:r w:rsidR="004A408D" w:rsidRPr="004B14DE">
        <w:t>ich</w:t>
      </w:r>
      <w:r w:rsidRPr="004B14DE">
        <w:t xml:space="preserve"> explored the experiences of individuals (n=23, aged 18+) accessing support from VCSE organizations for self-harm in Yorkshire and the Humber. Their research focused on identifying barriers and facilitators to service engagement. While their primary aim was to examine service users’ perspectives on accessing and utilizing VCSE support, the present study takes a different analytical approach by re-examining the same dataset through a new lens. Specifically, this study aims to explore underlying motivations for self-harm and the relationship between self-harm and suicide</w:t>
      </w:r>
      <w:r w:rsidR="00245CC6">
        <w:t xml:space="preserve">, </w:t>
      </w:r>
      <w:r w:rsidRPr="004B14DE">
        <w:t>areas not explicitly addressed in the original analysis. Since the primary research was conducted by this study’s supervisory team, this secondary analysis represents the re-use of self-collected data (Heaton, 2008). The University of Sheffield’s Research Ethics Committee approved the Self-Declaration permitting this secondary analysis (registration number 210154995</w:t>
      </w:r>
      <w:r w:rsidR="002B2FE9" w:rsidRPr="004B14DE">
        <w:t>; s</w:t>
      </w:r>
      <w:r w:rsidRPr="004B14DE">
        <w:t>ee Appendix 2.3). By revisiting the data with a distinct research focus, this study seeks to generate novel insights into the psychological and contextual factors influencing self-harm behaviors.</w:t>
      </w:r>
    </w:p>
    <w:p w14:paraId="097FB2CC" w14:textId="77777777" w:rsidR="00490FA2" w:rsidRPr="004B14DE" w:rsidRDefault="00000000" w:rsidP="002359E7">
      <w:pPr>
        <w:pStyle w:val="Heading4"/>
        <w:spacing w:after="0"/>
        <w:ind w:left="113" w:right="1418"/>
      </w:pPr>
      <w:r w:rsidRPr="004B14DE">
        <w:t xml:space="preserve">Design </w:t>
      </w:r>
    </w:p>
    <w:p w14:paraId="02FAE519" w14:textId="2B061C02" w:rsidR="00490FA2" w:rsidRPr="004B14DE" w:rsidRDefault="00000000" w:rsidP="002359E7">
      <w:pPr>
        <w:spacing w:after="0"/>
        <w:ind w:left="113" w:right="1418"/>
      </w:pPr>
      <w:r w:rsidRPr="004B14DE">
        <w:t xml:space="preserve"> </w:t>
      </w:r>
    </w:p>
    <w:p w14:paraId="4A885DAF" w14:textId="29954976" w:rsidR="007106E2" w:rsidRPr="004B14DE" w:rsidRDefault="009E17F7" w:rsidP="002359E7">
      <w:pPr>
        <w:spacing w:after="0" w:line="478" w:lineRule="auto"/>
        <w:ind w:left="113" w:right="1418" w:firstLine="710"/>
        <w:jc w:val="both"/>
      </w:pPr>
      <w:r w:rsidRPr="004B14DE">
        <w:t>The primary study adopted a qualitative framework using semi-structured interviews for data collection</w:t>
      </w:r>
      <w:r w:rsidR="00181E73" w:rsidRPr="004B14DE">
        <w:t>,</w:t>
      </w:r>
      <w:r w:rsidRPr="004B14DE">
        <w:t xml:space="preserve"> which aligned with the epistemological aspirations of th</w:t>
      </w:r>
      <w:r w:rsidR="00837473" w:rsidRPr="004B14DE">
        <w:t xml:space="preserve">e present study. </w:t>
      </w:r>
      <w:r w:rsidR="007106E2" w:rsidRPr="004B14DE">
        <w:t>The present study  aimed to explore and understand the experiences of adults who self-harm in the community through a critical realism approach. This approach acknowledges that reality and knowledge are shaped by personal, societal, and cultural constructs (Carroll, 2017). By emphasizing participants’ subjective experiences, it seeks to uncover the meanings and reasons behind their actions (Cypress, 2017).</w:t>
      </w:r>
    </w:p>
    <w:p w14:paraId="77750757" w14:textId="6BCF7124" w:rsidR="00F9432D" w:rsidRPr="004B14DE" w:rsidRDefault="009E17F7" w:rsidP="002359E7">
      <w:pPr>
        <w:spacing w:after="0" w:line="478" w:lineRule="auto"/>
        <w:ind w:left="113" w:right="1418" w:firstLine="710"/>
        <w:jc w:val="both"/>
      </w:pPr>
      <w:r w:rsidRPr="004B14DE">
        <w:t>Qualitative research design is regarded as a means of giving marginalised groups a voice (</w:t>
      </w:r>
      <w:bookmarkStart w:id="39" w:name="_Hlk190441148"/>
      <w:r w:rsidRPr="004B14DE">
        <w:t>Clarke et al., 2010</w:t>
      </w:r>
      <w:bookmarkEnd w:id="39"/>
      <w:r w:rsidRPr="004B14DE">
        <w:t>), which in the context of this study related to the population who self-harm in the community</w:t>
      </w:r>
      <w:r w:rsidR="0002154C" w:rsidRPr="004B14DE">
        <w:t xml:space="preserve">; </w:t>
      </w:r>
      <w:r w:rsidR="001B27A0" w:rsidRPr="004B14DE">
        <w:t>a group</w:t>
      </w:r>
      <w:r w:rsidRPr="004B14DE">
        <w:t xml:space="preserve"> which is hidden and less understood, </w:t>
      </w:r>
      <w:r w:rsidR="0002154C" w:rsidRPr="004B14DE">
        <w:t xml:space="preserve">and </w:t>
      </w:r>
      <w:r w:rsidRPr="004B14DE">
        <w:t xml:space="preserve">thus described as the vast submerged part in the iceberg model of self-harm (Geulayov et al., 2018). The </w:t>
      </w:r>
      <w:r w:rsidR="00705F63" w:rsidRPr="004B14DE">
        <w:t xml:space="preserve">qualitative </w:t>
      </w:r>
      <w:r w:rsidRPr="004B14DE">
        <w:t xml:space="preserve">approach enabled </w:t>
      </w:r>
      <w:r w:rsidRPr="004B14DE">
        <w:lastRenderedPageBreak/>
        <w:t>individuals who self-harm and seek support from VCSE services to give rich in-depth accounts of their experiences (</w:t>
      </w:r>
      <w:bookmarkStart w:id="40" w:name="_Hlk190441204"/>
      <w:r w:rsidRPr="004B14DE">
        <w:t>Rich &amp; Gingsburg, 1999</w:t>
      </w:r>
      <w:bookmarkEnd w:id="40"/>
      <w:r w:rsidRPr="004B14DE">
        <w:t xml:space="preserve">). </w:t>
      </w:r>
      <w:r w:rsidR="003567B3" w:rsidRPr="004B14DE">
        <w:t>A</w:t>
      </w:r>
      <w:r w:rsidRPr="004B14DE">
        <w:t>rguably, a positivist research paradigm, concerned with statistical measurements and objectivity (</w:t>
      </w:r>
      <w:bookmarkStart w:id="41" w:name="_Hlk190441212"/>
      <w:r w:rsidRPr="004B14DE">
        <w:t>Percy et al., 2015</w:t>
      </w:r>
      <w:bookmarkEnd w:id="41"/>
      <w:r w:rsidRPr="004B14DE">
        <w:t xml:space="preserve">), could not offer the same insight into participant experiences. </w:t>
      </w:r>
      <w:r w:rsidR="003B7B3A" w:rsidRPr="004B14DE">
        <w:t xml:space="preserve">Furthermore, </w:t>
      </w:r>
      <w:r w:rsidR="00A8357F" w:rsidRPr="004B14DE">
        <w:t xml:space="preserve">the </w:t>
      </w:r>
      <w:r w:rsidR="003C7641" w:rsidRPr="004B14DE">
        <w:t>NICE guidelines (</w:t>
      </w:r>
      <w:r w:rsidR="00A8357F" w:rsidRPr="004B14DE">
        <w:t>2011, 2022)</w:t>
      </w:r>
      <w:r w:rsidR="002E0B99" w:rsidRPr="004B14DE">
        <w:t xml:space="preserve"> </w:t>
      </w:r>
      <w:r w:rsidR="003B7B3A" w:rsidRPr="004B14DE">
        <w:t xml:space="preserve">highlight the importance of </w:t>
      </w:r>
      <w:r w:rsidR="00EE1D55" w:rsidRPr="004B14DE">
        <w:t>offering person</w:t>
      </w:r>
      <w:r w:rsidR="003C7641" w:rsidRPr="004B14DE">
        <w:t>-</w:t>
      </w:r>
      <w:r w:rsidR="00EE1D55" w:rsidRPr="004B14DE">
        <w:t xml:space="preserve">centred care, </w:t>
      </w:r>
      <w:r w:rsidR="003B7B3A" w:rsidRPr="004B14DE">
        <w:t xml:space="preserve">understanding the individual’s experience of self-harm, rather than focusing solely on risk assessment. </w:t>
      </w:r>
    </w:p>
    <w:p w14:paraId="0DCA0DBD" w14:textId="205F1A78" w:rsidR="003B7B3A" w:rsidRPr="004B14DE" w:rsidRDefault="00B31B4C" w:rsidP="002359E7">
      <w:pPr>
        <w:spacing w:after="0" w:line="480" w:lineRule="auto"/>
        <w:ind w:left="113" w:right="1418" w:firstLine="593"/>
        <w:jc w:val="both"/>
      </w:pPr>
      <w:r w:rsidRPr="004B14DE">
        <w:t>Reflexive thematic analysis (RTA)</w:t>
      </w:r>
      <w:r w:rsidR="003B7B3A" w:rsidRPr="004B14DE">
        <w:t xml:space="preserve"> is considered to be a methodologically sound approach for analysing interview </w:t>
      </w:r>
      <w:r w:rsidR="009071C9" w:rsidRPr="004B14DE">
        <w:t>data and</w:t>
      </w:r>
      <w:r w:rsidR="003B7B3A" w:rsidRPr="004B14DE">
        <w:t xml:space="preserve"> is widely used in health and psychology research (Braun &amp; Clarke, 2014</w:t>
      </w:r>
      <w:r w:rsidR="008F121D" w:rsidRPr="004B14DE">
        <w:t xml:space="preserve">, </w:t>
      </w:r>
      <w:r w:rsidR="003B7B3A" w:rsidRPr="004B14DE">
        <w:t>2021). RTA allows for an in-depth exploration of participants' perspectives while acknowledging the role of the researcher in shaping interpretation. It has been used to facilitate a deeper understanding of sensitive topics such as mental health, trauma and self-harm (</w:t>
      </w:r>
      <w:r w:rsidR="00A607AE" w:rsidRPr="004B14DE">
        <w:t>Nei</w:t>
      </w:r>
      <w:r w:rsidR="00271836" w:rsidRPr="004B14DE">
        <w:t>l</w:t>
      </w:r>
      <w:r w:rsidR="00A607AE" w:rsidRPr="004B14DE">
        <w:t>l et al., 2022</w:t>
      </w:r>
      <w:r w:rsidR="003B7B3A" w:rsidRPr="004B14DE">
        <w:t xml:space="preserve">, </w:t>
      </w:r>
      <w:r w:rsidR="00271836" w:rsidRPr="004B14DE">
        <w:t xml:space="preserve">Spencer et al., 2023, </w:t>
      </w:r>
      <w:r w:rsidR="003B7B3A" w:rsidRPr="004B14DE">
        <w:t xml:space="preserve">Troye et al., 2018), making it particularly relevant for exploring the lived experiences of individuals engaged in self-harming behaviours. </w:t>
      </w:r>
    </w:p>
    <w:p w14:paraId="5B2A353F" w14:textId="3D9BB2EB" w:rsidR="00CD08A3" w:rsidRPr="004B14DE" w:rsidRDefault="00F9432D" w:rsidP="002359E7">
      <w:pPr>
        <w:spacing w:after="0" w:line="478" w:lineRule="auto"/>
        <w:ind w:left="113" w:right="1418" w:firstLine="710"/>
        <w:jc w:val="both"/>
      </w:pPr>
      <w:r w:rsidRPr="004B14DE">
        <w:t>Alternative qualitative approaches for data analysis were considered but seemed less appropriate for the aims of this study. For instance, discourse analysis focuses more on the function of language that people use to construct accounts of their experiences (</w:t>
      </w:r>
      <w:bookmarkStart w:id="42" w:name="_Hlk190441427"/>
      <w:r w:rsidRPr="004B14DE">
        <w:t>Starks &amp; Trinidad, 2007</w:t>
      </w:r>
      <w:bookmarkEnd w:id="42"/>
      <w:r w:rsidRPr="004B14DE">
        <w:t>), grounded theory aims to arrive at a conceptual framework, making it less concerned with participants’ experiences (</w:t>
      </w:r>
      <w:bookmarkStart w:id="43" w:name="_Hlk190441446"/>
      <w:r w:rsidRPr="004B14DE">
        <w:t>Willig, 2013</w:t>
      </w:r>
      <w:bookmarkEnd w:id="43"/>
      <w:r w:rsidRPr="004B14DE">
        <w:t>), while interpretative phenomenological analysis explores differences between individuals’ accounts</w:t>
      </w:r>
      <w:r w:rsidR="00976300" w:rsidRPr="004B14DE">
        <w:t>,</w:t>
      </w:r>
      <w:r w:rsidRPr="004B14DE">
        <w:t xml:space="preserve"> with a focus on idiographic experiences </w:t>
      </w:r>
      <w:bookmarkStart w:id="44" w:name="_Hlk190441462"/>
      <w:r w:rsidRPr="004B14DE">
        <w:t xml:space="preserve">(Smith et al., 2022). </w:t>
      </w:r>
      <w:bookmarkEnd w:id="44"/>
    </w:p>
    <w:p w14:paraId="161B2376" w14:textId="60178764" w:rsidR="00DA2043" w:rsidRPr="004B14DE" w:rsidRDefault="00906441" w:rsidP="002359E7">
      <w:pPr>
        <w:pStyle w:val="Heading4"/>
        <w:spacing w:after="0" w:line="480" w:lineRule="auto"/>
        <w:ind w:left="113" w:right="1418"/>
      </w:pPr>
      <w:r w:rsidRPr="004B14DE">
        <w:t xml:space="preserve">Reflexivity </w:t>
      </w:r>
    </w:p>
    <w:p w14:paraId="68271104" w14:textId="6F11DD8E" w:rsidR="00DA2043" w:rsidRPr="004B14DE" w:rsidRDefault="00DA2043" w:rsidP="002359E7">
      <w:pPr>
        <w:spacing w:after="0" w:line="480" w:lineRule="auto"/>
        <w:ind w:left="113" w:right="1418" w:firstLine="720"/>
        <w:jc w:val="both"/>
      </w:pPr>
      <w:r w:rsidRPr="004B14DE">
        <w:t xml:space="preserve">Reflexivity is central to </w:t>
      </w:r>
      <w:r w:rsidR="00705F63" w:rsidRPr="004B14DE">
        <w:t>RT</w:t>
      </w:r>
      <w:r w:rsidRPr="004B14DE">
        <w:t xml:space="preserve">A, requiring researchers to critically engage with their positionality and its impact on data interpretation (Braun &amp; Clarke, 2019). Unlike positivist approaches that seek objectivity, RTA recognizes that meaning is co-constructed between the researcher and the data, shaped by the researcher’s experiences, assumptions, and epistemological stance </w:t>
      </w:r>
      <w:r w:rsidRPr="00D85083">
        <w:t>(Terry &amp; Hayfield, 2021). A</w:t>
      </w:r>
      <w:r w:rsidRPr="004B14DE">
        <w:t xml:space="preserve">s a British Pakistani, Muslim, disabled female, aged 44, with no lived experience of self-harm or suicidal ideation, my positionality influenced how I engaged with and interpreted the data. While I </w:t>
      </w:r>
      <w:r w:rsidRPr="004B14DE">
        <w:lastRenderedPageBreak/>
        <w:t>am an outsider to the experiences of self-harm, I acknowledged that my research lens may be shaped by cultural beliefs and personal experiences.</w:t>
      </w:r>
      <w:r w:rsidR="00537B6A" w:rsidRPr="004B14DE">
        <w:t xml:space="preserve"> The influence of these multiple subjective positions on the research was considered through engaging in reflexivity: writing a reflective log (Appendix 2.8), and reflections in research supervision.</w:t>
      </w:r>
    </w:p>
    <w:p w14:paraId="3DC4C6E1" w14:textId="77777777" w:rsidR="00DA2043" w:rsidRPr="004B14DE" w:rsidRDefault="00DA2043" w:rsidP="002359E7">
      <w:pPr>
        <w:spacing w:after="0" w:line="480" w:lineRule="auto"/>
        <w:ind w:left="113" w:right="1418" w:firstLine="720"/>
        <w:jc w:val="both"/>
      </w:pPr>
      <w:r w:rsidRPr="004B14DE">
        <w:t>An additional challenge was the distance I felt from the research, as I was using secondary data. Since I did not conduct the original interviews, I was unable to establish rapport with participants, shape the interview direction, or respond to emergent themes in real-time. As a result, my interpretations were based only on the transcripts, lacking the full interview experience—such as body language, tone, or pauses—that might have added another layer of meaning (Long-Sutehall et al., 2010). To address this, I engaged in rigorous contextual reading, ensuring my analysis remained grounded in the participants' narratives, rather than my own assumptions.</w:t>
      </w:r>
    </w:p>
    <w:p w14:paraId="7867AA73" w14:textId="555206E3" w:rsidR="005548A5" w:rsidRPr="004B14DE" w:rsidRDefault="00DA2043" w:rsidP="002359E7">
      <w:pPr>
        <w:spacing w:after="0" w:line="480" w:lineRule="auto"/>
        <w:ind w:left="113" w:right="1418" w:firstLine="720"/>
        <w:jc w:val="both"/>
      </w:pPr>
      <w:r w:rsidRPr="004B14DE">
        <w:t xml:space="preserve">Rather than being a direct </w:t>
      </w:r>
      <w:r w:rsidR="009E208B" w:rsidRPr="004B14DE">
        <w:t>‘</w:t>
      </w:r>
      <w:r w:rsidRPr="004B14DE">
        <w:t>co-constructor</w:t>
      </w:r>
      <w:r w:rsidR="009E208B" w:rsidRPr="004B14DE">
        <w:t>’</w:t>
      </w:r>
      <w:r w:rsidRPr="004B14DE">
        <w:t xml:space="preserve"> of data, I positioned myself as a critical interpreter, bringing an academic lens to pre-existing narratives. This shift required balancing analytical rigo</w:t>
      </w:r>
      <w:r w:rsidR="009E208B" w:rsidRPr="004B14DE">
        <w:t>u</w:t>
      </w:r>
      <w:r w:rsidRPr="004B14DE">
        <w:t xml:space="preserve">r with </w:t>
      </w:r>
      <w:r w:rsidR="009E208B" w:rsidRPr="004B14DE">
        <w:t xml:space="preserve">positioning </w:t>
      </w:r>
      <w:r w:rsidRPr="004B14DE">
        <w:t xml:space="preserve">the participants' voices at the </w:t>
      </w:r>
      <w:r w:rsidR="00F24294" w:rsidRPr="004B14DE">
        <w:t>centre</w:t>
      </w:r>
      <w:r w:rsidRPr="004B14DE">
        <w:t xml:space="preserve"> of my interpretations (Irwin, 2013). Reanalysis with a fresh lens allowed me to explore previously unexplored themes in the dataset. RTA’s flexible and iterative approach enabled me to engage deeply with the data and its meaning-making process, turning secondary data analysis into a powerful tool for producing new insights (Braun &amp; Clarke, 2019).</w:t>
      </w:r>
    </w:p>
    <w:p w14:paraId="40219D2D" w14:textId="3EABEE9B" w:rsidR="0074503D" w:rsidRPr="004B14DE" w:rsidRDefault="00000000" w:rsidP="002359E7">
      <w:pPr>
        <w:spacing w:after="0" w:line="480" w:lineRule="auto"/>
        <w:ind w:left="113" w:right="1418"/>
        <w:rPr>
          <w:b/>
          <w:bCs/>
        </w:rPr>
      </w:pPr>
      <w:r w:rsidRPr="004B14DE">
        <w:rPr>
          <w:b/>
          <w:bCs/>
        </w:rPr>
        <w:t xml:space="preserve">Participant Recruitment  </w:t>
      </w:r>
    </w:p>
    <w:p w14:paraId="26B80C7C" w14:textId="742F4315" w:rsidR="00885828" w:rsidRPr="004B14DE" w:rsidRDefault="00885828" w:rsidP="002359E7">
      <w:pPr>
        <w:spacing w:after="0" w:line="478" w:lineRule="auto"/>
        <w:ind w:left="113" w:right="1418" w:firstLine="710"/>
        <w:jc w:val="both"/>
        <w:rPr>
          <w:color w:val="26282A"/>
        </w:rPr>
      </w:pPr>
      <w:r w:rsidRPr="004B14DE">
        <w:rPr>
          <w:color w:val="26282A"/>
        </w:rPr>
        <w:t>Purposive sampling was employed in the primary study to select participants who had accessed VCSE support for self-harm in the Yorkshire and Humber region. This approach aligns with the present study’s methodology, ensuring that the data collected</w:t>
      </w:r>
      <w:r w:rsidR="00013ADE" w:rsidRPr="004B14DE">
        <w:rPr>
          <w:color w:val="26282A"/>
        </w:rPr>
        <w:t xml:space="preserve"> were</w:t>
      </w:r>
      <w:r w:rsidRPr="004B14DE">
        <w:rPr>
          <w:color w:val="26282A"/>
        </w:rPr>
        <w:t xml:space="preserve"> </w:t>
      </w:r>
      <w:r w:rsidR="00013ADE" w:rsidRPr="004B14DE">
        <w:rPr>
          <w:color w:val="26282A"/>
        </w:rPr>
        <w:t>r</w:t>
      </w:r>
      <w:r w:rsidRPr="004B14DE">
        <w:rPr>
          <w:color w:val="26282A"/>
        </w:rPr>
        <w:t>elevant, in-depth, and directly addressed the study’s aim to explore the subjective experiences of individuals with lived experience of self-harm (Palinkas et al., 2015).</w:t>
      </w:r>
    </w:p>
    <w:p w14:paraId="3FC4D3C2" w14:textId="18C5E82B" w:rsidR="00490FA2" w:rsidRPr="004B14DE" w:rsidRDefault="00000000" w:rsidP="002359E7">
      <w:pPr>
        <w:spacing w:after="0" w:line="478" w:lineRule="auto"/>
        <w:ind w:left="113" w:right="1418" w:firstLine="710"/>
        <w:jc w:val="both"/>
        <w:rPr>
          <w:color w:val="000000" w:themeColor="text1"/>
        </w:rPr>
      </w:pPr>
      <w:r w:rsidRPr="004B14DE">
        <w:rPr>
          <w:color w:val="000000" w:themeColor="text1"/>
        </w:rPr>
        <w:t xml:space="preserve"> 72 VCSE organisations</w:t>
      </w:r>
      <w:r w:rsidR="00E342CC" w:rsidRPr="004B14DE">
        <w:rPr>
          <w:color w:val="000000" w:themeColor="text1"/>
        </w:rPr>
        <w:t>,</w:t>
      </w:r>
      <w:r w:rsidRPr="004B14DE">
        <w:rPr>
          <w:color w:val="000000" w:themeColor="text1"/>
        </w:rPr>
        <w:t xml:space="preserve"> providing support for individuals who self-harm in the Yorkshire and Humber region</w:t>
      </w:r>
      <w:r w:rsidR="00C95DA7" w:rsidRPr="004B14DE">
        <w:rPr>
          <w:color w:val="000000" w:themeColor="text1"/>
        </w:rPr>
        <w:t xml:space="preserve"> </w:t>
      </w:r>
      <w:r w:rsidRPr="004B14DE">
        <w:rPr>
          <w:color w:val="000000" w:themeColor="text1"/>
        </w:rPr>
        <w:t>were contacted and asked to advertise the study in their services and via social media.</w:t>
      </w:r>
      <w:r w:rsidR="00226453" w:rsidRPr="004B14DE">
        <w:rPr>
          <w:color w:val="000000" w:themeColor="text1"/>
        </w:rPr>
        <w:t xml:space="preserve"> </w:t>
      </w:r>
      <w:r w:rsidR="008E0D03" w:rsidRPr="004B14DE">
        <w:rPr>
          <w:color w:val="000000" w:themeColor="text1"/>
        </w:rPr>
        <w:t>The i</w:t>
      </w:r>
      <w:r w:rsidRPr="004B14DE">
        <w:rPr>
          <w:color w:val="000000" w:themeColor="text1"/>
        </w:rPr>
        <w:t xml:space="preserve">nclusion criteria </w:t>
      </w:r>
      <w:r w:rsidR="008E0D03" w:rsidRPr="004B14DE">
        <w:rPr>
          <w:color w:val="000000" w:themeColor="text1"/>
        </w:rPr>
        <w:t>required</w:t>
      </w:r>
      <w:r w:rsidRPr="004B14DE">
        <w:rPr>
          <w:color w:val="000000" w:themeColor="text1"/>
        </w:rPr>
        <w:t xml:space="preserve"> participants </w:t>
      </w:r>
      <w:r w:rsidR="008E0D03" w:rsidRPr="004B14DE">
        <w:rPr>
          <w:color w:val="000000" w:themeColor="text1"/>
        </w:rPr>
        <w:t>to</w:t>
      </w:r>
      <w:r w:rsidRPr="004B14DE">
        <w:rPr>
          <w:color w:val="000000" w:themeColor="text1"/>
        </w:rPr>
        <w:t xml:space="preserve">: </w:t>
      </w:r>
    </w:p>
    <w:p w14:paraId="7CFC926A" w14:textId="4ED78BE2" w:rsidR="00490FA2" w:rsidRPr="004B14DE" w:rsidRDefault="008E0D03" w:rsidP="002359E7">
      <w:pPr>
        <w:numPr>
          <w:ilvl w:val="0"/>
          <w:numId w:val="5"/>
        </w:numPr>
        <w:spacing w:after="245"/>
        <w:ind w:left="113" w:right="1418" w:hanging="118"/>
        <w:jc w:val="both"/>
        <w:rPr>
          <w:color w:val="000000" w:themeColor="text1"/>
        </w:rPr>
      </w:pPr>
      <w:r w:rsidRPr="004B14DE">
        <w:rPr>
          <w:color w:val="000000" w:themeColor="text1"/>
        </w:rPr>
        <w:lastRenderedPageBreak/>
        <w:t xml:space="preserve">Be aged 18 years or over </w:t>
      </w:r>
    </w:p>
    <w:p w14:paraId="0089DDA7" w14:textId="4A83A900" w:rsidR="00490FA2" w:rsidRPr="004B14DE" w:rsidRDefault="008E0D03" w:rsidP="002359E7">
      <w:pPr>
        <w:numPr>
          <w:ilvl w:val="0"/>
          <w:numId w:val="5"/>
        </w:numPr>
        <w:spacing w:after="247"/>
        <w:ind w:left="113" w:right="1418" w:hanging="118"/>
        <w:jc w:val="both"/>
        <w:rPr>
          <w:color w:val="000000" w:themeColor="text1"/>
        </w:rPr>
      </w:pPr>
      <w:r w:rsidRPr="004B14DE">
        <w:rPr>
          <w:color w:val="000000" w:themeColor="text1"/>
        </w:rPr>
        <w:t>Sel</w:t>
      </w:r>
      <w:r w:rsidR="0053199A" w:rsidRPr="004B14DE">
        <w:rPr>
          <w:color w:val="000000" w:themeColor="text1"/>
        </w:rPr>
        <w:t>f-</w:t>
      </w:r>
      <w:r w:rsidR="00E56A53" w:rsidRPr="004B14DE">
        <w:rPr>
          <w:color w:val="000000" w:themeColor="text1"/>
        </w:rPr>
        <w:t>identify</w:t>
      </w:r>
      <w:r w:rsidRPr="004B14DE">
        <w:rPr>
          <w:color w:val="000000" w:themeColor="text1"/>
        </w:rPr>
        <w:t xml:space="preserve"> as having lived experiences of self-harm as defined by NICE (2022) </w:t>
      </w:r>
    </w:p>
    <w:p w14:paraId="3B39E6AD" w14:textId="72DDA9D3" w:rsidR="00226453" w:rsidRPr="004B14DE" w:rsidRDefault="00E56A53" w:rsidP="002359E7">
      <w:pPr>
        <w:numPr>
          <w:ilvl w:val="0"/>
          <w:numId w:val="5"/>
        </w:numPr>
        <w:spacing w:after="247"/>
        <w:ind w:left="113" w:right="1418" w:hanging="118"/>
        <w:jc w:val="both"/>
        <w:rPr>
          <w:color w:val="000000" w:themeColor="text1"/>
        </w:rPr>
      </w:pPr>
      <w:r w:rsidRPr="004B14DE">
        <w:rPr>
          <w:color w:val="000000" w:themeColor="text1"/>
        </w:rPr>
        <w:t>Liv</w:t>
      </w:r>
      <w:r w:rsidR="008E0D03" w:rsidRPr="004B14DE">
        <w:rPr>
          <w:color w:val="000000" w:themeColor="text1"/>
        </w:rPr>
        <w:t>e</w:t>
      </w:r>
      <w:r w:rsidRPr="004B14DE">
        <w:rPr>
          <w:color w:val="000000" w:themeColor="text1"/>
        </w:rPr>
        <w:t xml:space="preserve"> in the Y</w:t>
      </w:r>
      <w:r w:rsidR="0053199A" w:rsidRPr="004B14DE">
        <w:rPr>
          <w:color w:val="000000" w:themeColor="text1"/>
        </w:rPr>
        <w:t>orkshire and Humber re</w:t>
      </w:r>
      <w:r w:rsidRPr="004B14DE">
        <w:rPr>
          <w:color w:val="000000" w:themeColor="text1"/>
        </w:rPr>
        <w:t xml:space="preserve">gion </w:t>
      </w:r>
    </w:p>
    <w:p w14:paraId="4B347868" w14:textId="77777777" w:rsidR="00285083" w:rsidRPr="004B14DE" w:rsidRDefault="00000000" w:rsidP="002359E7">
      <w:pPr>
        <w:spacing w:after="0" w:line="478" w:lineRule="auto"/>
        <w:ind w:left="113" w:right="1418" w:firstLine="710"/>
        <w:jc w:val="both"/>
        <w:rPr>
          <w:color w:val="000000" w:themeColor="text1"/>
        </w:rPr>
      </w:pPr>
      <w:r w:rsidRPr="004B14DE">
        <w:rPr>
          <w:color w:val="000000" w:themeColor="text1"/>
        </w:rPr>
        <w:t xml:space="preserve">Participants self-selected to take part by contacting a member of the study team via email or telephone. Eligible participants were provided with an information sheet (Appendix 2.4) and an online consent form (Appendix 2.5). Consenting participants also completed a sociodemographic form which collected data on age, gender, ethnicity, education, employment and location.  </w:t>
      </w:r>
    </w:p>
    <w:p w14:paraId="64F31CBB" w14:textId="77777777" w:rsidR="00490FA2" w:rsidRPr="004B14DE" w:rsidRDefault="00000000">
      <w:pPr>
        <w:pStyle w:val="Heading4"/>
        <w:spacing w:after="241"/>
        <w:ind w:left="152"/>
      </w:pPr>
      <w:r w:rsidRPr="004B14DE">
        <w:t xml:space="preserve">Sample Size  </w:t>
      </w:r>
    </w:p>
    <w:p w14:paraId="1F3C0744" w14:textId="411766EE" w:rsidR="00E342CC" w:rsidRPr="004B14DE" w:rsidRDefault="00000000" w:rsidP="008761E1">
      <w:pPr>
        <w:spacing w:after="0" w:line="479" w:lineRule="auto"/>
        <w:ind w:left="142" w:right="1438" w:firstLine="578"/>
        <w:jc w:val="both"/>
      </w:pPr>
      <w:r w:rsidRPr="004B14DE">
        <w:t xml:space="preserve">The existing data </w:t>
      </w:r>
      <w:r w:rsidR="007A2C65" w:rsidRPr="004B14DE">
        <w:t>comprised</w:t>
      </w:r>
      <w:r w:rsidRPr="004B14DE">
        <w:t xml:space="preserve"> 23 adult participants</w:t>
      </w:r>
      <w:r w:rsidR="00E342CC" w:rsidRPr="004B14DE">
        <w:t xml:space="preserve"> who shared their experiences of self-harm. </w:t>
      </w:r>
      <w:r w:rsidR="00223ED0" w:rsidRPr="004B14DE">
        <w:t>RTA encourages a focus on analytic depth rather than the number of participants (Braun &amp; Clarke, 2021). As such, the</w:t>
      </w:r>
      <w:r w:rsidR="00E342CC" w:rsidRPr="004B14DE">
        <w:t xml:space="preserve"> sample size </w:t>
      </w:r>
      <w:r w:rsidR="007A2C65" w:rsidRPr="004B14DE">
        <w:t>aligns</w:t>
      </w:r>
      <w:r w:rsidR="00223ED0" w:rsidRPr="004B14DE">
        <w:t xml:space="preserve"> with RTA’s </w:t>
      </w:r>
      <w:r w:rsidR="00E342CC" w:rsidRPr="004B14DE">
        <w:t xml:space="preserve">concept of information power (Malterud et al., 2016), which posits that the adequacy of a sample depends on the richness, relevance, and specificity of the data, rather than the size alone. </w:t>
      </w:r>
      <w:r w:rsidR="00223ED0" w:rsidRPr="004B14DE">
        <w:t xml:space="preserve"> Collectively, the sample size </w:t>
      </w:r>
      <w:r w:rsidR="007A2C65" w:rsidRPr="004B14DE">
        <w:t xml:space="preserve">allowed for </w:t>
      </w:r>
      <w:r w:rsidR="00223ED0" w:rsidRPr="004B14DE">
        <w:t xml:space="preserve">interviews </w:t>
      </w:r>
      <w:r w:rsidR="007A2C65" w:rsidRPr="004B14DE">
        <w:t xml:space="preserve">that </w:t>
      </w:r>
      <w:r w:rsidR="00223ED0" w:rsidRPr="004B14DE">
        <w:t>produced rich data for re-use in this study, permitting useful analysis to derive meaningful themes</w:t>
      </w:r>
      <w:r w:rsidR="00223ED0" w:rsidRPr="004B14DE">
        <w:rPr>
          <w:b/>
        </w:rPr>
        <w:t xml:space="preserve"> </w:t>
      </w:r>
      <w:r w:rsidR="00223ED0" w:rsidRPr="004B14DE">
        <w:t>(</w:t>
      </w:r>
      <w:bookmarkStart w:id="45" w:name="_Hlk190441714"/>
      <w:r w:rsidR="00721B59" w:rsidRPr="004B14DE">
        <w:t>Kiger &amp; Varpio,</w:t>
      </w:r>
      <w:r w:rsidR="00721B59" w:rsidRPr="004B14DE">
        <w:rPr>
          <w:color w:val="26282A"/>
        </w:rPr>
        <w:t xml:space="preserve"> </w:t>
      </w:r>
      <w:r w:rsidR="00721B59" w:rsidRPr="004B14DE">
        <w:t>2020).</w:t>
      </w:r>
      <w:bookmarkEnd w:id="45"/>
    </w:p>
    <w:p w14:paraId="750000C4" w14:textId="77777777" w:rsidR="00490FA2" w:rsidRPr="004B14DE" w:rsidRDefault="00000000">
      <w:pPr>
        <w:pStyle w:val="Heading4"/>
        <w:spacing w:after="241"/>
        <w:ind w:left="152"/>
        <w:rPr>
          <w:color w:val="000000" w:themeColor="text1"/>
        </w:rPr>
      </w:pPr>
      <w:r w:rsidRPr="004B14DE">
        <w:rPr>
          <w:color w:val="000000" w:themeColor="text1"/>
        </w:rPr>
        <w:t xml:space="preserve">Data Collection </w:t>
      </w:r>
    </w:p>
    <w:p w14:paraId="217E0063" w14:textId="5166DB44" w:rsidR="00490FA2" w:rsidRPr="004B14DE" w:rsidRDefault="00000000" w:rsidP="009A5F78">
      <w:pPr>
        <w:spacing w:after="0" w:line="479" w:lineRule="auto"/>
        <w:ind w:left="142" w:right="1438" w:firstLine="720"/>
        <w:jc w:val="both"/>
        <w:rPr>
          <w:color w:val="000000" w:themeColor="text1"/>
        </w:rPr>
      </w:pPr>
      <w:r w:rsidRPr="004B14DE">
        <w:rPr>
          <w:color w:val="000000" w:themeColor="text1"/>
        </w:rPr>
        <w:t xml:space="preserve">The </w:t>
      </w:r>
      <w:r w:rsidR="00E87C1A" w:rsidRPr="004B14DE">
        <w:rPr>
          <w:color w:val="000000" w:themeColor="text1"/>
        </w:rPr>
        <w:t>primary</w:t>
      </w:r>
      <w:r w:rsidRPr="004B14DE">
        <w:rPr>
          <w:color w:val="000000" w:themeColor="text1"/>
        </w:rPr>
        <w:t xml:space="preserve"> study conducted online semi-structured interviews using a topic guide, from October 2021 to April 2022 (Appendix 2.6). The content of the topic guide was informed by existing literature, policy documents</w:t>
      </w:r>
      <w:r w:rsidR="00F9230F" w:rsidRPr="004B14DE">
        <w:rPr>
          <w:color w:val="000000" w:themeColor="text1"/>
        </w:rPr>
        <w:t>,</w:t>
      </w:r>
      <w:r w:rsidRPr="004B14DE">
        <w:rPr>
          <w:color w:val="000000" w:themeColor="text1"/>
        </w:rPr>
        <w:t xml:space="preserve"> and discussions with the Lived </w:t>
      </w:r>
      <w:r w:rsidR="00D07019" w:rsidRPr="004B14DE">
        <w:rPr>
          <w:color w:val="000000" w:themeColor="text1"/>
        </w:rPr>
        <w:t>E</w:t>
      </w:r>
      <w:r w:rsidRPr="004B14DE">
        <w:rPr>
          <w:color w:val="000000" w:themeColor="text1"/>
        </w:rPr>
        <w:t xml:space="preserve">xperience </w:t>
      </w:r>
      <w:r w:rsidR="00D07019" w:rsidRPr="004B14DE">
        <w:rPr>
          <w:color w:val="000000" w:themeColor="text1"/>
        </w:rPr>
        <w:t>A</w:t>
      </w:r>
      <w:r w:rsidRPr="004B14DE">
        <w:rPr>
          <w:color w:val="000000" w:themeColor="text1"/>
        </w:rPr>
        <w:t xml:space="preserve">dvisory </w:t>
      </w:r>
      <w:r w:rsidR="00D07019" w:rsidRPr="004B14DE">
        <w:rPr>
          <w:color w:val="000000" w:themeColor="text1"/>
        </w:rPr>
        <w:t>G</w:t>
      </w:r>
      <w:r w:rsidRPr="004B14DE">
        <w:rPr>
          <w:color w:val="000000" w:themeColor="text1"/>
        </w:rPr>
        <w:t>roup (LEAG). For the online interviews, audio-visual and chat box messages were recorded using the in-built systems on Google Meet and Blackboard Collaborate Ultra. Visual recordings were converted to an mp3 format and the original mp4 recording</w:t>
      </w:r>
      <w:r w:rsidR="00F16CFF" w:rsidRPr="004B14DE">
        <w:rPr>
          <w:color w:val="000000" w:themeColor="text1"/>
        </w:rPr>
        <w:t xml:space="preserve"> was</w:t>
      </w:r>
      <w:r w:rsidRPr="004B14DE">
        <w:rPr>
          <w:color w:val="000000" w:themeColor="text1"/>
        </w:rPr>
        <w:t xml:space="preserve"> deleted.</w:t>
      </w:r>
      <w:r w:rsidR="00F16CFF" w:rsidRPr="004B14DE">
        <w:rPr>
          <w:color w:val="000000" w:themeColor="text1"/>
        </w:rPr>
        <w:t xml:space="preserve"> A</w:t>
      </w:r>
      <w:r w:rsidRPr="004B14DE">
        <w:rPr>
          <w:color w:val="000000" w:themeColor="text1"/>
        </w:rPr>
        <w:t>udio from telephone interviews was recorded using dedicated, encrypted recording devices. All interviews were transcribed verbatim using Braun and Clark’s (2013) protocol for the transcription of data, i.e., exactly as spoken to ensure consistency and validity of the data analysis (</w:t>
      </w:r>
      <w:r w:rsidR="00A0797B" w:rsidRPr="004B14DE">
        <w:rPr>
          <w:color w:val="000000" w:themeColor="text1"/>
        </w:rPr>
        <w:t>Collin</w:t>
      </w:r>
      <w:r w:rsidRPr="004B14DE">
        <w:rPr>
          <w:color w:val="000000" w:themeColor="text1"/>
        </w:rPr>
        <w:t>s et al., 201</w:t>
      </w:r>
      <w:r w:rsidR="00A0797B" w:rsidRPr="004B14DE">
        <w:rPr>
          <w:color w:val="000000" w:themeColor="text1"/>
        </w:rPr>
        <w:t>9</w:t>
      </w:r>
      <w:r w:rsidRPr="004B14DE">
        <w:rPr>
          <w:color w:val="000000" w:themeColor="text1"/>
        </w:rPr>
        <w:t xml:space="preserve">).  This study accessed and analysed the full data set (23 </w:t>
      </w:r>
      <w:r w:rsidRPr="004B14DE">
        <w:rPr>
          <w:color w:val="000000" w:themeColor="text1"/>
        </w:rPr>
        <w:lastRenderedPageBreak/>
        <w:t xml:space="preserve">participants’ transcripts and audio recordings) which was stored electronically in accordance with university data security guidance.  </w:t>
      </w:r>
    </w:p>
    <w:p w14:paraId="79E1AAA1" w14:textId="77777777" w:rsidR="00490FA2" w:rsidRPr="004B14DE" w:rsidRDefault="00000000" w:rsidP="007F4236">
      <w:pPr>
        <w:spacing w:after="0"/>
        <w:ind w:left="142"/>
        <w:rPr>
          <w:b/>
          <w:bCs/>
        </w:rPr>
      </w:pPr>
      <w:r w:rsidRPr="004B14DE">
        <w:rPr>
          <w:b/>
          <w:bCs/>
        </w:rPr>
        <w:t xml:space="preserve">Data analysis  </w:t>
      </w:r>
    </w:p>
    <w:p w14:paraId="3FB8C4FF" w14:textId="77777777" w:rsidR="007F4236" w:rsidRPr="004B14DE" w:rsidRDefault="007F4236" w:rsidP="007F4236">
      <w:pPr>
        <w:spacing w:after="0"/>
        <w:ind w:left="142"/>
        <w:rPr>
          <w:b/>
          <w:bCs/>
        </w:rPr>
      </w:pPr>
    </w:p>
    <w:p w14:paraId="67E34E55" w14:textId="16A45A50" w:rsidR="007F4236" w:rsidRPr="004B14DE" w:rsidRDefault="007F4236" w:rsidP="007F4236">
      <w:pPr>
        <w:spacing w:after="0" w:line="479" w:lineRule="auto"/>
        <w:ind w:left="142" w:right="1438" w:firstLine="720"/>
        <w:jc w:val="both"/>
      </w:pPr>
      <w:r w:rsidRPr="004B14DE">
        <w:t>Braun and Clarke’s (2006) six-step guideline</w:t>
      </w:r>
      <w:r w:rsidR="001D2FB4" w:rsidRPr="004B14DE">
        <w:t>s</w:t>
      </w:r>
      <w:r w:rsidRPr="004B14DE">
        <w:t xml:space="preserve"> for undertaking thematic analysis w</w:t>
      </w:r>
      <w:r w:rsidR="001D2FB4" w:rsidRPr="004B14DE">
        <w:t>ere</w:t>
      </w:r>
      <w:r w:rsidRPr="004B14DE">
        <w:t xml:space="preserve"> followed to guide the data analysis process. To begin, the researcher immersed themselves in the data by listening to the audio recordings, reading through each transcript, and then simultaneously listening to and reading each transcript. This allowed the researcher to really get a feel for the content. Initial thoughts and notes were written down and taken to supervision for further discussion and reflection. Once the data felt familiar, the researcher moved on to the process of coding. This involved highlighting sentences and phrases that stood </w:t>
      </w:r>
      <w:r w:rsidR="00721B59" w:rsidRPr="004B14DE">
        <w:t>out and</w:t>
      </w:r>
      <w:r w:rsidRPr="004B14DE">
        <w:t xml:space="preserve"> attaching codes to describe the context or meaning behind them, ensuring that the essence of the data was captured.</w:t>
      </w:r>
    </w:p>
    <w:p w14:paraId="1640F93C" w14:textId="08CF43FD" w:rsidR="007F4236" w:rsidRPr="004B14DE" w:rsidRDefault="007F4236" w:rsidP="007F4236">
      <w:pPr>
        <w:spacing w:after="0" w:line="479" w:lineRule="auto"/>
        <w:ind w:left="142" w:right="1438" w:firstLine="720"/>
        <w:jc w:val="both"/>
      </w:pPr>
      <w:r w:rsidRPr="004B14DE">
        <w:t>Next, the researcher looked for patterns in the codes. These were grouped together to identify commonalities and to begin forming themes. This was shared in supervision, which allowed for discussions about codes that did not seem to fit as well, permitting the researcher to confidently discard those, while others evolved into stronger themes. At this stage, the researcher returned to the data with a fresh perspective, after seeing how the codes had transformed into themes. The material was reviewed again, checking for any overlap between themes and ensuring that any significant codes that needed further attention were not missed.</w:t>
      </w:r>
    </w:p>
    <w:p w14:paraId="55A62AEB" w14:textId="2F9B5184" w:rsidR="007F4236" w:rsidRPr="004B14DE" w:rsidRDefault="007F4236" w:rsidP="007F4236">
      <w:pPr>
        <w:spacing w:after="0" w:line="479" w:lineRule="auto"/>
        <w:ind w:left="142" w:right="1438" w:firstLine="720"/>
        <w:jc w:val="both"/>
      </w:pPr>
      <w:r w:rsidRPr="004B14DE">
        <w:t>Once the researcher felt confident with the themes, each was reviewed carefully. The names of some themes were reworded if they did not fully capture the essence of what the data show</w:t>
      </w:r>
      <w:r w:rsidR="00DA2B2B" w:rsidRPr="004B14DE">
        <w:t>ed</w:t>
      </w:r>
      <w:r w:rsidRPr="004B14DE">
        <w:t>. This ensured that each theme was named in a way that was as clear and accurate as possible (examples of this process can be found in Appendix 2.7). Finally, the analysis was written up, using the identified themes to structure the data analysis section. These themes then informed the discussion section, helping to tie everything together.</w:t>
      </w:r>
    </w:p>
    <w:p w14:paraId="3BD66DB4" w14:textId="77777777" w:rsidR="000052EF" w:rsidRPr="004B14DE" w:rsidRDefault="000052EF" w:rsidP="002359E7">
      <w:pPr>
        <w:spacing w:after="0"/>
        <w:ind w:left="113" w:right="1418"/>
        <w:rPr>
          <w:b/>
          <w:bCs/>
        </w:rPr>
      </w:pPr>
    </w:p>
    <w:p w14:paraId="7D32B66F" w14:textId="77777777" w:rsidR="000052EF" w:rsidRPr="004B14DE" w:rsidRDefault="000052EF" w:rsidP="002359E7">
      <w:pPr>
        <w:spacing w:after="0"/>
        <w:ind w:left="113" w:right="1418"/>
        <w:rPr>
          <w:b/>
          <w:bCs/>
        </w:rPr>
      </w:pPr>
    </w:p>
    <w:p w14:paraId="5E9375A8" w14:textId="77777777" w:rsidR="000052EF" w:rsidRPr="004B14DE" w:rsidRDefault="000052EF" w:rsidP="002359E7">
      <w:pPr>
        <w:spacing w:after="0"/>
        <w:ind w:left="113" w:right="1418"/>
        <w:rPr>
          <w:b/>
          <w:bCs/>
        </w:rPr>
      </w:pPr>
    </w:p>
    <w:p w14:paraId="07B3E00F" w14:textId="77777777" w:rsidR="000052EF" w:rsidRPr="004B14DE" w:rsidRDefault="000052EF" w:rsidP="002359E7">
      <w:pPr>
        <w:spacing w:after="0"/>
        <w:ind w:left="113" w:right="1418"/>
        <w:rPr>
          <w:b/>
          <w:bCs/>
        </w:rPr>
      </w:pPr>
    </w:p>
    <w:p w14:paraId="18DF0C76" w14:textId="6AE8FE37" w:rsidR="00490FA2" w:rsidRPr="004B14DE" w:rsidRDefault="00000000" w:rsidP="002359E7">
      <w:pPr>
        <w:spacing w:after="0"/>
        <w:ind w:left="113" w:right="1418"/>
        <w:rPr>
          <w:b/>
          <w:bCs/>
        </w:rPr>
      </w:pPr>
      <w:r w:rsidRPr="004B14DE">
        <w:rPr>
          <w:b/>
          <w:bCs/>
        </w:rPr>
        <w:lastRenderedPageBreak/>
        <w:t xml:space="preserve">Validity and Quality </w:t>
      </w:r>
      <w:r w:rsidR="009178CF">
        <w:rPr>
          <w:b/>
          <w:bCs/>
        </w:rPr>
        <w:t>C</w:t>
      </w:r>
      <w:r w:rsidRPr="004B14DE">
        <w:rPr>
          <w:b/>
          <w:bCs/>
        </w:rPr>
        <w:t xml:space="preserve">ontrol  </w:t>
      </w:r>
    </w:p>
    <w:p w14:paraId="3FEDB8A6" w14:textId="77777777" w:rsidR="00490FA2" w:rsidRPr="004B14DE" w:rsidRDefault="00000000" w:rsidP="002359E7">
      <w:pPr>
        <w:spacing w:after="0"/>
        <w:ind w:left="113" w:right="1418"/>
        <w:rPr>
          <w:b/>
          <w:bCs/>
          <w:highlight w:val="cyan"/>
        </w:rPr>
      </w:pPr>
      <w:r w:rsidRPr="004B14DE">
        <w:rPr>
          <w:b/>
          <w:bCs/>
          <w:highlight w:val="cyan"/>
        </w:rPr>
        <w:t xml:space="preserve"> </w:t>
      </w:r>
    </w:p>
    <w:p w14:paraId="0BC68848" w14:textId="2795B86C" w:rsidR="00490FA2" w:rsidRPr="004B14DE" w:rsidRDefault="000B4944" w:rsidP="00760C31">
      <w:pPr>
        <w:spacing w:after="0" w:line="480" w:lineRule="auto"/>
        <w:ind w:left="113" w:right="1418" w:firstLine="720"/>
        <w:jc w:val="both"/>
      </w:pPr>
      <w:r w:rsidRPr="004B14DE">
        <w:t>Yardley’s (2017) four principles for ensuring the validity and quality of qualitative research guided this study. First, sensitivity to context was demonstrated through the ethical approval process, ensuring the research was conducted with care and consideration for participants. Second, commitment and rigor were upheld by providing a strong rationale for the study, highlighting its relevance to the population being researched. Additionally, expert guidance was sought throughout the research process to enhance its quality and ensure that ethical safeguards were in place to prevent any unintentional reinforcement of oppressive practices or beliefs. Third, transparency and coherence were maintained by clearly outlining the data analysis process and incorporating excerpts from transcripts to illustrate findings. The analysis offers a compelling and structured interpretation of the themes, aligning with the study’s core principles. Finally, impact and importance were emphasized through a commitment to using the research findings to enhance understanding of self-harm and promote positive social change. Upon completion, the researcher, in collaboration with their supervisor, plans to share the findings with key stakeholders, including the Yorkshire and Humber Mental Health &amp; Suicide Prevention Community of Improvement Network, to inform service development and practice.</w:t>
      </w:r>
    </w:p>
    <w:p w14:paraId="5A66E3E8" w14:textId="77777777" w:rsidR="00490FA2" w:rsidRPr="004B14DE" w:rsidRDefault="00000000" w:rsidP="002359E7">
      <w:pPr>
        <w:spacing w:after="401" w:line="265" w:lineRule="auto"/>
        <w:ind w:left="113" w:right="1418" w:hanging="10"/>
        <w:jc w:val="center"/>
      </w:pPr>
      <w:r w:rsidRPr="004B14DE">
        <w:rPr>
          <w:b/>
        </w:rPr>
        <w:t xml:space="preserve">Findings </w:t>
      </w:r>
      <w:r w:rsidRPr="004B14DE">
        <w:rPr>
          <w:b/>
          <w:i/>
        </w:rPr>
        <w:t xml:space="preserve"> </w:t>
      </w:r>
    </w:p>
    <w:p w14:paraId="642FE242" w14:textId="77777777" w:rsidR="004E1A3E" w:rsidRPr="004B14DE" w:rsidRDefault="00E806FD" w:rsidP="002359E7">
      <w:pPr>
        <w:pStyle w:val="Heading4"/>
        <w:spacing w:after="0" w:line="480" w:lineRule="auto"/>
        <w:ind w:left="113" w:right="1418"/>
      </w:pPr>
      <w:r w:rsidRPr="004B14DE">
        <w:t xml:space="preserve">Participants </w:t>
      </w:r>
    </w:p>
    <w:p w14:paraId="38422C80" w14:textId="6D8057AE" w:rsidR="00490FA2" w:rsidRPr="004B14DE" w:rsidRDefault="004E1A3E" w:rsidP="002359E7">
      <w:pPr>
        <w:spacing w:after="0" w:line="480" w:lineRule="auto"/>
        <w:ind w:left="113" w:right="1418" w:firstLine="720"/>
        <w:jc w:val="both"/>
      </w:pPr>
      <w:r w:rsidRPr="004B14DE">
        <w:t xml:space="preserve">All twenty-three interviews from the dataset were </w:t>
      </w:r>
      <w:r w:rsidR="003E35D9" w:rsidRPr="004B14DE">
        <w:t>analysed</w:t>
      </w:r>
      <w:r w:rsidRPr="004B14DE">
        <w:t>. The majority of participants were female (n = 17) and White British (n = 19) (see Table 1). All participants were over 18 years of age, with the majority falling within the 26–35 age range (n = 8). Five participants were aged 56 or older. In terms of employment, 14 participants were employed, 6 were unemployed, 1 was a university student, 1 was retired, and 1 preferred not to answer the question.</w:t>
      </w:r>
      <w:r w:rsidR="00E806FD" w:rsidRPr="004B14DE">
        <w:t xml:space="preserve"> </w:t>
      </w:r>
    </w:p>
    <w:p w14:paraId="2621B562" w14:textId="77777777" w:rsidR="007841A6" w:rsidRPr="004B14DE" w:rsidRDefault="007841A6" w:rsidP="002359E7">
      <w:pPr>
        <w:spacing w:after="0" w:line="480" w:lineRule="auto"/>
        <w:ind w:right="1418"/>
        <w:jc w:val="both"/>
        <w:rPr>
          <w:highlight w:val="yellow"/>
        </w:rPr>
      </w:pPr>
    </w:p>
    <w:p w14:paraId="5AE19963" w14:textId="77777777" w:rsidR="002359E7" w:rsidRPr="004B14DE" w:rsidRDefault="002359E7" w:rsidP="002359E7">
      <w:pPr>
        <w:spacing w:after="0" w:line="480" w:lineRule="auto"/>
        <w:ind w:right="1418"/>
        <w:jc w:val="both"/>
        <w:rPr>
          <w:highlight w:val="yellow"/>
        </w:rPr>
      </w:pPr>
    </w:p>
    <w:p w14:paraId="0E41131B" w14:textId="57CC5AA0" w:rsidR="00490FA2" w:rsidRPr="004B14DE" w:rsidRDefault="00000000" w:rsidP="004E1A3E">
      <w:pPr>
        <w:pStyle w:val="Heading4"/>
        <w:ind w:left="152"/>
      </w:pPr>
      <w:r w:rsidRPr="004B14DE">
        <w:lastRenderedPageBreak/>
        <w:t xml:space="preserve">Table 1  </w:t>
      </w:r>
    </w:p>
    <w:p w14:paraId="71869C77" w14:textId="77777777" w:rsidR="00490FA2" w:rsidRPr="004B14DE" w:rsidRDefault="00000000">
      <w:pPr>
        <w:spacing w:after="3" w:line="265" w:lineRule="auto"/>
        <w:ind w:left="152" w:hanging="10"/>
        <w:jc w:val="both"/>
      </w:pPr>
      <w:r w:rsidRPr="004B14DE">
        <w:rPr>
          <w:i/>
        </w:rPr>
        <w:t>Demographic characteristics of participants</w:t>
      </w:r>
      <w:r w:rsidRPr="004B14DE">
        <w:t xml:space="preserve">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8"/>
        <w:gridCol w:w="1848"/>
        <w:gridCol w:w="1848"/>
        <w:gridCol w:w="1849"/>
      </w:tblGrid>
      <w:tr w:rsidR="009A347D" w:rsidRPr="004B14DE" w14:paraId="03B8944F" w14:textId="77777777" w:rsidTr="00241842">
        <w:tc>
          <w:tcPr>
            <w:tcW w:w="1848" w:type="dxa"/>
            <w:tcBorders>
              <w:bottom w:val="single" w:sz="4" w:space="0" w:color="auto"/>
            </w:tcBorders>
          </w:tcPr>
          <w:p w14:paraId="51FFFFDD" w14:textId="77777777" w:rsidR="009A347D" w:rsidRPr="004B14DE" w:rsidRDefault="009A347D" w:rsidP="00241842"/>
        </w:tc>
        <w:tc>
          <w:tcPr>
            <w:tcW w:w="1848" w:type="dxa"/>
            <w:tcBorders>
              <w:bottom w:val="single" w:sz="4" w:space="0" w:color="auto"/>
            </w:tcBorders>
          </w:tcPr>
          <w:p w14:paraId="6507A949" w14:textId="77777777" w:rsidR="009A347D" w:rsidRPr="004B14DE" w:rsidRDefault="009A347D" w:rsidP="00241842"/>
        </w:tc>
        <w:tc>
          <w:tcPr>
            <w:tcW w:w="1848" w:type="dxa"/>
            <w:tcBorders>
              <w:bottom w:val="single" w:sz="4" w:space="0" w:color="auto"/>
            </w:tcBorders>
          </w:tcPr>
          <w:p w14:paraId="71F633DA" w14:textId="77777777" w:rsidR="009A347D" w:rsidRPr="004B14DE" w:rsidRDefault="009A347D" w:rsidP="00241842"/>
        </w:tc>
        <w:tc>
          <w:tcPr>
            <w:tcW w:w="1849" w:type="dxa"/>
            <w:tcBorders>
              <w:bottom w:val="single" w:sz="4" w:space="0" w:color="auto"/>
            </w:tcBorders>
          </w:tcPr>
          <w:p w14:paraId="0D302656" w14:textId="77777777" w:rsidR="009A347D" w:rsidRPr="004B14DE" w:rsidRDefault="009A347D" w:rsidP="00241842"/>
        </w:tc>
      </w:tr>
      <w:tr w:rsidR="009A347D" w:rsidRPr="004B14DE" w14:paraId="0CF3B38A" w14:textId="77777777" w:rsidTr="00241842">
        <w:tc>
          <w:tcPr>
            <w:tcW w:w="1848" w:type="dxa"/>
            <w:tcBorders>
              <w:top w:val="single" w:sz="4" w:space="0" w:color="auto"/>
              <w:bottom w:val="single" w:sz="4" w:space="0" w:color="auto"/>
            </w:tcBorders>
          </w:tcPr>
          <w:p w14:paraId="5B1E4ABA" w14:textId="77777777" w:rsidR="009A347D" w:rsidRPr="004B14DE" w:rsidRDefault="009A347D" w:rsidP="00241842">
            <w:r w:rsidRPr="004B14DE">
              <w:t xml:space="preserve">ID </w:t>
            </w:r>
            <w:r w:rsidRPr="004B14DE">
              <w:tab/>
              <w:t xml:space="preserve"> </w:t>
            </w:r>
          </w:p>
          <w:p w14:paraId="3425ABF8" w14:textId="77777777" w:rsidR="009A347D" w:rsidRPr="004B14DE" w:rsidRDefault="009A347D" w:rsidP="00241842"/>
        </w:tc>
        <w:tc>
          <w:tcPr>
            <w:tcW w:w="1848" w:type="dxa"/>
            <w:tcBorders>
              <w:top w:val="single" w:sz="4" w:space="0" w:color="auto"/>
              <w:bottom w:val="single" w:sz="4" w:space="0" w:color="auto"/>
            </w:tcBorders>
          </w:tcPr>
          <w:p w14:paraId="2443203D" w14:textId="77777777" w:rsidR="009A347D" w:rsidRPr="004B14DE" w:rsidRDefault="009A347D" w:rsidP="00241842">
            <w:r w:rsidRPr="004B14DE">
              <w:t xml:space="preserve">Age  </w:t>
            </w:r>
            <w:r w:rsidRPr="004B14DE">
              <w:tab/>
              <w:t xml:space="preserve">      </w:t>
            </w:r>
          </w:p>
        </w:tc>
        <w:tc>
          <w:tcPr>
            <w:tcW w:w="1848" w:type="dxa"/>
            <w:tcBorders>
              <w:top w:val="single" w:sz="4" w:space="0" w:color="auto"/>
              <w:bottom w:val="single" w:sz="4" w:space="0" w:color="auto"/>
            </w:tcBorders>
          </w:tcPr>
          <w:p w14:paraId="3E388127" w14:textId="77777777" w:rsidR="009A347D" w:rsidRPr="004B14DE" w:rsidRDefault="009A347D" w:rsidP="00241842">
            <w:r w:rsidRPr="004B14DE">
              <w:t xml:space="preserve">Gender </w:t>
            </w:r>
            <w:r w:rsidRPr="004B14DE">
              <w:tab/>
              <w:t xml:space="preserve">   </w:t>
            </w:r>
          </w:p>
        </w:tc>
        <w:tc>
          <w:tcPr>
            <w:tcW w:w="1849" w:type="dxa"/>
            <w:tcBorders>
              <w:top w:val="single" w:sz="4" w:space="0" w:color="auto"/>
              <w:bottom w:val="single" w:sz="4" w:space="0" w:color="auto"/>
            </w:tcBorders>
          </w:tcPr>
          <w:p w14:paraId="18BF8977" w14:textId="77777777" w:rsidR="009A347D" w:rsidRPr="004B14DE" w:rsidRDefault="009A347D" w:rsidP="00241842">
            <w:r w:rsidRPr="004B14DE">
              <w:t xml:space="preserve">Ethnicity </w:t>
            </w:r>
            <w:r w:rsidRPr="004B14DE">
              <w:tab/>
              <w:t xml:space="preserve">          </w:t>
            </w:r>
          </w:p>
        </w:tc>
      </w:tr>
      <w:tr w:rsidR="009A347D" w:rsidRPr="004B14DE" w14:paraId="023E14D8" w14:textId="77777777" w:rsidTr="00241842">
        <w:tc>
          <w:tcPr>
            <w:tcW w:w="1848" w:type="dxa"/>
            <w:tcBorders>
              <w:top w:val="single" w:sz="4" w:space="0" w:color="auto"/>
            </w:tcBorders>
          </w:tcPr>
          <w:p w14:paraId="7C3B67A2" w14:textId="77777777" w:rsidR="009A347D" w:rsidRPr="004B14DE" w:rsidRDefault="009A347D" w:rsidP="00241842">
            <w:r w:rsidRPr="004B14DE">
              <w:t xml:space="preserve">P1 </w:t>
            </w:r>
          </w:p>
        </w:tc>
        <w:tc>
          <w:tcPr>
            <w:tcW w:w="1848" w:type="dxa"/>
            <w:tcBorders>
              <w:top w:val="single" w:sz="4" w:space="0" w:color="auto"/>
            </w:tcBorders>
          </w:tcPr>
          <w:p w14:paraId="0E039C07" w14:textId="77777777" w:rsidR="009A347D" w:rsidRPr="004B14DE" w:rsidRDefault="009A347D" w:rsidP="00241842">
            <w:r w:rsidRPr="004B14DE">
              <w:t xml:space="preserve">46-55 </w:t>
            </w:r>
          </w:p>
        </w:tc>
        <w:tc>
          <w:tcPr>
            <w:tcW w:w="1848" w:type="dxa"/>
            <w:tcBorders>
              <w:top w:val="single" w:sz="4" w:space="0" w:color="auto"/>
            </w:tcBorders>
          </w:tcPr>
          <w:p w14:paraId="3B857ADB" w14:textId="77777777" w:rsidR="009A347D" w:rsidRPr="004B14DE" w:rsidRDefault="009A347D" w:rsidP="00241842">
            <w:r w:rsidRPr="004B14DE">
              <w:t xml:space="preserve">Male </w:t>
            </w:r>
          </w:p>
        </w:tc>
        <w:tc>
          <w:tcPr>
            <w:tcW w:w="1849" w:type="dxa"/>
            <w:tcBorders>
              <w:top w:val="single" w:sz="4" w:space="0" w:color="auto"/>
            </w:tcBorders>
          </w:tcPr>
          <w:p w14:paraId="0AC6F3E3" w14:textId="77777777" w:rsidR="009A347D" w:rsidRPr="004B14DE" w:rsidRDefault="009A347D" w:rsidP="00241842">
            <w:r w:rsidRPr="004B14DE">
              <w:t xml:space="preserve">White and Black </w:t>
            </w:r>
          </w:p>
          <w:p w14:paraId="0D86F428" w14:textId="77777777" w:rsidR="009A347D" w:rsidRPr="004B14DE" w:rsidRDefault="009A347D" w:rsidP="00241842">
            <w:r w:rsidRPr="004B14DE">
              <w:t xml:space="preserve">Caribbean </w:t>
            </w:r>
          </w:p>
        </w:tc>
      </w:tr>
      <w:tr w:rsidR="009A347D" w:rsidRPr="004B14DE" w14:paraId="68185D6D" w14:textId="77777777" w:rsidTr="00241842">
        <w:tc>
          <w:tcPr>
            <w:tcW w:w="1848" w:type="dxa"/>
            <w:vAlign w:val="center"/>
          </w:tcPr>
          <w:p w14:paraId="22B2611C" w14:textId="77777777" w:rsidR="009A347D" w:rsidRPr="004B14DE" w:rsidRDefault="009A347D" w:rsidP="00241842">
            <w:r w:rsidRPr="004B14DE">
              <w:t xml:space="preserve">P2 </w:t>
            </w:r>
          </w:p>
        </w:tc>
        <w:tc>
          <w:tcPr>
            <w:tcW w:w="1848" w:type="dxa"/>
            <w:vAlign w:val="center"/>
          </w:tcPr>
          <w:p w14:paraId="30444352" w14:textId="77777777" w:rsidR="009A347D" w:rsidRPr="004B14DE" w:rsidRDefault="009A347D" w:rsidP="00241842">
            <w:r w:rsidRPr="004B14DE">
              <w:t xml:space="preserve">26-35 </w:t>
            </w:r>
          </w:p>
        </w:tc>
        <w:tc>
          <w:tcPr>
            <w:tcW w:w="1848" w:type="dxa"/>
            <w:vAlign w:val="center"/>
          </w:tcPr>
          <w:p w14:paraId="45D76A98" w14:textId="77777777" w:rsidR="009A347D" w:rsidRPr="004B14DE" w:rsidRDefault="009A347D" w:rsidP="00241842">
            <w:r w:rsidRPr="004B14DE">
              <w:t xml:space="preserve">Female </w:t>
            </w:r>
          </w:p>
        </w:tc>
        <w:tc>
          <w:tcPr>
            <w:tcW w:w="1849" w:type="dxa"/>
            <w:vAlign w:val="center"/>
          </w:tcPr>
          <w:p w14:paraId="74211FD5" w14:textId="77777777" w:rsidR="009A347D" w:rsidRPr="004B14DE" w:rsidRDefault="009A347D" w:rsidP="00241842">
            <w:r w:rsidRPr="004B14DE">
              <w:t xml:space="preserve">White British </w:t>
            </w:r>
          </w:p>
        </w:tc>
      </w:tr>
      <w:tr w:rsidR="009A347D" w:rsidRPr="004B14DE" w14:paraId="51279FDB" w14:textId="77777777" w:rsidTr="00241842">
        <w:tc>
          <w:tcPr>
            <w:tcW w:w="1848" w:type="dxa"/>
          </w:tcPr>
          <w:p w14:paraId="09C50A0C" w14:textId="77777777" w:rsidR="009A347D" w:rsidRPr="004B14DE" w:rsidRDefault="009A347D" w:rsidP="00241842">
            <w:r w:rsidRPr="004B14DE">
              <w:t xml:space="preserve">P3 </w:t>
            </w:r>
          </w:p>
        </w:tc>
        <w:tc>
          <w:tcPr>
            <w:tcW w:w="1848" w:type="dxa"/>
          </w:tcPr>
          <w:p w14:paraId="671F33F7" w14:textId="77777777" w:rsidR="009A347D" w:rsidRPr="004B14DE" w:rsidRDefault="009A347D" w:rsidP="00241842">
            <w:r w:rsidRPr="004B14DE">
              <w:t xml:space="preserve">26-35 </w:t>
            </w:r>
          </w:p>
        </w:tc>
        <w:tc>
          <w:tcPr>
            <w:tcW w:w="1848" w:type="dxa"/>
          </w:tcPr>
          <w:p w14:paraId="3319811E" w14:textId="77777777" w:rsidR="009A347D" w:rsidRPr="004B14DE" w:rsidRDefault="009A347D" w:rsidP="00241842">
            <w:r w:rsidRPr="004B14DE">
              <w:t xml:space="preserve">Female </w:t>
            </w:r>
          </w:p>
        </w:tc>
        <w:tc>
          <w:tcPr>
            <w:tcW w:w="1849" w:type="dxa"/>
          </w:tcPr>
          <w:p w14:paraId="747B356F" w14:textId="77777777" w:rsidR="009A347D" w:rsidRPr="004B14DE" w:rsidRDefault="009A347D" w:rsidP="00241842">
            <w:r w:rsidRPr="004B14DE">
              <w:t xml:space="preserve">White British </w:t>
            </w:r>
          </w:p>
        </w:tc>
      </w:tr>
      <w:tr w:rsidR="009A347D" w:rsidRPr="004B14DE" w14:paraId="4E96419B" w14:textId="77777777" w:rsidTr="00241842">
        <w:tc>
          <w:tcPr>
            <w:tcW w:w="1848" w:type="dxa"/>
          </w:tcPr>
          <w:p w14:paraId="782C6F38" w14:textId="77777777" w:rsidR="009A347D" w:rsidRPr="004B14DE" w:rsidRDefault="009A347D" w:rsidP="00241842">
            <w:r w:rsidRPr="004B14DE">
              <w:t xml:space="preserve">P4 </w:t>
            </w:r>
          </w:p>
        </w:tc>
        <w:tc>
          <w:tcPr>
            <w:tcW w:w="1848" w:type="dxa"/>
          </w:tcPr>
          <w:p w14:paraId="5BB3AF4D" w14:textId="77777777" w:rsidR="009A347D" w:rsidRPr="004B14DE" w:rsidRDefault="009A347D" w:rsidP="00241842">
            <w:r w:rsidRPr="004B14DE">
              <w:t xml:space="preserve">26-35 </w:t>
            </w:r>
          </w:p>
        </w:tc>
        <w:tc>
          <w:tcPr>
            <w:tcW w:w="1848" w:type="dxa"/>
          </w:tcPr>
          <w:p w14:paraId="175915D6" w14:textId="77777777" w:rsidR="009A347D" w:rsidRPr="004B14DE" w:rsidRDefault="009A347D" w:rsidP="00241842">
            <w:r w:rsidRPr="004B14DE">
              <w:t xml:space="preserve">Male </w:t>
            </w:r>
          </w:p>
        </w:tc>
        <w:tc>
          <w:tcPr>
            <w:tcW w:w="1849" w:type="dxa"/>
          </w:tcPr>
          <w:p w14:paraId="4FA765B1" w14:textId="77777777" w:rsidR="009A347D" w:rsidRPr="004B14DE" w:rsidRDefault="009A347D" w:rsidP="00241842">
            <w:r w:rsidRPr="004B14DE">
              <w:t xml:space="preserve">White British </w:t>
            </w:r>
          </w:p>
        </w:tc>
      </w:tr>
      <w:tr w:rsidR="009A347D" w:rsidRPr="004B14DE" w14:paraId="59C56EF3" w14:textId="77777777" w:rsidTr="00241842">
        <w:tc>
          <w:tcPr>
            <w:tcW w:w="1848" w:type="dxa"/>
            <w:vAlign w:val="center"/>
          </w:tcPr>
          <w:p w14:paraId="755FC946" w14:textId="77777777" w:rsidR="009A347D" w:rsidRPr="004B14DE" w:rsidRDefault="009A347D" w:rsidP="00241842">
            <w:r w:rsidRPr="004B14DE">
              <w:t>P5</w:t>
            </w:r>
            <w:r w:rsidRPr="004B14DE">
              <w:rPr>
                <w:sz w:val="21"/>
              </w:rPr>
              <w:t xml:space="preserve"> </w:t>
            </w:r>
          </w:p>
        </w:tc>
        <w:tc>
          <w:tcPr>
            <w:tcW w:w="1848" w:type="dxa"/>
            <w:vAlign w:val="center"/>
          </w:tcPr>
          <w:p w14:paraId="76B966D5" w14:textId="77777777" w:rsidR="009A347D" w:rsidRPr="004B14DE" w:rsidRDefault="009A347D" w:rsidP="00241842">
            <w:r w:rsidRPr="004B14DE">
              <w:t>18-25</w:t>
            </w:r>
            <w:r w:rsidRPr="004B14DE">
              <w:rPr>
                <w:sz w:val="21"/>
              </w:rPr>
              <w:t xml:space="preserve"> </w:t>
            </w:r>
          </w:p>
        </w:tc>
        <w:tc>
          <w:tcPr>
            <w:tcW w:w="1848" w:type="dxa"/>
            <w:vAlign w:val="center"/>
          </w:tcPr>
          <w:p w14:paraId="41AAE281" w14:textId="77777777" w:rsidR="009A347D" w:rsidRPr="004B14DE" w:rsidRDefault="009A347D" w:rsidP="00241842">
            <w:r w:rsidRPr="004B14DE">
              <w:t>Female</w:t>
            </w:r>
            <w:r w:rsidRPr="004B14DE">
              <w:rPr>
                <w:sz w:val="21"/>
              </w:rPr>
              <w:t xml:space="preserve"> </w:t>
            </w:r>
          </w:p>
        </w:tc>
        <w:tc>
          <w:tcPr>
            <w:tcW w:w="1849" w:type="dxa"/>
            <w:vAlign w:val="center"/>
          </w:tcPr>
          <w:p w14:paraId="53C042B5" w14:textId="77777777" w:rsidR="009A347D" w:rsidRPr="004B14DE" w:rsidRDefault="009A347D" w:rsidP="00241842">
            <w:r w:rsidRPr="004B14DE">
              <w:t>White British</w:t>
            </w:r>
            <w:r w:rsidRPr="004B14DE">
              <w:rPr>
                <w:sz w:val="21"/>
              </w:rPr>
              <w:t xml:space="preserve"> </w:t>
            </w:r>
          </w:p>
        </w:tc>
      </w:tr>
      <w:tr w:rsidR="009A347D" w:rsidRPr="004B14DE" w14:paraId="4CDC8DCD" w14:textId="77777777" w:rsidTr="00241842">
        <w:tc>
          <w:tcPr>
            <w:tcW w:w="1848" w:type="dxa"/>
            <w:vAlign w:val="center"/>
          </w:tcPr>
          <w:p w14:paraId="063E36E6" w14:textId="77777777" w:rsidR="009A347D" w:rsidRPr="004B14DE" w:rsidRDefault="009A347D" w:rsidP="00241842">
            <w:r w:rsidRPr="004B14DE">
              <w:t xml:space="preserve">P6 </w:t>
            </w:r>
          </w:p>
        </w:tc>
        <w:tc>
          <w:tcPr>
            <w:tcW w:w="1848" w:type="dxa"/>
            <w:vAlign w:val="center"/>
          </w:tcPr>
          <w:p w14:paraId="1BCCC822" w14:textId="77777777" w:rsidR="009A347D" w:rsidRPr="004B14DE" w:rsidRDefault="009A347D" w:rsidP="00241842">
            <w:r w:rsidRPr="004B14DE">
              <w:t xml:space="preserve">26-35 </w:t>
            </w:r>
          </w:p>
        </w:tc>
        <w:tc>
          <w:tcPr>
            <w:tcW w:w="1848" w:type="dxa"/>
            <w:vAlign w:val="center"/>
          </w:tcPr>
          <w:p w14:paraId="1A268B22" w14:textId="77777777" w:rsidR="009A347D" w:rsidRPr="004B14DE" w:rsidRDefault="009A347D" w:rsidP="00241842">
            <w:r w:rsidRPr="004B14DE">
              <w:t xml:space="preserve">Male </w:t>
            </w:r>
          </w:p>
        </w:tc>
        <w:tc>
          <w:tcPr>
            <w:tcW w:w="1849" w:type="dxa"/>
            <w:vAlign w:val="center"/>
          </w:tcPr>
          <w:p w14:paraId="53B45577" w14:textId="77777777" w:rsidR="009A347D" w:rsidRPr="004B14DE" w:rsidRDefault="009A347D" w:rsidP="00241842">
            <w:r w:rsidRPr="004B14DE">
              <w:t xml:space="preserve">African </w:t>
            </w:r>
          </w:p>
        </w:tc>
      </w:tr>
      <w:tr w:rsidR="009A347D" w:rsidRPr="004B14DE" w14:paraId="64CC2B31" w14:textId="77777777" w:rsidTr="00241842">
        <w:tc>
          <w:tcPr>
            <w:tcW w:w="1848" w:type="dxa"/>
            <w:vAlign w:val="center"/>
          </w:tcPr>
          <w:p w14:paraId="4438CE89" w14:textId="77777777" w:rsidR="009A347D" w:rsidRPr="004B14DE" w:rsidRDefault="009A347D" w:rsidP="00241842">
            <w:r w:rsidRPr="004B14DE">
              <w:t xml:space="preserve">P7 </w:t>
            </w:r>
          </w:p>
        </w:tc>
        <w:tc>
          <w:tcPr>
            <w:tcW w:w="1848" w:type="dxa"/>
            <w:vAlign w:val="center"/>
          </w:tcPr>
          <w:p w14:paraId="5258282C" w14:textId="77777777" w:rsidR="009A347D" w:rsidRPr="004B14DE" w:rsidRDefault="009A347D" w:rsidP="00241842">
            <w:r w:rsidRPr="004B14DE">
              <w:t xml:space="preserve">18-25 </w:t>
            </w:r>
          </w:p>
        </w:tc>
        <w:tc>
          <w:tcPr>
            <w:tcW w:w="1848" w:type="dxa"/>
            <w:vAlign w:val="center"/>
          </w:tcPr>
          <w:p w14:paraId="1B0A07FD" w14:textId="77777777" w:rsidR="009A347D" w:rsidRPr="004B14DE" w:rsidRDefault="009A347D" w:rsidP="00241842">
            <w:r w:rsidRPr="004B14DE">
              <w:t xml:space="preserve">Female </w:t>
            </w:r>
          </w:p>
        </w:tc>
        <w:tc>
          <w:tcPr>
            <w:tcW w:w="1849" w:type="dxa"/>
            <w:vAlign w:val="center"/>
          </w:tcPr>
          <w:p w14:paraId="6AE12CE1" w14:textId="77777777" w:rsidR="009A347D" w:rsidRPr="004B14DE" w:rsidRDefault="009A347D" w:rsidP="00241842">
            <w:r w:rsidRPr="004B14DE">
              <w:t xml:space="preserve">Indian </w:t>
            </w:r>
          </w:p>
        </w:tc>
      </w:tr>
      <w:tr w:rsidR="009A347D" w:rsidRPr="004B14DE" w14:paraId="53130EDD" w14:textId="77777777" w:rsidTr="00241842">
        <w:tc>
          <w:tcPr>
            <w:tcW w:w="1848" w:type="dxa"/>
            <w:vAlign w:val="center"/>
          </w:tcPr>
          <w:p w14:paraId="07A1E972" w14:textId="77777777" w:rsidR="009A347D" w:rsidRPr="004B14DE" w:rsidRDefault="009A347D" w:rsidP="00241842">
            <w:r w:rsidRPr="004B14DE">
              <w:t xml:space="preserve">P8 </w:t>
            </w:r>
          </w:p>
        </w:tc>
        <w:tc>
          <w:tcPr>
            <w:tcW w:w="1848" w:type="dxa"/>
            <w:vAlign w:val="center"/>
          </w:tcPr>
          <w:p w14:paraId="69856A71" w14:textId="77777777" w:rsidR="009A347D" w:rsidRPr="004B14DE" w:rsidRDefault="009A347D" w:rsidP="00241842">
            <w:r w:rsidRPr="004B14DE">
              <w:t xml:space="preserve">18-25 </w:t>
            </w:r>
          </w:p>
        </w:tc>
        <w:tc>
          <w:tcPr>
            <w:tcW w:w="1848" w:type="dxa"/>
            <w:vAlign w:val="center"/>
          </w:tcPr>
          <w:p w14:paraId="3E515B73" w14:textId="77777777" w:rsidR="009A347D" w:rsidRPr="004B14DE" w:rsidRDefault="009A347D" w:rsidP="00241842">
            <w:r w:rsidRPr="004B14DE">
              <w:t xml:space="preserve">Female </w:t>
            </w:r>
          </w:p>
        </w:tc>
        <w:tc>
          <w:tcPr>
            <w:tcW w:w="1849" w:type="dxa"/>
            <w:vAlign w:val="center"/>
          </w:tcPr>
          <w:p w14:paraId="522E21EB" w14:textId="77777777" w:rsidR="009A347D" w:rsidRPr="004B14DE" w:rsidRDefault="009A347D" w:rsidP="00241842">
            <w:r w:rsidRPr="004B14DE">
              <w:t xml:space="preserve">White British </w:t>
            </w:r>
          </w:p>
        </w:tc>
      </w:tr>
      <w:tr w:rsidR="009A347D" w:rsidRPr="004B14DE" w14:paraId="7BD2CB11" w14:textId="77777777" w:rsidTr="00241842">
        <w:tc>
          <w:tcPr>
            <w:tcW w:w="1848" w:type="dxa"/>
            <w:vAlign w:val="center"/>
          </w:tcPr>
          <w:p w14:paraId="1D2E1B64" w14:textId="77777777" w:rsidR="009A347D" w:rsidRPr="004B14DE" w:rsidRDefault="009A347D" w:rsidP="00241842">
            <w:r w:rsidRPr="004B14DE">
              <w:t xml:space="preserve">P9 </w:t>
            </w:r>
          </w:p>
        </w:tc>
        <w:tc>
          <w:tcPr>
            <w:tcW w:w="1848" w:type="dxa"/>
            <w:vAlign w:val="center"/>
          </w:tcPr>
          <w:p w14:paraId="0CDD7C69" w14:textId="77777777" w:rsidR="009A347D" w:rsidRPr="004B14DE" w:rsidRDefault="009A347D" w:rsidP="00241842">
            <w:r w:rsidRPr="004B14DE">
              <w:t xml:space="preserve">18-25 </w:t>
            </w:r>
          </w:p>
        </w:tc>
        <w:tc>
          <w:tcPr>
            <w:tcW w:w="1848" w:type="dxa"/>
            <w:vAlign w:val="center"/>
          </w:tcPr>
          <w:p w14:paraId="27FA7AA6" w14:textId="77777777" w:rsidR="009A347D" w:rsidRPr="004B14DE" w:rsidRDefault="009A347D" w:rsidP="00241842">
            <w:r w:rsidRPr="004B14DE">
              <w:t xml:space="preserve">Female </w:t>
            </w:r>
          </w:p>
        </w:tc>
        <w:tc>
          <w:tcPr>
            <w:tcW w:w="1849" w:type="dxa"/>
            <w:vAlign w:val="center"/>
          </w:tcPr>
          <w:p w14:paraId="4F3FF61D" w14:textId="77777777" w:rsidR="009A347D" w:rsidRPr="004B14DE" w:rsidRDefault="009A347D" w:rsidP="00241842">
            <w:r w:rsidRPr="004B14DE">
              <w:t xml:space="preserve">White British </w:t>
            </w:r>
          </w:p>
        </w:tc>
      </w:tr>
      <w:tr w:rsidR="009A347D" w:rsidRPr="004B14DE" w14:paraId="160065E0" w14:textId="77777777" w:rsidTr="00241842">
        <w:tc>
          <w:tcPr>
            <w:tcW w:w="1848" w:type="dxa"/>
            <w:vAlign w:val="center"/>
          </w:tcPr>
          <w:p w14:paraId="60C544B5" w14:textId="77777777" w:rsidR="009A347D" w:rsidRPr="004B14DE" w:rsidRDefault="009A347D" w:rsidP="00241842">
            <w:r w:rsidRPr="004B14DE">
              <w:t xml:space="preserve">P10 </w:t>
            </w:r>
          </w:p>
        </w:tc>
        <w:tc>
          <w:tcPr>
            <w:tcW w:w="1848" w:type="dxa"/>
            <w:vAlign w:val="center"/>
          </w:tcPr>
          <w:p w14:paraId="0AE9C593" w14:textId="77777777" w:rsidR="009A347D" w:rsidRPr="004B14DE" w:rsidRDefault="009A347D" w:rsidP="00241842">
            <w:r w:rsidRPr="004B14DE">
              <w:t xml:space="preserve">56-65 </w:t>
            </w:r>
          </w:p>
        </w:tc>
        <w:tc>
          <w:tcPr>
            <w:tcW w:w="1848" w:type="dxa"/>
            <w:vAlign w:val="center"/>
          </w:tcPr>
          <w:p w14:paraId="454D4882" w14:textId="77777777" w:rsidR="009A347D" w:rsidRPr="004B14DE" w:rsidRDefault="009A347D" w:rsidP="00241842">
            <w:r w:rsidRPr="004B14DE">
              <w:t xml:space="preserve">Male </w:t>
            </w:r>
          </w:p>
        </w:tc>
        <w:tc>
          <w:tcPr>
            <w:tcW w:w="1849" w:type="dxa"/>
            <w:vAlign w:val="center"/>
          </w:tcPr>
          <w:p w14:paraId="40E36E3B" w14:textId="77777777" w:rsidR="009A347D" w:rsidRPr="004B14DE" w:rsidRDefault="009A347D" w:rsidP="00241842">
            <w:r w:rsidRPr="004B14DE">
              <w:t xml:space="preserve">White British </w:t>
            </w:r>
          </w:p>
        </w:tc>
      </w:tr>
      <w:tr w:rsidR="009A347D" w:rsidRPr="004B14DE" w14:paraId="29184B0E" w14:textId="77777777" w:rsidTr="00241842">
        <w:tc>
          <w:tcPr>
            <w:tcW w:w="1848" w:type="dxa"/>
            <w:vAlign w:val="center"/>
          </w:tcPr>
          <w:p w14:paraId="2850ECDC" w14:textId="77777777" w:rsidR="009A347D" w:rsidRPr="004B14DE" w:rsidRDefault="009A347D" w:rsidP="00241842">
            <w:r w:rsidRPr="004B14DE">
              <w:t xml:space="preserve">P11 </w:t>
            </w:r>
          </w:p>
        </w:tc>
        <w:tc>
          <w:tcPr>
            <w:tcW w:w="1848" w:type="dxa"/>
            <w:vAlign w:val="center"/>
          </w:tcPr>
          <w:p w14:paraId="439B8D63" w14:textId="77777777" w:rsidR="009A347D" w:rsidRPr="004B14DE" w:rsidRDefault="009A347D" w:rsidP="00241842">
            <w:r w:rsidRPr="004B14DE">
              <w:t xml:space="preserve">56-65 </w:t>
            </w:r>
          </w:p>
        </w:tc>
        <w:tc>
          <w:tcPr>
            <w:tcW w:w="1848" w:type="dxa"/>
            <w:vAlign w:val="center"/>
          </w:tcPr>
          <w:p w14:paraId="418BE429" w14:textId="77777777" w:rsidR="009A347D" w:rsidRPr="004B14DE" w:rsidRDefault="009A347D" w:rsidP="00241842">
            <w:r w:rsidRPr="004B14DE">
              <w:t xml:space="preserve">Female </w:t>
            </w:r>
          </w:p>
        </w:tc>
        <w:tc>
          <w:tcPr>
            <w:tcW w:w="1849" w:type="dxa"/>
            <w:vAlign w:val="center"/>
          </w:tcPr>
          <w:p w14:paraId="2EBCC087" w14:textId="77777777" w:rsidR="009A347D" w:rsidRPr="004B14DE" w:rsidRDefault="009A347D" w:rsidP="00241842">
            <w:r w:rsidRPr="004B14DE">
              <w:t xml:space="preserve">White British </w:t>
            </w:r>
          </w:p>
        </w:tc>
      </w:tr>
      <w:tr w:rsidR="009A347D" w:rsidRPr="004B14DE" w14:paraId="0BC7CBCA" w14:textId="77777777" w:rsidTr="00241842">
        <w:tc>
          <w:tcPr>
            <w:tcW w:w="1848" w:type="dxa"/>
            <w:vAlign w:val="center"/>
          </w:tcPr>
          <w:p w14:paraId="24041800" w14:textId="77777777" w:rsidR="009A347D" w:rsidRPr="004B14DE" w:rsidRDefault="009A347D" w:rsidP="00241842">
            <w:r w:rsidRPr="004B14DE">
              <w:t xml:space="preserve">P12 </w:t>
            </w:r>
          </w:p>
        </w:tc>
        <w:tc>
          <w:tcPr>
            <w:tcW w:w="1848" w:type="dxa"/>
            <w:vAlign w:val="center"/>
          </w:tcPr>
          <w:p w14:paraId="4C198F84" w14:textId="77777777" w:rsidR="009A347D" w:rsidRPr="004B14DE" w:rsidRDefault="009A347D" w:rsidP="00241842">
            <w:r w:rsidRPr="004B14DE">
              <w:t xml:space="preserve">&gt;66 </w:t>
            </w:r>
          </w:p>
        </w:tc>
        <w:tc>
          <w:tcPr>
            <w:tcW w:w="1848" w:type="dxa"/>
            <w:vAlign w:val="center"/>
          </w:tcPr>
          <w:p w14:paraId="0BA39ACA" w14:textId="77777777" w:rsidR="009A347D" w:rsidRPr="004B14DE" w:rsidRDefault="009A347D" w:rsidP="00241842">
            <w:r w:rsidRPr="004B14DE">
              <w:t xml:space="preserve">Male </w:t>
            </w:r>
          </w:p>
        </w:tc>
        <w:tc>
          <w:tcPr>
            <w:tcW w:w="1849" w:type="dxa"/>
            <w:vAlign w:val="center"/>
          </w:tcPr>
          <w:p w14:paraId="1E75F713" w14:textId="77777777" w:rsidR="009A347D" w:rsidRPr="004B14DE" w:rsidRDefault="009A347D" w:rsidP="00241842">
            <w:r w:rsidRPr="004B14DE">
              <w:t xml:space="preserve">White British </w:t>
            </w:r>
          </w:p>
        </w:tc>
      </w:tr>
      <w:tr w:rsidR="009A347D" w:rsidRPr="004B14DE" w14:paraId="61FF69D4" w14:textId="77777777" w:rsidTr="00241842">
        <w:tc>
          <w:tcPr>
            <w:tcW w:w="1848" w:type="dxa"/>
            <w:vAlign w:val="center"/>
          </w:tcPr>
          <w:p w14:paraId="0AE1C2F4" w14:textId="77777777" w:rsidR="009A347D" w:rsidRPr="004B14DE" w:rsidRDefault="009A347D" w:rsidP="00241842">
            <w:r w:rsidRPr="004B14DE">
              <w:t xml:space="preserve">P13 </w:t>
            </w:r>
          </w:p>
        </w:tc>
        <w:tc>
          <w:tcPr>
            <w:tcW w:w="1848" w:type="dxa"/>
            <w:vAlign w:val="center"/>
          </w:tcPr>
          <w:p w14:paraId="1200B175" w14:textId="77777777" w:rsidR="009A347D" w:rsidRPr="004B14DE" w:rsidRDefault="009A347D" w:rsidP="00241842">
            <w:r w:rsidRPr="004B14DE">
              <w:t xml:space="preserve">26-35 </w:t>
            </w:r>
          </w:p>
        </w:tc>
        <w:tc>
          <w:tcPr>
            <w:tcW w:w="1848" w:type="dxa"/>
            <w:vAlign w:val="center"/>
          </w:tcPr>
          <w:p w14:paraId="3FA48C6D" w14:textId="77777777" w:rsidR="009A347D" w:rsidRPr="004B14DE" w:rsidRDefault="009A347D" w:rsidP="00241842">
            <w:r w:rsidRPr="004B14DE">
              <w:t xml:space="preserve">Female </w:t>
            </w:r>
          </w:p>
        </w:tc>
        <w:tc>
          <w:tcPr>
            <w:tcW w:w="1849" w:type="dxa"/>
            <w:vAlign w:val="center"/>
          </w:tcPr>
          <w:p w14:paraId="26AC10E9" w14:textId="77777777" w:rsidR="009A347D" w:rsidRPr="004B14DE" w:rsidRDefault="009A347D" w:rsidP="00241842">
            <w:r w:rsidRPr="004B14DE">
              <w:t xml:space="preserve">White British </w:t>
            </w:r>
          </w:p>
        </w:tc>
      </w:tr>
      <w:tr w:rsidR="009A347D" w:rsidRPr="004B14DE" w14:paraId="549866FE" w14:textId="77777777" w:rsidTr="00241842">
        <w:tc>
          <w:tcPr>
            <w:tcW w:w="1848" w:type="dxa"/>
            <w:vAlign w:val="center"/>
          </w:tcPr>
          <w:p w14:paraId="1E8BD398" w14:textId="77777777" w:rsidR="009A347D" w:rsidRPr="004B14DE" w:rsidRDefault="009A347D" w:rsidP="00241842">
            <w:r w:rsidRPr="004B14DE">
              <w:t xml:space="preserve">P14 </w:t>
            </w:r>
          </w:p>
        </w:tc>
        <w:tc>
          <w:tcPr>
            <w:tcW w:w="1848" w:type="dxa"/>
            <w:vAlign w:val="center"/>
          </w:tcPr>
          <w:p w14:paraId="75411F12" w14:textId="77777777" w:rsidR="009A347D" w:rsidRPr="004B14DE" w:rsidRDefault="009A347D" w:rsidP="00241842">
            <w:r w:rsidRPr="004B14DE">
              <w:t xml:space="preserve">36-45 </w:t>
            </w:r>
          </w:p>
        </w:tc>
        <w:tc>
          <w:tcPr>
            <w:tcW w:w="1848" w:type="dxa"/>
            <w:vAlign w:val="center"/>
          </w:tcPr>
          <w:p w14:paraId="5E51DFDC" w14:textId="77777777" w:rsidR="009A347D" w:rsidRPr="004B14DE" w:rsidRDefault="009A347D" w:rsidP="00241842">
            <w:r w:rsidRPr="004B14DE">
              <w:t xml:space="preserve">Male </w:t>
            </w:r>
          </w:p>
        </w:tc>
        <w:tc>
          <w:tcPr>
            <w:tcW w:w="1849" w:type="dxa"/>
            <w:vAlign w:val="center"/>
          </w:tcPr>
          <w:p w14:paraId="0605F18A" w14:textId="77777777" w:rsidR="009A347D" w:rsidRPr="004B14DE" w:rsidRDefault="009A347D" w:rsidP="00241842">
            <w:r w:rsidRPr="004B14DE">
              <w:t xml:space="preserve">White British </w:t>
            </w:r>
          </w:p>
        </w:tc>
      </w:tr>
      <w:tr w:rsidR="009A347D" w:rsidRPr="004B14DE" w14:paraId="46AFDD5F" w14:textId="77777777" w:rsidTr="00241842">
        <w:tc>
          <w:tcPr>
            <w:tcW w:w="1848" w:type="dxa"/>
            <w:vAlign w:val="center"/>
          </w:tcPr>
          <w:p w14:paraId="75B40945" w14:textId="77777777" w:rsidR="009A347D" w:rsidRPr="004B14DE" w:rsidRDefault="009A347D" w:rsidP="00241842">
            <w:r w:rsidRPr="004B14DE">
              <w:t xml:space="preserve">P15 </w:t>
            </w:r>
          </w:p>
        </w:tc>
        <w:tc>
          <w:tcPr>
            <w:tcW w:w="1848" w:type="dxa"/>
            <w:vAlign w:val="center"/>
          </w:tcPr>
          <w:p w14:paraId="16D48498" w14:textId="77777777" w:rsidR="009A347D" w:rsidRPr="004B14DE" w:rsidRDefault="009A347D" w:rsidP="00241842">
            <w:r w:rsidRPr="004B14DE">
              <w:t xml:space="preserve">56-65 </w:t>
            </w:r>
          </w:p>
        </w:tc>
        <w:tc>
          <w:tcPr>
            <w:tcW w:w="1848" w:type="dxa"/>
            <w:vAlign w:val="center"/>
          </w:tcPr>
          <w:p w14:paraId="71EF7DAD" w14:textId="77777777" w:rsidR="009A347D" w:rsidRPr="004B14DE" w:rsidRDefault="009A347D" w:rsidP="00241842">
            <w:r w:rsidRPr="004B14DE">
              <w:t xml:space="preserve">Female </w:t>
            </w:r>
          </w:p>
        </w:tc>
        <w:tc>
          <w:tcPr>
            <w:tcW w:w="1849" w:type="dxa"/>
            <w:vAlign w:val="center"/>
          </w:tcPr>
          <w:p w14:paraId="0BB55A79" w14:textId="77777777" w:rsidR="009A347D" w:rsidRPr="004B14DE" w:rsidRDefault="009A347D" w:rsidP="00241842">
            <w:r w:rsidRPr="004B14DE">
              <w:t xml:space="preserve">White British </w:t>
            </w:r>
          </w:p>
        </w:tc>
      </w:tr>
      <w:tr w:rsidR="009A347D" w:rsidRPr="004B14DE" w14:paraId="7CBE2A84" w14:textId="77777777" w:rsidTr="00241842">
        <w:tc>
          <w:tcPr>
            <w:tcW w:w="1848" w:type="dxa"/>
            <w:vAlign w:val="center"/>
          </w:tcPr>
          <w:p w14:paraId="63CC6199" w14:textId="77777777" w:rsidR="009A347D" w:rsidRPr="004B14DE" w:rsidRDefault="009A347D" w:rsidP="00241842">
            <w:r w:rsidRPr="004B14DE">
              <w:t xml:space="preserve">P16 </w:t>
            </w:r>
          </w:p>
        </w:tc>
        <w:tc>
          <w:tcPr>
            <w:tcW w:w="1848" w:type="dxa"/>
            <w:vAlign w:val="center"/>
          </w:tcPr>
          <w:p w14:paraId="32C90D7D" w14:textId="77777777" w:rsidR="009A347D" w:rsidRPr="004B14DE" w:rsidRDefault="009A347D" w:rsidP="00241842">
            <w:r w:rsidRPr="004B14DE">
              <w:t xml:space="preserve">56-65 </w:t>
            </w:r>
          </w:p>
        </w:tc>
        <w:tc>
          <w:tcPr>
            <w:tcW w:w="1848" w:type="dxa"/>
            <w:vAlign w:val="center"/>
          </w:tcPr>
          <w:p w14:paraId="66174541" w14:textId="77777777" w:rsidR="009A347D" w:rsidRPr="004B14DE" w:rsidRDefault="009A347D" w:rsidP="00241842">
            <w:r w:rsidRPr="004B14DE">
              <w:t xml:space="preserve">Female </w:t>
            </w:r>
          </w:p>
        </w:tc>
        <w:tc>
          <w:tcPr>
            <w:tcW w:w="1849" w:type="dxa"/>
            <w:vAlign w:val="center"/>
          </w:tcPr>
          <w:p w14:paraId="25C8CE71" w14:textId="77777777" w:rsidR="009A347D" w:rsidRPr="004B14DE" w:rsidRDefault="009A347D" w:rsidP="00241842">
            <w:r w:rsidRPr="004B14DE">
              <w:t xml:space="preserve">White British </w:t>
            </w:r>
          </w:p>
        </w:tc>
      </w:tr>
      <w:tr w:rsidR="009A347D" w:rsidRPr="004B14DE" w14:paraId="3EDB5C07" w14:textId="77777777" w:rsidTr="00241842">
        <w:tc>
          <w:tcPr>
            <w:tcW w:w="1848" w:type="dxa"/>
            <w:vAlign w:val="center"/>
          </w:tcPr>
          <w:p w14:paraId="2671FCAC" w14:textId="77777777" w:rsidR="009A347D" w:rsidRPr="004B14DE" w:rsidRDefault="009A347D" w:rsidP="00241842">
            <w:r w:rsidRPr="004B14DE">
              <w:t xml:space="preserve">P17 </w:t>
            </w:r>
          </w:p>
        </w:tc>
        <w:tc>
          <w:tcPr>
            <w:tcW w:w="1848" w:type="dxa"/>
            <w:vAlign w:val="center"/>
          </w:tcPr>
          <w:p w14:paraId="7DF7098E" w14:textId="77777777" w:rsidR="009A347D" w:rsidRPr="004B14DE" w:rsidRDefault="009A347D" w:rsidP="00241842">
            <w:r w:rsidRPr="004B14DE">
              <w:t xml:space="preserve">26-35 </w:t>
            </w:r>
          </w:p>
        </w:tc>
        <w:tc>
          <w:tcPr>
            <w:tcW w:w="1848" w:type="dxa"/>
            <w:vAlign w:val="center"/>
          </w:tcPr>
          <w:p w14:paraId="093679D6" w14:textId="77777777" w:rsidR="009A347D" w:rsidRPr="004B14DE" w:rsidRDefault="009A347D" w:rsidP="00241842">
            <w:r w:rsidRPr="004B14DE">
              <w:t xml:space="preserve">Female </w:t>
            </w:r>
          </w:p>
        </w:tc>
        <w:tc>
          <w:tcPr>
            <w:tcW w:w="1849" w:type="dxa"/>
            <w:vAlign w:val="center"/>
          </w:tcPr>
          <w:p w14:paraId="09ECB3ED" w14:textId="77777777" w:rsidR="009A347D" w:rsidRPr="004B14DE" w:rsidRDefault="009A347D" w:rsidP="00241842">
            <w:r w:rsidRPr="004B14DE">
              <w:t xml:space="preserve">White British </w:t>
            </w:r>
          </w:p>
        </w:tc>
      </w:tr>
      <w:tr w:rsidR="009A347D" w:rsidRPr="004B14DE" w14:paraId="24DA0595" w14:textId="77777777" w:rsidTr="00241842">
        <w:tc>
          <w:tcPr>
            <w:tcW w:w="1848" w:type="dxa"/>
            <w:vAlign w:val="center"/>
          </w:tcPr>
          <w:p w14:paraId="00664DAA" w14:textId="77777777" w:rsidR="009A347D" w:rsidRPr="004B14DE" w:rsidRDefault="009A347D" w:rsidP="00241842">
            <w:r w:rsidRPr="004B14DE">
              <w:t xml:space="preserve">P18 </w:t>
            </w:r>
          </w:p>
        </w:tc>
        <w:tc>
          <w:tcPr>
            <w:tcW w:w="1848" w:type="dxa"/>
            <w:vAlign w:val="center"/>
          </w:tcPr>
          <w:p w14:paraId="6FBE336B" w14:textId="77777777" w:rsidR="009A347D" w:rsidRPr="004B14DE" w:rsidRDefault="009A347D" w:rsidP="00241842">
            <w:r w:rsidRPr="004B14DE">
              <w:t xml:space="preserve">36-45 </w:t>
            </w:r>
          </w:p>
        </w:tc>
        <w:tc>
          <w:tcPr>
            <w:tcW w:w="1848" w:type="dxa"/>
            <w:vAlign w:val="center"/>
          </w:tcPr>
          <w:p w14:paraId="6EC786B5" w14:textId="77777777" w:rsidR="009A347D" w:rsidRPr="004B14DE" w:rsidRDefault="009A347D" w:rsidP="00241842">
            <w:r w:rsidRPr="004B14DE">
              <w:t xml:space="preserve">Female </w:t>
            </w:r>
          </w:p>
        </w:tc>
        <w:tc>
          <w:tcPr>
            <w:tcW w:w="1849" w:type="dxa"/>
            <w:vAlign w:val="center"/>
          </w:tcPr>
          <w:p w14:paraId="7787B920" w14:textId="77777777" w:rsidR="009A347D" w:rsidRPr="004B14DE" w:rsidRDefault="009A347D" w:rsidP="00241842">
            <w:r w:rsidRPr="004B14DE">
              <w:t xml:space="preserve">White British </w:t>
            </w:r>
          </w:p>
        </w:tc>
      </w:tr>
      <w:tr w:rsidR="009A347D" w:rsidRPr="004B14DE" w14:paraId="46A9E4CA" w14:textId="77777777" w:rsidTr="00241842">
        <w:tc>
          <w:tcPr>
            <w:tcW w:w="1848" w:type="dxa"/>
            <w:vAlign w:val="center"/>
          </w:tcPr>
          <w:p w14:paraId="5B14DAC7" w14:textId="77777777" w:rsidR="009A347D" w:rsidRPr="004B14DE" w:rsidRDefault="009A347D" w:rsidP="00241842">
            <w:r w:rsidRPr="004B14DE">
              <w:t xml:space="preserve">P19 </w:t>
            </w:r>
          </w:p>
        </w:tc>
        <w:tc>
          <w:tcPr>
            <w:tcW w:w="1848" w:type="dxa"/>
            <w:vAlign w:val="center"/>
          </w:tcPr>
          <w:p w14:paraId="4A19E03B" w14:textId="77777777" w:rsidR="009A347D" w:rsidRPr="004B14DE" w:rsidRDefault="009A347D" w:rsidP="00241842">
            <w:r w:rsidRPr="004B14DE">
              <w:t xml:space="preserve">46-55 </w:t>
            </w:r>
          </w:p>
        </w:tc>
        <w:tc>
          <w:tcPr>
            <w:tcW w:w="1848" w:type="dxa"/>
            <w:vAlign w:val="center"/>
          </w:tcPr>
          <w:p w14:paraId="5DBC0C67" w14:textId="77777777" w:rsidR="009A347D" w:rsidRPr="004B14DE" w:rsidRDefault="009A347D" w:rsidP="00241842">
            <w:r w:rsidRPr="004B14DE">
              <w:t xml:space="preserve">Female </w:t>
            </w:r>
          </w:p>
        </w:tc>
        <w:tc>
          <w:tcPr>
            <w:tcW w:w="1849" w:type="dxa"/>
            <w:vAlign w:val="center"/>
          </w:tcPr>
          <w:p w14:paraId="1234A483" w14:textId="77777777" w:rsidR="009A347D" w:rsidRPr="004B14DE" w:rsidRDefault="009A347D" w:rsidP="00241842">
            <w:r w:rsidRPr="004B14DE">
              <w:t xml:space="preserve">White Greek </w:t>
            </w:r>
          </w:p>
        </w:tc>
      </w:tr>
      <w:tr w:rsidR="009A347D" w:rsidRPr="004B14DE" w14:paraId="4E33B928" w14:textId="77777777" w:rsidTr="00241842">
        <w:tc>
          <w:tcPr>
            <w:tcW w:w="1848" w:type="dxa"/>
            <w:vAlign w:val="center"/>
          </w:tcPr>
          <w:p w14:paraId="7EBAE3DC" w14:textId="77777777" w:rsidR="009A347D" w:rsidRPr="004B14DE" w:rsidRDefault="009A347D" w:rsidP="00241842">
            <w:r w:rsidRPr="004B14DE">
              <w:t xml:space="preserve">P20 </w:t>
            </w:r>
          </w:p>
        </w:tc>
        <w:tc>
          <w:tcPr>
            <w:tcW w:w="1848" w:type="dxa"/>
            <w:vAlign w:val="center"/>
          </w:tcPr>
          <w:p w14:paraId="62C45DE4" w14:textId="77777777" w:rsidR="009A347D" w:rsidRPr="004B14DE" w:rsidRDefault="009A347D" w:rsidP="00241842">
            <w:r w:rsidRPr="004B14DE">
              <w:t xml:space="preserve">26-35 </w:t>
            </w:r>
          </w:p>
        </w:tc>
        <w:tc>
          <w:tcPr>
            <w:tcW w:w="1848" w:type="dxa"/>
            <w:vAlign w:val="center"/>
          </w:tcPr>
          <w:p w14:paraId="2252CE1E" w14:textId="77777777" w:rsidR="009A347D" w:rsidRPr="004B14DE" w:rsidRDefault="009A347D" w:rsidP="00241842">
            <w:r w:rsidRPr="004B14DE">
              <w:t xml:space="preserve">Female </w:t>
            </w:r>
          </w:p>
        </w:tc>
        <w:tc>
          <w:tcPr>
            <w:tcW w:w="1849" w:type="dxa"/>
            <w:vAlign w:val="center"/>
          </w:tcPr>
          <w:p w14:paraId="5DBA2A04" w14:textId="77777777" w:rsidR="009A347D" w:rsidRPr="004B14DE" w:rsidRDefault="009A347D" w:rsidP="00241842">
            <w:r w:rsidRPr="004B14DE">
              <w:t xml:space="preserve">White British </w:t>
            </w:r>
          </w:p>
        </w:tc>
      </w:tr>
      <w:tr w:rsidR="009A347D" w:rsidRPr="004B14DE" w14:paraId="1B6A1407" w14:textId="77777777" w:rsidTr="00241842">
        <w:tc>
          <w:tcPr>
            <w:tcW w:w="1848" w:type="dxa"/>
            <w:vAlign w:val="center"/>
          </w:tcPr>
          <w:p w14:paraId="31531085" w14:textId="77777777" w:rsidR="009A347D" w:rsidRPr="004B14DE" w:rsidRDefault="009A347D" w:rsidP="00241842">
            <w:r w:rsidRPr="004B14DE">
              <w:t xml:space="preserve">P21 </w:t>
            </w:r>
          </w:p>
        </w:tc>
        <w:tc>
          <w:tcPr>
            <w:tcW w:w="1848" w:type="dxa"/>
            <w:vAlign w:val="center"/>
          </w:tcPr>
          <w:p w14:paraId="5AAD81C0" w14:textId="77777777" w:rsidR="009A347D" w:rsidRPr="004B14DE" w:rsidRDefault="009A347D" w:rsidP="00241842">
            <w:r w:rsidRPr="004B14DE">
              <w:t xml:space="preserve">26-35 </w:t>
            </w:r>
          </w:p>
        </w:tc>
        <w:tc>
          <w:tcPr>
            <w:tcW w:w="1848" w:type="dxa"/>
            <w:vAlign w:val="center"/>
          </w:tcPr>
          <w:p w14:paraId="4D578EDF" w14:textId="77777777" w:rsidR="009A347D" w:rsidRPr="004B14DE" w:rsidRDefault="009A347D" w:rsidP="00241842">
            <w:r w:rsidRPr="004B14DE">
              <w:t xml:space="preserve">Female </w:t>
            </w:r>
          </w:p>
        </w:tc>
        <w:tc>
          <w:tcPr>
            <w:tcW w:w="1849" w:type="dxa"/>
            <w:vAlign w:val="center"/>
          </w:tcPr>
          <w:p w14:paraId="3310DEF9" w14:textId="77777777" w:rsidR="009A347D" w:rsidRPr="004B14DE" w:rsidRDefault="009A347D" w:rsidP="00241842">
            <w:r w:rsidRPr="004B14DE">
              <w:t xml:space="preserve">White British </w:t>
            </w:r>
          </w:p>
        </w:tc>
      </w:tr>
      <w:tr w:rsidR="009A347D" w:rsidRPr="004B14DE" w14:paraId="7C0BB667" w14:textId="77777777" w:rsidTr="00241842">
        <w:tc>
          <w:tcPr>
            <w:tcW w:w="1848" w:type="dxa"/>
            <w:vAlign w:val="center"/>
          </w:tcPr>
          <w:p w14:paraId="4F8F0D02" w14:textId="77777777" w:rsidR="009A347D" w:rsidRPr="004B14DE" w:rsidRDefault="009A347D" w:rsidP="00241842">
            <w:r w:rsidRPr="004B14DE">
              <w:t xml:space="preserve">P22 </w:t>
            </w:r>
          </w:p>
        </w:tc>
        <w:tc>
          <w:tcPr>
            <w:tcW w:w="1848" w:type="dxa"/>
            <w:vAlign w:val="center"/>
          </w:tcPr>
          <w:p w14:paraId="3DF2F5F8" w14:textId="77777777" w:rsidR="009A347D" w:rsidRPr="004B14DE" w:rsidRDefault="009A347D" w:rsidP="00241842">
            <w:r w:rsidRPr="004B14DE">
              <w:t xml:space="preserve">18-25 </w:t>
            </w:r>
          </w:p>
        </w:tc>
        <w:tc>
          <w:tcPr>
            <w:tcW w:w="1848" w:type="dxa"/>
            <w:vAlign w:val="center"/>
          </w:tcPr>
          <w:p w14:paraId="2CD308AE" w14:textId="77777777" w:rsidR="009A347D" w:rsidRPr="004B14DE" w:rsidRDefault="009A347D" w:rsidP="00241842">
            <w:r w:rsidRPr="004B14DE">
              <w:t xml:space="preserve">Female </w:t>
            </w:r>
          </w:p>
        </w:tc>
        <w:tc>
          <w:tcPr>
            <w:tcW w:w="1849" w:type="dxa"/>
            <w:vAlign w:val="center"/>
          </w:tcPr>
          <w:p w14:paraId="3700D008" w14:textId="77777777" w:rsidR="009A347D" w:rsidRPr="004B14DE" w:rsidRDefault="009A347D" w:rsidP="00241842">
            <w:r w:rsidRPr="004B14DE">
              <w:t xml:space="preserve">White British </w:t>
            </w:r>
          </w:p>
        </w:tc>
      </w:tr>
      <w:tr w:rsidR="009A347D" w:rsidRPr="004B14DE" w14:paraId="079BE4E4" w14:textId="77777777" w:rsidTr="00241842">
        <w:tc>
          <w:tcPr>
            <w:tcW w:w="1848" w:type="dxa"/>
            <w:vAlign w:val="bottom"/>
          </w:tcPr>
          <w:p w14:paraId="68618F44" w14:textId="77777777" w:rsidR="009A347D" w:rsidRPr="004B14DE" w:rsidRDefault="009A347D" w:rsidP="00241842">
            <w:r w:rsidRPr="004B14DE">
              <w:t xml:space="preserve">P23 </w:t>
            </w:r>
          </w:p>
        </w:tc>
        <w:tc>
          <w:tcPr>
            <w:tcW w:w="1848" w:type="dxa"/>
            <w:vAlign w:val="bottom"/>
          </w:tcPr>
          <w:p w14:paraId="01C21BAB" w14:textId="77777777" w:rsidR="009A347D" w:rsidRPr="004B14DE" w:rsidRDefault="009A347D" w:rsidP="00241842">
            <w:r w:rsidRPr="004B14DE">
              <w:t xml:space="preserve">36-45 </w:t>
            </w:r>
          </w:p>
        </w:tc>
        <w:tc>
          <w:tcPr>
            <w:tcW w:w="1848" w:type="dxa"/>
            <w:vAlign w:val="bottom"/>
          </w:tcPr>
          <w:p w14:paraId="0EAC1B2F" w14:textId="77777777" w:rsidR="009A347D" w:rsidRPr="004B14DE" w:rsidRDefault="009A347D" w:rsidP="00241842">
            <w:r w:rsidRPr="004B14DE">
              <w:t xml:space="preserve">Female </w:t>
            </w:r>
          </w:p>
        </w:tc>
        <w:tc>
          <w:tcPr>
            <w:tcW w:w="1849" w:type="dxa"/>
            <w:vAlign w:val="bottom"/>
          </w:tcPr>
          <w:p w14:paraId="7B9B860E" w14:textId="77777777" w:rsidR="009A347D" w:rsidRPr="004B14DE" w:rsidRDefault="009A347D" w:rsidP="00241842">
            <w:r w:rsidRPr="004B14DE">
              <w:t xml:space="preserve">White British </w:t>
            </w:r>
          </w:p>
        </w:tc>
      </w:tr>
    </w:tbl>
    <w:p w14:paraId="11654D08" w14:textId="77777777" w:rsidR="00F60969" w:rsidRPr="004B14DE" w:rsidRDefault="00F60969" w:rsidP="005E09F3">
      <w:pPr>
        <w:spacing w:after="407"/>
      </w:pPr>
    </w:p>
    <w:p w14:paraId="3F1E32F6" w14:textId="77777777" w:rsidR="00E04CA9" w:rsidRPr="004B14DE" w:rsidRDefault="00E04CA9" w:rsidP="005E09F3">
      <w:pPr>
        <w:spacing w:after="407"/>
        <w:rPr>
          <w:b/>
          <w:bCs/>
          <w:highlight w:val="yellow"/>
        </w:rPr>
      </w:pPr>
    </w:p>
    <w:p w14:paraId="05C7F61A" w14:textId="77777777" w:rsidR="00E04CA9" w:rsidRPr="004B14DE" w:rsidRDefault="00E04CA9" w:rsidP="005E09F3">
      <w:pPr>
        <w:spacing w:after="407"/>
        <w:rPr>
          <w:b/>
          <w:bCs/>
          <w:highlight w:val="yellow"/>
        </w:rPr>
      </w:pPr>
    </w:p>
    <w:p w14:paraId="1A62D90C" w14:textId="77777777" w:rsidR="00E04CA9" w:rsidRPr="004B14DE" w:rsidRDefault="00E04CA9" w:rsidP="005E09F3">
      <w:pPr>
        <w:spacing w:after="407"/>
        <w:rPr>
          <w:b/>
          <w:bCs/>
          <w:highlight w:val="yellow"/>
        </w:rPr>
      </w:pPr>
    </w:p>
    <w:p w14:paraId="32E23BF6" w14:textId="77777777" w:rsidR="00E04CA9" w:rsidRPr="004B14DE" w:rsidRDefault="00E04CA9" w:rsidP="005E09F3">
      <w:pPr>
        <w:spacing w:after="407"/>
        <w:rPr>
          <w:b/>
          <w:bCs/>
          <w:highlight w:val="yellow"/>
        </w:rPr>
      </w:pPr>
    </w:p>
    <w:p w14:paraId="5AE257E8" w14:textId="77777777" w:rsidR="00E04CA9" w:rsidRPr="004B14DE" w:rsidRDefault="00E04CA9" w:rsidP="005E09F3">
      <w:pPr>
        <w:spacing w:after="407"/>
        <w:rPr>
          <w:b/>
          <w:bCs/>
          <w:highlight w:val="yellow"/>
        </w:rPr>
      </w:pPr>
    </w:p>
    <w:p w14:paraId="704C77AF" w14:textId="77777777" w:rsidR="00E04CA9" w:rsidRPr="004B14DE" w:rsidRDefault="00E04CA9" w:rsidP="005E09F3">
      <w:pPr>
        <w:spacing w:after="407"/>
        <w:rPr>
          <w:b/>
          <w:bCs/>
          <w:highlight w:val="yellow"/>
        </w:rPr>
      </w:pPr>
    </w:p>
    <w:p w14:paraId="31692333" w14:textId="77777777" w:rsidR="00E04CA9" w:rsidRPr="004B14DE" w:rsidRDefault="00E04CA9" w:rsidP="005E09F3">
      <w:pPr>
        <w:spacing w:after="407"/>
        <w:rPr>
          <w:b/>
          <w:bCs/>
          <w:highlight w:val="yellow"/>
        </w:rPr>
      </w:pPr>
    </w:p>
    <w:p w14:paraId="38924B6F" w14:textId="77777777" w:rsidR="00E04CA9" w:rsidRPr="004B14DE" w:rsidRDefault="00E04CA9" w:rsidP="005E09F3">
      <w:pPr>
        <w:spacing w:after="407"/>
        <w:rPr>
          <w:b/>
          <w:bCs/>
          <w:highlight w:val="yellow"/>
        </w:rPr>
        <w:sectPr w:rsidR="00E04CA9" w:rsidRPr="004B14DE">
          <w:pgSz w:w="11906" w:h="16838"/>
          <w:pgMar w:top="1434" w:right="0" w:bottom="1327" w:left="1299" w:header="720" w:footer="720" w:gutter="0"/>
          <w:cols w:space="720"/>
        </w:sectPr>
      </w:pPr>
    </w:p>
    <w:p w14:paraId="66B5FDAD" w14:textId="1528CF30" w:rsidR="00FA5F2D" w:rsidRPr="004B14DE" w:rsidRDefault="00FA5F2D" w:rsidP="005E09F3">
      <w:pPr>
        <w:spacing w:after="407"/>
        <w:rPr>
          <w:b/>
          <w:bCs/>
        </w:rPr>
      </w:pPr>
      <w:r w:rsidRPr="004B14DE">
        <w:rPr>
          <w:b/>
          <w:bCs/>
        </w:rPr>
        <w:lastRenderedPageBreak/>
        <w:t>Table 2</w:t>
      </w:r>
    </w:p>
    <w:p w14:paraId="23745E73" w14:textId="69D2807A" w:rsidR="00710E05" w:rsidRPr="004B14DE" w:rsidRDefault="00FA5F2D" w:rsidP="000D28B4">
      <w:pPr>
        <w:spacing w:after="125" w:line="264" w:lineRule="auto"/>
        <w:ind w:left="17" w:right="738" w:hanging="10"/>
        <w:rPr>
          <w:i/>
          <w:iCs/>
        </w:rPr>
      </w:pPr>
      <w:r w:rsidRPr="004B14DE">
        <w:rPr>
          <w:i/>
          <w:iCs/>
        </w:rPr>
        <w:t xml:space="preserve">Themes and Contribution to Themes by Participant  </w:t>
      </w:r>
    </w:p>
    <w:p w14:paraId="13D2E975" w14:textId="77777777" w:rsidR="000D28B4" w:rsidRPr="004B14DE" w:rsidRDefault="000D28B4" w:rsidP="000D28B4">
      <w:pPr>
        <w:spacing w:after="125" w:line="264" w:lineRule="auto"/>
        <w:ind w:left="17" w:right="738" w:hanging="10"/>
        <w:rPr>
          <w:i/>
          <w:iCs/>
        </w:rPr>
      </w:pPr>
    </w:p>
    <w:tbl>
      <w:tblPr>
        <w:tblStyle w:val="TableGrid"/>
        <w:tblW w:w="13892" w:type="dxa"/>
        <w:tblInd w:w="-5" w:type="dxa"/>
        <w:tblBorders>
          <w:top w:val="single" w:sz="4" w:space="0" w:color="auto"/>
          <w:bottom w:val="single" w:sz="4" w:space="0" w:color="auto"/>
        </w:tblBorders>
        <w:tblLayout w:type="fixed"/>
        <w:tblCellMar>
          <w:top w:w="55" w:type="dxa"/>
          <w:bottom w:w="131" w:type="dxa"/>
          <w:right w:w="197" w:type="dxa"/>
        </w:tblCellMar>
        <w:tblLook w:val="04A0" w:firstRow="1" w:lastRow="0" w:firstColumn="1" w:lastColumn="0" w:noHBand="0" w:noVBand="1"/>
      </w:tblPr>
      <w:tblGrid>
        <w:gridCol w:w="851"/>
        <w:gridCol w:w="992"/>
        <w:gridCol w:w="523"/>
        <w:gridCol w:w="524"/>
        <w:gridCol w:w="524"/>
        <w:gridCol w:w="524"/>
        <w:gridCol w:w="524"/>
        <w:gridCol w:w="524"/>
        <w:gridCol w:w="524"/>
        <w:gridCol w:w="523"/>
        <w:gridCol w:w="524"/>
        <w:gridCol w:w="524"/>
        <w:gridCol w:w="524"/>
        <w:gridCol w:w="524"/>
        <w:gridCol w:w="524"/>
        <w:gridCol w:w="524"/>
        <w:gridCol w:w="524"/>
        <w:gridCol w:w="523"/>
        <w:gridCol w:w="524"/>
        <w:gridCol w:w="524"/>
        <w:gridCol w:w="524"/>
        <w:gridCol w:w="524"/>
        <w:gridCol w:w="524"/>
        <w:gridCol w:w="524"/>
        <w:gridCol w:w="524"/>
      </w:tblGrid>
      <w:tr w:rsidR="0018106B" w:rsidRPr="004B14DE" w14:paraId="4EF49BEF" w14:textId="77777777" w:rsidTr="000D28B4">
        <w:trPr>
          <w:trHeight w:val="309"/>
        </w:trPr>
        <w:tc>
          <w:tcPr>
            <w:tcW w:w="851" w:type="dxa"/>
            <w:tcBorders>
              <w:top w:val="single" w:sz="4" w:space="0" w:color="auto"/>
              <w:bottom w:val="single" w:sz="4" w:space="0" w:color="auto"/>
            </w:tcBorders>
          </w:tcPr>
          <w:p w14:paraId="08141A86" w14:textId="77777777" w:rsidR="0018106B" w:rsidRPr="004B14DE" w:rsidRDefault="0018106B" w:rsidP="00541539">
            <w:pPr>
              <w:ind w:left="115"/>
              <w:rPr>
                <w:b/>
                <w:bCs/>
                <w:sz w:val="16"/>
                <w:szCs w:val="16"/>
              </w:rPr>
            </w:pPr>
            <w:r w:rsidRPr="004B14DE">
              <w:rPr>
                <w:b/>
                <w:bCs/>
                <w:sz w:val="16"/>
                <w:szCs w:val="16"/>
              </w:rPr>
              <w:t xml:space="preserve">Main theme </w:t>
            </w:r>
          </w:p>
        </w:tc>
        <w:tc>
          <w:tcPr>
            <w:tcW w:w="992" w:type="dxa"/>
            <w:tcBorders>
              <w:top w:val="single" w:sz="4" w:space="0" w:color="auto"/>
              <w:bottom w:val="single" w:sz="4" w:space="0" w:color="auto"/>
            </w:tcBorders>
          </w:tcPr>
          <w:p w14:paraId="064A2C5F" w14:textId="77777777" w:rsidR="0018106B" w:rsidRPr="004B14DE" w:rsidRDefault="0018106B" w:rsidP="00541539">
            <w:pPr>
              <w:rPr>
                <w:b/>
                <w:bCs/>
                <w:sz w:val="16"/>
                <w:szCs w:val="16"/>
              </w:rPr>
            </w:pPr>
            <w:r w:rsidRPr="004B14DE">
              <w:rPr>
                <w:b/>
                <w:bCs/>
                <w:sz w:val="16"/>
                <w:szCs w:val="16"/>
              </w:rPr>
              <w:t xml:space="preserve">Subthemes </w:t>
            </w:r>
          </w:p>
        </w:tc>
        <w:tc>
          <w:tcPr>
            <w:tcW w:w="523" w:type="dxa"/>
            <w:tcBorders>
              <w:top w:val="single" w:sz="4" w:space="0" w:color="auto"/>
              <w:bottom w:val="single" w:sz="4" w:space="0" w:color="auto"/>
            </w:tcBorders>
          </w:tcPr>
          <w:p w14:paraId="6694F9FF" w14:textId="77777777" w:rsidR="0018106B" w:rsidRPr="004B14DE" w:rsidRDefault="0018106B" w:rsidP="00541539">
            <w:pPr>
              <w:rPr>
                <w:b/>
                <w:bCs/>
                <w:sz w:val="16"/>
                <w:szCs w:val="16"/>
              </w:rPr>
            </w:pPr>
            <w:r w:rsidRPr="004B14DE">
              <w:rPr>
                <w:b/>
                <w:bCs/>
                <w:sz w:val="16"/>
                <w:szCs w:val="16"/>
              </w:rPr>
              <w:t xml:space="preserve">P1 </w:t>
            </w:r>
          </w:p>
        </w:tc>
        <w:tc>
          <w:tcPr>
            <w:tcW w:w="524" w:type="dxa"/>
            <w:tcBorders>
              <w:top w:val="single" w:sz="4" w:space="0" w:color="auto"/>
              <w:bottom w:val="single" w:sz="4" w:space="0" w:color="auto"/>
            </w:tcBorders>
          </w:tcPr>
          <w:p w14:paraId="7C47A265" w14:textId="77777777" w:rsidR="0018106B" w:rsidRPr="004B14DE" w:rsidRDefault="0018106B" w:rsidP="00541539">
            <w:pPr>
              <w:rPr>
                <w:b/>
                <w:bCs/>
                <w:sz w:val="16"/>
                <w:szCs w:val="16"/>
              </w:rPr>
            </w:pPr>
            <w:r w:rsidRPr="004B14DE">
              <w:rPr>
                <w:b/>
                <w:bCs/>
                <w:sz w:val="16"/>
                <w:szCs w:val="16"/>
              </w:rPr>
              <w:t xml:space="preserve">P2 </w:t>
            </w:r>
          </w:p>
        </w:tc>
        <w:tc>
          <w:tcPr>
            <w:tcW w:w="524" w:type="dxa"/>
            <w:tcBorders>
              <w:top w:val="single" w:sz="4" w:space="0" w:color="auto"/>
              <w:bottom w:val="single" w:sz="4" w:space="0" w:color="auto"/>
            </w:tcBorders>
          </w:tcPr>
          <w:p w14:paraId="632DF912" w14:textId="77777777" w:rsidR="0018106B" w:rsidRPr="004B14DE" w:rsidRDefault="0018106B" w:rsidP="00541539">
            <w:pPr>
              <w:rPr>
                <w:b/>
                <w:bCs/>
                <w:sz w:val="16"/>
                <w:szCs w:val="16"/>
              </w:rPr>
            </w:pPr>
            <w:r w:rsidRPr="004B14DE">
              <w:rPr>
                <w:b/>
                <w:bCs/>
                <w:sz w:val="16"/>
                <w:szCs w:val="16"/>
              </w:rPr>
              <w:t xml:space="preserve">P3 </w:t>
            </w:r>
          </w:p>
        </w:tc>
        <w:tc>
          <w:tcPr>
            <w:tcW w:w="524" w:type="dxa"/>
            <w:tcBorders>
              <w:top w:val="single" w:sz="4" w:space="0" w:color="auto"/>
              <w:bottom w:val="single" w:sz="4" w:space="0" w:color="auto"/>
            </w:tcBorders>
          </w:tcPr>
          <w:p w14:paraId="75B91575" w14:textId="77777777" w:rsidR="0018106B" w:rsidRPr="004B14DE" w:rsidRDefault="0018106B" w:rsidP="00541539">
            <w:pPr>
              <w:rPr>
                <w:b/>
                <w:bCs/>
                <w:sz w:val="16"/>
                <w:szCs w:val="16"/>
              </w:rPr>
            </w:pPr>
            <w:r w:rsidRPr="004B14DE">
              <w:rPr>
                <w:b/>
                <w:bCs/>
                <w:sz w:val="16"/>
                <w:szCs w:val="16"/>
              </w:rPr>
              <w:t xml:space="preserve">P4 </w:t>
            </w:r>
          </w:p>
        </w:tc>
        <w:tc>
          <w:tcPr>
            <w:tcW w:w="524" w:type="dxa"/>
            <w:tcBorders>
              <w:top w:val="single" w:sz="4" w:space="0" w:color="auto"/>
              <w:bottom w:val="single" w:sz="4" w:space="0" w:color="auto"/>
            </w:tcBorders>
          </w:tcPr>
          <w:p w14:paraId="58791540" w14:textId="77777777" w:rsidR="0018106B" w:rsidRPr="004B14DE" w:rsidRDefault="0018106B" w:rsidP="00541539">
            <w:pPr>
              <w:rPr>
                <w:b/>
                <w:bCs/>
                <w:sz w:val="16"/>
                <w:szCs w:val="16"/>
              </w:rPr>
            </w:pPr>
            <w:r w:rsidRPr="004B14DE">
              <w:rPr>
                <w:b/>
                <w:bCs/>
                <w:sz w:val="16"/>
                <w:szCs w:val="16"/>
              </w:rPr>
              <w:t xml:space="preserve">P5 </w:t>
            </w:r>
          </w:p>
        </w:tc>
        <w:tc>
          <w:tcPr>
            <w:tcW w:w="524" w:type="dxa"/>
            <w:tcBorders>
              <w:top w:val="single" w:sz="4" w:space="0" w:color="auto"/>
              <w:bottom w:val="single" w:sz="4" w:space="0" w:color="auto"/>
            </w:tcBorders>
          </w:tcPr>
          <w:p w14:paraId="383119E2" w14:textId="77777777" w:rsidR="0018106B" w:rsidRPr="004B14DE" w:rsidRDefault="0018106B" w:rsidP="00541539">
            <w:pPr>
              <w:rPr>
                <w:b/>
                <w:bCs/>
                <w:sz w:val="16"/>
                <w:szCs w:val="16"/>
              </w:rPr>
            </w:pPr>
            <w:r w:rsidRPr="004B14DE">
              <w:rPr>
                <w:b/>
                <w:bCs/>
                <w:sz w:val="16"/>
                <w:szCs w:val="16"/>
              </w:rPr>
              <w:t xml:space="preserve">P6 </w:t>
            </w:r>
          </w:p>
        </w:tc>
        <w:tc>
          <w:tcPr>
            <w:tcW w:w="524" w:type="dxa"/>
            <w:tcBorders>
              <w:top w:val="single" w:sz="4" w:space="0" w:color="auto"/>
              <w:bottom w:val="single" w:sz="4" w:space="0" w:color="auto"/>
            </w:tcBorders>
          </w:tcPr>
          <w:p w14:paraId="4EBAC094" w14:textId="77777777" w:rsidR="0018106B" w:rsidRPr="004B14DE" w:rsidRDefault="0018106B" w:rsidP="00541539">
            <w:pPr>
              <w:rPr>
                <w:b/>
                <w:bCs/>
                <w:sz w:val="16"/>
                <w:szCs w:val="16"/>
              </w:rPr>
            </w:pPr>
            <w:r w:rsidRPr="004B14DE">
              <w:rPr>
                <w:b/>
                <w:bCs/>
                <w:sz w:val="16"/>
                <w:szCs w:val="16"/>
              </w:rPr>
              <w:t>P7</w:t>
            </w:r>
          </w:p>
        </w:tc>
        <w:tc>
          <w:tcPr>
            <w:tcW w:w="523" w:type="dxa"/>
            <w:tcBorders>
              <w:top w:val="single" w:sz="4" w:space="0" w:color="auto"/>
              <w:bottom w:val="single" w:sz="4" w:space="0" w:color="auto"/>
            </w:tcBorders>
          </w:tcPr>
          <w:p w14:paraId="6D7AC08F" w14:textId="77777777" w:rsidR="0018106B" w:rsidRPr="004B14DE" w:rsidRDefault="0018106B" w:rsidP="00541539">
            <w:pPr>
              <w:rPr>
                <w:b/>
                <w:bCs/>
                <w:sz w:val="16"/>
                <w:szCs w:val="16"/>
              </w:rPr>
            </w:pPr>
            <w:r w:rsidRPr="004B14DE">
              <w:rPr>
                <w:b/>
                <w:bCs/>
                <w:sz w:val="16"/>
                <w:szCs w:val="16"/>
              </w:rPr>
              <w:t>P8</w:t>
            </w:r>
          </w:p>
        </w:tc>
        <w:tc>
          <w:tcPr>
            <w:tcW w:w="524" w:type="dxa"/>
            <w:tcBorders>
              <w:top w:val="single" w:sz="4" w:space="0" w:color="auto"/>
              <w:bottom w:val="single" w:sz="4" w:space="0" w:color="auto"/>
            </w:tcBorders>
          </w:tcPr>
          <w:p w14:paraId="193A2324" w14:textId="77777777" w:rsidR="0018106B" w:rsidRPr="004B14DE" w:rsidRDefault="0018106B" w:rsidP="00541539">
            <w:pPr>
              <w:rPr>
                <w:b/>
                <w:bCs/>
                <w:sz w:val="16"/>
                <w:szCs w:val="16"/>
              </w:rPr>
            </w:pPr>
            <w:r w:rsidRPr="004B14DE">
              <w:rPr>
                <w:b/>
                <w:bCs/>
                <w:sz w:val="16"/>
                <w:szCs w:val="16"/>
              </w:rPr>
              <w:t>P9</w:t>
            </w:r>
          </w:p>
        </w:tc>
        <w:tc>
          <w:tcPr>
            <w:tcW w:w="524" w:type="dxa"/>
            <w:tcBorders>
              <w:top w:val="single" w:sz="4" w:space="0" w:color="auto"/>
              <w:bottom w:val="single" w:sz="4" w:space="0" w:color="auto"/>
            </w:tcBorders>
          </w:tcPr>
          <w:p w14:paraId="6662D2D9" w14:textId="77777777" w:rsidR="0018106B" w:rsidRPr="004B14DE" w:rsidRDefault="0018106B" w:rsidP="00541539">
            <w:pPr>
              <w:rPr>
                <w:b/>
                <w:bCs/>
                <w:sz w:val="16"/>
                <w:szCs w:val="16"/>
              </w:rPr>
            </w:pPr>
            <w:r w:rsidRPr="004B14DE">
              <w:rPr>
                <w:b/>
                <w:bCs/>
                <w:sz w:val="16"/>
                <w:szCs w:val="16"/>
              </w:rPr>
              <w:t>P10</w:t>
            </w:r>
          </w:p>
        </w:tc>
        <w:tc>
          <w:tcPr>
            <w:tcW w:w="524" w:type="dxa"/>
            <w:tcBorders>
              <w:top w:val="single" w:sz="4" w:space="0" w:color="auto"/>
              <w:bottom w:val="single" w:sz="4" w:space="0" w:color="auto"/>
            </w:tcBorders>
          </w:tcPr>
          <w:p w14:paraId="783FC690" w14:textId="77777777" w:rsidR="0018106B" w:rsidRPr="004B14DE" w:rsidRDefault="0018106B" w:rsidP="00541539">
            <w:pPr>
              <w:rPr>
                <w:b/>
                <w:bCs/>
                <w:sz w:val="16"/>
                <w:szCs w:val="16"/>
              </w:rPr>
            </w:pPr>
            <w:r w:rsidRPr="004B14DE">
              <w:rPr>
                <w:b/>
                <w:bCs/>
                <w:sz w:val="16"/>
                <w:szCs w:val="16"/>
              </w:rPr>
              <w:t>P11</w:t>
            </w:r>
          </w:p>
        </w:tc>
        <w:tc>
          <w:tcPr>
            <w:tcW w:w="524" w:type="dxa"/>
            <w:tcBorders>
              <w:top w:val="single" w:sz="4" w:space="0" w:color="auto"/>
              <w:bottom w:val="single" w:sz="4" w:space="0" w:color="auto"/>
            </w:tcBorders>
          </w:tcPr>
          <w:p w14:paraId="41B18C8E" w14:textId="77777777" w:rsidR="0018106B" w:rsidRPr="004B14DE" w:rsidRDefault="0018106B" w:rsidP="00541539">
            <w:pPr>
              <w:rPr>
                <w:b/>
                <w:bCs/>
                <w:sz w:val="16"/>
                <w:szCs w:val="16"/>
              </w:rPr>
            </w:pPr>
            <w:r w:rsidRPr="004B14DE">
              <w:rPr>
                <w:b/>
                <w:bCs/>
                <w:sz w:val="16"/>
                <w:szCs w:val="16"/>
              </w:rPr>
              <w:t>P12</w:t>
            </w:r>
          </w:p>
        </w:tc>
        <w:tc>
          <w:tcPr>
            <w:tcW w:w="524" w:type="dxa"/>
            <w:tcBorders>
              <w:top w:val="single" w:sz="4" w:space="0" w:color="auto"/>
              <w:bottom w:val="single" w:sz="4" w:space="0" w:color="auto"/>
            </w:tcBorders>
          </w:tcPr>
          <w:p w14:paraId="536A025F" w14:textId="77777777" w:rsidR="0018106B" w:rsidRPr="004B14DE" w:rsidRDefault="0018106B" w:rsidP="00541539">
            <w:pPr>
              <w:rPr>
                <w:b/>
                <w:bCs/>
                <w:sz w:val="16"/>
                <w:szCs w:val="16"/>
              </w:rPr>
            </w:pPr>
            <w:r w:rsidRPr="004B14DE">
              <w:rPr>
                <w:b/>
                <w:bCs/>
                <w:sz w:val="16"/>
                <w:szCs w:val="16"/>
              </w:rPr>
              <w:t>P13</w:t>
            </w:r>
          </w:p>
        </w:tc>
        <w:tc>
          <w:tcPr>
            <w:tcW w:w="524" w:type="dxa"/>
            <w:tcBorders>
              <w:top w:val="single" w:sz="4" w:space="0" w:color="auto"/>
              <w:bottom w:val="single" w:sz="4" w:space="0" w:color="auto"/>
            </w:tcBorders>
          </w:tcPr>
          <w:p w14:paraId="24E9C7BC" w14:textId="77777777" w:rsidR="0018106B" w:rsidRPr="004B14DE" w:rsidRDefault="0018106B" w:rsidP="00541539">
            <w:pPr>
              <w:rPr>
                <w:b/>
                <w:bCs/>
                <w:sz w:val="16"/>
                <w:szCs w:val="16"/>
              </w:rPr>
            </w:pPr>
            <w:r w:rsidRPr="004B14DE">
              <w:rPr>
                <w:b/>
                <w:bCs/>
                <w:sz w:val="16"/>
                <w:szCs w:val="16"/>
              </w:rPr>
              <w:t>P14</w:t>
            </w:r>
          </w:p>
        </w:tc>
        <w:tc>
          <w:tcPr>
            <w:tcW w:w="524" w:type="dxa"/>
            <w:tcBorders>
              <w:top w:val="single" w:sz="4" w:space="0" w:color="auto"/>
              <w:bottom w:val="single" w:sz="4" w:space="0" w:color="auto"/>
            </w:tcBorders>
          </w:tcPr>
          <w:p w14:paraId="37A04D3E" w14:textId="77777777" w:rsidR="0018106B" w:rsidRPr="004B14DE" w:rsidRDefault="0018106B" w:rsidP="00541539">
            <w:pPr>
              <w:rPr>
                <w:b/>
                <w:bCs/>
                <w:sz w:val="16"/>
                <w:szCs w:val="16"/>
              </w:rPr>
            </w:pPr>
            <w:r w:rsidRPr="004B14DE">
              <w:rPr>
                <w:b/>
                <w:bCs/>
                <w:sz w:val="16"/>
                <w:szCs w:val="16"/>
              </w:rPr>
              <w:t>P15</w:t>
            </w:r>
          </w:p>
        </w:tc>
        <w:tc>
          <w:tcPr>
            <w:tcW w:w="523" w:type="dxa"/>
            <w:tcBorders>
              <w:top w:val="single" w:sz="4" w:space="0" w:color="auto"/>
              <w:bottom w:val="single" w:sz="4" w:space="0" w:color="auto"/>
            </w:tcBorders>
          </w:tcPr>
          <w:p w14:paraId="1BC0041D" w14:textId="77777777" w:rsidR="0018106B" w:rsidRPr="004B14DE" w:rsidRDefault="0018106B" w:rsidP="00541539">
            <w:pPr>
              <w:rPr>
                <w:b/>
                <w:bCs/>
                <w:sz w:val="16"/>
                <w:szCs w:val="16"/>
              </w:rPr>
            </w:pPr>
            <w:r w:rsidRPr="004B14DE">
              <w:rPr>
                <w:b/>
                <w:bCs/>
                <w:sz w:val="16"/>
                <w:szCs w:val="16"/>
              </w:rPr>
              <w:t>P16</w:t>
            </w:r>
          </w:p>
        </w:tc>
        <w:tc>
          <w:tcPr>
            <w:tcW w:w="524" w:type="dxa"/>
            <w:tcBorders>
              <w:top w:val="single" w:sz="4" w:space="0" w:color="auto"/>
              <w:bottom w:val="single" w:sz="4" w:space="0" w:color="auto"/>
            </w:tcBorders>
          </w:tcPr>
          <w:p w14:paraId="306A960B" w14:textId="77777777" w:rsidR="0018106B" w:rsidRPr="004B14DE" w:rsidRDefault="0018106B" w:rsidP="00541539">
            <w:pPr>
              <w:rPr>
                <w:b/>
                <w:bCs/>
                <w:sz w:val="16"/>
                <w:szCs w:val="16"/>
              </w:rPr>
            </w:pPr>
            <w:r w:rsidRPr="004B14DE">
              <w:rPr>
                <w:b/>
                <w:bCs/>
                <w:sz w:val="16"/>
                <w:szCs w:val="16"/>
              </w:rPr>
              <w:t>P17</w:t>
            </w:r>
          </w:p>
        </w:tc>
        <w:tc>
          <w:tcPr>
            <w:tcW w:w="524" w:type="dxa"/>
            <w:tcBorders>
              <w:top w:val="single" w:sz="4" w:space="0" w:color="auto"/>
              <w:bottom w:val="single" w:sz="4" w:space="0" w:color="auto"/>
            </w:tcBorders>
          </w:tcPr>
          <w:p w14:paraId="040ADEBE" w14:textId="77777777" w:rsidR="0018106B" w:rsidRPr="004B14DE" w:rsidRDefault="0018106B" w:rsidP="00541539">
            <w:pPr>
              <w:rPr>
                <w:b/>
                <w:bCs/>
                <w:sz w:val="16"/>
                <w:szCs w:val="16"/>
              </w:rPr>
            </w:pPr>
            <w:r w:rsidRPr="004B14DE">
              <w:rPr>
                <w:b/>
                <w:bCs/>
                <w:sz w:val="16"/>
                <w:szCs w:val="16"/>
              </w:rPr>
              <w:t>P18</w:t>
            </w:r>
          </w:p>
        </w:tc>
        <w:tc>
          <w:tcPr>
            <w:tcW w:w="524" w:type="dxa"/>
            <w:tcBorders>
              <w:top w:val="single" w:sz="4" w:space="0" w:color="auto"/>
              <w:bottom w:val="single" w:sz="4" w:space="0" w:color="auto"/>
            </w:tcBorders>
          </w:tcPr>
          <w:p w14:paraId="300FE216" w14:textId="77777777" w:rsidR="0018106B" w:rsidRPr="004B14DE" w:rsidRDefault="0018106B" w:rsidP="00541539">
            <w:pPr>
              <w:rPr>
                <w:b/>
                <w:bCs/>
                <w:sz w:val="16"/>
                <w:szCs w:val="16"/>
              </w:rPr>
            </w:pPr>
            <w:r w:rsidRPr="004B14DE">
              <w:rPr>
                <w:b/>
                <w:bCs/>
                <w:sz w:val="16"/>
                <w:szCs w:val="16"/>
              </w:rPr>
              <w:t>P19</w:t>
            </w:r>
          </w:p>
        </w:tc>
        <w:tc>
          <w:tcPr>
            <w:tcW w:w="524" w:type="dxa"/>
            <w:tcBorders>
              <w:top w:val="single" w:sz="4" w:space="0" w:color="auto"/>
              <w:bottom w:val="single" w:sz="4" w:space="0" w:color="auto"/>
            </w:tcBorders>
          </w:tcPr>
          <w:p w14:paraId="6C612F45" w14:textId="77777777" w:rsidR="0018106B" w:rsidRPr="004B14DE" w:rsidRDefault="0018106B" w:rsidP="00541539">
            <w:pPr>
              <w:rPr>
                <w:b/>
                <w:bCs/>
                <w:sz w:val="16"/>
                <w:szCs w:val="16"/>
              </w:rPr>
            </w:pPr>
            <w:r w:rsidRPr="004B14DE">
              <w:rPr>
                <w:b/>
                <w:bCs/>
                <w:sz w:val="16"/>
                <w:szCs w:val="16"/>
              </w:rPr>
              <w:t>P20</w:t>
            </w:r>
          </w:p>
        </w:tc>
        <w:tc>
          <w:tcPr>
            <w:tcW w:w="524" w:type="dxa"/>
            <w:tcBorders>
              <w:top w:val="single" w:sz="4" w:space="0" w:color="auto"/>
              <w:bottom w:val="single" w:sz="4" w:space="0" w:color="auto"/>
            </w:tcBorders>
          </w:tcPr>
          <w:p w14:paraId="675F5CA1" w14:textId="77777777" w:rsidR="0018106B" w:rsidRPr="004B14DE" w:rsidRDefault="0018106B" w:rsidP="00541539">
            <w:pPr>
              <w:rPr>
                <w:b/>
                <w:bCs/>
                <w:sz w:val="16"/>
                <w:szCs w:val="16"/>
              </w:rPr>
            </w:pPr>
            <w:r w:rsidRPr="004B14DE">
              <w:rPr>
                <w:b/>
                <w:bCs/>
                <w:sz w:val="16"/>
                <w:szCs w:val="16"/>
              </w:rPr>
              <w:t>P21</w:t>
            </w:r>
          </w:p>
        </w:tc>
        <w:tc>
          <w:tcPr>
            <w:tcW w:w="524" w:type="dxa"/>
            <w:tcBorders>
              <w:top w:val="single" w:sz="4" w:space="0" w:color="auto"/>
              <w:bottom w:val="single" w:sz="4" w:space="0" w:color="auto"/>
            </w:tcBorders>
          </w:tcPr>
          <w:p w14:paraId="5071825A" w14:textId="77777777" w:rsidR="0018106B" w:rsidRPr="004B14DE" w:rsidRDefault="0018106B" w:rsidP="00541539">
            <w:pPr>
              <w:rPr>
                <w:b/>
                <w:bCs/>
                <w:sz w:val="16"/>
                <w:szCs w:val="16"/>
              </w:rPr>
            </w:pPr>
            <w:r w:rsidRPr="004B14DE">
              <w:rPr>
                <w:b/>
                <w:bCs/>
                <w:sz w:val="16"/>
                <w:szCs w:val="16"/>
              </w:rPr>
              <w:t>P22</w:t>
            </w:r>
          </w:p>
        </w:tc>
        <w:tc>
          <w:tcPr>
            <w:tcW w:w="524" w:type="dxa"/>
            <w:tcBorders>
              <w:top w:val="single" w:sz="4" w:space="0" w:color="auto"/>
              <w:bottom w:val="single" w:sz="4" w:space="0" w:color="auto"/>
            </w:tcBorders>
          </w:tcPr>
          <w:p w14:paraId="2DA285D2" w14:textId="77777777" w:rsidR="0018106B" w:rsidRPr="004B14DE" w:rsidRDefault="0018106B" w:rsidP="00541539">
            <w:pPr>
              <w:rPr>
                <w:b/>
                <w:bCs/>
                <w:sz w:val="16"/>
                <w:szCs w:val="16"/>
              </w:rPr>
            </w:pPr>
            <w:r w:rsidRPr="004B14DE">
              <w:rPr>
                <w:b/>
                <w:bCs/>
                <w:sz w:val="16"/>
                <w:szCs w:val="16"/>
              </w:rPr>
              <w:t>P23</w:t>
            </w:r>
          </w:p>
        </w:tc>
      </w:tr>
      <w:tr w:rsidR="0018106B" w:rsidRPr="004B14DE" w14:paraId="58FDBDF7" w14:textId="77777777" w:rsidTr="000D28B4">
        <w:trPr>
          <w:trHeight w:val="530"/>
        </w:trPr>
        <w:tc>
          <w:tcPr>
            <w:tcW w:w="851" w:type="dxa"/>
            <w:vMerge w:val="restart"/>
            <w:tcBorders>
              <w:top w:val="single" w:sz="4" w:space="0" w:color="auto"/>
            </w:tcBorders>
          </w:tcPr>
          <w:p w14:paraId="190F0714" w14:textId="50FDCDAC" w:rsidR="0018106B" w:rsidRPr="004B14DE" w:rsidRDefault="005009F1" w:rsidP="00817CC6">
            <w:pPr>
              <w:ind w:left="115"/>
              <w:rPr>
                <w:sz w:val="16"/>
                <w:szCs w:val="16"/>
              </w:rPr>
            </w:pPr>
            <w:r>
              <w:rPr>
                <w:sz w:val="15"/>
                <w:szCs w:val="15"/>
              </w:rPr>
              <w:t>Meaning behind the cuts</w:t>
            </w:r>
            <w:r w:rsidR="00817CC6" w:rsidRPr="004B14DE">
              <w:rPr>
                <w:sz w:val="16"/>
                <w:szCs w:val="16"/>
              </w:rPr>
              <w:t xml:space="preserve"> </w:t>
            </w:r>
          </w:p>
        </w:tc>
        <w:tc>
          <w:tcPr>
            <w:tcW w:w="992" w:type="dxa"/>
            <w:tcBorders>
              <w:top w:val="single" w:sz="4" w:space="0" w:color="auto"/>
            </w:tcBorders>
          </w:tcPr>
          <w:p w14:paraId="708F4947" w14:textId="77777777" w:rsidR="0018106B" w:rsidRPr="004B14DE" w:rsidRDefault="0018106B" w:rsidP="00541539">
            <w:pPr>
              <w:pStyle w:val="Heading5"/>
              <w:spacing w:after="0"/>
              <w:ind w:left="137"/>
              <w:rPr>
                <w:b w:val="0"/>
                <w:bCs/>
                <w:sz w:val="16"/>
                <w:szCs w:val="16"/>
              </w:rPr>
            </w:pPr>
            <w:r w:rsidRPr="004B14DE">
              <w:rPr>
                <w:b w:val="0"/>
                <w:bCs/>
                <w:i/>
                <w:sz w:val="16"/>
                <w:szCs w:val="16"/>
              </w:rPr>
              <w:t xml:space="preserve">“Visceral release” </w:t>
            </w:r>
          </w:p>
        </w:tc>
        <w:tc>
          <w:tcPr>
            <w:tcW w:w="523" w:type="dxa"/>
            <w:tcBorders>
              <w:top w:val="single" w:sz="4" w:space="0" w:color="auto"/>
            </w:tcBorders>
          </w:tcPr>
          <w:p w14:paraId="43FB1FC7" w14:textId="77777777" w:rsidR="0018106B" w:rsidRPr="004B14DE" w:rsidRDefault="0018106B" w:rsidP="00541539">
            <w:pPr>
              <w:rPr>
                <w:sz w:val="16"/>
                <w:szCs w:val="16"/>
              </w:rPr>
            </w:pPr>
            <w:r w:rsidRPr="004B14DE">
              <w:rPr>
                <w:sz w:val="16"/>
                <w:szCs w:val="16"/>
              </w:rPr>
              <w:t xml:space="preserve"> </w:t>
            </w:r>
            <w:r w:rsidRPr="004B14DE">
              <w:rPr>
                <w:noProof/>
                <w:sz w:val="14"/>
                <w:szCs w:val="22"/>
              </w:rPr>
              <w:drawing>
                <wp:inline distT="0" distB="0" distL="0" distR="0" wp14:anchorId="365FE007" wp14:editId="17222F62">
                  <wp:extent cx="154026" cy="176530"/>
                  <wp:effectExtent l="0" t="0" r="0" b="0"/>
                  <wp:docPr id="506923289" name="Picture 506923289"/>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Borders>
              <w:top w:val="single" w:sz="4" w:space="0" w:color="auto"/>
            </w:tcBorders>
          </w:tcPr>
          <w:p w14:paraId="13FF0038" w14:textId="77777777" w:rsidR="0018106B" w:rsidRPr="004B14DE" w:rsidRDefault="0018106B" w:rsidP="00541539">
            <w:pPr>
              <w:rPr>
                <w:sz w:val="16"/>
                <w:szCs w:val="16"/>
              </w:rPr>
            </w:pPr>
            <w:r w:rsidRPr="004B14DE">
              <w:rPr>
                <w:noProof/>
                <w:sz w:val="14"/>
                <w:szCs w:val="22"/>
              </w:rPr>
              <w:drawing>
                <wp:inline distT="0" distB="0" distL="0" distR="0" wp14:anchorId="158076FB" wp14:editId="7C612D62">
                  <wp:extent cx="154026" cy="176530"/>
                  <wp:effectExtent l="0" t="0" r="0" b="0"/>
                  <wp:docPr id="1187771135" name="Picture 1187771135"/>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Borders>
              <w:top w:val="single" w:sz="4" w:space="0" w:color="auto"/>
            </w:tcBorders>
          </w:tcPr>
          <w:p w14:paraId="38B81F8A" w14:textId="77777777" w:rsidR="0018106B" w:rsidRPr="004B14DE" w:rsidRDefault="0018106B" w:rsidP="00541539">
            <w:pPr>
              <w:rPr>
                <w:sz w:val="16"/>
                <w:szCs w:val="16"/>
              </w:rPr>
            </w:pPr>
          </w:p>
        </w:tc>
        <w:tc>
          <w:tcPr>
            <w:tcW w:w="524" w:type="dxa"/>
            <w:tcBorders>
              <w:top w:val="single" w:sz="4" w:space="0" w:color="auto"/>
            </w:tcBorders>
          </w:tcPr>
          <w:p w14:paraId="0A9EB7A5" w14:textId="77777777" w:rsidR="0018106B" w:rsidRPr="004B14DE" w:rsidRDefault="0018106B" w:rsidP="00541539">
            <w:pPr>
              <w:rPr>
                <w:sz w:val="16"/>
                <w:szCs w:val="16"/>
              </w:rPr>
            </w:pPr>
            <w:r w:rsidRPr="004B14DE">
              <w:rPr>
                <w:noProof/>
                <w:sz w:val="14"/>
                <w:szCs w:val="22"/>
              </w:rPr>
              <w:drawing>
                <wp:inline distT="0" distB="0" distL="0" distR="0" wp14:anchorId="3716FD44" wp14:editId="07FEEC81">
                  <wp:extent cx="154026" cy="176530"/>
                  <wp:effectExtent l="0" t="0" r="0" b="0"/>
                  <wp:docPr id="2077611885" name="Picture 2077611885"/>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Borders>
              <w:top w:val="single" w:sz="4" w:space="0" w:color="auto"/>
            </w:tcBorders>
          </w:tcPr>
          <w:p w14:paraId="05F7E580" w14:textId="77777777" w:rsidR="0018106B" w:rsidRPr="004B14DE" w:rsidRDefault="0018106B" w:rsidP="00541539">
            <w:pPr>
              <w:rPr>
                <w:sz w:val="16"/>
                <w:szCs w:val="16"/>
              </w:rPr>
            </w:pPr>
            <w:r w:rsidRPr="004B14DE">
              <w:rPr>
                <w:noProof/>
                <w:sz w:val="14"/>
                <w:szCs w:val="22"/>
              </w:rPr>
              <w:drawing>
                <wp:inline distT="0" distB="0" distL="0" distR="0" wp14:anchorId="59C3B953" wp14:editId="44A9824A">
                  <wp:extent cx="154026" cy="176530"/>
                  <wp:effectExtent l="0" t="0" r="0" b="0"/>
                  <wp:docPr id="1705240083" name="Picture 1705240083"/>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Borders>
              <w:top w:val="single" w:sz="4" w:space="0" w:color="auto"/>
            </w:tcBorders>
          </w:tcPr>
          <w:p w14:paraId="122C0797" w14:textId="77777777" w:rsidR="0018106B" w:rsidRPr="004B14DE" w:rsidRDefault="0018106B" w:rsidP="00541539">
            <w:pPr>
              <w:rPr>
                <w:sz w:val="16"/>
                <w:szCs w:val="16"/>
              </w:rPr>
            </w:pPr>
            <w:r w:rsidRPr="004B14DE">
              <w:rPr>
                <w:noProof/>
                <w:sz w:val="14"/>
                <w:szCs w:val="22"/>
              </w:rPr>
              <w:drawing>
                <wp:inline distT="0" distB="0" distL="0" distR="0" wp14:anchorId="35F82242" wp14:editId="0B46FB7F">
                  <wp:extent cx="154026" cy="176530"/>
                  <wp:effectExtent l="0" t="0" r="0" b="0"/>
                  <wp:docPr id="1694971137" name="Picture 1694971137"/>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Borders>
              <w:top w:val="single" w:sz="4" w:space="0" w:color="auto"/>
            </w:tcBorders>
          </w:tcPr>
          <w:p w14:paraId="3E2BE626" w14:textId="77777777" w:rsidR="0018106B" w:rsidRPr="004B14DE" w:rsidRDefault="0018106B" w:rsidP="00541539">
            <w:pPr>
              <w:rPr>
                <w:sz w:val="16"/>
                <w:szCs w:val="16"/>
              </w:rPr>
            </w:pPr>
            <w:r w:rsidRPr="004B14DE">
              <w:rPr>
                <w:noProof/>
                <w:sz w:val="14"/>
                <w:szCs w:val="22"/>
              </w:rPr>
              <w:drawing>
                <wp:inline distT="0" distB="0" distL="0" distR="0" wp14:anchorId="3D2AEF7C" wp14:editId="3332324D">
                  <wp:extent cx="154026" cy="176530"/>
                  <wp:effectExtent l="0" t="0" r="0" b="0"/>
                  <wp:docPr id="1694430528" name="Picture 1694430528"/>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3" w:type="dxa"/>
            <w:tcBorders>
              <w:top w:val="single" w:sz="4" w:space="0" w:color="auto"/>
            </w:tcBorders>
          </w:tcPr>
          <w:p w14:paraId="352925C8" w14:textId="77777777" w:rsidR="0018106B" w:rsidRPr="004B14DE" w:rsidRDefault="0018106B" w:rsidP="00541539">
            <w:pPr>
              <w:rPr>
                <w:sz w:val="16"/>
                <w:szCs w:val="16"/>
              </w:rPr>
            </w:pPr>
            <w:r w:rsidRPr="004B14DE">
              <w:rPr>
                <w:noProof/>
                <w:sz w:val="14"/>
                <w:szCs w:val="22"/>
              </w:rPr>
              <w:drawing>
                <wp:inline distT="0" distB="0" distL="0" distR="0" wp14:anchorId="27C08E0A" wp14:editId="2115D5D9">
                  <wp:extent cx="154026" cy="176530"/>
                  <wp:effectExtent l="0" t="0" r="0" b="0"/>
                  <wp:docPr id="1225658303" name="Picture 1225658303"/>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Borders>
              <w:top w:val="single" w:sz="4" w:space="0" w:color="auto"/>
            </w:tcBorders>
          </w:tcPr>
          <w:p w14:paraId="069B4BAB" w14:textId="77777777" w:rsidR="0018106B" w:rsidRPr="004B14DE" w:rsidRDefault="0018106B" w:rsidP="00541539">
            <w:pPr>
              <w:rPr>
                <w:sz w:val="16"/>
                <w:szCs w:val="16"/>
              </w:rPr>
            </w:pPr>
            <w:r w:rsidRPr="004B14DE">
              <w:rPr>
                <w:noProof/>
                <w:sz w:val="14"/>
                <w:szCs w:val="22"/>
              </w:rPr>
              <w:drawing>
                <wp:inline distT="0" distB="0" distL="0" distR="0" wp14:anchorId="5DB9B2DB" wp14:editId="380F7146">
                  <wp:extent cx="154026" cy="176530"/>
                  <wp:effectExtent l="0" t="0" r="0" b="0"/>
                  <wp:docPr id="85151421" name="Picture 85151421"/>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Borders>
              <w:top w:val="single" w:sz="4" w:space="0" w:color="auto"/>
            </w:tcBorders>
          </w:tcPr>
          <w:p w14:paraId="0EB282B7" w14:textId="77777777" w:rsidR="0018106B" w:rsidRPr="004B14DE" w:rsidRDefault="0018106B" w:rsidP="00541539">
            <w:pPr>
              <w:rPr>
                <w:sz w:val="16"/>
                <w:szCs w:val="16"/>
              </w:rPr>
            </w:pPr>
            <w:r w:rsidRPr="004B14DE">
              <w:rPr>
                <w:noProof/>
                <w:sz w:val="14"/>
                <w:szCs w:val="22"/>
              </w:rPr>
              <w:drawing>
                <wp:inline distT="0" distB="0" distL="0" distR="0" wp14:anchorId="43794B9E" wp14:editId="1F56C74A">
                  <wp:extent cx="154026" cy="176530"/>
                  <wp:effectExtent l="0" t="0" r="0" b="0"/>
                  <wp:docPr id="887254475" name="Picture 887254475"/>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Borders>
              <w:top w:val="single" w:sz="4" w:space="0" w:color="auto"/>
            </w:tcBorders>
          </w:tcPr>
          <w:p w14:paraId="714D64AB" w14:textId="77777777" w:rsidR="0018106B" w:rsidRPr="004B14DE" w:rsidRDefault="0018106B" w:rsidP="00541539">
            <w:pPr>
              <w:rPr>
                <w:sz w:val="16"/>
                <w:szCs w:val="16"/>
              </w:rPr>
            </w:pPr>
            <w:r w:rsidRPr="004B14DE">
              <w:rPr>
                <w:noProof/>
                <w:sz w:val="14"/>
                <w:szCs w:val="22"/>
              </w:rPr>
              <w:drawing>
                <wp:inline distT="0" distB="0" distL="0" distR="0" wp14:anchorId="5F282205" wp14:editId="21AE063D">
                  <wp:extent cx="154026" cy="176530"/>
                  <wp:effectExtent l="0" t="0" r="0" b="0"/>
                  <wp:docPr id="160535843" name="Picture 160535843"/>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Borders>
              <w:top w:val="single" w:sz="4" w:space="0" w:color="auto"/>
            </w:tcBorders>
          </w:tcPr>
          <w:p w14:paraId="411BEB2F" w14:textId="77777777" w:rsidR="0018106B" w:rsidRPr="004B14DE" w:rsidRDefault="0018106B" w:rsidP="00541539">
            <w:pPr>
              <w:rPr>
                <w:sz w:val="16"/>
                <w:szCs w:val="16"/>
              </w:rPr>
            </w:pPr>
            <w:r w:rsidRPr="004B14DE">
              <w:rPr>
                <w:noProof/>
                <w:sz w:val="14"/>
                <w:szCs w:val="22"/>
              </w:rPr>
              <w:drawing>
                <wp:inline distT="0" distB="0" distL="0" distR="0" wp14:anchorId="2C3225A2" wp14:editId="1ADA78AB">
                  <wp:extent cx="154026" cy="176530"/>
                  <wp:effectExtent l="0" t="0" r="0" b="0"/>
                  <wp:docPr id="27079985" name="Picture 27079985"/>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Borders>
              <w:top w:val="single" w:sz="4" w:space="0" w:color="auto"/>
            </w:tcBorders>
          </w:tcPr>
          <w:p w14:paraId="671A35AD" w14:textId="77777777" w:rsidR="0018106B" w:rsidRPr="004B14DE" w:rsidRDefault="0018106B" w:rsidP="00541539">
            <w:pPr>
              <w:rPr>
                <w:sz w:val="16"/>
                <w:szCs w:val="16"/>
              </w:rPr>
            </w:pPr>
            <w:r w:rsidRPr="004B14DE">
              <w:rPr>
                <w:noProof/>
                <w:sz w:val="14"/>
                <w:szCs w:val="22"/>
              </w:rPr>
              <w:drawing>
                <wp:inline distT="0" distB="0" distL="0" distR="0" wp14:anchorId="4A53F02B" wp14:editId="1131765E">
                  <wp:extent cx="154026" cy="176530"/>
                  <wp:effectExtent l="0" t="0" r="0" b="0"/>
                  <wp:docPr id="1545826807" name="Picture 1545826807"/>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Borders>
              <w:top w:val="single" w:sz="4" w:space="0" w:color="auto"/>
            </w:tcBorders>
          </w:tcPr>
          <w:p w14:paraId="738A1240" w14:textId="77777777" w:rsidR="0018106B" w:rsidRPr="004B14DE" w:rsidRDefault="0018106B" w:rsidP="00541539">
            <w:pPr>
              <w:rPr>
                <w:sz w:val="16"/>
                <w:szCs w:val="16"/>
              </w:rPr>
            </w:pPr>
            <w:r w:rsidRPr="004B14DE">
              <w:rPr>
                <w:noProof/>
                <w:sz w:val="14"/>
                <w:szCs w:val="22"/>
              </w:rPr>
              <w:drawing>
                <wp:inline distT="0" distB="0" distL="0" distR="0" wp14:anchorId="3196B856" wp14:editId="7E2A79F4">
                  <wp:extent cx="154026" cy="176530"/>
                  <wp:effectExtent l="0" t="0" r="0" b="0"/>
                  <wp:docPr id="194296895" name="Picture 194296895"/>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Borders>
              <w:top w:val="single" w:sz="4" w:space="0" w:color="auto"/>
            </w:tcBorders>
          </w:tcPr>
          <w:p w14:paraId="12EB0A61" w14:textId="77777777" w:rsidR="0018106B" w:rsidRPr="004B14DE" w:rsidRDefault="0018106B" w:rsidP="00541539">
            <w:pPr>
              <w:rPr>
                <w:sz w:val="16"/>
                <w:szCs w:val="16"/>
              </w:rPr>
            </w:pPr>
          </w:p>
        </w:tc>
        <w:tc>
          <w:tcPr>
            <w:tcW w:w="523" w:type="dxa"/>
            <w:tcBorders>
              <w:top w:val="single" w:sz="4" w:space="0" w:color="auto"/>
            </w:tcBorders>
          </w:tcPr>
          <w:p w14:paraId="5DF9D8B8" w14:textId="77777777" w:rsidR="0018106B" w:rsidRPr="004B14DE" w:rsidRDefault="0018106B" w:rsidP="00541539">
            <w:pPr>
              <w:rPr>
                <w:sz w:val="16"/>
                <w:szCs w:val="16"/>
              </w:rPr>
            </w:pPr>
            <w:r w:rsidRPr="004B14DE">
              <w:rPr>
                <w:noProof/>
                <w:sz w:val="14"/>
                <w:szCs w:val="22"/>
              </w:rPr>
              <w:drawing>
                <wp:inline distT="0" distB="0" distL="0" distR="0" wp14:anchorId="3E95871E" wp14:editId="096D5EF2">
                  <wp:extent cx="154026" cy="176530"/>
                  <wp:effectExtent l="0" t="0" r="0" b="0"/>
                  <wp:docPr id="1465315351" name="Picture 1465315351"/>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Borders>
              <w:top w:val="single" w:sz="4" w:space="0" w:color="auto"/>
            </w:tcBorders>
          </w:tcPr>
          <w:p w14:paraId="54FBEE7F" w14:textId="77777777" w:rsidR="0018106B" w:rsidRPr="004B14DE" w:rsidRDefault="0018106B" w:rsidP="00541539">
            <w:pPr>
              <w:rPr>
                <w:sz w:val="16"/>
                <w:szCs w:val="16"/>
              </w:rPr>
            </w:pPr>
            <w:r w:rsidRPr="004B14DE">
              <w:rPr>
                <w:noProof/>
                <w:sz w:val="14"/>
                <w:szCs w:val="22"/>
              </w:rPr>
              <w:drawing>
                <wp:inline distT="0" distB="0" distL="0" distR="0" wp14:anchorId="43E0239C" wp14:editId="08C2EC45">
                  <wp:extent cx="154026" cy="176530"/>
                  <wp:effectExtent l="0" t="0" r="0" b="0"/>
                  <wp:docPr id="1122141407" name="Picture 1122141407"/>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Borders>
              <w:top w:val="single" w:sz="4" w:space="0" w:color="auto"/>
            </w:tcBorders>
          </w:tcPr>
          <w:p w14:paraId="5FF96E4E" w14:textId="77777777" w:rsidR="0018106B" w:rsidRPr="004B14DE" w:rsidRDefault="0018106B" w:rsidP="00541539">
            <w:pPr>
              <w:rPr>
                <w:sz w:val="16"/>
                <w:szCs w:val="16"/>
              </w:rPr>
            </w:pPr>
          </w:p>
        </w:tc>
        <w:tc>
          <w:tcPr>
            <w:tcW w:w="524" w:type="dxa"/>
            <w:tcBorders>
              <w:top w:val="single" w:sz="4" w:space="0" w:color="auto"/>
            </w:tcBorders>
          </w:tcPr>
          <w:p w14:paraId="7F097CF3" w14:textId="77777777" w:rsidR="0018106B" w:rsidRPr="004B14DE" w:rsidRDefault="0018106B" w:rsidP="00541539">
            <w:pPr>
              <w:rPr>
                <w:sz w:val="16"/>
                <w:szCs w:val="16"/>
              </w:rPr>
            </w:pPr>
            <w:r w:rsidRPr="004B14DE">
              <w:rPr>
                <w:noProof/>
                <w:sz w:val="14"/>
                <w:szCs w:val="22"/>
              </w:rPr>
              <w:drawing>
                <wp:inline distT="0" distB="0" distL="0" distR="0" wp14:anchorId="38EEC951" wp14:editId="3BADEF62">
                  <wp:extent cx="154026" cy="176530"/>
                  <wp:effectExtent l="0" t="0" r="0" b="0"/>
                  <wp:docPr id="682366145" name="Picture 682366145"/>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Borders>
              <w:top w:val="single" w:sz="4" w:space="0" w:color="auto"/>
            </w:tcBorders>
          </w:tcPr>
          <w:p w14:paraId="2A0B7595" w14:textId="77777777" w:rsidR="0018106B" w:rsidRPr="004B14DE" w:rsidRDefault="0018106B" w:rsidP="00541539">
            <w:pPr>
              <w:rPr>
                <w:sz w:val="16"/>
                <w:szCs w:val="16"/>
              </w:rPr>
            </w:pPr>
          </w:p>
        </w:tc>
        <w:tc>
          <w:tcPr>
            <w:tcW w:w="524" w:type="dxa"/>
            <w:tcBorders>
              <w:top w:val="single" w:sz="4" w:space="0" w:color="auto"/>
            </w:tcBorders>
          </w:tcPr>
          <w:p w14:paraId="14AA9FFC" w14:textId="77777777" w:rsidR="0018106B" w:rsidRPr="004B14DE" w:rsidRDefault="0018106B" w:rsidP="00541539">
            <w:pPr>
              <w:rPr>
                <w:sz w:val="16"/>
                <w:szCs w:val="16"/>
              </w:rPr>
            </w:pPr>
            <w:r w:rsidRPr="004B14DE">
              <w:rPr>
                <w:noProof/>
                <w:sz w:val="14"/>
                <w:szCs w:val="22"/>
              </w:rPr>
              <w:drawing>
                <wp:inline distT="0" distB="0" distL="0" distR="0" wp14:anchorId="1AC55CF8" wp14:editId="208C4BD2">
                  <wp:extent cx="154026" cy="176530"/>
                  <wp:effectExtent l="0" t="0" r="0" b="0"/>
                  <wp:docPr id="250638429" name="Picture 250638429"/>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Borders>
              <w:top w:val="single" w:sz="4" w:space="0" w:color="auto"/>
            </w:tcBorders>
          </w:tcPr>
          <w:p w14:paraId="70C84BA1" w14:textId="77777777" w:rsidR="0018106B" w:rsidRPr="004B14DE" w:rsidRDefault="0018106B" w:rsidP="00541539">
            <w:pPr>
              <w:rPr>
                <w:sz w:val="16"/>
                <w:szCs w:val="16"/>
              </w:rPr>
            </w:pPr>
            <w:r w:rsidRPr="004B14DE">
              <w:rPr>
                <w:noProof/>
                <w:sz w:val="14"/>
                <w:szCs w:val="22"/>
              </w:rPr>
              <w:drawing>
                <wp:inline distT="0" distB="0" distL="0" distR="0" wp14:anchorId="414573D5" wp14:editId="2079833B">
                  <wp:extent cx="154026" cy="176530"/>
                  <wp:effectExtent l="0" t="0" r="0" b="0"/>
                  <wp:docPr id="267085657" name="Picture 267085657"/>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Borders>
              <w:top w:val="single" w:sz="4" w:space="0" w:color="auto"/>
            </w:tcBorders>
          </w:tcPr>
          <w:p w14:paraId="4F0A4B76" w14:textId="77777777" w:rsidR="0018106B" w:rsidRPr="004B14DE" w:rsidRDefault="0018106B" w:rsidP="00541539">
            <w:pPr>
              <w:rPr>
                <w:sz w:val="16"/>
                <w:szCs w:val="16"/>
              </w:rPr>
            </w:pPr>
            <w:r w:rsidRPr="004B14DE">
              <w:rPr>
                <w:noProof/>
                <w:sz w:val="14"/>
                <w:szCs w:val="22"/>
              </w:rPr>
              <w:drawing>
                <wp:inline distT="0" distB="0" distL="0" distR="0" wp14:anchorId="70AC2188" wp14:editId="168F59F7">
                  <wp:extent cx="154026" cy="176530"/>
                  <wp:effectExtent l="0" t="0" r="0" b="0"/>
                  <wp:docPr id="1577155024" name="Picture 1577155024"/>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r>
      <w:tr w:rsidR="0018106B" w:rsidRPr="004B14DE" w14:paraId="1E4744A8" w14:textId="77777777" w:rsidTr="000D28B4">
        <w:trPr>
          <w:trHeight w:val="530"/>
        </w:trPr>
        <w:tc>
          <w:tcPr>
            <w:tcW w:w="851" w:type="dxa"/>
            <w:vMerge/>
          </w:tcPr>
          <w:p w14:paraId="196D8D3E" w14:textId="77777777" w:rsidR="0018106B" w:rsidRPr="004B14DE" w:rsidRDefault="0018106B" w:rsidP="00541539">
            <w:pPr>
              <w:ind w:left="115"/>
              <w:rPr>
                <w:sz w:val="16"/>
                <w:szCs w:val="16"/>
              </w:rPr>
            </w:pPr>
          </w:p>
        </w:tc>
        <w:tc>
          <w:tcPr>
            <w:tcW w:w="992" w:type="dxa"/>
          </w:tcPr>
          <w:p w14:paraId="1AD03534" w14:textId="7AD7C81D" w:rsidR="0018106B" w:rsidRPr="004B14DE" w:rsidRDefault="00817CC6" w:rsidP="00817CC6">
            <w:pPr>
              <w:pStyle w:val="Heading5"/>
              <w:spacing w:after="0"/>
              <w:rPr>
                <w:b w:val="0"/>
                <w:bCs/>
                <w:iCs/>
                <w:sz w:val="16"/>
                <w:szCs w:val="16"/>
              </w:rPr>
            </w:pPr>
            <w:r w:rsidRPr="004B14DE">
              <w:rPr>
                <w:b w:val="0"/>
                <w:bCs/>
                <w:iCs/>
                <w:sz w:val="16"/>
                <w:szCs w:val="16"/>
              </w:rPr>
              <w:t>Internal or external validation</w:t>
            </w:r>
          </w:p>
        </w:tc>
        <w:tc>
          <w:tcPr>
            <w:tcW w:w="523" w:type="dxa"/>
          </w:tcPr>
          <w:p w14:paraId="4095CFC7" w14:textId="77777777" w:rsidR="0018106B" w:rsidRPr="004B14DE" w:rsidRDefault="0018106B" w:rsidP="00541539">
            <w:pPr>
              <w:rPr>
                <w:sz w:val="16"/>
                <w:szCs w:val="16"/>
              </w:rPr>
            </w:pPr>
            <w:r w:rsidRPr="004B14DE">
              <w:rPr>
                <w:noProof/>
                <w:sz w:val="14"/>
                <w:szCs w:val="22"/>
              </w:rPr>
              <w:drawing>
                <wp:inline distT="0" distB="0" distL="0" distR="0" wp14:anchorId="147B2071" wp14:editId="52983C02">
                  <wp:extent cx="154026" cy="176530"/>
                  <wp:effectExtent l="0" t="0" r="0" b="0"/>
                  <wp:docPr id="2065906573" name="Picture 2065906573"/>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4E50CE7F" w14:textId="77777777" w:rsidR="0018106B" w:rsidRPr="004B14DE" w:rsidRDefault="0018106B" w:rsidP="00541539">
            <w:pPr>
              <w:rPr>
                <w:sz w:val="16"/>
                <w:szCs w:val="16"/>
              </w:rPr>
            </w:pPr>
            <w:r w:rsidRPr="004B14DE">
              <w:rPr>
                <w:noProof/>
                <w:sz w:val="14"/>
                <w:szCs w:val="22"/>
              </w:rPr>
              <w:drawing>
                <wp:inline distT="0" distB="0" distL="0" distR="0" wp14:anchorId="3542F1F8" wp14:editId="64497761">
                  <wp:extent cx="154026" cy="176530"/>
                  <wp:effectExtent l="0" t="0" r="0" b="0"/>
                  <wp:docPr id="953978846" name="Picture 953978846"/>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0D0EC9BD" w14:textId="77777777" w:rsidR="0018106B" w:rsidRPr="004B14DE" w:rsidRDefault="0018106B" w:rsidP="00541539">
            <w:pPr>
              <w:rPr>
                <w:sz w:val="16"/>
                <w:szCs w:val="16"/>
              </w:rPr>
            </w:pPr>
          </w:p>
        </w:tc>
        <w:tc>
          <w:tcPr>
            <w:tcW w:w="524" w:type="dxa"/>
          </w:tcPr>
          <w:p w14:paraId="0B5E04D8" w14:textId="77777777" w:rsidR="0018106B" w:rsidRPr="004B14DE" w:rsidRDefault="0018106B" w:rsidP="00541539">
            <w:pPr>
              <w:rPr>
                <w:sz w:val="16"/>
                <w:szCs w:val="16"/>
              </w:rPr>
            </w:pPr>
          </w:p>
        </w:tc>
        <w:tc>
          <w:tcPr>
            <w:tcW w:w="524" w:type="dxa"/>
          </w:tcPr>
          <w:p w14:paraId="30EC9A40" w14:textId="77777777" w:rsidR="0018106B" w:rsidRPr="004B14DE" w:rsidRDefault="0018106B" w:rsidP="00541539">
            <w:pPr>
              <w:rPr>
                <w:sz w:val="16"/>
                <w:szCs w:val="16"/>
              </w:rPr>
            </w:pPr>
          </w:p>
        </w:tc>
        <w:tc>
          <w:tcPr>
            <w:tcW w:w="524" w:type="dxa"/>
          </w:tcPr>
          <w:p w14:paraId="7FE66389" w14:textId="77777777" w:rsidR="0018106B" w:rsidRPr="004B14DE" w:rsidRDefault="0018106B" w:rsidP="00541539">
            <w:pPr>
              <w:rPr>
                <w:sz w:val="16"/>
                <w:szCs w:val="16"/>
              </w:rPr>
            </w:pPr>
            <w:r w:rsidRPr="004B14DE">
              <w:rPr>
                <w:noProof/>
                <w:sz w:val="14"/>
                <w:szCs w:val="22"/>
              </w:rPr>
              <w:drawing>
                <wp:inline distT="0" distB="0" distL="0" distR="0" wp14:anchorId="7175BE98" wp14:editId="4D1DBECF">
                  <wp:extent cx="154026" cy="176530"/>
                  <wp:effectExtent l="0" t="0" r="0" b="0"/>
                  <wp:docPr id="2031400664" name="Picture 2031400664"/>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44857A40" w14:textId="77777777" w:rsidR="0018106B" w:rsidRPr="004B14DE" w:rsidRDefault="0018106B" w:rsidP="00541539">
            <w:pPr>
              <w:rPr>
                <w:sz w:val="16"/>
                <w:szCs w:val="16"/>
              </w:rPr>
            </w:pPr>
          </w:p>
        </w:tc>
        <w:tc>
          <w:tcPr>
            <w:tcW w:w="523" w:type="dxa"/>
          </w:tcPr>
          <w:p w14:paraId="4FAFD047" w14:textId="77777777" w:rsidR="0018106B" w:rsidRPr="004B14DE" w:rsidRDefault="0018106B" w:rsidP="00541539">
            <w:pPr>
              <w:rPr>
                <w:sz w:val="16"/>
                <w:szCs w:val="16"/>
              </w:rPr>
            </w:pPr>
          </w:p>
        </w:tc>
        <w:tc>
          <w:tcPr>
            <w:tcW w:w="524" w:type="dxa"/>
          </w:tcPr>
          <w:p w14:paraId="26D60445" w14:textId="77777777" w:rsidR="0018106B" w:rsidRPr="004B14DE" w:rsidRDefault="0018106B" w:rsidP="00541539">
            <w:pPr>
              <w:rPr>
                <w:sz w:val="16"/>
                <w:szCs w:val="16"/>
              </w:rPr>
            </w:pPr>
          </w:p>
        </w:tc>
        <w:tc>
          <w:tcPr>
            <w:tcW w:w="524" w:type="dxa"/>
          </w:tcPr>
          <w:p w14:paraId="7B6E81B0" w14:textId="77777777" w:rsidR="0018106B" w:rsidRPr="004B14DE" w:rsidRDefault="0018106B" w:rsidP="00541539">
            <w:pPr>
              <w:rPr>
                <w:sz w:val="16"/>
                <w:szCs w:val="16"/>
              </w:rPr>
            </w:pPr>
          </w:p>
        </w:tc>
        <w:tc>
          <w:tcPr>
            <w:tcW w:w="524" w:type="dxa"/>
          </w:tcPr>
          <w:p w14:paraId="597226BC" w14:textId="77777777" w:rsidR="0018106B" w:rsidRPr="004B14DE" w:rsidRDefault="0018106B" w:rsidP="00541539">
            <w:pPr>
              <w:rPr>
                <w:sz w:val="16"/>
                <w:szCs w:val="16"/>
              </w:rPr>
            </w:pPr>
            <w:r w:rsidRPr="004B14DE">
              <w:rPr>
                <w:noProof/>
                <w:sz w:val="14"/>
                <w:szCs w:val="22"/>
              </w:rPr>
              <w:drawing>
                <wp:inline distT="0" distB="0" distL="0" distR="0" wp14:anchorId="092DF321" wp14:editId="42D4E9FE">
                  <wp:extent cx="154026" cy="176530"/>
                  <wp:effectExtent l="0" t="0" r="0" b="0"/>
                  <wp:docPr id="1487799978" name="Picture 1487799978"/>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0B44E66C" w14:textId="77777777" w:rsidR="0018106B" w:rsidRPr="004B14DE" w:rsidRDefault="0018106B" w:rsidP="00541539">
            <w:pPr>
              <w:rPr>
                <w:sz w:val="16"/>
                <w:szCs w:val="16"/>
              </w:rPr>
            </w:pPr>
          </w:p>
        </w:tc>
        <w:tc>
          <w:tcPr>
            <w:tcW w:w="524" w:type="dxa"/>
          </w:tcPr>
          <w:p w14:paraId="6D4874D4" w14:textId="77777777" w:rsidR="0018106B" w:rsidRPr="004B14DE" w:rsidRDefault="0018106B" w:rsidP="00541539">
            <w:pPr>
              <w:rPr>
                <w:sz w:val="16"/>
                <w:szCs w:val="16"/>
              </w:rPr>
            </w:pPr>
            <w:r w:rsidRPr="004B14DE">
              <w:rPr>
                <w:noProof/>
                <w:sz w:val="14"/>
                <w:szCs w:val="22"/>
              </w:rPr>
              <w:drawing>
                <wp:inline distT="0" distB="0" distL="0" distR="0" wp14:anchorId="7D21872B" wp14:editId="0A4B6AEB">
                  <wp:extent cx="154026" cy="176530"/>
                  <wp:effectExtent l="0" t="0" r="0" b="0"/>
                  <wp:docPr id="1028879839" name="Picture 1028879839"/>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0FB6E0AE" w14:textId="77777777" w:rsidR="0018106B" w:rsidRPr="004B14DE" w:rsidRDefault="0018106B" w:rsidP="00541539">
            <w:pPr>
              <w:rPr>
                <w:sz w:val="16"/>
                <w:szCs w:val="16"/>
              </w:rPr>
            </w:pPr>
          </w:p>
        </w:tc>
        <w:tc>
          <w:tcPr>
            <w:tcW w:w="524" w:type="dxa"/>
          </w:tcPr>
          <w:p w14:paraId="75D629D5" w14:textId="77777777" w:rsidR="0018106B" w:rsidRPr="004B14DE" w:rsidRDefault="0018106B" w:rsidP="00541539">
            <w:pPr>
              <w:rPr>
                <w:sz w:val="16"/>
                <w:szCs w:val="16"/>
              </w:rPr>
            </w:pPr>
            <w:r w:rsidRPr="004B14DE">
              <w:rPr>
                <w:noProof/>
                <w:sz w:val="14"/>
                <w:szCs w:val="22"/>
              </w:rPr>
              <w:drawing>
                <wp:inline distT="0" distB="0" distL="0" distR="0" wp14:anchorId="0A517B3D" wp14:editId="72F179AC">
                  <wp:extent cx="154026" cy="176530"/>
                  <wp:effectExtent l="0" t="0" r="0" b="0"/>
                  <wp:docPr id="514096846" name="Picture 514096846"/>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3" w:type="dxa"/>
          </w:tcPr>
          <w:p w14:paraId="340FBA2E" w14:textId="77777777" w:rsidR="0018106B" w:rsidRPr="004B14DE" w:rsidRDefault="0018106B" w:rsidP="00541539">
            <w:pPr>
              <w:rPr>
                <w:sz w:val="16"/>
                <w:szCs w:val="16"/>
              </w:rPr>
            </w:pPr>
            <w:r w:rsidRPr="004B14DE">
              <w:rPr>
                <w:noProof/>
                <w:sz w:val="14"/>
                <w:szCs w:val="22"/>
              </w:rPr>
              <w:drawing>
                <wp:inline distT="0" distB="0" distL="0" distR="0" wp14:anchorId="34D5A343" wp14:editId="02E50AD9">
                  <wp:extent cx="154026" cy="176530"/>
                  <wp:effectExtent l="0" t="0" r="0" b="0"/>
                  <wp:docPr id="1679466852" name="Picture 1679466852"/>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5A663C78" w14:textId="77777777" w:rsidR="0018106B" w:rsidRPr="004B14DE" w:rsidRDefault="0018106B" w:rsidP="00541539">
            <w:pPr>
              <w:rPr>
                <w:sz w:val="16"/>
                <w:szCs w:val="16"/>
              </w:rPr>
            </w:pPr>
          </w:p>
        </w:tc>
        <w:tc>
          <w:tcPr>
            <w:tcW w:w="524" w:type="dxa"/>
          </w:tcPr>
          <w:p w14:paraId="1F2AA58E" w14:textId="77777777" w:rsidR="0018106B" w:rsidRPr="004B14DE" w:rsidRDefault="0018106B" w:rsidP="00541539">
            <w:pPr>
              <w:rPr>
                <w:sz w:val="16"/>
                <w:szCs w:val="16"/>
              </w:rPr>
            </w:pPr>
            <w:r w:rsidRPr="004B14DE">
              <w:rPr>
                <w:noProof/>
                <w:sz w:val="14"/>
                <w:szCs w:val="22"/>
              </w:rPr>
              <w:drawing>
                <wp:inline distT="0" distB="0" distL="0" distR="0" wp14:anchorId="27DDE194" wp14:editId="0623ADD5">
                  <wp:extent cx="154026" cy="176530"/>
                  <wp:effectExtent l="0" t="0" r="0" b="0"/>
                  <wp:docPr id="856129221" name="Picture 856129221"/>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421E09E2" w14:textId="77777777" w:rsidR="0018106B" w:rsidRPr="004B14DE" w:rsidRDefault="0018106B" w:rsidP="00541539">
            <w:pPr>
              <w:rPr>
                <w:sz w:val="16"/>
                <w:szCs w:val="16"/>
              </w:rPr>
            </w:pPr>
          </w:p>
        </w:tc>
        <w:tc>
          <w:tcPr>
            <w:tcW w:w="524" w:type="dxa"/>
          </w:tcPr>
          <w:p w14:paraId="156E0004" w14:textId="77777777" w:rsidR="0018106B" w:rsidRPr="004B14DE" w:rsidRDefault="0018106B" w:rsidP="00541539">
            <w:pPr>
              <w:rPr>
                <w:sz w:val="16"/>
                <w:szCs w:val="16"/>
              </w:rPr>
            </w:pPr>
            <w:r w:rsidRPr="004B14DE">
              <w:rPr>
                <w:noProof/>
                <w:sz w:val="14"/>
                <w:szCs w:val="22"/>
              </w:rPr>
              <w:drawing>
                <wp:inline distT="0" distB="0" distL="0" distR="0" wp14:anchorId="21D07E4D" wp14:editId="568A131B">
                  <wp:extent cx="154026" cy="176530"/>
                  <wp:effectExtent l="0" t="0" r="0" b="0"/>
                  <wp:docPr id="1697222197" name="Picture 1697222197"/>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380355EC" w14:textId="77777777" w:rsidR="0018106B" w:rsidRPr="004B14DE" w:rsidRDefault="0018106B" w:rsidP="00541539">
            <w:pPr>
              <w:rPr>
                <w:sz w:val="16"/>
                <w:szCs w:val="16"/>
              </w:rPr>
            </w:pPr>
          </w:p>
        </w:tc>
        <w:tc>
          <w:tcPr>
            <w:tcW w:w="524" w:type="dxa"/>
          </w:tcPr>
          <w:p w14:paraId="7304089C" w14:textId="77777777" w:rsidR="0018106B" w:rsidRPr="004B14DE" w:rsidRDefault="0018106B" w:rsidP="00541539">
            <w:pPr>
              <w:rPr>
                <w:sz w:val="16"/>
                <w:szCs w:val="16"/>
              </w:rPr>
            </w:pPr>
            <w:r w:rsidRPr="004B14DE">
              <w:rPr>
                <w:noProof/>
                <w:sz w:val="14"/>
                <w:szCs w:val="22"/>
              </w:rPr>
              <w:drawing>
                <wp:inline distT="0" distB="0" distL="0" distR="0" wp14:anchorId="0A0BE96C" wp14:editId="06069C52">
                  <wp:extent cx="154026" cy="176530"/>
                  <wp:effectExtent l="0" t="0" r="0" b="0"/>
                  <wp:docPr id="1953038822" name="Picture 1953038822"/>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7CCB4C9E" w14:textId="77777777" w:rsidR="0018106B" w:rsidRPr="004B14DE" w:rsidRDefault="0018106B" w:rsidP="00541539">
            <w:pPr>
              <w:rPr>
                <w:sz w:val="16"/>
                <w:szCs w:val="16"/>
              </w:rPr>
            </w:pPr>
          </w:p>
        </w:tc>
      </w:tr>
      <w:tr w:rsidR="0018106B" w:rsidRPr="004B14DE" w14:paraId="313E070D" w14:textId="77777777" w:rsidTr="000D28B4">
        <w:trPr>
          <w:trHeight w:val="530"/>
        </w:trPr>
        <w:tc>
          <w:tcPr>
            <w:tcW w:w="851" w:type="dxa"/>
            <w:vMerge/>
          </w:tcPr>
          <w:p w14:paraId="2F21B33B" w14:textId="77777777" w:rsidR="0018106B" w:rsidRPr="004B14DE" w:rsidRDefault="0018106B" w:rsidP="00541539">
            <w:pPr>
              <w:ind w:left="115"/>
              <w:rPr>
                <w:sz w:val="16"/>
                <w:szCs w:val="16"/>
              </w:rPr>
            </w:pPr>
          </w:p>
        </w:tc>
        <w:tc>
          <w:tcPr>
            <w:tcW w:w="992" w:type="dxa"/>
          </w:tcPr>
          <w:p w14:paraId="1599B81E" w14:textId="43250588" w:rsidR="0018106B" w:rsidRPr="004B14DE" w:rsidRDefault="0018106B" w:rsidP="00817CC6">
            <w:r w:rsidRPr="004B14DE">
              <w:rPr>
                <w:i/>
                <w:iCs/>
                <w:sz w:val="16"/>
                <w:szCs w:val="16"/>
              </w:rPr>
              <w:t xml:space="preserve">“Self-harm actually kept me alive”  </w:t>
            </w:r>
          </w:p>
        </w:tc>
        <w:tc>
          <w:tcPr>
            <w:tcW w:w="523" w:type="dxa"/>
          </w:tcPr>
          <w:p w14:paraId="45392546" w14:textId="77777777" w:rsidR="0018106B" w:rsidRPr="004B14DE" w:rsidRDefault="0018106B" w:rsidP="00541539">
            <w:pPr>
              <w:rPr>
                <w:sz w:val="16"/>
                <w:szCs w:val="16"/>
              </w:rPr>
            </w:pPr>
          </w:p>
        </w:tc>
        <w:tc>
          <w:tcPr>
            <w:tcW w:w="524" w:type="dxa"/>
          </w:tcPr>
          <w:p w14:paraId="3C57C81F" w14:textId="77777777" w:rsidR="0018106B" w:rsidRPr="004B14DE" w:rsidRDefault="0018106B" w:rsidP="00541539">
            <w:pPr>
              <w:rPr>
                <w:sz w:val="16"/>
                <w:szCs w:val="16"/>
              </w:rPr>
            </w:pPr>
          </w:p>
        </w:tc>
        <w:tc>
          <w:tcPr>
            <w:tcW w:w="524" w:type="dxa"/>
          </w:tcPr>
          <w:p w14:paraId="0EA51100" w14:textId="77777777" w:rsidR="0018106B" w:rsidRPr="004B14DE" w:rsidRDefault="0018106B" w:rsidP="00541539">
            <w:pPr>
              <w:rPr>
                <w:sz w:val="16"/>
                <w:szCs w:val="16"/>
              </w:rPr>
            </w:pPr>
            <w:r w:rsidRPr="004B14DE">
              <w:rPr>
                <w:noProof/>
                <w:sz w:val="14"/>
                <w:szCs w:val="22"/>
              </w:rPr>
              <w:drawing>
                <wp:inline distT="0" distB="0" distL="0" distR="0" wp14:anchorId="46A79F39" wp14:editId="279438B5">
                  <wp:extent cx="154026" cy="176530"/>
                  <wp:effectExtent l="0" t="0" r="0" b="0"/>
                  <wp:docPr id="2126503263" name="Picture 2126503263"/>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6D89E844" w14:textId="77777777" w:rsidR="0018106B" w:rsidRPr="004B14DE" w:rsidRDefault="0018106B" w:rsidP="00541539">
            <w:pPr>
              <w:rPr>
                <w:sz w:val="16"/>
                <w:szCs w:val="16"/>
              </w:rPr>
            </w:pPr>
            <w:r w:rsidRPr="004B14DE">
              <w:rPr>
                <w:noProof/>
                <w:sz w:val="14"/>
                <w:szCs w:val="22"/>
              </w:rPr>
              <w:drawing>
                <wp:inline distT="0" distB="0" distL="0" distR="0" wp14:anchorId="7C5039EA" wp14:editId="2CCAAEC2">
                  <wp:extent cx="154026" cy="176530"/>
                  <wp:effectExtent l="0" t="0" r="0" b="0"/>
                  <wp:docPr id="1766943943" name="Picture 1766943943"/>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5EA06C8A" w14:textId="77777777" w:rsidR="0018106B" w:rsidRPr="004B14DE" w:rsidRDefault="0018106B" w:rsidP="00541539">
            <w:pPr>
              <w:rPr>
                <w:sz w:val="16"/>
                <w:szCs w:val="16"/>
              </w:rPr>
            </w:pPr>
          </w:p>
        </w:tc>
        <w:tc>
          <w:tcPr>
            <w:tcW w:w="524" w:type="dxa"/>
          </w:tcPr>
          <w:p w14:paraId="4B70E371" w14:textId="77777777" w:rsidR="0018106B" w:rsidRPr="004B14DE" w:rsidRDefault="0018106B" w:rsidP="00541539">
            <w:pPr>
              <w:rPr>
                <w:sz w:val="16"/>
                <w:szCs w:val="16"/>
              </w:rPr>
            </w:pPr>
          </w:p>
        </w:tc>
        <w:tc>
          <w:tcPr>
            <w:tcW w:w="524" w:type="dxa"/>
          </w:tcPr>
          <w:p w14:paraId="44D242D0" w14:textId="77777777" w:rsidR="0018106B" w:rsidRPr="004B14DE" w:rsidRDefault="0018106B" w:rsidP="00541539">
            <w:pPr>
              <w:rPr>
                <w:sz w:val="16"/>
                <w:szCs w:val="16"/>
              </w:rPr>
            </w:pPr>
            <w:r w:rsidRPr="004B14DE">
              <w:rPr>
                <w:noProof/>
                <w:sz w:val="14"/>
                <w:szCs w:val="22"/>
              </w:rPr>
              <w:drawing>
                <wp:inline distT="0" distB="0" distL="0" distR="0" wp14:anchorId="769F1FEA" wp14:editId="5198533C">
                  <wp:extent cx="154026" cy="176530"/>
                  <wp:effectExtent l="0" t="0" r="0" b="0"/>
                  <wp:docPr id="443864911" name="Picture 443864911"/>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3" w:type="dxa"/>
          </w:tcPr>
          <w:p w14:paraId="5159FA75" w14:textId="77777777" w:rsidR="0018106B" w:rsidRPr="004B14DE" w:rsidRDefault="0018106B" w:rsidP="00541539">
            <w:pPr>
              <w:rPr>
                <w:sz w:val="16"/>
                <w:szCs w:val="16"/>
              </w:rPr>
            </w:pPr>
            <w:r w:rsidRPr="004B14DE">
              <w:rPr>
                <w:noProof/>
                <w:sz w:val="14"/>
                <w:szCs w:val="22"/>
              </w:rPr>
              <w:drawing>
                <wp:inline distT="0" distB="0" distL="0" distR="0" wp14:anchorId="5BBE0F1E" wp14:editId="2556E870">
                  <wp:extent cx="154026" cy="176530"/>
                  <wp:effectExtent l="0" t="0" r="0" b="0"/>
                  <wp:docPr id="346288204" name="Picture 346288204"/>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03EA2CA1" w14:textId="77777777" w:rsidR="0018106B" w:rsidRPr="004B14DE" w:rsidRDefault="0018106B" w:rsidP="00541539">
            <w:pPr>
              <w:rPr>
                <w:sz w:val="16"/>
                <w:szCs w:val="16"/>
              </w:rPr>
            </w:pPr>
            <w:r w:rsidRPr="004B14DE">
              <w:rPr>
                <w:noProof/>
                <w:sz w:val="14"/>
                <w:szCs w:val="22"/>
              </w:rPr>
              <w:drawing>
                <wp:inline distT="0" distB="0" distL="0" distR="0" wp14:anchorId="121FD1CE" wp14:editId="69C07964">
                  <wp:extent cx="154026" cy="176530"/>
                  <wp:effectExtent l="0" t="0" r="0" b="0"/>
                  <wp:docPr id="1715993063" name="Picture 1715993063"/>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49BED2F6" w14:textId="77777777" w:rsidR="0018106B" w:rsidRPr="004B14DE" w:rsidRDefault="0018106B" w:rsidP="00541539">
            <w:pPr>
              <w:rPr>
                <w:sz w:val="16"/>
                <w:szCs w:val="16"/>
              </w:rPr>
            </w:pPr>
          </w:p>
        </w:tc>
        <w:tc>
          <w:tcPr>
            <w:tcW w:w="524" w:type="dxa"/>
          </w:tcPr>
          <w:p w14:paraId="38B0033B" w14:textId="77777777" w:rsidR="0018106B" w:rsidRPr="004B14DE" w:rsidRDefault="0018106B" w:rsidP="00541539">
            <w:pPr>
              <w:rPr>
                <w:sz w:val="16"/>
                <w:szCs w:val="16"/>
              </w:rPr>
            </w:pPr>
          </w:p>
        </w:tc>
        <w:tc>
          <w:tcPr>
            <w:tcW w:w="524" w:type="dxa"/>
          </w:tcPr>
          <w:p w14:paraId="5378BC6F" w14:textId="77777777" w:rsidR="0018106B" w:rsidRPr="004B14DE" w:rsidRDefault="0018106B" w:rsidP="00541539">
            <w:pPr>
              <w:rPr>
                <w:sz w:val="16"/>
                <w:szCs w:val="16"/>
              </w:rPr>
            </w:pPr>
            <w:r w:rsidRPr="004B14DE">
              <w:rPr>
                <w:noProof/>
                <w:sz w:val="14"/>
                <w:szCs w:val="22"/>
              </w:rPr>
              <w:drawing>
                <wp:inline distT="0" distB="0" distL="0" distR="0" wp14:anchorId="17FDDBF4" wp14:editId="00EBE554">
                  <wp:extent cx="154026" cy="176530"/>
                  <wp:effectExtent l="0" t="0" r="0" b="0"/>
                  <wp:docPr id="436953553" name="Picture 436953553"/>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59E1CB89" w14:textId="77777777" w:rsidR="0018106B" w:rsidRPr="004B14DE" w:rsidRDefault="0018106B" w:rsidP="00541539">
            <w:pPr>
              <w:rPr>
                <w:sz w:val="16"/>
                <w:szCs w:val="16"/>
              </w:rPr>
            </w:pPr>
          </w:p>
        </w:tc>
        <w:tc>
          <w:tcPr>
            <w:tcW w:w="524" w:type="dxa"/>
          </w:tcPr>
          <w:p w14:paraId="464A1F1C" w14:textId="77777777" w:rsidR="0018106B" w:rsidRPr="004B14DE" w:rsidRDefault="0018106B" w:rsidP="00541539">
            <w:pPr>
              <w:rPr>
                <w:sz w:val="16"/>
                <w:szCs w:val="16"/>
              </w:rPr>
            </w:pPr>
            <w:r w:rsidRPr="004B14DE">
              <w:rPr>
                <w:noProof/>
                <w:sz w:val="14"/>
                <w:szCs w:val="22"/>
              </w:rPr>
              <w:drawing>
                <wp:inline distT="0" distB="0" distL="0" distR="0" wp14:anchorId="74C97824" wp14:editId="7012F8DC">
                  <wp:extent cx="154026" cy="176530"/>
                  <wp:effectExtent l="0" t="0" r="0" b="0"/>
                  <wp:docPr id="1753651946" name="Picture 1753651946"/>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249854EF" w14:textId="77777777" w:rsidR="0018106B" w:rsidRPr="004B14DE" w:rsidRDefault="0018106B" w:rsidP="00541539">
            <w:pPr>
              <w:rPr>
                <w:sz w:val="16"/>
                <w:szCs w:val="16"/>
              </w:rPr>
            </w:pPr>
            <w:r w:rsidRPr="004B14DE">
              <w:rPr>
                <w:noProof/>
                <w:sz w:val="14"/>
                <w:szCs w:val="22"/>
              </w:rPr>
              <w:drawing>
                <wp:inline distT="0" distB="0" distL="0" distR="0" wp14:anchorId="22E1F800" wp14:editId="51F3D704">
                  <wp:extent cx="154026" cy="176530"/>
                  <wp:effectExtent l="0" t="0" r="0" b="0"/>
                  <wp:docPr id="1766583993" name="Picture 1766583993"/>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3" w:type="dxa"/>
          </w:tcPr>
          <w:p w14:paraId="02FF0D8D" w14:textId="77777777" w:rsidR="0018106B" w:rsidRPr="004B14DE" w:rsidRDefault="0018106B" w:rsidP="00541539">
            <w:pPr>
              <w:rPr>
                <w:sz w:val="16"/>
                <w:szCs w:val="16"/>
              </w:rPr>
            </w:pPr>
            <w:r w:rsidRPr="004B14DE">
              <w:rPr>
                <w:noProof/>
                <w:sz w:val="14"/>
                <w:szCs w:val="22"/>
              </w:rPr>
              <w:drawing>
                <wp:inline distT="0" distB="0" distL="0" distR="0" wp14:anchorId="128C8514" wp14:editId="33DA14D3">
                  <wp:extent cx="154026" cy="176530"/>
                  <wp:effectExtent l="0" t="0" r="0" b="0"/>
                  <wp:docPr id="1563485508" name="Picture 1563485508"/>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0DB77A98" w14:textId="77777777" w:rsidR="0018106B" w:rsidRPr="004B14DE" w:rsidRDefault="0018106B" w:rsidP="00541539">
            <w:pPr>
              <w:rPr>
                <w:sz w:val="16"/>
                <w:szCs w:val="16"/>
              </w:rPr>
            </w:pPr>
          </w:p>
        </w:tc>
        <w:tc>
          <w:tcPr>
            <w:tcW w:w="524" w:type="dxa"/>
          </w:tcPr>
          <w:p w14:paraId="52E6DEAE" w14:textId="77777777" w:rsidR="0018106B" w:rsidRPr="004B14DE" w:rsidRDefault="0018106B" w:rsidP="00541539">
            <w:pPr>
              <w:rPr>
                <w:sz w:val="16"/>
                <w:szCs w:val="16"/>
              </w:rPr>
            </w:pPr>
            <w:r w:rsidRPr="004B14DE">
              <w:rPr>
                <w:noProof/>
                <w:sz w:val="14"/>
                <w:szCs w:val="22"/>
              </w:rPr>
              <w:drawing>
                <wp:inline distT="0" distB="0" distL="0" distR="0" wp14:anchorId="505DC435" wp14:editId="383D1220">
                  <wp:extent cx="154026" cy="176530"/>
                  <wp:effectExtent l="0" t="0" r="0" b="0"/>
                  <wp:docPr id="1284132446" name="Picture 1284132446"/>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7DF9924C" w14:textId="77777777" w:rsidR="0018106B" w:rsidRPr="004B14DE" w:rsidRDefault="0018106B" w:rsidP="00541539">
            <w:pPr>
              <w:rPr>
                <w:sz w:val="16"/>
                <w:szCs w:val="16"/>
              </w:rPr>
            </w:pPr>
            <w:r w:rsidRPr="004B14DE">
              <w:rPr>
                <w:noProof/>
                <w:sz w:val="14"/>
                <w:szCs w:val="22"/>
              </w:rPr>
              <w:drawing>
                <wp:inline distT="0" distB="0" distL="0" distR="0" wp14:anchorId="19ED2C8B" wp14:editId="3AD29EF2">
                  <wp:extent cx="154026" cy="176530"/>
                  <wp:effectExtent l="0" t="0" r="0" b="0"/>
                  <wp:docPr id="1197349719" name="Picture 1197349719"/>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6A6E6CAF" w14:textId="77777777" w:rsidR="0018106B" w:rsidRPr="004B14DE" w:rsidRDefault="0018106B" w:rsidP="00541539">
            <w:pPr>
              <w:rPr>
                <w:sz w:val="16"/>
                <w:szCs w:val="16"/>
              </w:rPr>
            </w:pPr>
          </w:p>
        </w:tc>
        <w:tc>
          <w:tcPr>
            <w:tcW w:w="524" w:type="dxa"/>
          </w:tcPr>
          <w:p w14:paraId="294C782D" w14:textId="77777777" w:rsidR="0018106B" w:rsidRPr="004B14DE" w:rsidRDefault="0018106B" w:rsidP="00541539">
            <w:pPr>
              <w:rPr>
                <w:sz w:val="16"/>
                <w:szCs w:val="16"/>
              </w:rPr>
            </w:pPr>
          </w:p>
        </w:tc>
        <w:tc>
          <w:tcPr>
            <w:tcW w:w="524" w:type="dxa"/>
          </w:tcPr>
          <w:p w14:paraId="75AB20D3" w14:textId="77777777" w:rsidR="0018106B" w:rsidRPr="004B14DE" w:rsidRDefault="0018106B" w:rsidP="00541539">
            <w:pPr>
              <w:rPr>
                <w:sz w:val="16"/>
                <w:szCs w:val="16"/>
              </w:rPr>
            </w:pPr>
            <w:r w:rsidRPr="004B14DE">
              <w:rPr>
                <w:noProof/>
                <w:sz w:val="14"/>
                <w:szCs w:val="22"/>
              </w:rPr>
              <w:drawing>
                <wp:inline distT="0" distB="0" distL="0" distR="0" wp14:anchorId="3D288A92" wp14:editId="5758E904">
                  <wp:extent cx="154026" cy="176530"/>
                  <wp:effectExtent l="0" t="0" r="0" b="0"/>
                  <wp:docPr id="1852610619" name="Picture 1852610619"/>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41172D9F" w14:textId="77777777" w:rsidR="0018106B" w:rsidRPr="004B14DE" w:rsidRDefault="0018106B" w:rsidP="00541539">
            <w:pPr>
              <w:rPr>
                <w:sz w:val="16"/>
                <w:szCs w:val="16"/>
              </w:rPr>
            </w:pPr>
          </w:p>
        </w:tc>
      </w:tr>
      <w:tr w:rsidR="0018106B" w:rsidRPr="004B14DE" w14:paraId="1CDEEFB5" w14:textId="77777777" w:rsidTr="000D28B4">
        <w:trPr>
          <w:trHeight w:val="530"/>
        </w:trPr>
        <w:tc>
          <w:tcPr>
            <w:tcW w:w="851" w:type="dxa"/>
            <w:vMerge w:val="restart"/>
          </w:tcPr>
          <w:p w14:paraId="33A152D8" w14:textId="2041955C" w:rsidR="0018106B" w:rsidRPr="004B14DE" w:rsidRDefault="009C16BE" w:rsidP="00541539">
            <w:pPr>
              <w:ind w:left="115"/>
              <w:rPr>
                <w:sz w:val="16"/>
                <w:szCs w:val="16"/>
              </w:rPr>
            </w:pPr>
            <w:r>
              <w:rPr>
                <w:sz w:val="16"/>
                <w:szCs w:val="16"/>
              </w:rPr>
              <w:t>A matter</w:t>
            </w:r>
            <w:r w:rsidR="00D56268">
              <w:rPr>
                <w:sz w:val="16"/>
                <w:szCs w:val="16"/>
              </w:rPr>
              <w:t xml:space="preserve"> of</w:t>
            </w:r>
            <w:r>
              <w:rPr>
                <w:sz w:val="16"/>
                <w:szCs w:val="16"/>
              </w:rPr>
              <w:t xml:space="preserve"> </w:t>
            </w:r>
            <w:r w:rsidR="00D56268">
              <w:rPr>
                <w:sz w:val="16"/>
                <w:szCs w:val="16"/>
              </w:rPr>
              <w:t>l</w:t>
            </w:r>
            <w:r w:rsidR="00D56268" w:rsidRPr="004B14DE">
              <w:rPr>
                <w:sz w:val="16"/>
                <w:szCs w:val="16"/>
              </w:rPr>
              <w:t>ife</w:t>
            </w:r>
            <w:r w:rsidR="00817CC6" w:rsidRPr="004B14DE">
              <w:rPr>
                <w:sz w:val="16"/>
                <w:szCs w:val="16"/>
              </w:rPr>
              <w:t xml:space="preserve"> and d</w:t>
            </w:r>
            <w:r w:rsidR="0018106B" w:rsidRPr="004B14DE">
              <w:rPr>
                <w:sz w:val="16"/>
                <w:szCs w:val="16"/>
              </w:rPr>
              <w:t xml:space="preserve">eath </w:t>
            </w:r>
          </w:p>
        </w:tc>
        <w:tc>
          <w:tcPr>
            <w:tcW w:w="992" w:type="dxa"/>
          </w:tcPr>
          <w:p w14:paraId="4EF3E922" w14:textId="5D143228" w:rsidR="0018106B" w:rsidRPr="004B14DE" w:rsidRDefault="00512CCF" w:rsidP="00CF4C9B">
            <w:pPr>
              <w:rPr>
                <w:sz w:val="16"/>
                <w:szCs w:val="16"/>
                <w:highlight w:val="yellow"/>
              </w:rPr>
            </w:pPr>
            <w:r w:rsidRPr="004B14DE">
              <w:rPr>
                <w:sz w:val="16"/>
                <w:szCs w:val="16"/>
              </w:rPr>
              <w:t>Surviving or ending</w:t>
            </w:r>
          </w:p>
        </w:tc>
        <w:tc>
          <w:tcPr>
            <w:tcW w:w="523" w:type="dxa"/>
          </w:tcPr>
          <w:p w14:paraId="7E438DD2" w14:textId="77777777" w:rsidR="0018106B" w:rsidRPr="004B14DE" w:rsidRDefault="0018106B" w:rsidP="00541539">
            <w:pPr>
              <w:rPr>
                <w:sz w:val="16"/>
                <w:szCs w:val="16"/>
              </w:rPr>
            </w:pPr>
            <w:r w:rsidRPr="004B14DE">
              <w:rPr>
                <w:noProof/>
                <w:sz w:val="14"/>
                <w:szCs w:val="22"/>
              </w:rPr>
              <w:drawing>
                <wp:inline distT="0" distB="0" distL="0" distR="0" wp14:anchorId="08F02077" wp14:editId="7F1A18D1">
                  <wp:extent cx="154026" cy="176530"/>
                  <wp:effectExtent l="0" t="0" r="0" b="0"/>
                  <wp:docPr id="1560499431" name="Picture 1560499431"/>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00A4B4A4" w14:textId="77777777" w:rsidR="0018106B" w:rsidRPr="004B14DE" w:rsidRDefault="0018106B" w:rsidP="00541539">
            <w:pPr>
              <w:rPr>
                <w:sz w:val="16"/>
                <w:szCs w:val="16"/>
              </w:rPr>
            </w:pPr>
          </w:p>
        </w:tc>
        <w:tc>
          <w:tcPr>
            <w:tcW w:w="524" w:type="dxa"/>
          </w:tcPr>
          <w:p w14:paraId="49B2BB17" w14:textId="77777777" w:rsidR="0018106B" w:rsidRPr="004B14DE" w:rsidRDefault="0018106B" w:rsidP="00541539">
            <w:pPr>
              <w:rPr>
                <w:sz w:val="16"/>
                <w:szCs w:val="16"/>
              </w:rPr>
            </w:pPr>
            <w:r w:rsidRPr="004B14DE">
              <w:rPr>
                <w:noProof/>
                <w:sz w:val="14"/>
                <w:szCs w:val="22"/>
              </w:rPr>
              <w:drawing>
                <wp:inline distT="0" distB="0" distL="0" distR="0" wp14:anchorId="273714D8" wp14:editId="07277352">
                  <wp:extent cx="154026" cy="176530"/>
                  <wp:effectExtent l="0" t="0" r="0" b="0"/>
                  <wp:docPr id="1826795192" name="Picture 1826795192"/>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68C02E15" w14:textId="77777777" w:rsidR="0018106B" w:rsidRPr="004B14DE" w:rsidRDefault="0018106B" w:rsidP="00541539">
            <w:pPr>
              <w:rPr>
                <w:sz w:val="16"/>
                <w:szCs w:val="16"/>
              </w:rPr>
            </w:pPr>
            <w:r w:rsidRPr="004B14DE">
              <w:rPr>
                <w:noProof/>
                <w:sz w:val="14"/>
                <w:szCs w:val="22"/>
              </w:rPr>
              <w:drawing>
                <wp:inline distT="0" distB="0" distL="0" distR="0" wp14:anchorId="0F7FC3E5" wp14:editId="338AD706">
                  <wp:extent cx="154026" cy="176530"/>
                  <wp:effectExtent l="0" t="0" r="0" b="0"/>
                  <wp:docPr id="2047454329" name="Picture 2047454329"/>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2FB4C0EF" w14:textId="77777777" w:rsidR="0018106B" w:rsidRPr="004B14DE" w:rsidRDefault="0018106B" w:rsidP="00541539">
            <w:pPr>
              <w:rPr>
                <w:sz w:val="16"/>
                <w:szCs w:val="16"/>
              </w:rPr>
            </w:pPr>
          </w:p>
        </w:tc>
        <w:tc>
          <w:tcPr>
            <w:tcW w:w="524" w:type="dxa"/>
          </w:tcPr>
          <w:p w14:paraId="445A5A7B" w14:textId="77777777" w:rsidR="0018106B" w:rsidRPr="004B14DE" w:rsidRDefault="0018106B" w:rsidP="00541539">
            <w:pPr>
              <w:rPr>
                <w:sz w:val="16"/>
                <w:szCs w:val="16"/>
              </w:rPr>
            </w:pPr>
          </w:p>
        </w:tc>
        <w:tc>
          <w:tcPr>
            <w:tcW w:w="524" w:type="dxa"/>
          </w:tcPr>
          <w:p w14:paraId="594DE95D" w14:textId="77777777" w:rsidR="0018106B" w:rsidRPr="004B14DE" w:rsidRDefault="0018106B" w:rsidP="00541539">
            <w:pPr>
              <w:rPr>
                <w:sz w:val="16"/>
                <w:szCs w:val="16"/>
              </w:rPr>
            </w:pPr>
          </w:p>
        </w:tc>
        <w:tc>
          <w:tcPr>
            <w:tcW w:w="523" w:type="dxa"/>
          </w:tcPr>
          <w:p w14:paraId="1CFE75F8" w14:textId="77777777" w:rsidR="0018106B" w:rsidRPr="004B14DE" w:rsidRDefault="0018106B" w:rsidP="00541539">
            <w:pPr>
              <w:rPr>
                <w:sz w:val="16"/>
                <w:szCs w:val="16"/>
              </w:rPr>
            </w:pPr>
          </w:p>
        </w:tc>
        <w:tc>
          <w:tcPr>
            <w:tcW w:w="524" w:type="dxa"/>
          </w:tcPr>
          <w:p w14:paraId="6900751F" w14:textId="77777777" w:rsidR="0018106B" w:rsidRPr="004B14DE" w:rsidRDefault="0018106B" w:rsidP="00541539">
            <w:pPr>
              <w:rPr>
                <w:sz w:val="16"/>
                <w:szCs w:val="16"/>
              </w:rPr>
            </w:pPr>
            <w:r w:rsidRPr="004B14DE">
              <w:rPr>
                <w:noProof/>
                <w:sz w:val="14"/>
                <w:szCs w:val="22"/>
              </w:rPr>
              <w:drawing>
                <wp:inline distT="0" distB="0" distL="0" distR="0" wp14:anchorId="7067C8CF" wp14:editId="588F9FEA">
                  <wp:extent cx="154026" cy="176530"/>
                  <wp:effectExtent l="0" t="0" r="0" b="0"/>
                  <wp:docPr id="59657054" name="Picture 59657054"/>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519A11C8" w14:textId="77777777" w:rsidR="0018106B" w:rsidRPr="004B14DE" w:rsidRDefault="0018106B" w:rsidP="00541539">
            <w:pPr>
              <w:rPr>
                <w:sz w:val="16"/>
                <w:szCs w:val="16"/>
              </w:rPr>
            </w:pPr>
          </w:p>
        </w:tc>
        <w:tc>
          <w:tcPr>
            <w:tcW w:w="524" w:type="dxa"/>
          </w:tcPr>
          <w:p w14:paraId="1EA91899" w14:textId="77777777" w:rsidR="0018106B" w:rsidRPr="004B14DE" w:rsidRDefault="0018106B" w:rsidP="00541539">
            <w:pPr>
              <w:rPr>
                <w:sz w:val="16"/>
                <w:szCs w:val="16"/>
              </w:rPr>
            </w:pPr>
          </w:p>
        </w:tc>
        <w:tc>
          <w:tcPr>
            <w:tcW w:w="524" w:type="dxa"/>
          </w:tcPr>
          <w:p w14:paraId="5821717C" w14:textId="77777777" w:rsidR="0018106B" w:rsidRPr="004B14DE" w:rsidRDefault="0018106B" w:rsidP="00541539">
            <w:pPr>
              <w:rPr>
                <w:sz w:val="16"/>
                <w:szCs w:val="16"/>
              </w:rPr>
            </w:pPr>
          </w:p>
        </w:tc>
        <w:tc>
          <w:tcPr>
            <w:tcW w:w="524" w:type="dxa"/>
          </w:tcPr>
          <w:p w14:paraId="160B7BF7" w14:textId="77777777" w:rsidR="0018106B" w:rsidRPr="004B14DE" w:rsidRDefault="0018106B" w:rsidP="00541539">
            <w:pPr>
              <w:rPr>
                <w:sz w:val="16"/>
                <w:szCs w:val="16"/>
              </w:rPr>
            </w:pPr>
          </w:p>
        </w:tc>
        <w:tc>
          <w:tcPr>
            <w:tcW w:w="524" w:type="dxa"/>
          </w:tcPr>
          <w:p w14:paraId="519F6502" w14:textId="77777777" w:rsidR="0018106B" w:rsidRPr="004B14DE" w:rsidRDefault="0018106B" w:rsidP="00541539">
            <w:pPr>
              <w:rPr>
                <w:sz w:val="16"/>
                <w:szCs w:val="16"/>
              </w:rPr>
            </w:pPr>
          </w:p>
        </w:tc>
        <w:tc>
          <w:tcPr>
            <w:tcW w:w="524" w:type="dxa"/>
          </w:tcPr>
          <w:p w14:paraId="6AF2D2FE" w14:textId="77777777" w:rsidR="0018106B" w:rsidRPr="004B14DE" w:rsidRDefault="0018106B" w:rsidP="00541539">
            <w:pPr>
              <w:rPr>
                <w:sz w:val="16"/>
                <w:szCs w:val="16"/>
              </w:rPr>
            </w:pPr>
          </w:p>
        </w:tc>
        <w:tc>
          <w:tcPr>
            <w:tcW w:w="523" w:type="dxa"/>
          </w:tcPr>
          <w:p w14:paraId="00954F3E" w14:textId="77777777" w:rsidR="0018106B" w:rsidRPr="004B14DE" w:rsidRDefault="0018106B" w:rsidP="00541539">
            <w:pPr>
              <w:rPr>
                <w:sz w:val="16"/>
                <w:szCs w:val="16"/>
              </w:rPr>
            </w:pPr>
          </w:p>
        </w:tc>
        <w:tc>
          <w:tcPr>
            <w:tcW w:w="524" w:type="dxa"/>
          </w:tcPr>
          <w:p w14:paraId="7B0D9F76" w14:textId="77777777" w:rsidR="0018106B" w:rsidRPr="004B14DE" w:rsidRDefault="0018106B" w:rsidP="00541539">
            <w:pPr>
              <w:rPr>
                <w:sz w:val="16"/>
                <w:szCs w:val="16"/>
              </w:rPr>
            </w:pPr>
            <w:r w:rsidRPr="004B14DE">
              <w:rPr>
                <w:noProof/>
                <w:sz w:val="14"/>
                <w:szCs w:val="22"/>
              </w:rPr>
              <w:drawing>
                <wp:inline distT="0" distB="0" distL="0" distR="0" wp14:anchorId="18F6B172" wp14:editId="4B02294C">
                  <wp:extent cx="154026" cy="176530"/>
                  <wp:effectExtent l="0" t="0" r="0" b="0"/>
                  <wp:docPr id="2040969736" name="Picture 2040969736"/>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54AB7CEF" w14:textId="77777777" w:rsidR="0018106B" w:rsidRPr="004B14DE" w:rsidRDefault="0018106B" w:rsidP="00541539">
            <w:pPr>
              <w:rPr>
                <w:sz w:val="16"/>
                <w:szCs w:val="16"/>
              </w:rPr>
            </w:pPr>
          </w:p>
        </w:tc>
        <w:tc>
          <w:tcPr>
            <w:tcW w:w="524" w:type="dxa"/>
          </w:tcPr>
          <w:p w14:paraId="51E4C6FF" w14:textId="77777777" w:rsidR="0018106B" w:rsidRPr="004B14DE" w:rsidRDefault="0018106B" w:rsidP="00541539">
            <w:pPr>
              <w:rPr>
                <w:sz w:val="16"/>
                <w:szCs w:val="16"/>
              </w:rPr>
            </w:pPr>
            <w:r w:rsidRPr="004B14DE">
              <w:rPr>
                <w:noProof/>
                <w:sz w:val="14"/>
                <w:szCs w:val="22"/>
              </w:rPr>
              <w:drawing>
                <wp:inline distT="0" distB="0" distL="0" distR="0" wp14:anchorId="2CF71C02" wp14:editId="1EFA3293">
                  <wp:extent cx="154026" cy="176530"/>
                  <wp:effectExtent l="0" t="0" r="0" b="0"/>
                  <wp:docPr id="1210470555" name="Picture 1210470555"/>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50B30D3C" w14:textId="77777777" w:rsidR="0018106B" w:rsidRPr="004B14DE" w:rsidRDefault="0018106B" w:rsidP="00541539">
            <w:pPr>
              <w:rPr>
                <w:sz w:val="16"/>
                <w:szCs w:val="16"/>
              </w:rPr>
            </w:pPr>
            <w:r w:rsidRPr="004B14DE">
              <w:rPr>
                <w:noProof/>
                <w:sz w:val="14"/>
                <w:szCs w:val="22"/>
              </w:rPr>
              <w:drawing>
                <wp:inline distT="0" distB="0" distL="0" distR="0" wp14:anchorId="7F72ED91" wp14:editId="7710CE68">
                  <wp:extent cx="154026" cy="176530"/>
                  <wp:effectExtent l="0" t="0" r="0" b="0"/>
                  <wp:docPr id="1918575166" name="Picture 1918575166"/>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000FA685" w14:textId="77777777" w:rsidR="0018106B" w:rsidRPr="004B14DE" w:rsidRDefault="0018106B" w:rsidP="00541539">
            <w:pPr>
              <w:rPr>
                <w:sz w:val="16"/>
                <w:szCs w:val="16"/>
              </w:rPr>
            </w:pPr>
          </w:p>
        </w:tc>
        <w:tc>
          <w:tcPr>
            <w:tcW w:w="524" w:type="dxa"/>
          </w:tcPr>
          <w:p w14:paraId="7373E91F" w14:textId="77777777" w:rsidR="0018106B" w:rsidRPr="004B14DE" w:rsidRDefault="0018106B" w:rsidP="00541539">
            <w:pPr>
              <w:rPr>
                <w:sz w:val="16"/>
                <w:szCs w:val="16"/>
              </w:rPr>
            </w:pPr>
            <w:r w:rsidRPr="004B14DE">
              <w:rPr>
                <w:noProof/>
                <w:sz w:val="14"/>
                <w:szCs w:val="22"/>
              </w:rPr>
              <w:drawing>
                <wp:inline distT="0" distB="0" distL="0" distR="0" wp14:anchorId="5ACB5A00" wp14:editId="46489355">
                  <wp:extent cx="154026" cy="176530"/>
                  <wp:effectExtent l="0" t="0" r="0" b="0"/>
                  <wp:docPr id="477799070" name="Picture 477799070"/>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40C33BEE" w14:textId="77777777" w:rsidR="0018106B" w:rsidRPr="004B14DE" w:rsidRDefault="0018106B" w:rsidP="00541539">
            <w:pPr>
              <w:rPr>
                <w:sz w:val="16"/>
                <w:szCs w:val="16"/>
              </w:rPr>
            </w:pPr>
            <w:r w:rsidRPr="004B14DE">
              <w:rPr>
                <w:noProof/>
                <w:sz w:val="14"/>
                <w:szCs w:val="22"/>
              </w:rPr>
              <w:drawing>
                <wp:inline distT="0" distB="0" distL="0" distR="0" wp14:anchorId="6948FBD8" wp14:editId="2FF270C0">
                  <wp:extent cx="154026" cy="176530"/>
                  <wp:effectExtent l="0" t="0" r="0" b="0"/>
                  <wp:docPr id="1706412094" name="Picture 1706412094"/>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r>
      <w:tr w:rsidR="0018106B" w:rsidRPr="004B14DE" w14:paraId="208C031B" w14:textId="77777777" w:rsidTr="000D28B4">
        <w:trPr>
          <w:trHeight w:val="530"/>
        </w:trPr>
        <w:tc>
          <w:tcPr>
            <w:tcW w:w="851" w:type="dxa"/>
            <w:vMerge/>
          </w:tcPr>
          <w:p w14:paraId="2F9EA8DA" w14:textId="77777777" w:rsidR="0018106B" w:rsidRPr="004B14DE" w:rsidRDefault="0018106B" w:rsidP="00541539">
            <w:pPr>
              <w:ind w:left="115"/>
              <w:rPr>
                <w:sz w:val="16"/>
                <w:szCs w:val="16"/>
              </w:rPr>
            </w:pPr>
          </w:p>
        </w:tc>
        <w:tc>
          <w:tcPr>
            <w:tcW w:w="992" w:type="dxa"/>
          </w:tcPr>
          <w:p w14:paraId="74C09293" w14:textId="5D51639A" w:rsidR="0018106B" w:rsidRPr="004B14DE" w:rsidRDefault="00D8407C" w:rsidP="00541539">
            <w:pPr>
              <w:rPr>
                <w:sz w:val="16"/>
                <w:szCs w:val="16"/>
              </w:rPr>
            </w:pPr>
            <w:r w:rsidRPr="004B14DE">
              <w:rPr>
                <w:sz w:val="16"/>
                <w:szCs w:val="16"/>
              </w:rPr>
              <w:t>A c</w:t>
            </w:r>
            <w:r w:rsidR="0018106B" w:rsidRPr="004B14DE">
              <w:rPr>
                <w:sz w:val="16"/>
                <w:szCs w:val="16"/>
              </w:rPr>
              <w:t xml:space="preserve">omplex relationship </w:t>
            </w:r>
          </w:p>
        </w:tc>
        <w:tc>
          <w:tcPr>
            <w:tcW w:w="523" w:type="dxa"/>
          </w:tcPr>
          <w:p w14:paraId="1AC41A60" w14:textId="77777777" w:rsidR="0018106B" w:rsidRPr="004B14DE" w:rsidRDefault="0018106B" w:rsidP="00541539">
            <w:pPr>
              <w:rPr>
                <w:sz w:val="16"/>
                <w:szCs w:val="16"/>
              </w:rPr>
            </w:pPr>
          </w:p>
        </w:tc>
        <w:tc>
          <w:tcPr>
            <w:tcW w:w="524" w:type="dxa"/>
          </w:tcPr>
          <w:p w14:paraId="703489D9" w14:textId="77777777" w:rsidR="0018106B" w:rsidRPr="004B14DE" w:rsidRDefault="0018106B" w:rsidP="00541539">
            <w:pPr>
              <w:rPr>
                <w:sz w:val="16"/>
                <w:szCs w:val="16"/>
              </w:rPr>
            </w:pPr>
            <w:r w:rsidRPr="004B14DE">
              <w:rPr>
                <w:noProof/>
                <w:sz w:val="14"/>
                <w:szCs w:val="22"/>
              </w:rPr>
              <w:drawing>
                <wp:inline distT="0" distB="0" distL="0" distR="0" wp14:anchorId="02DC4314" wp14:editId="57061B20">
                  <wp:extent cx="154026" cy="176530"/>
                  <wp:effectExtent l="0" t="0" r="0" b="0"/>
                  <wp:docPr id="688516935" name="Picture 688516935"/>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2A9933C8" w14:textId="77777777" w:rsidR="0018106B" w:rsidRPr="004B14DE" w:rsidRDefault="0018106B" w:rsidP="00541539">
            <w:pPr>
              <w:rPr>
                <w:sz w:val="16"/>
                <w:szCs w:val="16"/>
              </w:rPr>
            </w:pPr>
          </w:p>
        </w:tc>
        <w:tc>
          <w:tcPr>
            <w:tcW w:w="524" w:type="dxa"/>
          </w:tcPr>
          <w:p w14:paraId="52645380" w14:textId="77777777" w:rsidR="0018106B" w:rsidRPr="004B14DE" w:rsidRDefault="0018106B" w:rsidP="00541539">
            <w:pPr>
              <w:rPr>
                <w:sz w:val="16"/>
                <w:szCs w:val="16"/>
              </w:rPr>
            </w:pPr>
          </w:p>
        </w:tc>
        <w:tc>
          <w:tcPr>
            <w:tcW w:w="524" w:type="dxa"/>
          </w:tcPr>
          <w:p w14:paraId="6DE43927" w14:textId="77777777" w:rsidR="0018106B" w:rsidRPr="004B14DE" w:rsidRDefault="0018106B" w:rsidP="00541539">
            <w:pPr>
              <w:rPr>
                <w:sz w:val="16"/>
                <w:szCs w:val="16"/>
              </w:rPr>
            </w:pPr>
            <w:r w:rsidRPr="004B14DE">
              <w:rPr>
                <w:noProof/>
                <w:sz w:val="14"/>
                <w:szCs w:val="22"/>
              </w:rPr>
              <w:drawing>
                <wp:inline distT="0" distB="0" distL="0" distR="0" wp14:anchorId="204B71B2" wp14:editId="095586B2">
                  <wp:extent cx="154026" cy="176530"/>
                  <wp:effectExtent l="0" t="0" r="0" b="0"/>
                  <wp:docPr id="2082131745" name="Picture 2082131745"/>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67717D55" w14:textId="77777777" w:rsidR="0018106B" w:rsidRPr="004B14DE" w:rsidRDefault="0018106B" w:rsidP="00541539">
            <w:pPr>
              <w:rPr>
                <w:sz w:val="16"/>
                <w:szCs w:val="16"/>
              </w:rPr>
            </w:pPr>
            <w:r w:rsidRPr="004B14DE">
              <w:rPr>
                <w:noProof/>
                <w:sz w:val="14"/>
                <w:szCs w:val="22"/>
              </w:rPr>
              <w:drawing>
                <wp:inline distT="0" distB="0" distL="0" distR="0" wp14:anchorId="311D03A7" wp14:editId="4121DEDB">
                  <wp:extent cx="154026" cy="176530"/>
                  <wp:effectExtent l="0" t="0" r="0" b="0"/>
                  <wp:docPr id="1261905654" name="Picture 1261905654"/>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07E222F0" w14:textId="77777777" w:rsidR="0018106B" w:rsidRPr="004B14DE" w:rsidRDefault="0018106B" w:rsidP="00541539">
            <w:pPr>
              <w:rPr>
                <w:sz w:val="16"/>
                <w:szCs w:val="16"/>
              </w:rPr>
            </w:pPr>
          </w:p>
        </w:tc>
        <w:tc>
          <w:tcPr>
            <w:tcW w:w="523" w:type="dxa"/>
          </w:tcPr>
          <w:p w14:paraId="09630ABC" w14:textId="77777777" w:rsidR="0018106B" w:rsidRPr="004B14DE" w:rsidRDefault="0018106B" w:rsidP="00541539">
            <w:pPr>
              <w:rPr>
                <w:sz w:val="16"/>
                <w:szCs w:val="16"/>
              </w:rPr>
            </w:pPr>
            <w:r w:rsidRPr="004B14DE">
              <w:rPr>
                <w:noProof/>
                <w:sz w:val="14"/>
                <w:szCs w:val="22"/>
              </w:rPr>
              <w:drawing>
                <wp:inline distT="0" distB="0" distL="0" distR="0" wp14:anchorId="4B6F5272" wp14:editId="08BAC5EB">
                  <wp:extent cx="154026" cy="176530"/>
                  <wp:effectExtent l="0" t="0" r="0" b="0"/>
                  <wp:docPr id="1908686088" name="Picture 1908686088"/>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379F94F5" w14:textId="77777777" w:rsidR="0018106B" w:rsidRPr="004B14DE" w:rsidRDefault="0018106B" w:rsidP="00541539">
            <w:pPr>
              <w:rPr>
                <w:sz w:val="16"/>
                <w:szCs w:val="16"/>
              </w:rPr>
            </w:pPr>
          </w:p>
        </w:tc>
        <w:tc>
          <w:tcPr>
            <w:tcW w:w="524" w:type="dxa"/>
          </w:tcPr>
          <w:p w14:paraId="00223980" w14:textId="77777777" w:rsidR="0018106B" w:rsidRPr="004B14DE" w:rsidRDefault="0018106B" w:rsidP="00541539">
            <w:pPr>
              <w:rPr>
                <w:sz w:val="16"/>
                <w:szCs w:val="16"/>
              </w:rPr>
            </w:pPr>
          </w:p>
        </w:tc>
        <w:tc>
          <w:tcPr>
            <w:tcW w:w="524" w:type="dxa"/>
          </w:tcPr>
          <w:p w14:paraId="3C048358" w14:textId="77777777" w:rsidR="0018106B" w:rsidRPr="004B14DE" w:rsidRDefault="0018106B" w:rsidP="00541539">
            <w:pPr>
              <w:rPr>
                <w:sz w:val="16"/>
                <w:szCs w:val="16"/>
              </w:rPr>
            </w:pPr>
            <w:r w:rsidRPr="004B14DE">
              <w:rPr>
                <w:noProof/>
                <w:sz w:val="14"/>
                <w:szCs w:val="22"/>
              </w:rPr>
              <w:drawing>
                <wp:inline distT="0" distB="0" distL="0" distR="0" wp14:anchorId="00478E6F" wp14:editId="542FE56E">
                  <wp:extent cx="154026" cy="176530"/>
                  <wp:effectExtent l="0" t="0" r="0" b="0"/>
                  <wp:docPr id="1233104518" name="Picture 1233104518"/>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142FA861" w14:textId="77777777" w:rsidR="0018106B" w:rsidRPr="004B14DE" w:rsidRDefault="0018106B" w:rsidP="00541539">
            <w:pPr>
              <w:rPr>
                <w:sz w:val="16"/>
                <w:szCs w:val="16"/>
              </w:rPr>
            </w:pPr>
          </w:p>
        </w:tc>
        <w:tc>
          <w:tcPr>
            <w:tcW w:w="524" w:type="dxa"/>
          </w:tcPr>
          <w:p w14:paraId="035B5833" w14:textId="77777777" w:rsidR="0018106B" w:rsidRPr="004B14DE" w:rsidRDefault="0018106B" w:rsidP="00541539">
            <w:pPr>
              <w:rPr>
                <w:sz w:val="16"/>
                <w:szCs w:val="16"/>
              </w:rPr>
            </w:pPr>
            <w:r w:rsidRPr="004B14DE">
              <w:rPr>
                <w:noProof/>
                <w:sz w:val="14"/>
                <w:szCs w:val="22"/>
              </w:rPr>
              <w:drawing>
                <wp:inline distT="0" distB="0" distL="0" distR="0" wp14:anchorId="4C819423" wp14:editId="221CEF83">
                  <wp:extent cx="154026" cy="176530"/>
                  <wp:effectExtent l="0" t="0" r="0" b="0"/>
                  <wp:docPr id="1986823574" name="Picture 1986823574"/>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62535087" w14:textId="77777777" w:rsidR="0018106B" w:rsidRPr="004B14DE" w:rsidRDefault="0018106B" w:rsidP="00541539">
            <w:pPr>
              <w:rPr>
                <w:sz w:val="16"/>
                <w:szCs w:val="16"/>
              </w:rPr>
            </w:pPr>
          </w:p>
        </w:tc>
        <w:tc>
          <w:tcPr>
            <w:tcW w:w="524" w:type="dxa"/>
          </w:tcPr>
          <w:p w14:paraId="31452722" w14:textId="77777777" w:rsidR="0018106B" w:rsidRPr="004B14DE" w:rsidRDefault="0018106B" w:rsidP="00541539">
            <w:pPr>
              <w:rPr>
                <w:sz w:val="16"/>
                <w:szCs w:val="16"/>
              </w:rPr>
            </w:pPr>
            <w:r w:rsidRPr="004B14DE">
              <w:rPr>
                <w:noProof/>
                <w:sz w:val="14"/>
                <w:szCs w:val="22"/>
              </w:rPr>
              <w:drawing>
                <wp:inline distT="0" distB="0" distL="0" distR="0" wp14:anchorId="4B1D448A" wp14:editId="3CDB34B4">
                  <wp:extent cx="154026" cy="176530"/>
                  <wp:effectExtent l="0" t="0" r="0" b="0"/>
                  <wp:docPr id="2138778286" name="Picture 2138778286"/>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3" w:type="dxa"/>
          </w:tcPr>
          <w:p w14:paraId="44FAFFE5" w14:textId="77777777" w:rsidR="0018106B" w:rsidRPr="004B14DE" w:rsidRDefault="0018106B" w:rsidP="00541539">
            <w:pPr>
              <w:rPr>
                <w:sz w:val="16"/>
                <w:szCs w:val="16"/>
              </w:rPr>
            </w:pPr>
            <w:r w:rsidRPr="004B14DE">
              <w:rPr>
                <w:noProof/>
                <w:sz w:val="14"/>
                <w:szCs w:val="22"/>
              </w:rPr>
              <w:drawing>
                <wp:inline distT="0" distB="0" distL="0" distR="0" wp14:anchorId="4081BDAC" wp14:editId="4C5658FC">
                  <wp:extent cx="154026" cy="176530"/>
                  <wp:effectExtent l="0" t="0" r="0" b="0"/>
                  <wp:docPr id="1396159555" name="Picture 1396159555"/>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6C37C509" w14:textId="77777777" w:rsidR="0018106B" w:rsidRPr="004B14DE" w:rsidRDefault="0018106B" w:rsidP="00541539">
            <w:pPr>
              <w:rPr>
                <w:sz w:val="16"/>
                <w:szCs w:val="16"/>
              </w:rPr>
            </w:pPr>
          </w:p>
        </w:tc>
        <w:tc>
          <w:tcPr>
            <w:tcW w:w="524" w:type="dxa"/>
          </w:tcPr>
          <w:p w14:paraId="328EEA19" w14:textId="77777777" w:rsidR="0018106B" w:rsidRPr="004B14DE" w:rsidRDefault="0018106B" w:rsidP="00541539">
            <w:pPr>
              <w:rPr>
                <w:sz w:val="16"/>
                <w:szCs w:val="16"/>
              </w:rPr>
            </w:pPr>
            <w:r w:rsidRPr="004B14DE">
              <w:rPr>
                <w:noProof/>
                <w:sz w:val="14"/>
                <w:szCs w:val="22"/>
              </w:rPr>
              <w:drawing>
                <wp:inline distT="0" distB="0" distL="0" distR="0" wp14:anchorId="27A08BCC" wp14:editId="551FD930">
                  <wp:extent cx="154026" cy="176530"/>
                  <wp:effectExtent l="0" t="0" r="0" b="0"/>
                  <wp:docPr id="1229665021" name="Picture 1229665021"/>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2FB7966D" w14:textId="77777777" w:rsidR="0018106B" w:rsidRPr="004B14DE" w:rsidRDefault="0018106B" w:rsidP="00541539">
            <w:pPr>
              <w:rPr>
                <w:sz w:val="16"/>
                <w:szCs w:val="16"/>
              </w:rPr>
            </w:pPr>
          </w:p>
        </w:tc>
        <w:tc>
          <w:tcPr>
            <w:tcW w:w="524" w:type="dxa"/>
          </w:tcPr>
          <w:p w14:paraId="3112A92B" w14:textId="77777777" w:rsidR="0018106B" w:rsidRPr="004B14DE" w:rsidRDefault="0018106B" w:rsidP="00541539">
            <w:pPr>
              <w:rPr>
                <w:sz w:val="16"/>
                <w:szCs w:val="16"/>
              </w:rPr>
            </w:pPr>
          </w:p>
        </w:tc>
        <w:tc>
          <w:tcPr>
            <w:tcW w:w="524" w:type="dxa"/>
          </w:tcPr>
          <w:p w14:paraId="33F09ABB" w14:textId="77777777" w:rsidR="0018106B" w:rsidRPr="004B14DE" w:rsidRDefault="0018106B" w:rsidP="00541539">
            <w:pPr>
              <w:rPr>
                <w:sz w:val="16"/>
                <w:szCs w:val="16"/>
              </w:rPr>
            </w:pPr>
            <w:r w:rsidRPr="004B14DE">
              <w:rPr>
                <w:noProof/>
                <w:sz w:val="14"/>
                <w:szCs w:val="22"/>
              </w:rPr>
              <w:drawing>
                <wp:inline distT="0" distB="0" distL="0" distR="0" wp14:anchorId="41DBFC9A" wp14:editId="2F766495">
                  <wp:extent cx="154026" cy="176530"/>
                  <wp:effectExtent l="0" t="0" r="0" b="0"/>
                  <wp:docPr id="475090496" name="Picture 475090496"/>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306CD60B" w14:textId="77777777" w:rsidR="0018106B" w:rsidRPr="004B14DE" w:rsidRDefault="0018106B" w:rsidP="00541539">
            <w:pPr>
              <w:rPr>
                <w:sz w:val="16"/>
                <w:szCs w:val="16"/>
              </w:rPr>
            </w:pPr>
            <w:r w:rsidRPr="004B14DE">
              <w:rPr>
                <w:noProof/>
                <w:sz w:val="14"/>
                <w:szCs w:val="22"/>
              </w:rPr>
              <w:drawing>
                <wp:inline distT="0" distB="0" distL="0" distR="0" wp14:anchorId="6BFD6A4A" wp14:editId="73E381A1">
                  <wp:extent cx="154026" cy="176530"/>
                  <wp:effectExtent l="0" t="0" r="0" b="0"/>
                  <wp:docPr id="1935070657" name="Picture 1935070657"/>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28"/>
                          <a:stretch>
                            <a:fillRect/>
                          </a:stretch>
                        </pic:blipFill>
                        <pic:spPr>
                          <a:xfrm>
                            <a:off x="0" y="0"/>
                            <a:ext cx="154026" cy="176530"/>
                          </a:xfrm>
                          <a:prstGeom prst="rect">
                            <a:avLst/>
                          </a:prstGeom>
                        </pic:spPr>
                      </pic:pic>
                    </a:graphicData>
                  </a:graphic>
                </wp:inline>
              </w:drawing>
            </w:r>
          </w:p>
        </w:tc>
        <w:tc>
          <w:tcPr>
            <w:tcW w:w="524" w:type="dxa"/>
          </w:tcPr>
          <w:p w14:paraId="5A5C433B" w14:textId="77777777" w:rsidR="0018106B" w:rsidRPr="004B14DE" w:rsidRDefault="0018106B" w:rsidP="00541539">
            <w:pPr>
              <w:rPr>
                <w:sz w:val="16"/>
                <w:szCs w:val="16"/>
              </w:rPr>
            </w:pPr>
          </w:p>
        </w:tc>
      </w:tr>
    </w:tbl>
    <w:p w14:paraId="581E4BB0" w14:textId="77777777" w:rsidR="0018106B" w:rsidRPr="004B14DE" w:rsidRDefault="0018106B" w:rsidP="005E09F3">
      <w:pPr>
        <w:spacing w:after="407"/>
        <w:sectPr w:rsidR="0018106B" w:rsidRPr="004B14DE" w:rsidSect="00E04CA9">
          <w:pgSz w:w="16838" w:h="11906" w:orient="landscape"/>
          <w:pgMar w:top="0" w:right="1327" w:bottom="1299" w:left="1434" w:header="720" w:footer="720" w:gutter="0"/>
          <w:cols w:space="720"/>
          <w:docGrid w:linePitch="299"/>
        </w:sectPr>
      </w:pPr>
    </w:p>
    <w:p w14:paraId="1F81CF16" w14:textId="21BC3195" w:rsidR="00490FA2" w:rsidRPr="004B14DE" w:rsidRDefault="00000000" w:rsidP="002359E7">
      <w:pPr>
        <w:spacing w:after="0" w:line="480" w:lineRule="auto"/>
        <w:ind w:left="113" w:right="1418" w:firstLine="720"/>
        <w:jc w:val="both"/>
      </w:pPr>
      <w:r w:rsidRPr="004B14DE">
        <w:lastRenderedPageBreak/>
        <w:t>Two themes were identified from the data:</w:t>
      </w:r>
      <w:r w:rsidR="0046489B" w:rsidRPr="004B14DE">
        <w:t xml:space="preserve"> </w:t>
      </w:r>
      <w:r w:rsidR="00E90FDA" w:rsidRPr="004B14DE">
        <w:t>‘</w:t>
      </w:r>
      <w:r w:rsidR="005009F1">
        <w:t>Meaning behind the cuts</w:t>
      </w:r>
      <w:r w:rsidR="00E90FDA" w:rsidRPr="004B14DE">
        <w:t>’</w:t>
      </w:r>
      <w:r w:rsidRPr="004B14DE">
        <w:t>, and</w:t>
      </w:r>
      <w:r w:rsidR="00CF4C9B" w:rsidRPr="004B14DE">
        <w:t xml:space="preserve"> </w:t>
      </w:r>
      <w:r w:rsidR="00E90FDA" w:rsidRPr="004B14DE">
        <w:t>‘</w:t>
      </w:r>
      <w:r w:rsidR="009219CA" w:rsidRPr="004B14DE">
        <w:t xml:space="preserve">a matter of </w:t>
      </w:r>
      <w:r w:rsidR="00CF4C9B" w:rsidRPr="004B14DE">
        <w:t>life and death</w:t>
      </w:r>
      <w:r w:rsidR="00E90FDA" w:rsidRPr="004B14DE">
        <w:t>’</w:t>
      </w:r>
      <w:r w:rsidRPr="004B14DE">
        <w:t xml:space="preserve">. Figure 2 summarises these main themes with explanatory sub-themes. Table 2 </w:t>
      </w:r>
      <w:r w:rsidR="00E90FDA" w:rsidRPr="004B14DE">
        <w:t xml:space="preserve">provides </w:t>
      </w:r>
      <w:r w:rsidRPr="004B14DE">
        <w:t>evidence</w:t>
      </w:r>
      <w:r w:rsidR="00E90FDA" w:rsidRPr="004B14DE">
        <w:t xml:space="preserve"> for</w:t>
      </w:r>
      <w:r w:rsidRPr="004B14DE">
        <w:t xml:space="preserve"> the themes with key supporting quotes from the data. </w:t>
      </w:r>
    </w:p>
    <w:p w14:paraId="106C578C" w14:textId="16046BD8" w:rsidR="00DA7423" w:rsidRPr="004B14DE" w:rsidRDefault="00000000" w:rsidP="0066213C">
      <w:pPr>
        <w:pStyle w:val="Heading4"/>
        <w:spacing w:after="0" w:line="480" w:lineRule="auto"/>
        <w:ind w:left="152"/>
        <w:rPr>
          <w:b w:val="0"/>
          <w:i/>
        </w:rPr>
      </w:pPr>
      <w:r w:rsidRPr="004B14DE">
        <w:t>Figure 2</w:t>
      </w:r>
      <w:r w:rsidRPr="004B14DE">
        <w:rPr>
          <w:b w:val="0"/>
        </w:rPr>
        <w:t xml:space="preserve"> </w:t>
      </w:r>
      <w:r w:rsidRPr="004B14DE">
        <w:rPr>
          <w:b w:val="0"/>
          <w:i/>
        </w:rPr>
        <w:t xml:space="preserve"> </w:t>
      </w:r>
    </w:p>
    <w:p w14:paraId="29E11EF3" w14:textId="37E3FADB" w:rsidR="00C3376E" w:rsidRPr="004B14DE" w:rsidRDefault="00042B92" w:rsidP="009219CA">
      <w:pPr>
        <w:spacing w:after="358" w:line="265" w:lineRule="auto"/>
        <w:ind w:left="152" w:hanging="10"/>
        <w:jc w:val="both"/>
      </w:pPr>
      <w:r w:rsidRPr="00042B92">
        <w:rPr>
          <w:noProof/>
        </w:rPr>
        <w:drawing>
          <wp:anchor distT="0" distB="0" distL="114300" distR="114300" simplePos="0" relativeHeight="251703296" behindDoc="0" locked="0" layoutInCell="1" allowOverlap="1" wp14:anchorId="3E5C6CC8" wp14:editId="0A9DB074">
            <wp:simplePos x="0" y="0"/>
            <wp:positionH relativeFrom="column">
              <wp:posOffset>217839</wp:posOffset>
            </wp:positionH>
            <wp:positionV relativeFrom="paragraph">
              <wp:posOffset>404094</wp:posOffset>
            </wp:positionV>
            <wp:extent cx="5189621" cy="2244847"/>
            <wp:effectExtent l="0" t="0" r="0" b="3175"/>
            <wp:wrapNone/>
            <wp:docPr id="310471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189621" cy="2244847"/>
                    </a:xfrm>
                    <a:prstGeom prst="rect">
                      <a:avLst/>
                    </a:prstGeom>
                    <a:noFill/>
                    <a:ln>
                      <a:noFill/>
                    </a:ln>
                  </pic:spPr>
                </pic:pic>
              </a:graphicData>
            </a:graphic>
            <wp14:sizeRelH relativeFrom="page">
              <wp14:pctWidth>0</wp14:pctWidth>
            </wp14:sizeRelH>
            <wp14:sizeRelV relativeFrom="page">
              <wp14:pctHeight>0</wp14:pctHeight>
            </wp14:sizeRelV>
          </wp:anchor>
        </w:drawing>
      </w:r>
      <w:r w:rsidR="000C243E" w:rsidRPr="004B14DE">
        <w:rPr>
          <w:i/>
        </w:rPr>
        <w:t xml:space="preserve">Map of themes and explanatory sub-themes  </w:t>
      </w:r>
    </w:p>
    <w:p w14:paraId="246E8799" w14:textId="2D4B2C01" w:rsidR="002C4B47" w:rsidRPr="004B14DE" w:rsidRDefault="002C4B47" w:rsidP="002C4B47"/>
    <w:p w14:paraId="33363520" w14:textId="77777777" w:rsidR="002C4B47" w:rsidRPr="004B14DE" w:rsidRDefault="002C4B47" w:rsidP="002C4B47"/>
    <w:p w14:paraId="51B0F7B1" w14:textId="6BF4FBC5" w:rsidR="002C4B47" w:rsidRPr="004B14DE" w:rsidRDefault="002C4B47" w:rsidP="002C4B47"/>
    <w:p w14:paraId="63436D61" w14:textId="77777777" w:rsidR="002C4B47" w:rsidRPr="004B14DE" w:rsidRDefault="002C4B47" w:rsidP="002C4B47"/>
    <w:p w14:paraId="10FE6758" w14:textId="7F6CFF26" w:rsidR="002C4B47" w:rsidRPr="004B14DE" w:rsidRDefault="002C4B47" w:rsidP="002C4B47"/>
    <w:p w14:paraId="67BC1525" w14:textId="3047E357" w:rsidR="0066213C" w:rsidRPr="004B14DE" w:rsidRDefault="0066213C" w:rsidP="002C4B47"/>
    <w:p w14:paraId="441B21EE" w14:textId="77777777" w:rsidR="002C4B47" w:rsidRPr="004B14DE" w:rsidRDefault="002C4B47" w:rsidP="002C4B47"/>
    <w:p w14:paraId="1227CC32" w14:textId="77777777" w:rsidR="002C4B47" w:rsidRPr="004B14DE" w:rsidRDefault="002C4B47" w:rsidP="002C4B47"/>
    <w:p w14:paraId="52E1AD1F" w14:textId="77777777" w:rsidR="009A1850" w:rsidRPr="004B14DE" w:rsidRDefault="009A1850" w:rsidP="003B559B">
      <w:pPr>
        <w:pStyle w:val="Heading4"/>
        <w:ind w:left="0" w:firstLine="0"/>
      </w:pPr>
    </w:p>
    <w:p w14:paraId="4DB4868B" w14:textId="425BB2A8" w:rsidR="00490FA2" w:rsidRPr="004B14DE" w:rsidRDefault="00000000" w:rsidP="003B559B">
      <w:pPr>
        <w:pStyle w:val="Heading4"/>
        <w:spacing w:after="0" w:line="480" w:lineRule="auto"/>
        <w:ind w:left="152"/>
      </w:pPr>
      <w:r w:rsidRPr="004B14DE">
        <w:t xml:space="preserve">Table </w:t>
      </w:r>
      <w:r w:rsidR="006C433D" w:rsidRPr="004B14DE">
        <w:t>3</w:t>
      </w:r>
      <w:r w:rsidRPr="004B14DE">
        <w:t xml:space="preserve"> </w:t>
      </w:r>
    </w:p>
    <w:p w14:paraId="6F236707" w14:textId="47B8AC89" w:rsidR="009A1850" w:rsidRPr="004B14DE" w:rsidRDefault="00000000" w:rsidP="003B559B">
      <w:pPr>
        <w:spacing w:after="0" w:line="480" w:lineRule="auto"/>
        <w:ind w:left="152" w:hanging="10"/>
        <w:jc w:val="both"/>
        <w:rPr>
          <w:i/>
        </w:rPr>
      </w:pPr>
      <w:r w:rsidRPr="004B14DE">
        <w:rPr>
          <w:b/>
          <w:i/>
        </w:rPr>
        <w:t xml:space="preserve"> </w:t>
      </w:r>
      <w:r w:rsidRPr="004B14DE">
        <w:rPr>
          <w:i/>
        </w:rPr>
        <w:t xml:space="preserve">Identified themes and sub-themes with supporting quotes </w:t>
      </w:r>
    </w:p>
    <w:tbl>
      <w:tblPr>
        <w:tblStyle w:val="TableGrid0"/>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2"/>
        <w:gridCol w:w="2383"/>
        <w:gridCol w:w="5009"/>
      </w:tblGrid>
      <w:tr w:rsidR="00F852F7" w:rsidRPr="004B14DE" w14:paraId="1241D575" w14:textId="77777777" w:rsidTr="00042B92">
        <w:trPr>
          <w:trHeight w:val="479"/>
        </w:trPr>
        <w:tc>
          <w:tcPr>
            <w:tcW w:w="1822" w:type="dxa"/>
            <w:tcBorders>
              <w:top w:val="single" w:sz="4" w:space="0" w:color="auto"/>
              <w:bottom w:val="single" w:sz="4" w:space="0" w:color="auto"/>
            </w:tcBorders>
          </w:tcPr>
          <w:p w14:paraId="1B22B804" w14:textId="2A35B6DA" w:rsidR="00694B3C" w:rsidRPr="004B14DE" w:rsidRDefault="00694B3C">
            <w:pPr>
              <w:spacing w:after="182" w:line="265" w:lineRule="auto"/>
              <w:jc w:val="both"/>
              <w:rPr>
                <w:b/>
                <w:bCs/>
                <w:iCs/>
                <w:szCs w:val="22"/>
              </w:rPr>
            </w:pPr>
            <w:bookmarkStart w:id="46" w:name="_Hlk192318664"/>
            <w:r w:rsidRPr="004B14DE">
              <w:rPr>
                <w:b/>
                <w:bCs/>
                <w:iCs/>
                <w:szCs w:val="22"/>
              </w:rPr>
              <w:t xml:space="preserve">Themes </w:t>
            </w:r>
          </w:p>
        </w:tc>
        <w:tc>
          <w:tcPr>
            <w:tcW w:w="2383" w:type="dxa"/>
            <w:tcBorders>
              <w:top w:val="single" w:sz="4" w:space="0" w:color="auto"/>
              <w:bottom w:val="single" w:sz="4" w:space="0" w:color="auto"/>
            </w:tcBorders>
          </w:tcPr>
          <w:p w14:paraId="1DFA39B0" w14:textId="0AFF66DA" w:rsidR="00694B3C" w:rsidRPr="004B14DE" w:rsidRDefault="00694B3C">
            <w:pPr>
              <w:spacing w:after="182" w:line="265" w:lineRule="auto"/>
              <w:jc w:val="both"/>
              <w:rPr>
                <w:b/>
                <w:bCs/>
                <w:iCs/>
                <w:szCs w:val="22"/>
              </w:rPr>
            </w:pPr>
            <w:r w:rsidRPr="004B14DE">
              <w:rPr>
                <w:b/>
                <w:bCs/>
                <w:iCs/>
                <w:szCs w:val="22"/>
              </w:rPr>
              <w:t>Sub-themes</w:t>
            </w:r>
          </w:p>
        </w:tc>
        <w:tc>
          <w:tcPr>
            <w:tcW w:w="5009" w:type="dxa"/>
            <w:tcBorders>
              <w:top w:val="single" w:sz="4" w:space="0" w:color="auto"/>
              <w:bottom w:val="single" w:sz="4" w:space="0" w:color="auto"/>
            </w:tcBorders>
          </w:tcPr>
          <w:p w14:paraId="2383CC50" w14:textId="20990C08" w:rsidR="00694B3C" w:rsidRPr="004B14DE" w:rsidRDefault="00694B3C">
            <w:pPr>
              <w:spacing w:after="182" w:line="265" w:lineRule="auto"/>
              <w:jc w:val="both"/>
              <w:rPr>
                <w:b/>
                <w:bCs/>
                <w:iCs/>
                <w:szCs w:val="22"/>
              </w:rPr>
            </w:pPr>
            <w:r w:rsidRPr="004B14DE">
              <w:rPr>
                <w:b/>
                <w:bCs/>
                <w:iCs/>
                <w:szCs w:val="22"/>
              </w:rPr>
              <w:t>Supporting quotes</w:t>
            </w:r>
          </w:p>
        </w:tc>
      </w:tr>
      <w:tr w:rsidR="007E01B2" w:rsidRPr="004B14DE" w14:paraId="5C5C0546" w14:textId="77777777" w:rsidTr="00042B92">
        <w:trPr>
          <w:trHeight w:val="491"/>
        </w:trPr>
        <w:tc>
          <w:tcPr>
            <w:tcW w:w="1822" w:type="dxa"/>
            <w:vMerge w:val="restart"/>
            <w:tcBorders>
              <w:top w:val="single" w:sz="4" w:space="0" w:color="auto"/>
            </w:tcBorders>
          </w:tcPr>
          <w:p w14:paraId="02A6AC6B" w14:textId="76EE9BB1" w:rsidR="007E01B2" w:rsidRPr="004B14DE" w:rsidRDefault="005009F1" w:rsidP="005009F1">
            <w:pPr>
              <w:spacing w:after="182" w:line="265" w:lineRule="auto"/>
              <w:rPr>
                <w:b/>
                <w:bCs/>
                <w:iCs/>
                <w:szCs w:val="22"/>
              </w:rPr>
            </w:pPr>
            <w:r>
              <w:rPr>
                <w:b/>
                <w:bCs/>
                <w:iCs/>
                <w:szCs w:val="22"/>
              </w:rPr>
              <w:t>Meaning behind the cuts</w:t>
            </w:r>
            <w:r w:rsidR="007E01B2" w:rsidRPr="004B14DE">
              <w:rPr>
                <w:b/>
                <w:bCs/>
                <w:iCs/>
                <w:szCs w:val="22"/>
              </w:rPr>
              <w:t xml:space="preserve"> </w:t>
            </w:r>
          </w:p>
        </w:tc>
        <w:tc>
          <w:tcPr>
            <w:tcW w:w="2383" w:type="dxa"/>
            <w:tcBorders>
              <w:top w:val="single" w:sz="4" w:space="0" w:color="auto"/>
            </w:tcBorders>
          </w:tcPr>
          <w:p w14:paraId="4F314037" w14:textId="633AE3A3" w:rsidR="007E01B2" w:rsidRPr="004B14DE" w:rsidRDefault="007E01B2">
            <w:pPr>
              <w:spacing w:after="182" w:line="265" w:lineRule="auto"/>
              <w:jc w:val="both"/>
              <w:rPr>
                <w:iCs/>
                <w:szCs w:val="22"/>
              </w:rPr>
            </w:pPr>
            <w:r w:rsidRPr="004B14DE">
              <w:rPr>
                <w:iCs/>
                <w:szCs w:val="22"/>
              </w:rPr>
              <w:t>“Visceral release”</w:t>
            </w:r>
          </w:p>
        </w:tc>
        <w:tc>
          <w:tcPr>
            <w:tcW w:w="5009" w:type="dxa"/>
            <w:tcBorders>
              <w:top w:val="single" w:sz="4" w:space="0" w:color="auto"/>
            </w:tcBorders>
          </w:tcPr>
          <w:p w14:paraId="2F79526E" w14:textId="0F5C3B5D" w:rsidR="007E01B2" w:rsidRPr="004B14DE" w:rsidRDefault="003209A2" w:rsidP="007E01B2">
            <w:pPr>
              <w:rPr>
                <w:b/>
                <w:bCs/>
                <w:iCs/>
                <w:szCs w:val="22"/>
              </w:rPr>
            </w:pPr>
            <w:r w:rsidRPr="004B14DE">
              <w:rPr>
                <w:i/>
                <w:iCs/>
                <w:szCs w:val="22"/>
              </w:rPr>
              <w:t xml:space="preserve">“It literally felt like such a visceral release.” </w:t>
            </w:r>
            <w:r w:rsidR="0014048F" w:rsidRPr="004B14DE">
              <w:rPr>
                <w:szCs w:val="22"/>
              </w:rPr>
              <w:t>(</w:t>
            </w:r>
            <w:r w:rsidRPr="004B14DE">
              <w:rPr>
                <w:szCs w:val="22"/>
              </w:rPr>
              <w:t>P</w:t>
            </w:r>
            <w:r w:rsidR="0014048F" w:rsidRPr="004B14DE">
              <w:rPr>
                <w:szCs w:val="22"/>
              </w:rPr>
              <w:t>2)</w:t>
            </w:r>
          </w:p>
        </w:tc>
      </w:tr>
      <w:tr w:rsidR="007E01B2" w:rsidRPr="004B14DE" w14:paraId="060BEF71" w14:textId="77777777" w:rsidTr="00042B92">
        <w:trPr>
          <w:trHeight w:val="146"/>
        </w:trPr>
        <w:tc>
          <w:tcPr>
            <w:tcW w:w="1822" w:type="dxa"/>
            <w:vMerge/>
          </w:tcPr>
          <w:p w14:paraId="51433AED" w14:textId="77777777" w:rsidR="007E01B2" w:rsidRPr="004B14DE" w:rsidRDefault="007E01B2">
            <w:pPr>
              <w:spacing w:after="182" w:line="265" w:lineRule="auto"/>
              <w:jc w:val="both"/>
              <w:rPr>
                <w:b/>
                <w:bCs/>
                <w:iCs/>
                <w:szCs w:val="22"/>
              </w:rPr>
            </w:pPr>
          </w:p>
        </w:tc>
        <w:tc>
          <w:tcPr>
            <w:tcW w:w="2383" w:type="dxa"/>
          </w:tcPr>
          <w:p w14:paraId="1B38708A" w14:textId="43ADCE98" w:rsidR="007E01B2" w:rsidRPr="004B14DE" w:rsidRDefault="009A1850">
            <w:pPr>
              <w:spacing w:after="182" w:line="265" w:lineRule="auto"/>
              <w:jc w:val="both"/>
              <w:rPr>
                <w:iCs/>
                <w:szCs w:val="22"/>
              </w:rPr>
            </w:pPr>
            <w:r w:rsidRPr="004B14DE">
              <w:rPr>
                <w:iCs/>
                <w:szCs w:val="22"/>
              </w:rPr>
              <w:t xml:space="preserve">Internal or external validation </w:t>
            </w:r>
          </w:p>
        </w:tc>
        <w:tc>
          <w:tcPr>
            <w:tcW w:w="5009" w:type="dxa"/>
          </w:tcPr>
          <w:p w14:paraId="5F421AD3" w14:textId="2B01D864" w:rsidR="007E01B2" w:rsidRPr="004B14DE" w:rsidRDefault="0014048F">
            <w:pPr>
              <w:spacing w:after="182" w:line="265" w:lineRule="auto"/>
              <w:jc w:val="both"/>
              <w:rPr>
                <w:iCs/>
                <w:szCs w:val="22"/>
              </w:rPr>
            </w:pPr>
            <w:r w:rsidRPr="004B14DE">
              <w:rPr>
                <w:i/>
                <w:iCs/>
                <w:szCs w:val="22"/>
              </w:rPr>
              <w:t>“I don’t do it for attention but maybe underneath it’s a cry for help in some ways.”</w:t>
            </w:r>
            <w:r w:rsidRPr="004B14DE">
              <w:rPr>
                <w:szCs w:val="22"/>
              </w:rPr>
              <w:t xml:space="preserve"> (P</w:t>
            </w:r>
            <w:r w:rsidR="00B0453D" w:rsidRPr="004B14DE">
              <w:rPr>
                <w:szCs w:val="22"/>
              </w:rPr>
              <w:t>11)</w:t>
            </w:r>
          </w:p>
        </w:tc>
      </w:tr>
      <w:tr w:rsidR="007E01B2" w:rsidRPr="004B14DE" w14:paraId="6F9EF7EB" w14:textId="77777777" w:rsidTr="00042B92">
        <w:trPr>
          <w:trHeight w:val="146"/>
        </w:trPr>
        <w:tc>
          <w:tcPr>
            <w:tcW w:w="1822" w:type="dxa"/>
            <w:vMerge/>
          </w:tcPr>
          <w:p w14:paraId="12ED6CEA" w14:textId="77777777" w:rsidR="007E01B2" w:rsidRPr="004B14DE" w:rsidRDefault="007E01B2">
            <w:pPr>
              <w:spacing w:after="182" w:line="265" w:lineRule="auto"/>
              <w:jc w:val="both"/>
              <w:rPr>
                <w:b/>
                <w:bCs/>
                <w:iCs/>
                <w:szCs w:val="22"/>
              </w:rPr>
            </w:pPr>
          </w:p>
        </w:tc>
        <w:tc>
          <w:tcPr>
            <w:tcW w:w="2383" w:type="dxa"/>
          </w:tcPr>
          <w:p w14:paraId="3977FC97" w14:textId="6F36EDA1" w:rsidR="007E01B2" w:rsidRPr="004B14DE" w:rsidRDefault="007E01B2">
            <w:pPr>
              <w:spacing w:after="182" w:line="265" w:lineRule="auto"/>
              <w:jc w:val="both"/>
              <w:rPr>
                <w:iCs/>
                <w:szCs w:val="22"/>
              </w:rPr>
            </w:pPr>
            <w:r w:rsidRPr="004B14DE">
              <w:rPr>
                <w:iCs/>
                <w:szCs w:val="22"/>
              </w:rPr>
              <w:t>“Self-harm actually kept me alive”</w:t>
            </w:r>
          </w:p>
        </w:tc>
        <w:tc>
          <w:tcPr>
            <w:tcW w:w="5009" w:type="dxa"/>
          </w:tcPr>
          <w:p w14:paraId="4B21ED71" w14:textId="7C9E513B" w:rsidR="007E01B2" w:rsidRPr="004B14DE" w:rsidRDefault="0014048F">
            <w:pPr>
              <w:spacing w:after="182" w:line="265" w:lineRule="auto"/>
              <w:jc w:val="both"/>
              <w:rPr>
                <w:iCs/>
                <w:szCs w:val="22"/>
              </w:rPr>
            </w:pPr>
            <w:r w:rsidRPr="004B14DE">
              <w:rPr>
                <w:i/>
                <w:szCs w:val="22"/>
              </w:rPr>
              <w:t>“If I don’t self-harm then it would possibly lead up to a suicide attempt.”</w:t>
            </w:r>
            <w:r w:rsidRPr="004B14DE">
              <w:rPr>
                <w:iCs/>
                <w:szCs w:val="22"/>
              </w:rPr>
              <w:t xml:space="preserve"> (P4)</w:t>
            </w:r>
          </w:p>
        </w:tc>
      </w:tr>
      <w:tr w:rsidR="007E01B2" w:rsidRPr="004B14DE" w14:paraId="5924CC52" w14:textId="77777777" w:rsidTr="00042B92">
        <w:trPr>
          <w:trHeight w:val="785"/>
        </w:trPr>
        <w:tc>
          <w:tcPr>
            <w:tcW w:w="1822" w:type="dxa"/>
            <w:vMerge w:val="restart"/>
          </w:tcPr>
          <w:p w14:paraId="4099D37A" w14:textId="0FCA86DD" w:rsidR="007E01B2" w:rsidRPr="004B14DE" w:rsidRDefault="007E01B2">
            <w:pPr>
              <w:spacing w:after="182" w:line="265" w:lineRule="auto"/>
              <w:jc w:val="both"/>
              <w:rPr>
                <w:b/>
                <w:bCs/>
                <w:iCs/>
                <w:szCs w:val="22"/>
              </w:rPr>
            </w:pPr>
            <w:r w:rsidRPr="004B14DE">
              <w:rPr>
                <w:b/>
                <w:bCs/>
                <w:iCs/>
                <w:szCs w:val="22"/>
              </w:rPr>
              <w:t xml:space="preserve">A matter of life and death </w:t>
            </w:r>
          </w:p>
        </w:tc>
        <w:tc>
          <w:tcPr>
            <w:tcW w:w="2383" w:type="dxa"/>
          </w:tcPr>
          <w:p w14:paraId="6852D8BE" w14:textId="2E139319" w:rsidR="007E01B2" w:rsidRPr="004B14DE" w:rsidRDefault="002C4B47" w:rsidP="007E01B2">
            <w:pPr>
              <w:spacing w:after="182" w:line="265" w:lineRule="auto"/>
              <w:jc w:val="both"/>
              <w:rPr>
                <w:iCs/>
                <w:szCs w:val="22"/>
              </w:rPr>
            </w:pPr>
            <w:r w:rsidRPr="004B14DE">
              <w:rPr>
                <w:iCs/>
                <w:szCs w:val="22"/>
              </w:rPr>
              <w:t>Surviving</w:t>
            </w:r>
            <w:r w:rsidR="007E01B2" w:rsidRPr="004B14DE">
              <w:rPr>
                <w:iCs/>
                <w:szCs w:val="22"/>
              </w:rPr>
              <w:t xml:space="preserve"> or ending  </w:t>
            </w:r>
          </w:p>
        </w:tc>
        <w:tc>
          <w:tcPr>
            <w:tcW w:w="5009" w:type="dxa"/>
          </w:tcPr>
          <w:p w14:paraId="4D51E0AB" w14:textId="02FC3440" w:rsidR="007E01B2" w:rsidRPr="004B14DE" w:rsidRDefault="00B5132D" w:rsidP="007E01B2">
            <w:pPr>
              <w:spacing w:after="182" w:line="265" w:lineRule="auto"/>
              <w:jc w:val="both"/>
              <w:rPr>
                <w:iCs/>
                <w:szCs w:val="22"/>
              </w:rPr>
            </w:pPr>
            <w:r w:rsidRPr="004B14DE">
              <w:rPr>
                <w:i/>
                <w:szCs w:val="22"/>
              </w:rPr>
              <w:t>“Self-harm is a way to manage and continue living. Suicide is the final solution.”</w:t>
            </w:r>
            <w:r w:rsidR="00C06E8C" w:rsidRPr="004B14DE">
              <w:rPr>
                <w:iCs/>
                <w:szCs w:val="22"/>
              </w:rPr>
              <w:t>(P19)</w:t>
            </w:r>
          </w:p>
        </w:tc>
      </w:tr>
      <w:tr w:rsidR="007E01B2" w:rsidRPr="004B14DE" w14:paraId="430696EF" w14:textId="77777777" w:rsidTr="00042B92">
        <w:trPr>
          <w:trHeight w:val="146"/>
        </w:trPr>
        <w:tc>
          <w:tcPr>
            <w:tcW w:w="1822" w:type="dxa"/>
            <w:vMerge/>
            <w:tcBorders>
              <w:bottom w:val="single" w:sz="4" w:space="0" w:color="auto"/>
            </w:tcBorders>
          </w:tcPr>
          <w:p w14:paraId="1709811A" w14:textId="77777777" w:rsidR="007E01B2" w:rsidRPr="004B14DE" w:rsidRDefault="007E01B2">
            <w:pPr>
              <w:spacing w:after="182" w:line="265" w:lineRule="auto"/>
              <w:jc w:val="both"/>
              <w:rPr>
                <w:b/>
                <w:bCs/>
                <w:iCs/>
                <w:szCs w:val="22"/>
              </w:rPr>
            </w:pPr>
          </w:p>
        </w:tc>
        <w:tc>
          <w:tcPr>
            <w:tcW w:w="2383" w:type="dxa"/>
            <w:tcBorders>
              <w:bottom w:val="single" w:sz="4" w:space="0" w:color="auto"/>
            </w:tcBorders>
          </w:tcPr>
          <w:p w14:paraId="62AA917E" w14:textId="61ECDA54" w:rsidR="007E01B2" w:rsidRPr="004B14DE" w:rsidRDefault="00512CCF" w:rsidP="007E01B2">
            <w:pPr>
              <w:spacing w:after="182" w:line="265" w:lineRule="auto"/>
              <w:jc w:val="both"/>
              <w:rPr>
                <w:iCs/>
                <w:szCs w:val="22"/>
              </w:rPr>
            </w:pPr>
            <w:r w:rsidRPr="004B14DE">
              <w:rPr>
                <w:iCs/>
                <w:szCs w:val="22"/>
              </w:rPr>
              <w:t>A c</w:t>
            </w:r>
            <w:r w:rsidR="007E01B2" w:rsidRPr="004B14DE">
              <w:rPr>
                <w:iCs/>
                <w:szCs w:val="22"/>
              </w:rPr>
              <w:t>omplex</w:t>
            </w:r>
            <w:r w:rsidRPr="004B14DE">
              <w:rPr>
                <w:iCs/>
                <w:szCs w:val="22"/>
              </w:rPr>
              <w:t xml:space="preserve"> relationship</w:t>
            </w:r>
          </w:p>
        </w:tc>
        <w:tc>
          <w:tcPr>
            <w:tcW w:w="5009" w:type="dxa"/>
            <w:tcBorders>
              <w:bottom w:val="single" w:sz="4" w:space="0" w:color="auto"/>
            </w:tcBorders>
          </w:tcPr>
          <w:p w14:paraId="449C80D0" w14:textId="1B7FF5C0" w:rsidR="007E01B2" w:rsidRPr="004B14DE" w:rsidRDefault="00B5132D" w:rsidP="007E01B2">
            <w:pPr>
              <w:spacing w:after="182" w:line="265" w:lineRule="auto"/>
              <w:jc w:val="both"/>
              <w:rPr>
                <w:iCs/>
                <w:szCs w:val="22"/>
              </w:rPr>
            </w:pPr>
            <w:r w:rsidRPr="004B14DE">
              <w:rPr>
                <w:i/>
                <w:szCs w:val="22"/>
              </w:rPr>
              <w:t>“Cause it [self-harm] was a negative thing for me, there was probably a link to it [suicide].”</w:t>
            </w:r>
            <w:r w:rsidRPr="004B14DE">
              <w:rPr>
                <w:iCs/>
                <w:szCs w:val="22"/>
              </w:rPr>
              <w:t xml:space="preserve"> </w:t>
            </w:r>
            <w:r w:rsidR="00C06E8C" w:rsidRPr="004B14DE">
              <w:rPr>
                <w:iCs/>
                <w:szCs w:val="22"/>
              </w:rPr>
              <w:t>(P13)</w:t>
            </w:r>
          </w:p>
        </w:tc>
      </w:tr>
      <w:bookmarkEnd w:id="46"/>
    </w:tbl>
    <w:p w14:paraId="453B36E4" w14:textId="77777777" w:rsidR="00FA424D" w:rsidRPr="004B14DE" w:rsidRDefault="00FA424D">
      <w:pPr>
        <w:spacing w:after="182" w:line="265" w:lineRule="auto"/>
        <w:ind w:left="152" w:hanging="10"/>
        <w:jc w:val="both"/>
        <w:rPr>
          <w:i/>
        </w:rPr>
      </w:pPr>
    </w:p>
    <w:p w14:paraId="4FEF65A8" w14:textId="77777777" w:rsidR="00FA424D" w:rsidRPr="004B14DE" w:rsidRDefault="00FA424D">
      <w:pPr>
        <w:spacing w:after="182" w:line="265" w:lineRule="auto"/>
        <w:ind w:left="152" w:hanging="10"/>
        <w:jc w:val="both"/>
        <w:rPr>
          <w:i/>
        </w:rPr>
      </w:pPr>
    </w:p>
    <w:p w14:paraId="7B215862" w14:textId="77777777" w:rsidR="00FA424D" w:rsidRPr="004B14DE" w:rsidRDefault="00FA424D">
      <w:pPr>
        <w:spacing w:after="182" w:line="265" w:lineRule="auto"/>
        <w:ind w:left="152" w:hanging="10"/>
        <w:jc w:val="both"/>
      </w:pPr>
    </w:p>
    <w:p w14:paraId="24E1506A" w14:textId="77777777" w:rsidR="004534C2" w:rsidRPr="004B14DE" w:rsidRDefault="004534C2">
      <w:pPr>
        <w:spacing w:after="182" w:line="265" w:lineRule="auto"/>
        <w:ind w:left="152" w:hanging="10"/>
        <w:jc w:val="both"/>
      </w:pPr>
    </w:p>
    <w:p w14:paraId="3896FC7C" w14:textId="742257E1" w:rsidR="00B36CBE" w:rsidRPr="004B14DE" w:rsidRDefault="005009F1" w:rsidP="00B75843">
      <w:pPr>
        <w:pStyle w:val="Heading4"/>
        <w:spacing w:after="0" w:line="480" w:lineRule="auto"/>
        <w:ind w:left="0" w:firstLine="0"/>
        <w:rPr>
          <w:szCs w:val="22"/>
        </w:rPr>
      </w:pPr>
      <w:bookmarkStart w:id="47" w:name="_Hlk192150166"/>
      <w:r>
        <w:rPr>
          <w:szCs w:val="22"/>
        </w:rPr>
        <w:lastRenderedPageBreak/>
        <w:t xml:space="preserve">Meaning </w:t>
      </w:r>
      <w:r w:rsidR="005B11E0">
        <w:rPr>
          <w:szCs w:val="22"/>
        </w:rPr>
        <w:t>B</w:t>
      </w:r>
      <w:r>
        <w:rPr>
          <w:szCs w:val="22"/>
        </w:rPr>
        <w:t xml:space="preserve">ehind the </w:t>
      </w:r>
      <w:r w:rsidR="005B11E0">
        <w:rPr>
          <w:szCs w:val="22"/>
        </w:rPr>
        <w:t>C</w:t>
      </w:r>
      <w:r>
        <w:rPr>
          <w:szCs w:val="22"/>
        </w:rPr>
        <w:t>uts</w:t>
      </w:r>
      <w:r w:rsidR="003B4907" w:rsidRPr="004B14DE">
        <w:rPr>
          <w:szCs w:val="22"/>
        </w:rPr>
        <w:t xml:space="preserve"> </w:t>
      </w:r>
      <w:bookmarkStart w:id="48" w:name="_Hlk192062720"/>
    </w:p>
    <w:p w14:paraId="3179E255" w14:textId="4B00EC65" w:rsidR="002D7D65" w:rsidRPr="004B14DE" w:rsidRDefault="002D7D65" w:rsidP="002359E7">
      <w:pPr>
        <w:spacing w:after="0" w:line="480" w:lineRule="auto"/>
        <w:ind w:left="57" w:right="1418" w:firstLine="726"/>
        <w:jc w:val="both"/>
        <w:rPr>
          <w:szCs w:val="22"/>
        </w:rPr>
      </w:pPr>
      <w:r w:rsidRPr="004B14DE">
        <w:rPr>
          <w:szCs w:val="22"/>
        </w:rPr>
        <w:t>This theme reveals how self-harm has complex, deeper meanings beyond the physical act.  It explores the diverse functions of self-harm, as reported by participants. While all individuals described self-harm as a means of emotional regulation, the underlying reasons varied, revealing significant individual differences in how and why they engaged in the behaviour.</w:t>
      </w:r>
    </w:p>
    <w:p w14:paraId="5E52AA2A" w14:textId="177EADBB" w:rsidR="00B36CBE" w:rsidRPr="005B11E0" w:rsidRDefault="003209A2" w:rsidP="00B36CBE">
      <w:pPr>
        <w:pStyle w:val="Heading4"/>
        <w:spacing w:after="0" w:line="480" w:lineRule="auto"/>
        <w:ind w:left="152"/>
        <w:rPr>
          <w:i/>
          <w:iCs/>
          <w:szCs w:val="22"/>
        </w:rPr>
      </w:pPr>
      <w:r w:rsidRPr="005B11E0">
        <w:rPr>
          <w:i/>
          <w:iCs/>
          <w:szCs w:val="22"/>
        </w:rPr>
        <w:t>“</w:t>
      </w:r>
      <w:r w:rsidR="00B36CBE" w:rsidRPr="005B11E0">
        <w:rPr>
          <w:i/>
          <w:iCs/>
          <w:szCs w:val="22"/>
        </w:rPr>
        <w:t xml:space="preserve">Visceral </w:t>
      </w:r>
      <w:r w:rsidRPr="005B11E0">
        <w:rPr>
          <w:i/>
          <w:iCs/>
          <w:szCs w:val="22"/>
        </w:rPr>
        <w:t>r</w:t>
      </w:r>
      <w:r w:rsidR="00B36CBE" w:rsidRPr="005B11E0">
        <w:rPr>
          <w:i/>
          <w:iCs/>
          <w:szCs w:val="22"/>
        </w:rPr>
        <w:t>elease</w:t>
      </w:r>
      <w:r w:rsidRPr="005B11E0">
        <w:rPr>
          <w:i/>
          <w:iCs/>
          <w:szCs w:val="22"/>
        </w:rPr>
        <w:t>”</w:t>
      </w:r>
    </w:p>
    <w:p w14:paraId="36C106AD" w14:textId="288D2499" w:rsidR="00B36CBE" w:rsidRPr="004B14DE" w:rsidRDefault="00B36CBE" w:rsidP="002359E7">
      <w:pPr>
        <w:spacing w:after="0" w:line="480" w:lineRule="auto"/>
        <w:ind w:left="113" w:right="1418" w:firstLine="726"/>
        <w:jc w:val="both"/>
        <w:rPr>
          <w:szCs w:val="22"/>
        </w:rPr>
      </w:pPr>
      <w:r w:rsidRPr="004B14DE">
        <w:rPr>
          <w:szCs w:val="22"/>
        </w:rPr>
        <w:t>A central reason cited by participants for using self-harm was the alleviation of</w:t>
      </w:r>
      <w:r w:rsidR="00411078" w:rsidRPr="004B14DE">
        <w:rPr>
          <w:szCs w:val="22"/>
        </w:rPr>
        <w:t xml:space="preserve"> </w:t>
      </w:r>
      <w:r w:rsidRPr="004B14DE">
        <w:rPr>
          <w:szCs w:val="22"/>
        </w:rPr>
        <w:t>tension</w:t>
      </w:r>
      <w:r w:rsidR="00394EC7" w:rsidRPr="004B14DE">
        <w:rPr>
          <w:szCs w:val="22"/>
        </w:rPr>
        <w:t xml:space="preserve">; </w:t>
      </w:r>
      <w:r w:rsidRPr="004B14DE">
        <w:rPr>
          <w:szCs w:val="22"/>
        </w:rPr>
        <w:t>the relief it provided by facilitating a calming effect on the body and mind. For some, this was described in almost physical terms, where the experience of self-harm was akin to releasing built-up pressure, providing a much-needed release of pent-up emotions. One participant vividly captured this feeling:</w:t>
      </w:r>
    </w:p>
    <w:p w14:paraId="2629E0AF" w14:textId="1FC0C82B" w:rsidR="00B36CBE" w:rsidRPr="004B14DE" w:rsidRDefault="00B36CBE" w:rsidP="00760C31">
      <w:pPr>
        <w:spacing w:after="0" w:line="480" w:lineRule="auto"/>
        <w:ind w:left="1021" w:right="1814"/>
        <w:jc w:val="both"/>
        <w:rPr>
          <w:szCs w:val="22"/>
        </w:rPr>
      </w:pPr>
      <w:r w:rsidRPr="004B14DE">
        <w:rPr>
          <w:i/>
          <w:iCs/>
          <w:szCs w:val="22"/>
        </w:rPr>
        <w:t>"It literally felt like such a visceral release, it literally felt like popping a balloon and all this tension was released."</w:t>
      </w:r>
      <w:r w:rsidRPr="004B14DE">
        <w:rPr>
          <w:szCs w:val="22"/>
        </w:rPr>
        <w:t xml:space="preserve"> (P22)</w:t>
      </w:r>
    </w:p>
    <w:p w14:paraId="2F9D5824" w14:textId="77777777" w:rsidR="00B36CBE" w:rsidRPr="004B14DE" w:rsidRDefault="00B36CBE" w:rsidP="002359E7">
      <w:pPr>
        <w:spacing w:after="0" w:line="480" w:lineRule="auto"/>
        <w:ind w:left="113" w:right="1418" w:firstLine="726"/>
        <w:jc w:val="both"/>
        <w:rPr>
          <w:szCs w:val="22"/>
        </w:rPr>
      </w:pPr>
      <w:r w:rsidRPr="004B14DE">
        <w:rPr>
          <w:szCs w:val="22"/>
        </w:rPr>
        <w:t xml:space="preserve">The metaphor of </w:t>
      </w:r>
      <w:r w:rsidRPr="004B14DE">
        <w:rPr>
          <w:i/>
          <w:iCs/>
          <w:szCs w:val="22"/>
        </w:rPr>
        <w:t>"popping a balloon"</w:t>
      </w:r>
      <w:r w:rsidRPr="004B14DE">
        <w:rPr>
          <w:szCs w:val="22"/>
        </w:rPr>
        <w:t xml:space="preserve"> reflects the intensity of the emotional build-up that was relieved through self-harm, demonstrating the perceived physicality of the emotional release.</w:t>
      </w:r>
    </w:p>
    <w:p w14:paraId="424B2A41" w14:textId="77777777" w:rsidR="00B36CBE" w:rsidRPr="004B14DE" w:rsidRDefault="00B36CBE" w:rsidP="002359E7">
      <w:pPr>
        <w:spacing w:after="0" w:line="480" w:lineRule="auto"/>
        <w:ind w:left="113" w:right="1418" w:firstLine="726"/>
        <w:jc w:val="both"/>
        <w:rPr>
          <w:i/>
          <w:iCs/>
          <w:szCs w:val="22"/>
        </w:rPr>
      </w:pPr>
      <w:r w:rsidRPr="004B14DE">
        <w:rPr>
          <w:szCs w:val="22"/>
        </w:rPr>
        <w:t>Interestingly, while self-harm was primarily associated with managing negative emotions, some participants also noted that it could be a response to overwhelming positive emotions. This highlights the complexity of emotional regulation, where self-harm served as a tool not only for managing distress but also for navigating intense emotional experiences across the spectrum. One participant explained:</w:t>
      </w:r>
    </w:p>
    <w:p w14:paraId="58A0DCE6" w14:textId="3591C840" w:rsidR="00B36CBE" w:rsidRPr="004B14DE" w:rsidRDefault="00B36CBE" w:rsidP="00760C31">
      <w:pPr>
        <w:spacing w:after="0" w:line="480" w:lineRule="auto"/>
        <w:ind w:left="1021" w:right="1814"/>
        <w:jc w:val="both"/>
        <w:rPr>
          <w:i/>
          <w:iCs/>
          <w:szCs w:val="22"/>
        </w:rPr>
      </w:pPr>
      <w:r w:rsidRPr="004B14DE">
        <w:rPr>
          <w:i/>
          <w:iCs/>
          <w:szCs w:val="22"/>
        </w:rPr>
        <w:t>"Like I said would set off good emotions, but it was also things that would set really strong, good stuff as well, so it wasn’t just the bad."</w:t>
      </w:r>
      <w:r w:rsidRPr="004B14DE">
        <w:t xml:space="preserve"> (P19)</w:t>
      </w:r>
    </w:p>
    <w:p w14:paraId="2E4742DD" w14:textId="77777777" w:rsidR="00B36CBE" w:rsidRPr="004B14DE" w:rsidRDefault="00B36CBE" w:rsidP="002359E7">
      <w:pPr>
        <w:spacing w:after="0" w:line="480" w:lineRule="auto"/>
        <w:ind w:left="113" w:right="1418" w:firstLine="726"/>
        <w:jc w:val="both"/>
        <w:rPr>
          <w:i/>
          <w:iCs/>
        </w:rPr>
      </w:pPr>
      <w:r w:rsidRPr="004B14DE">
        <w:rPr>
          <w:szCs w:val="22"/>
        </w:rPr>
        <w:t xml:space="preserve">Here, self-harm is recognized as a way to deal with both the highs and the lows, suggesting that the act may have provided a way to stabilize or ground the participant when emotions felt too intense, regardless of whether they were positive or negative. On the other hand, some participants emphasized that their self-harm was driven by the desire to </w:t>
      </w:r>
      <w:r w:rsidRPr="004B14DE">
        <w:t>disconnect from emotions</w:t>
      </w:r>
      <w:r w:rsidRPr="004B14DE">
        <w:rPr>
          <w:szCs w:val="22"/>
        </w:rPr>
        <w:t xml:space="preserve"> altogether. This need to escape the intensity of their feelings led them to seek a numbness or emotional void. One participant described this experience:</w:t>
      </w:r>
    </w:p>
    <w:p w14:paraId="7EDCF3EB" w14:textId="77777777" w:rsidR="00B36CBE" w:rsidRPr="004B14DE" w:rsidRDefault="00B36CBE" w:rsidP="003671FA">
      <w:pPr>
        <w:pStyle w:val="NormalWeb"/>
        <w:spacing w:before="0" w:beforeAutospacing="0" w:after="0" w:afterAutospacing="0" w:line="480" w:lineRule="auto"/>
        <w:ind w:right="1814" w:firstLine="697"/>
        <w:rPr>
          <w:rStyle w:val="Emphasis"/>
          <w:rFonts w:ascii="Calibri" w:eastAsiaTheme="majorEastAsia" w:hAnsi="Calibri" w:cs="Calibri"/>
          <w:sz w:val="22"/>
          <w:szCs w:val="22"/>
        </w:rPr>
      </w:pPr>
      <w:r w:rsidRPr="004B14DE">
        <w:rPr>
          <w:rStyle w:val="Emphasis"/>
          <w:rFonts w:ascii="Calibri" w:eastAsia="Calibri" w:hAnsi="Calibri" w:cs="Calibri"/>
          <w:sz w:val="22"/>
          <w:szCs w:val="22"/>
        </w:rPr>
        <w:lastRenderedPageBreak/>
        <w:t>"I wanted to stop feeling, because I wanted to feel numb</w:t>
      </w:r>
      <w:r w:rsidRPr="004B14DE">
        <w:rPr>
          <w:rStyle w:val="Emphasis"/>
          <w:rFonts w:ascii="Calibri" w:eastAsiaTheme="majorEastAsia" w:hAnsi="Calibri" w:cs="Calibri"/>
          <w:sz w:val="22"/>
          <w:szCs w:val="22"/>
        </w:rPr>
        <w:t>.</w:t>
      </w:r>
      <w:r w:rsidRPr="004B14DE">
        <w:rPr>
          <w:rStyle w:val="Emphasis"/>
          <w:rFonts w:ascii="Calibri" w:eastAsia="Calibri" w:hAnsi="Calibri" w:cs="Calibri"/>
          <w:sz w:val="22"/>
          <w:szCs w:val="22"/>
        </w:rPr>
        <w:t xml:space="preserve">" </w:t>
      </w:r>
      <w:r w:rsidRPr="004B14DE">
        <w:rPr>
          <w:rStyle w:val="Emphasis"/>
          <w:rFonts w:ascii="Calibri" w:eastAsia="Calibri" w:hAnsi="Calibri" w:cs="Calibri"/>
          <w:i w:val="0"/>
          <w:iCs w:val="0"/>
          <w:sz w:val="22"/>
          <w:szCs w:val="22"/>
        </w:rPr>
        <w:t>(P1</w:t>
      </w:r>
      <w:r w:rsidRPr="004B14DE">
        <w:rPr>
          <w:rStyle w:val="Emphasis"/>
          <w:rFonts w:ascii="Calibri" w:eastAsia="Calibri" w:hAnsi="Calibri" w:cs="Calibri"/>
          <w:sz w:val="22"/>
          <w:szCs w:val="22"/>
        </w:rPr>
        <w:t>)</w:t>
      </w:r>
    </w:p>
    <w:p w14:paraId="7D868431" w14:textId="1B53048C" w:rsidR="00B36CBE" w:rsidRPr="004B14DE" w:rsidRDefault="00B36CBE" w:rsidP="00760C31">
      <w:pPr>
        <w:spacing w:after="0" w:line="480" w:lineRule="auto"/>
        <w:ind w:left="113" w:right="1418" w:firstLine="584"/>
        <w:jc w:val="both"/>
        <w:rPr>
          <w:szCs w:val="22"/>
        </w:rPr>
      </w:pPr>
      <w:r w:rsidRPr="004B14DE">
        <w:rPr>
          <w:szCs w:val="22"/>
        </w:rPr>
        <w:t>In this context, self-harm was not just a means of managing emotions but a way to shut them down entirely, to stop feeling both positive and negative emotions in a bid</w:t>
      </w:r>
      <w:r w:rsidR="00542498" w:rsidRPr="004B14DE">
        <w:rPr>
          <w:szCs w:val="22"/>
        </w:rPr>
        <w:t xml:space="preserve"> to obtain</w:t>
      </w:r>
      <w:r w:rsidRPr="004B14DE">
        <w:rPr>
          <w:szCs w:val="22"/>
        </w:rPr>
        <w:t xml:space="preserve"> </w:t>
      </w:r>
      <w:r w:rsidR="00542498" w:rsidRPr="004B14DE">
        <w:rPr>
          <w:szCs w:val="22"/>
        </w:rPr>
        <w:t>r</w:t>
      </w:r>
      <w:r w:rsidRPr="004B14DE">
        <w:rPr>
          <w:szCs w:val="22"/>
        </w:rPr>
        <w:t>elief from an overwhelming emotional state.</w:t>
      </w:r>
    </w:p>
    <w:p w14:paraId="2C8A3587" w14:textId="77777777" w:rsidR="00B36CBE" w:rsidRPr="004B14DE" w:rsidRDefault="00B36CBE" w:rsidP="00760C31">
      <w:pPr>
        <w:spacing w:after="0" w:line="480" w:lineRule="auto"/>
        <w:ind w:left="113" w:right="1418" w:firstLine="726"/>
        <w:jc w:val="both"/>
        <w:rPr>
          <w:i/>
          <w:iCs/>
        </w:rPr>
      </w:pPr>
      <w:r w:rsidRPr="004B14DE">
        <w:rPr>
          <w:szCs w:val="22"/>
        </w:rPr>
        <w:t>Overall, participants described the regulatory function of self-harm as a means of shifting from an emotional state that felt too intense or unmanageable, whether pleasant or distressing, to a calmer, more grounded state. For many, this shift enabled them to continue with their daily lives or to move forward from difficult emotional experiences. As one participant reflected:</w:t>
      </w:r>
    </w:p>
    <w:p w14:paraId="798D97F3" w14:textId="77777777" w:rsidR="00520310" w:rsidRPr="004B14DE" w:rsidRDefault="00B36CBE" w:rsidP="00760C31">
      <w:pPr>
        <w:spacing w:after="0" w:line="480" w:lineRule="auto"/>
        <w:ind w:left="1021" w:right="1814"/>
        <w:jc w:val="both"/>
        <w:rPr>
          <w:szCs w:val="22"/>
        </w:rPr>
      </w:pPr>
      <w:r w:rsidRPr="004B14DE">
        <w:rPr>
          <w:i/>
          <w:iCs/>
          <w:szCs w:val="22"/>
        </w:rPr>
        <w:t>"It was grounding…it was a release. It was just making me feel better. That’s all I cared about. Because if I feel better, that meant I could just ignore what had happened. I can deal with it…I could then look for solutions."</w:t>
      </w:r>
      <w:r w:rsidRPr="004B14DE">
        <w:rPr>
          <w:szCs w:val="22"/>
        </w:rPr>
        <w:t xml:space="preserve"> (P19)</w:t>
      </w:r>
    </w:p>
    <w:p w14:paraId="4297B5AF" w14:textId="3146F668" w:rsidR="00802F9B" w:rsidRPr="004B14DE" w:rsidRDefault="00B36CBE" w:rsidP="00760C31">
      <w:pPr>
        <w:spacing w:after="0" w:line="480" w:lineRule="auto"/>
        <w:ind w:left="113" w:right="1418" w:firstLine="584"/>
        <w:jc w:val="both"/>
        <w:rPr>
          <w:szCs w:val="22"/>
        </w:rPr>
      </w:pPr>
      <w:r w:rsidRPr="004B14DE">
        <w:rPr>
          <w:szCs w:val="22"/>
        </w:rPr>
        <w:t>In this case, self-harm became a way to restore equilibrium, allowing the participant to</w:t>
      </w:r>
      <w:r w:rsidR="00520310" w:rsidRPr="004B14DE">
        <w:rPr>
          <w:szCs w:val="22"/>
        </w:rPr>
        <w:t xml:space="preserve"> </w:t>
      </w:r>
      <w:r w:rsidRPr="004B14DE">
        <w:rPr>
          <w:szCs w:val="22"/>
        </w:rPr>
        <w:t>regain a sense of control and proceed with life, even if it meant temporarily ignoring or avoiding the emotional sources of distress. This speaks to the overall utility of self-harm as a coping strategy for managing overwhelming emotional states, though it also reflects the limitations and potential consequences of such a coping mechanism, as it often serves as a short-term solution rather than addressing the underlying issues.</w:t>
      </w:r>
    </w:p>
    <w:p w14:paraId="18D08457" w14:textId="45239EC1" w:rsidR="00802F9B" w:rsidRPr="005B11E0" w:rsidRDefault="00802F9B" w:rsidP="002359E7">
      <w:pPr>
        <w:pStyle w:val="Heading4"/>
        <w:spacing w:after="0" w:line="480" w:lineRule="auto"/>
        <w:ind w:left="113" w:right="1418"/>
        <w:rPr>
          <w:i/>
          <w:iCs/>
          <w:szCs w:val="22"/>
        </w:rPr>
      </w:pPr>
      <w:r w:rsidRPr="005B11E0">
        <w:rPr>
          <w:i/>
          <w:iCs/>
          <w:szCs w:val="22"/>
        </w:rPr>
        <w:t xml:space="preserve">Internal or external validation </w:t>
      </w:r>
    </w:p>
    <w:p w14:paraId="4E048BBA" w14:textId="07FAFBBA" w:rsidR="00255B30" w:rsidRPr="004B14DE" w:rsidRDefault="00255B30" w:rsidP="002359E7">
      <w:pPr>
        <w:spacing w:after="0" w:line="479" w:lineRule="auto"/>
        <w:ind w:left="113" w:right="1418" w:firstLine="720"/>
        <w:jc w:val="both"/>
      </w:pPr>
      <w:r w:rsidRPr="004B14DE">
        <w:t xml:space="preserve">For some participants, self-harm functioned as a means of making their pain visible to others, though the underlying motivations varied. One participant described self-harm as a way to be acknowledged, even if the attention received was negative: </w:t>
      </w:r>
    </w:p>
    <w:p w14:paraId="1F712C33" w14:textId="77777777" w:rsidR="00255B30" w:rsidRPr="004B14DE" w:rsidRDefault="00255B30" w:rsidP="00760C31">
      <w:pPr>
        <w:spacing w:after="0" w:line="480" w:lineRule="auto"/>
        <w:ind w:left="1032" w:right="1814" w:hanging="11"/>
        <w:jc w:val="both"/>
        <w:rPr>
          <w:i/>
        </w:rPr>
      </w:pPr>
      <w:r w:rsidRPr="004B14DE">
        <w:rPr>
          <w:i/>
        </w:rPr>
        <w:t xml:space="preserve">“You’ve got to remember, negative attention’s better than no attention at all…Cause even if they shouted at me that means they noticed me.” </w:t>
      </w:r>
      <w:r w:rsidRPr="004B14DE">
        <w:rPr>
          <w:iCs/>
        </w:rPr>
        <w:t>(P1)</w:t>
      </w:r>
      <w:r w:rsidRPr="004B14DE">
        <w:rPr>
          <w:i/>
        </w:rPr>
        <w:t xml:space="preserve">  </w:t>
      </w:r>
    </w:p>
    <w:p w14:paraId="53B95AE5" w14:textId="3ACFD516" w:rsidR="00255B30" w:rsidRPr="004B14DE" w:rsidRDefault="00255B30" w:rsidP="002359E7">
      <w:pPr>
        <w:spacing w:after="0" w:line="480" w:lineRule="auto"/>
        <w:ind w:left="113" w:right="1418" w:firstLine="720"/>
      </w:pPr>
      <w:r w:rsidRPr="004B14DE">
        <w:t>In contrast, another participant reported using self-harm as a way to gain social capital among their peers, highlighting how self-harm can fulfil different interpersonal functions:</w:t>
      </w:r>
    </w:p>
    <w:p w14:paraId="08E0F024" w14:textId="77777777" w:rsidR="00255B30" w:rsidRPr="004B14DE" w:rsidRDefault="00255B30" w:rsidP="00760C31">
      <w:pPr>
        <w:spacing w:after="0" w:line="480" w:lineRule="auto"/>
        <w:ind w:left="1032" w:right="1814" w:hanging="11"/>
        <w:jc w:val="both"/>
        <w:rPr>
          <w:i/>
        </w:rPr>
      </w:pPr>
      <w:r w:rsidRPr="004B14DE">
        <w:rPr>
          <w:i/>
        </w:rPr>
        <w:lastRenderedPageBreak/>
        <w:t xml:space="preserve">“I got to the point of bragging about it so that’s when I began to do more audacious cuts that would lead to more bruises.” </w:t>
      </w:r>
      <w:r w:rsidRPr="004B14DE">
        <w:rPr>
          <w:iCs/>
        </w:rPr>
        <w:t>(P6)</w:t>
      </w:r>
    </w:p>
    <w:p w14:paraId="38694C9A" w14:textId="6713CBE7" w:rsidR="00255B30" w:rsidRPr="004B14DE" w:rsidRDefault="00255B30" w:rsidP="00760C31">
      <w:pPr>
        <w:spacing w:after="0" w:line="480" w:lineRule="auto"/>
        <w:ind w:left="113" w:right="1418" w:firstLine="720"/>
        <w:jc w:val="both"/>
      </w:pPr>
      <w:r w:rsidRPr="004B14DE">
        <w:t>For some individuals, self-harm was not about seeking external validation</w:t>
      </w:r>
      <w:r w:rsidR="00B36B9B" w:rsidRPr="004B14DE">
        <w:t xml:space="preserve">, </w:t>
      </w:r>
      <w:r w:rsidRPr="004B14DE">
        <w:t>but rather an attempt to express distress in a way that might elicit care from others. One participant reflected on this complexity, acknowledging that while they did not perceive their actions as attention-seeking, they could recognize a deeper cry for help:</w:t>
      </w:r>
    </w:p>
    <w:p w14:paraId="3AAC7A46" w14:textId="5861F11A" w:rsidR="00255B30" w:rsidRPr="004B14DE" w:rsidRDefault="00255B30" w:rsidP="00760C31">
      <w:pPr>
        <w:spacing w:after="0" w:line="480" w:lineRule="auto"/>
        <w:ind w:left="1032" w:right="1814" w:hanging="11"/>
        <w:jc w:val="both"/>
        <w:rPr>
          <w:i/>
        </w:rPr>
      </w:pPr>
      <w:r w:rsidRPr="004B14DE">
        <w:rPr>
          <w:i/>
        </w:rPr>
        <w:t xml:space="preserve">“I don’t do it for attention but maybe underneath it’s a cry for help in some ways? Yes, I can see that. But I’m not somebody who wants to pick a scab and say, ‘Poor me’ – I’m trying to express distress that I need help with.” </w:t>
      </w:r>
      <w:r w:rsidRPr="004B14DE">
        <w:rPr>
          <w:iCs/>
        </w:rPr>
        <w:t>(P11)</w:t>
      </w:r>
    </w:p>
    <w:p w14:paraId="05DBB077" w14:textId="77777777" w:rsidR="00255B30" w:rsidRPr="004B14DE" w:rsidRDefault="00255B30" w:rsidP="00760C31">
      <w:pPr>
        <w:spacing w:after="0" w:line="480" w:lineRule="auto"/>
        <w:ind w:left="113" w:right="1418" w:firstLine="720"/>
        <w:jc w:val="both"/>
      </w:pPr>
      <w:r w:rsidRPr="004B14DE">
        <w:t>However, the notion of self-harm as an act to gain attention was perceived as judgmental and dismissive by some participants. One individual described their self-harm as an intensely private act, emphasizing the disconnect between personal intent and external interpretation:</w:t>
      </w:r>
    </w:p>
    <w:p w14:paraId="580D8152" w14:textId="77777777" w:rsidR="00255B30" w:rsidRPr="004B14DE" w:rsidRDefault="00255B30" w:rsidP="00760C31">
      <w:pPr>
        <w:spacing w:after="0" w:line="475" w:lineRule="auto"/>
        <w:ind w:left="1032" w:right="1814" w:hanging="11"/>
        <w:jc w:val="both"/>
      </w:pPr>
      <w:r w:rsidRPr="004B14DE">
        <w:rPr>
          <w:i/>
        </w:rPr>
        <w:t xml:space="preserve">“I’m so uncomfortable inside and I don’t understand the feeling, I need to put the feeling onto my body so that I can make something hurt …So that’s why I put it on my body…They keep saying it’s for attention and I’m like ‘it’s not for attention’, I’m really embarrassed about it, I don’t want anyone to see it, and I actually try to cover it up. I’m hidden away when I’m doing it. Yeah, it might be on my face, but I don’t want people to see it.” </w:t>
      </w:r>
      <w:r w:rsidRPr="004B14DE">
        <w:rPr>
          <w:iCs/>
        </w:rPr>
        <w:t>(P2)</w:t>
      </w:r>
    </w:p>
    <w:p w14:paraId="19271A8E" w14:textId="77777777" w:rsidR="00255B30" w:rsidRPr="004B14DE" w:rsidRDefault="00255B30" w:rsidP="00400126">
      <w:pPr>
        <w:spacing w:after="0" w:line="480" w:lineRule="auto"/>
        <w:ind w:left="170" w:right="1418" w:firstLine="720"/>
        <w:jc w:val="both"/>
      </w:pPr>
      <w:r w:rsidRPr="004B14DE">
        <w:t xml:space="preserve">In this way, they were addressing an internal need to link their emotional pain with their physical self, seeking a tangible, bodily expression of their distress. This participant’s experience underscores the difficulty individuals face in maintaining the privacy of their self-harm and preserving the personal meaning it holds, while simultaneously navigating external perceptions. In some cases, others' reactions to self-harm led to feelings of shame, reinforcing the desire to keep it hidden. </w:t>
      </w:r>
    </w:p>
    <w:p w14:paraId="47C9723F" w14:textId="7D825B52" w:rsidR="00490FA2" w:rsidRPr="004B14DE" w:rsidRDefault="00255B30" w:rsidP="00400126">
      <w:pPr>
        <w:spacing w:after="0" w:line="479" w:lineRule="auto"/>
        <w:ind w:left="142" w:right="1439" w:firstLine="720"/>
        <w:jc w:val="both"/>
      </w:pPr>
      <w:r w:rsidRPr="004B14DE">
        <w:t>The findings highlight the importance of understanding self-harm as a complex behavio</w:t>
      </w:r>
      <w:r w:rsidR="00B36B9B" w:rsidRPr="004B14DE">
        <w:t>u</w:t>
      </w:r>
      <w:r w:rsidRPr="004B14DE">
        <w:t>r that serves multiple functions, including communication, validation, and self-regulation, rather than reducing it to an oversimplified notion of attention-seeking.</w:t>
      </w:r>
    </w:p>
    <w:bookmarkEnd w:id="48"/>
    <w:p w14:paraId="1BBC2FD0" w14:textId="77777777" w:rsidR="00246B11" w:rsidRPr="004B14DE" w:rsidRDefault="00246B11" w:rsidP="009E2541">
      <w:pPr>
        <w:spacing w:after="0" w:line="480" w:lineRule="auto"/>
        <w:ind w:left="137" w:hanging="10"/>
        <w:rPr>
          <w:b/>
        </w:rPr>
      </w:pPr>
    </w:p>
    <w:p w14:paraId="54578930" w14:textId="43367891" w:rsidR="005C2F16" w:rsidRPr="005B11E0" w:rsidRDefault="00000000" w:rsidP="009E2541">
      <w:pPr>
        <w:spacing w:after="0" w:line="480" w:lineRule="auto"/>
        <w:ind w:left="137" w:hanging="10"/>
        <w:rPr>
          <w:i/>
          <w:iCs/>
        </w:rPr>
      </w:pPr>
      <w:r w:rsidRPr="005B11E0">
        <w:rPr>
          <w:b/>
          <w:i/>
          <w:iCs/>
        </w:rPr>
        <w:lastRenderedPageBreak/>
        <w:t xml:space="preserve"> “Self-harm actually kept me alive”</w:t>
      </w:r>
      <w:r w:rsidRPr="005B11E0">
        <w:rPr>
          <w:i/>
          <w:iCs/>
        </w:rPr>
        <w:t xml:space="preserve">  </w:t>
      </w:r>
    </w:p>
    <w:p w14:paraId="4A6E28A2" w14:textId="5998C201" w:rsidR="005C2F16" w:rsidRPr="004B14DE" w:rsidRDefault="005C2F16" w:rsidP="00760C31">
      <w:pPr>
        <w:spacing w:after="157" w:line="480" w:lineRule="auto"/>
        <w:ind w:left="113" w:right="1418" w:firstLine="720"/>
        <w:jc w:val="both"/>
      </w:pPr>
      <w:r w:rsidRPr="004B14DE">
        <w:t>For many participants, self-harm was seen as a crucial tool that helped prevent them from engaging in more extreme actions, such as suicide. This function of self-harm as a life-preserving mechanism was described as a form of harm reduction. One participant explained that without self-harm, they feared they might eventually resort to suicide:</w:t>
      </w:r>
    </w:p>
    <w:p w14:paraId="7F19B1E7" w14:textId="77777777" w:rsidR="005C2F16" w:rsidRPr="004B14DE" w:rsidRDefault="005C2F16" w:rsidP="00760C31">
      <w:pPr>
        <w:spacing w:after="4" w:line="475" w:lineRule="auto"/>
        <w:ind w:left="1032" w:right="1814" w:hanging="11"/>
        <w:jc w:val="both"/>
        <w:rPr>
          <w:i/>
        </w:rPr>
      </w:pPr>
      <w:r w:rsidRPr="004B14DE">
        <w:rPr>
          <w:i/>
        </w:rPr>
        <w:t>"Um, some of the time it’s been a case of if I don't self-harm, then it would possibly end up leading to a suicide attempt."</w:t>
      </w:r>
      <w:r w:rsidRPr="004B14DE">
        <w:rPr>
          <w:iCs/>
        </w:rPr>
        <w:t xml:space="preserve"> </w:t>
      </w:r>
      <w:r w:rsidRPr="004B14DE">
        <w:t>(P4)</w:t>
      </w:r>
    </w:p>
    <w:p w14:paraId="17CAF011" w14:textId="29D4723C" w:rsidR="005C2F16" w:rsidRPr="004B14DE" w:rsidRDefault="005C2F16" w:rsidP="00400126">
      <w:pPr>
        <w:spacing w:after="0" w:line="480" w:lineRule="auto"/>
        <w:ind w:left="113" w:right="1418" w:firstLine="720"/>
        <w:jc w:val="both"/>
      </w:pPr>
      <w:r w:rsidRPr="004B14DE">
        <w:t xml:space="preserve">This sentiment suggests that self-harm, in some cases, served as a safety valve or an emotional outlet that allowed individuals to manage overwhelming feelings in a way that felt more controllable and less dangerous than taking their own life. The concept of </w:t>
      </w:r>
      <w:r w:rsidR="00B36B9B" w:rsidRPr="004B14DE">
        <w:t>‘</w:t>
      </w:r>
      <w:r w:rsidRPr="004B14DE">
        <w:t>lesser harm for a greater good</w:t>
      </w:r>
      <w:r w:rsidR="00B36B9B" w:rsidRPr="004B14DE">
        <w:t>’</w:t>
      </w:r>
      <w:r w:rsidRPr="004B14DE">
        <w:t xml:space="preserve"> is especially relevant here, where self-harm was viewed as a way to manage intense emotional pain without resorting to suicide, which many participants considered to be the ultimate and irreversible action. Thus, the function of self-harm was to act as a means of averting suicide.</w:t>
      </w:r>
    </w:p>
    <w:p w14:paraId="2346163F" w14:textId="52D035C5" w:rsidR="005C2F16" w:rsidRPr="004B14DE" w:rsidRDefault="005C2F16" w:rsidP="00400126">
      <w:pPr>
        <w:spacing w:after="0" w:line="480" w:lineRule="auto"/>
        <w:ind w:left="113" w:right="1418" w:firstLine="720"/>
        <w:jc w:val="both"/>
        <w:rPr>
          <w:i/>
          <w:iCs/>
        </w:rPr>
      </w:pPr>
      <w:r w:rsidRPr="004B14DE">
        <w:t>Interestingly, some participants seemed to gain a sense of mastery over their self-harm, asserting that they could control it in a way that minimized the risk to their own life. For instance, one participant reflected on how they were able to engage in self-harm while maintaining a sense of safety:</w:t>
      </w:r>
    </w:p>
    <w:p w14:paraId="0F3E1E47" w14:textId="1AE9454C" w:rsidR="0069151F" w:rsidRPr="004B14DE" w:rsidRDefault="005C2F16" w:rsidP="00760C31">
      <w:pPr>
        <w:spacing w:after="0" w:line="480" w:lineRule="auto"/>
        <w:ind w:left="113" w:right="1418" w:firstLine="720"/>
        <w:jc w:val="both"/>
        <w:rPr>
          <w:i/>
          <w:iCs/>
        </w:rPr>
      </w:pPr>
      <w:r w:rsidRPr="004B14DE">
        <w:rPr>
          <w:i/>
          <w:iCs/>
          <w:szCs w:val="22"/>
        </w:rPr>
        <w:t>"I always self</w:t>
      </w:r>
      <w:r w:rsidRPr="004B14DE">
        <w:rPr>
          <w:i/>
          <w:iCs/>
        </w:rPr>
        <w:t>-harmed in a way that I knew would never put my life at risk."</w:t>
      </w:r>
      <w:r w:rsidRPr="004B14DE">
        <w:t xml:space="preserve"> (P22)</w:t>
      </w:r>
      <w:r w:rsidRPr="004B14DE">
        <w:rPr>
          <w:szCs w:val="22"/>
        </w:rPr>
        <w:br/>
      </w:r>
      <w:r w:rsidRPr="004B14DE">
        <w:t>This level of control suggests that, for some individuals, self-harm was a conscious coping mechanism that allowed them to regulate their emotional pain in a way that they felt was safer and more manageable. These participants seemed to have a sense of agency in their ability to self-harm without escalating it to more life-threatening behaviors. Similarly, another participant shared their perspective on how they never sought treatment for their self-harm because they believed they had control over it:</w:t>
      </w:r>
    </w:p>
    <w:p w14:paraId="70434F16" w14:textId="3EEB256B" w:rsidR="009D3E39" w:rsidRPr="004B14DE" w:rsidRDefault="005C2F16" w:rsidP="00760C31">
      <w:pPr>
        <w:spacing w:after="0" w:line="480" w:lineRule="auto"/>
        <w:ind w:left="113" w:right="1418" w:firstLine="720"/>
        <w:jc w:val="both"/>
        <w:rPr>
          <w:i/>
        </w:rPr>
      </w:pPr>
      <w:r w:rsidRPr="004B14DE">
        <w:rPr>
          <w:rStyle w:val="Emphasis"/>
          <w:szCs w:val="22"/>
        </w:rPr>
        <w:t>"I just know when I can stop, so I never really got treatment for it"</w:t>
      </w:r>
      <w:r w:rsidR="006625BA" w:rsidRPr="004B14DE">
        <w:rPr>
          <w:rStyle w:val="Emphasis"/>
          <w:szCs w:val="22"/>
        </w:rPr>
        <w:t xml:space="preserve"> </w:t>
      </w:r>
      <w:r w:rsidRPr="004B14DE">
        <w:rPr>
          <w:rStyle w:val="Emphasis"/>
          <w:i w:val="0"/>
          <w:iCs w:val="0"/>
          <w:szCs w:val="22"/>
        </w:rPr>
        <w:t>(P7)</w:t>
      </w:r>
      <w:r w:rsidR="006625BA" w:rsidRPr="004B14DE">
        <w:rPr>
          <w:rStyle w:val="Emphasis"/>
          <w:i w:val="0"/>
          <w:iCs w:val="0"/>
          <w:szCs w:val="22"/>
        </w:rPr>
        <w:t>.</w:t>
      </w:r>
      <w:r w:rsidRPr="004B14DE">
        <w:rPr>
          <w:szCs w:val="22"/>
        </w:rPr>
        <w:br/>
        <w:t xml:space="preserve">This quote highlights a potential misconception that individuals may have about their self-harm, where the belief in personal control and the lack of perceived immediate danger can sometimes prevent them </w:t>
      </w:r>
      <w:r w:rsidRPr="004B14DE">
        <w:rPr>
          <w:szCs w:val="22"/>
        </w:rPr>
        <w:lastRenderedPageBreak/>
        <w:t>from seeking the support that might help them address the underlying causes of their distress.</w:t>
      </w:r>
      <w:r w:rsidR="009D3E39" w:rsidRPr="004B14DE">
        <w:rPr>
          <w:szCs w:val="22"/>
        </w:rPr>
        <w:t xml:space="preserve"> </w:t>
      </w:r>
      <w:r w:rsidRPr="004B14DE">
        <w:t>However, there were instances whe</w:t>
      </w:r>
      <w:r w:rsidR="008F2024" w:rsidRPr="004B14DE">
        <w:t>n</w:t>
      </w:r>
      <w:r w:rsidRPr="004B14DE">
        <w:t xml:space="preserve"> participants acknowledged that their self-harm could become dangerous if not carefully controlled. One participant reflected on a time when they felt they could no longer manage their self-harm in a safe manner, which led them to seek external support from friends. This recognition of risk suggests that self-harm can sometimes act as a warning sign of escalating distress, pushing individuals to reach out for help before the situation becomes more dangerous:</w:t>
      </w:r>
    </w:p>
    <w:p w14:paraId="1F045A7D" w14:textId="6287DD3E" w:rsidR="009D3E39" w:rsidRPr="004B14DE" w:rsidRDefault="005C2F16" w:rsidP="000E7CF6">
      <w:pPr>
        <w:spacing w:after="4" w:line="475" w:lineRule="auto"/>
        <w:ind w:left="872" w:right="1437" w:hanging="10"/>
        <w:jc w:val="both"/>
        <w:rPr>
          <w:i/>
        </w:rPr>
      </w:pPr>
      <w:r w:rsidRPr="004B14DE">
        <w:rPr>
          <w:i/>
        </w:rPr>
        <w:t xml:space="preserve">"I knew that I couldn’t self-harm because if I did, I wouldn’t be able to do it in any way that was even remotely safe because I felt so bad… I had a couple of friends who helped me through that and that just got me to time to sleep." </w:t>
      </w:r>
      <w:r w:rsidRPr="004B14DE">
        <w:rPr>
          <w:iCs/>
        </w:rPr>
        <w:t>(P9)</w:t>
      </w:r>
    </w:p>
    <w:p w14:paraId="490837DE" w14:textId="0B93781F" w:rsidR="005C2F16" w:rsidRPr="004B14DE" w:rsidRDefault="005C2F16" w:rsidP="00760C31">
      <w:pPr>
        <w:spacing w:after="0" w:line="480" w:lineRule="auto"/>
        <w:ind w:left="113" w:right="1418" w:firstLine="720"/>
        <w:jc w:val="both"/>
        <w:rPr>
          <w:szCs w:val="22"/>
        </w:rPr>
      </w:pPr>
      <w:r w:rsidRPr="004B14DE">
        <w:rPr>
          <w:szCs w:val="22"/>
        </w:rPr>
        <w:t xml:space="preserve">In this instance, the participant’s ability to assess the risks associated with self-harm and to seek help demonstrates a moment of self-awareness and vulnerability, which contrasts with their earlier sense of control. It shows that, for some individuals, self-harm may function as a kind of emotional </w:t>
      </w:r>
      <w:r w:rsidR="008F2024" w:rsidRPr="004B14DE">
        <w:rPr>
          <w:szCs w:val="22"/>
        </w:rPr>
        <w:t>‘</w:t>
      </w:r>
      <w:r w:rsidRPr="004B14DE">
        <w:rPr>
          <w:szCs w:val="22"/>
        </w:rPr>
        <w:t>checkpoint</w:t>
      </w:r>
      <w:r w:rsidR="008F2024" w:rsidRPr="004B14DE">
        <w:rPr>
          <w:szCs w:val="22"/>
        </w:rPr>
        <w:t>’,</w:t>
      </w:r>
      <w:r w:rsidRPr="004B14DE">
        <w:rPr>
          <w:szCs w:val="22"/>
        </w:rPr>
        <w:t xml:space="preserve"> where the individual recognizes when they have reached a dangerous point and may turn to others for support.</w:t>
      </w:r>
    </w:p>
    <w:p w14:paraId="33A60674" w14:textId="296DF503" w:rsidR="004268F4" w:rsidRPr="004B14DE" w:rsidRDefault="005C2F16" w:rsidP="00760C31">
      <w:pPr>
        <w:spacing w:after="0" w:line="479" w:lineRule="auto"/>
        <w:ind w:left="113" w:right="1418" w:firstLine="720"/>
        <w:jc w:val="both"/>
        <w:rPr>
          <w:szCs w:val="22"/>
        </w:rPr>
      </w:pPr>
      <w:r w:rsidRPr="004B14DE">
        <w:rPr>
          <w:szCs w:val="22"/>
        </w:rPr>
        <w:t>While self-harm may serve as a coping mechanism that prevents individuals from resorting to suicide, it also underscores the fragile balance between managing emotional distress and the risk of escalating to more life-threatening actions. The complexity of self-harm as both a coping strategy and a potential danger highlights the need for a nuanced understanding of its role in the lives of individuals struggling with intense emotional pain and suicidal thoughts.</w:t>
      </w:r>
    </w:p>
    <w:p w14:paraId="7232800E" w14:textId="313B9AA7" w:rsidR="00490FA2" w:rsidRPr="004B14DE" w:rsidRDefault="005B11E0" w:rsidP="00760C31">
      <w:pPr>
        <w:pStyle w:val="Heading4"/>
        <w:spacing w:after="11"/>
        <w:ind w:left="113" w:right="1418"/>
      </w:pPr>
      <w:r>
        <w:t>A Matter of L</w:t>
      </w:r>
      <w:r w:rsidR="00CB4E73" w:rsidRPr="004B14DE">
        <w:t xml:space="preserve">ife and </w:t>
      </w:r>
      <w:r>
        <w:t>D</w:t>
      </w:r>
      <w:r w:rsidR="00CB4E73" w:rsidRPr="004B14DE">
        <w:t>eath</w:t>
      </w:r>
    </w:p>
    <w:p w14:paraId="16679B77" w14:textId="77777777" w:rsidR="00490FA2" w:rsidRPr="004B14DE" w:rsidRDefault="00000000" w:rsidP="00760C31">
      <w:pPr>
        <w:spacing w:after="19"/>
        <w:ind w:left="113" w:right="1418"/>
      </w:pPr>
      <w:r w:rsidRPr="004B14DE">
        <w:rPr>
          <w:b/>
        </w:rPr>
        <w:t xml:space="preserve"> </w:t>
      </w:r>
    </w:p>
    <w:p w14:paraId="786A0D68" w14:textId="08C495DF" w:rsidR="00B25EE5" w:rsidRPr="004B14DE" w:rsidRDefault="00000000" w:rsidP="00760C31">
      <w:pPr>
        <w:spacing w:after="0" w:line="479" w:lineRule="auto"/>
        <w:ind w:left="113" w:right="1418" w:firstLine="720"/>
        <w:jc w:val="both"/>
      </w:pPr>
      <w:r w:rsidRPr="004B14DE">
        <w:t>This theme captures</w:t>
      </w:r>
      <w:r w:rsidR="009F27BD" w:rsidRPr="004B14DE">
        <w:t xml:space="preserve"> the </w:t>
      </w:r>
      <w:r w:rsidRPr="004B14DE">
        <w:t>varying perspectives and experience</w:t>
      </w:r>
      <w:r w:rsidR="009F27BD" w:rsidRPr="004B14DE">
        <w:t xml:space="preserve">s of participants regarding the relationship between </w:t>
      </w:r>
      <w:r w:rsidRPr="004B14DE">
        <w:t>self-harm</w:t>
      </w:r>
      <w:r w:rsidR="00E614C0" w:rsidRPr="004B14DE">
        <w:t xml:space="preserve"> and </w:t>
      </w:r>
      <w:r w:rsidRPr="004B14DE">
        <w:t xml:space="preserve">suicide. </w:t>
      </w:r>
      <w:r w:rsidR="00E614C0" w:rsidRPr="004B14DE">
        <w:t>While</w:t>
      </w:r>
      <w:r w:rsidRPr="004B14DE">
        <w:t xml:space="preserve"> some participants</w:t>
      </w:r>
      <w:r w:rsidR="00E614C0" w:rsidRPr="004B14DE">
        <w:t xml:space="preserve"> perceived no connection between the two, others viewed them as part of a continuum. Additionally, some participants expressed uncertainty about the relationship between self-harm and suicide, highlighting its complexity. </w:t>
      </w:r>
    </w:p>
    <w:p w14:paraId="339FA4B4" w14:textId="26A865FF" w:rsidR="004268F4" w:rsidRPr="00400126" w:rsidRDefault="004268F4" w:rsidP="00760C31">
      <w:pPr>
        <w:pStyle w:val="Heading4"/>
        <w:spacing w:after="0" w:line="480" w:lineRule="auto"/>
        <w:ind w:left="113" w:right="1418"/>
        <w:rPr>
          <w:i/>
          <w:iCs/>
        </w:rPr>
      </w:pPr>
      <w:r w:rsidRPr="00400126">
        <w:rPr>
          <w:i/>
          <w:iCs/>
        </w:rPr>
        <w:lastRenderedPageBreak/>
        <w:t xml:space="preserve">Surviving or ending </w:t>
      </w:r>
    </w:p>
    <w:p w14:paraId="1548E4F4" w14:textId="10E99049" w:rsidR="00490FA2" w:rsidRPr="004B14DE" w:rsidRDefault="00AF4F68" w:rsidP="00760C31">
      <w:pPr>
        <w:spacing w:after="157" w:line="479" w:lineRule="auto"/>
        <w:ind w:left="113" w:right="1418" w:firstLine="720"/>
        <w:jc w:val="both"/>
      </w:pPr>
      <w:r w:rsidRPr="004B14DE">
        <w:t xml:space="preserve">Several participants clearly distinguished self-harm from suicide, emphasizing that self-harm was a survival mechanism rather than an indication of suicidal intent. For these individuals, self-harm functioned as a means of coping, allowing them to continue living despite emotional distress: </w:t>
      </w:r>
    </w:p>
    <w:p w14:paraId="28842D3F" w14:textId="4AAB0E8D" w:rsidR="00490FA2" w:rsidRPr="004B14DE" w:rsidRDefault="00000000" w:rsidP="00D61C40">
      <w:pPr>
        <w:spacing w:after="0"/>
        <w:ind w:left="142" w:right="1439"/>
        <w:jc w:val="center"/>
      </w:pPr>
      <w:r w:rsidRPr="004B14DE">
        <w:rPr>
          <w:i/>
        </w:rPr>
        <w:t>“Self-harm is a way to manage and continue living. Suicide is the final solution</w:t>
      </w:r>
      <w:r w:rsidR="000D29F8" w:rsidRPr="004B14DE">
        <w:rPr>
          <w:i/>
        </w:rPr>
        <w:t>.</w:t>
      </w:r>
      <w:r w:rsidRPr="004B14DE">
        <w:rPr>
          <w:i/>
        </w:rPr>
        <w:t>” (</w:t>
      </w:r>
      <w:r w:rsidRPr="004B14DE">
        <w:t>P1)</w:t>
      </w:r>
      <w:r w:rsidRPr="004B14DE">
        <w:rPr>
          <w:i/>
        </w:rPr>
        <w:t xml:space="preserve"> </w:t>
      </w:r>
    </w:p>
    <w:p w14:paraId="52D1B338" w14:textId="572DFDBD" w:rsidR="00AF4F68" w:rsidRPr="004B14DE" w:rsidRDefault="00000000" w:rsidP="00AF4F68">
      <w:pPr>
        <w:spacing w:after="0"/>
        <w:ind w:left="1004"/>
      </w:pPr>
      <w:r w:rsidRPr="004B14DE">
        <w:rPr>
          <w:i/>
        </w:rPr>
        <w:t xml:space="preserve"> </w:t>
      </w:r>
    </w:p>
    <w:p w14:paraId="3E637D71" w14:textId="2E75D9BE" w:rsidR="00490FA2" w:rsidRPr="004B14DE" w:rsidRDefault="00AF4F68" w:rsidP="00400126">
      <w:pPr>
        <w:spacing w:after="0" w:line="480" w:lineRule="auto"/>
        <w:ind w:left="113" w:right="1418" w:firstLine="720"/>
        <w:jc w:val="both"/>
      </w:pPr>
      <w:r w:rsidRPr="004B14DE">
        <w:t xml:space="preserve">One participant elaborated on this perspective, explaining that self-harm affirmed their </w:t>
      </w:r>
      <w:r w:rsidR="00D61C40" w:rsidRPr="004B14DE">
        <w:t>desire t</w:t>
      </w:r>
      <w:r w:rsidRPr="004B14DE">
        <w:t xml:space="preserve">o exist: </w:t>
      </w:r>
    </w:p>
    <w:p w14:paraId="304256AB" w14:textId="235281F4" w:rsidR="008C2228" w:rsidRPr="004B14DE" w:rsidRDefault="00000000" w:rsidP="00400126">
      <w:pPr>
        <w:spacing w:after="0" w:line="479" w:lineRule="auto"/>
        <w:ind w:left="872" w:right="2173" w:hanging="10"/>
        <w:jc w:val="both"/>
        <w:rPr>
          <w:i/>
        </w:rPr>
      </w:pPr>
      <w:r w:rsidRPr="004B14DE">
        <w:rPr>
          <w:i/>
        </w:rPr>
        <w:t>“And so, it’s almost like proving that I want to be in the world and that I am in the world, and</w:t>
      </w:r>
      <w:r w:rsidR="00AF4F68" w:rsidRPr="004B14DE">
        <w:rPr>
          <w:i/>
        </w:rPr>
        <w:t xml:space="preserve"> </w:t>
      </w:r>
      <w:r w:rsidRPr="004B14DE">
        <w:rPr>
          <w:i/>
        </w:rPr>
        <w:t>obviously alternatively suicide is absolutely not wanting to be in the world</w:t>
      </w:r>
      <w:r w:rsidR="00AF4F68" w:rsidRPr="004B14DE">
        <w:rPr>
          <w:i/>
        </w:rPr>
        <w:t>.</w:t>
      </w:r>
      <w:r w:rsidRPr="004B14DE">
        <w:rPr>
          <w:i/>
        </w:rPr>
        <w:t xml:space="preserve">” </w:t>
      </w:r>
      <w:r w:rsidRPr="004B14DE">
        <w:rPr>
          <w:iCs/>
        </w:rPr>
        <w:t>(P4)</w:t>
      </w:r>
      <w:r w:rsidRPr="004B14DE">
        <w:rPr>
          <w:i/>
        </w:rPr>
        <w:t xml:space="preserve"> </w:t>
      </w:r>
    </w:p>
    <w:p w14:paraId="031CBD8E" w14:textId="5EFA573C" w:rsidR="00490FA2" w:rsidRPr="004B14DE" w:rsidRDefault="008C2228" w:rsidP="00DD58CF">
      <w:pPr>
        <w:spacing w:after="0" w:line="480" w:lineRule="auto"/>
        <w:ind w:left="113" w:right="1418" w:firstLine="720"/>
        <w:jc w:val="both"/>
      </w:pPr>
      <w:r w:rsidRPr="004B14DE">
        <w:t>Participants expressed frustration about the widespread conflation of self-harm and suicide, noting that such misunderstandings contribute to fear and stigma:</w:t>
      </w:r>
    </w:p>
    <w:p w14:paraId="2DF0C96B" w14:textId="090B628B" w:rsidR="00490FA2" w:rsidRPr="004B14DE" w:rsidRDefault="00000000" w:rsidP="000E7CF6">
      <w:pPr>
        <w:spacing w:after="4" w:line="475" w:lineRule="auto"/>
        <w:ind w:left="872" w:right="1437" w:hanging="10"/>
        <w:jc w:val="both"/>
        <w:rPr>
          <w:i/>
        </w:rPr>
      </w:pPr>
      <w:r w:rsidRPr="004B14DE">
        <w:rPr>
          <w:i/>
        </w:rPr>
        <w:t xml:space="preserve"> “This is what causes so many problems. Everybody’s terrified of self-harm because</w:t>
      </w:r>
      <w:r w:rsidR="000E7CF6" w:rsidRPr="004B14DE">
        <w:rPr>
          <w:i/>
        </w:rPr>
        <w:t xml:space="preserve"> </w:t>
      </w:r>
      <w:r w:rsidRPr="004B14DE">
        <w:rPr>
          <w:i/>
        </w:rPr>
        <w:t>they think it leads to suicide</w:t>
      </w:r>
      <w:r w:rsidR="00AA5F7E" w:rsidRPr="004B14DE">
        <w:rPr>
          <w:i/>
        </w:rPr>
        <w:t>.</w:t>
      </w:r>
      <w:r w:rsidRPr="004B14DE">
        <w:rPr>
          <w:i/>
        </w:rPr>
        <w:t xml:space="preserve">” </w:t>
      </w:r>
      <w:r w:rsidRPr="004B14DE">
        <w:rPr>
          <w:iCs/>
        </w:rPr>
        <w:t xml:space="preserve">(P23)  </w:t>
      </w:r>
    </w:p>
    <w:p w14:paraId="7AE7AD47" w14:textId="77777777" w:rsidR="002F4726" w:rsidRPr="004B14DE" w:rsidRDefault="002F4726" w:rsidP="00DD58CF">
      <w:pPr>
        <w:spacing w:after="157" w:line="480" w:lineRule="auto"/>
        <w:ind w:left="113" w:right="1418" w:firstLine="720"/>
        <w:jc w:val="both"/>
      </w:pPr>
      <w:r w:rsidRPr="004B14DE">
        <w:t>One participant described seeking medical assistance for self-harm related to depression and being asked whether they had suicidal thoughts. The participant explained that, for them, self-harm was separate from any desire to die, instead reflecting their aspirations and future hopes:</w:t>
      </w:r>
    </w:p>
    <w:p w14:paraId="6120E018" w14:textId="594711C4" w:rsidR="002F4726" w:rsidRPr="004B14DE" w:rsidRDefault="00000000" w:rsidP="00254F43">
      <w:pPr>
        <w:spacing w:after="4" w:line="413" w:lineRule="auto"/>
        <w:ind w:left="720" w:right="1947" w:firstLine="2"/>
        <w:jc w:val="both"/>
        <w:rPr>
          <w:i/>
        </w:rPr>
      </w:pPr>
      <w:r w:rsidRPr="004B14DE">
        <w:rPr>
          <w:i/>
        </w:rPr>
        <w:t>“I remember saying “I don’t want to die” like “I want to grow up and I want to be a good doctor and I want to be around my mum and sister and watch my sister have kids and stuff</w:t>
      </w:r>
      <w:r w:rsidR="002F4726" w:rsidRPr="004B14DE">
        <w:rPr>
          <w:i/>
        </w:rPr>
        <w:t>.</w:t>
      </w:r>
      <w:r w:rsidRPr="004B14DE">
        <w:rPr>
          <w:i/>
        </w:rPr>
        <w:t xml:space="preserve">” </w:t>
      </w:r>
      <w:r w:rsidRPr="004B14DE">
        <w:rPr>
          <w:iCs/>
        </w:rPr>
        <w:t xml:space="preserve">(P22) </w:t>
      </w:r>
    </w:p>
    <w:p w14:paraId="5DE3D3D6" w14:textId="77777777" w:rsidR="00254F43" w:rsidRPr="004B14DE" w:rsidRDefault="00254F43" w:rsidP="00DD58CF">
      <w:pPr>
        <w:spacing w:after="0" w:line="480" w:lineRule="auto"/>
        <w:ind w:left="113" w:right="1418" w:firstLine="720"/>
        <w:jc w:val="both"/>
      </w:pPr>
      <w:r w:rsidRPr="004B14DE">
        <w:t>Conversely, other participants described their self-harm as being closely tied to suicidal thoughts, particularly when they experienced a sense of hopelessness and a lack of meaningful relationships:</w:t>
      </w:r>
    </w:p>
    <w:p w14:paraId="08429FC6" w14:textId="1D1F9F54" w:rsidR="00254F43" w:rsidRPr="004B14DE" w:rsidRDefault="00254F43" w:rsidP="00AD5BE8">
      <w:pPr>
        <w:spacing w:after="4" w:line="413" w:lineRule="auto"/>
        <w:ind w:left="720" w:right="1947" w:firstLine="2"/>
        <w:jc w:val="both"/>
        <w:rPr>
          <w:i/>
        </w:rPr>
      </w:pPr>
      <w:r w:rsidRPr="004B14DE">
        <w:rPr>
          <w:i/>
        </w:rPr>
        <w:t xml:space="preserve">“I had no prospects, no future, my relationships had broken down, relationships with my family had broken down…I wanted it to end. The self-harming, the slitting my wrists and </w:t>
      </w:r>
      <w:r w:rsidRPr="004B14DE">
        <w:rPr>
          <w:i/>
        </w:rPr>
        <w:lastRenderedPageBreak/>
        <w:t>stuff with a razor, it wasn’t—it wasn’t to get a reaction from the self-harming, it was to end my life</w:t>
      </w:r>
      <w:r w:rsidR="00460C54" w:rsidRPr="004B14DE">
        <w:rPr>
          <w:i/>
        </w:rPr>
        <w:t>.</w:t>
      </w:r>
      <w:r w:rsidRPr="004B14DE">
        <w:rPr>
          <w:i/>
        </w:rPr>
        <w:t xml:space="preserve">” </w:t>
      </w:r>
      <w:r w:rsidRPr="004B14DE">
        <w:rPr>
          <w:iCs/>
        </w:rPr>
        <w:t>(P3)</w:t>
      </w:r>
    </w:p>
    <w:p w14:paraId="53DE344F" w14:textId="33AC18BA" w:rsidR="00490FA2" w:rsidRPr="004B14DE" w:rsidRDefault="00254F43" w:rsidP="00DD58CF">
      <w:pPr>
        <w:spacing w:after="0" w:line="480" w:lineRule="auto"/>
        <w:ind w:left="113" w:right="1418" w:firstLine="720"/>
        <w:jc w:val="both"/>
      </w:pPr>
      <w:r w:rsidRPr="004B14DE">
        <w:t>The contrast between these perspectives underscores the importance of social connections as a protective factor against suicide. Participants who felt hopeful and connected to others viewed self-harm as a coping mechanism, whereas those who experienced social isolation and despair were more likely to see self-harm</w:t>
      </w:r>
      <w:r w:rsidR="008F2024" w:rsidRPr="004B14DE">
        <w:t xml:space="preserve"> as linked to</w:t>
      </w:r>
      <w:r w:rsidRPr="004B14DE">
        <w:t xml:space="preserve"> the intention to end their life. </w:t>
      </w:r>
    </w:p>
    <w:p w14:paraId="727B29F7" w14:textId="0B0E7763" w:rsidR="00960857" w:rsidRPr="00400126" w:rsidRDefault="002830F3" w:rsidP="00F5626E">
      <w:pPr>
        <w:pStyle w:val="Heading4"/>
        <w:spacing w:after="11" w:line="480" w:lineRule="auto"/>
        <w:ind w:left="152"/>
        <w:rPr>
          <w:i/>
          <w:iCs/>
        </w:rPr>
      </w:pPr>
      <w:r w:rsidRPr="00400126">
        <w:rPr>
          <w:i/>
          <w:iCs/>
        </w:rPr>
        <w:t>A c</w:t>
      </w:r>
      <w:r w:rsidR="00960857" w:rsidRPr="00400126">
        <w:rPr>
          <w:i/>
          <w:iCs/>
        </w:rPr>
        <w:t xml:space="preserve">omplex relationship </w:t>
      </w:r>
    </w:p>
    <w:p w14:paraId="3E25B7B1" w14:textId="6C3D5B3A" w:rsidR="00FB03D7" w:rsidRPr="004B14DE" w:rsidRDefault="00AA5F7E" w:rsidP="00DD58CF">
      <w:pPr>
        <w:spacing w:after="0" w:line="480" w:lineRule="auto"/>
        <w:ind w:left="113" w:right="1418" w:firstLine="720"/>
        <w:jc w:val="both"/>
      </w:pPr>
      <w:r w:rsidRPr="004B14DE">
        <w:t>For some participants, the relationship between self-harm and suicide was ambiguous. While they maintained that self-harm and suicide were separate, they also acknowledged that self-harm could, under certain circumstances, lead to suicidal thoughts or behavio</w:t>
      </w:r>
      <w:r w:rsidR="008F2024" w:rsidRPr="004B14DE">
        <w:t>u</w:t>
      </w:r>
      <w:r w:rsidRPr="004B14DE">
        <w:t>rs:</w:t>
      </w:r>
    </w:p>
    <w:p w14:paraId="7AE6CEC3" w14:textId="4633F98D" w:rsidR="00463D14" w:rsidRPr="004B14DE" w:rsidRDefault="00000000" w:rsidP="00463D14">
      <w:pPr>
        <w:spacing w:after="5" w:line="481" w:lineRule="auto"/>
        <w:ind w:left="862" w:right="1465" w:hanging="720"/>
      </w:pPr>
      <w:r w:rsidRPr="004B14DE">
        <w:rPr>
          <w:b/>
        </w:rPr>
        <w:tab/>
      </w:r>
      <w:r w:rsidRPr="004B14DE">
        <w:rPr>
          <w:b/>
          <w:i/>
        </w:rPr>
        <w:t>“</w:t>
      </w:r>
      <w:r w:rsidRPr="004B14DE">
        <w:rPr>
          <w:i/>
        </w:rPr>
        <w:t>My overall response to that would be that they're separate … just because I'm self-harming doesn’t mean I'm suicidal…However, I guess when I was at my lowest, a combination of everything else … I guess during that period it was almost a stepping stone to my decision to say I wanted to end my life</w:t>
      </w:r>
      <w:r w:rsidR="009A5600" w:rsidRPr="004B14DE">
        <w:rPr>
          <w:i/>
        </w:rPr>
        <w:t>.</w:t>
      </w:r>
      <w:r w:rsidRPr="004B14DE">
        <w:rPr>
          <w:b/>
          <w:i/>
        </w:rPr>
        <w:t>”</w:t>
      </w:r>
      <w:r w:rsidRPr="004B14DE">
        <w:rPr>
          <w:i/>
        </w:rPr>
        <w:t xml:space="preserve"> </w:t>
      </w:r>
      <w:r w:rsidRPr="004B14DE">
        <w:t xml:space="preserve">(P11) </w:t>
      </w:r>
    </w:p>
    <w:p w14:paraId="3E81B619" w14:textId="1482F2F4" w:rsidR="00B053E0" w:rsidRPr="004B14DE" w:rsidRDefault="00463D14" w:rsidP="00DD58CF">
      <w:pPr>
        <w:spacing w:after="0" w:line="480" w:lineRule="auto"/>
        <w:ind w:left="113" w:right="1418" w:firstLine="720"/>
        <w:jc w:val="both"/>
      </w:pPr>
      <w:r w:rsidRPr="004B14DE">
        <w:t xml:space="preserve">Some participants reflected on how prolonged self-harm diminished its effectiveness as a coping mechanism, increasing their risk of suicide: </w:t>
      </w:r>
    </w:p>
    <w:p w14:paraId="145212E6" w14:textId="77777777" w:rsidR="00463D14" w:rsidRPr="004B14DE" w:rsidRDefault="00000000" w:rsidP="00463D14">
      <w:pPr>
        <w:spacing w:after="5" w:line="481" w:lineRule="auto"/>
        <w:ind w:left="862" w:right="1465" w:hanging="142"/>
        <w:rPr>
          <w:i/>
        </w:rPr>
      </w:pPr>
      <w:r w:rsidRPr="004B14DE">
        <w:rPr>
          <w:i/>
        </w:rPr>
        <w:t>“</w:t>
      </w:r>
      <w:r w:rsidR="00463D14" w:rsidRPr="004B14DE">
        <w:rPr>
          <w:i/>
        </w:rPr>
        <w:t>C</w:t>
      </w:r>
      <w:r w:rsidRPr="004B14DE">
        <w:rPr>
          <w:i/>
        </w:rPr>
        <w:t>ause it [self-harm] was a negative thing for me, there was probably a link to it [suicide]…So I</w:t>
      </w:r>
    </w:p>
    <w:p w14:paraId="4FEEE4E2" w14:textId="77777777" w:rsidR="00463D14" w:rsidRPr="004B14DE" w:rsidRDefault="00000000" w:rsidP="00463D14">
      <w:pPr>
        <w:spacing w:after="5" w:line="481" w:lineRule="auto"/>
        <w:ind w:left="862" w:right="1465" w:hanging="142"/>
        <w:rPr>
          <w:i/>
        </w:rPr>
      </w:pPr>
      <w:r w:rsidRPr="004B14DE">
        <w:rPr>
          <w:i/>
        </w:rPr>
        <w:t>don’t know if anybody who thought of self-harm as a good thing might link it to suicide but…I</w:t>
      </w:r>
    </w:p>
    <w:p w14:paraId="4839968B" w14:textId="77777777" w:rsidR="00463D14" w:rsidRPr="004B14DE" w:rsidRDefault="00000000" w:rsidP="00463D14">
      <w:pPr>
        <w:spacing w:after="5" w:line="481" w:lineRule="auto"/>
        <w:ind w:left="862" w:right="1465" w:hanging="142"/>
        <w:rPr>
          <w:i/>
        </w:rPr>
      </w:pPr>
      <w:r w:rsidRPr="004B14DE">
        <w:rPr>
          <w:i/>
        </w:rPr>
        <w:t>feel like it was, it is kind of linked, that I was definitely probably rolling towards potentially you</w:t>
      </w:r>
    </w:p>
    <w:p w14:paraId="2DBD5B8B" w14:textId="77777777" w:rsidR="00463D14" w:rsidRPr="004B14DE" w:rsidRDefault="00000000" w:rsidP="00463D14">
      <w:pPr>
        <w:spacing w:after="5" w:line="481" w:lineRule="auto"/>
        <w:ind w:left="862" w:right="1465" w:hanging="142"/>
        <w:rPr>
          <w:i/>
        </w:rPr>
      </w:pPr>
      <w:r w:rsidRPr="004B14DE">
        <w:rPr>
          <w:i/>
        </w:rPr>
        <w:t>know wanting to kill myself, yeah, and like I say the self-harming did get worse.  The cuts got</w:t>
      </w:r>
    </w:p>
    <w:p w14:paraId="7AAA4A28" w14:textId="1A078671" w:rsidR="00490FA2" w:rsidRPr="004B14DE" w:rsidRDefault="00000000" w:rsidP="00463D14">
      <w:pPr>
        <w:spacing w:after="5" w:line="481" w:lineRule="auto"/>
        <w:ind w:left="862" w:right="1465" w:hanging="142"/>
        <w:rPr>
          <w:i/>
        </w:rPr>
      </w:pPr>
      <w:r w:rsidRPr="004B14DE">
        <w:rPr>
          <w:i/>
        </w:rPr>
        <w:t>deeper</w:t>
      </w:r>
      <w:r w:rsidR="00463D14" w:rsidRPr="004B14DE">
        <w:rPr>
          <w:i/>
        </w:rPr>
        <w:t>.</w:t>
      </w:r>
      <w:r w:rsidRPr="004B14DE">
        <w:rPr>
          <w:i/>
        </w:rPr>
        <w:t xml:space="preserve">” </w:t>
      </w:r>
      <w:r w:rsidRPr="004B14DE">
        <w:rPr>
          <w:iCs/>
        </w:rPr>
        <w:t xml:space="preserve">(P13) </w:t>
      </w:r>
    </w:p>
    <w:p w14:paraId="07BF692B" w14:textId="22CA9B54" w:rsidR="00DA4784" w:rsidRPr="004B14DE" w:rsidRDefault="00DA4784" w:rsidP="00DD58CF">
      <w:pPr>
        <w:spacing w:after="0" w:line="480" w:lineRule="auto"/>
        <w:ind w:left="113" w:right="1418" w:firstLine="578"/>
        <w:jc w:val="both"/>
      </w:pPr>
      <w:r w:rsidRPr="004B14DE">
        <w:t>This perspective supports the idea of a self-harm continuum, wherein persistent self-harm can gradually increase vulnerability to suicide. Some participants explicitly described self-harm as a preparatory step for suicide:</w:t>
      </w:r>
    </w:p>
    <w:p w14:paraId="1CB20817" w14:textId="5E114D44" w:rsidR="00490FA2" w:rsidRPr="004B14DE" w:rsidRDefault="00000000" w:rsidP="00DA4784">
      <w:pPr>
        <w:tabs>
          <w:tab w:val="center" w:pos="4223"/>
        </w:tabs>
        <w:spacing w:after="254"/>
      </w:pPr>
      <w:r w:rsidRPr="004B14DE">
        <w:tab/>
      </w:r>
      <w:r w:rsidRPr="004B14DE">
        <w:rPr>
          <w:b/>
        </w:rPr>
        <w:t xml:space="preserve"> </w:t>
      </w:r>
      <w:r w:rsidRPr="004B14DE">
        <w:t>“S</w:t>
      </w:r>
      <w:r w:rsidRPr="004B14DE">
        <w:rPr>
          <w:i/>
        </w:rPr>
        <w:t>elf-harm – was practising for a suicide attempt … that was the goal</w:t>
      </w:r>
      <w:r w:rsidR="0029347F" w:rsidRPr="004B14DE">
        <w:rPr>
          <w:i/>
        </w:rPr>
        <w:t>.”</w:t>
      </w:r>
      <w:r w:rsidRPr="004B14DE">
        <w:rPr>
          <w:i/>
        </w:rPr>
        <w:t xml:space="preserve"> (</w:t>
      </w:r>
      <w:r w:rsidRPr="004B14DE">
        <w:t xml:space="preserve">P6) </w:t>
      </w:r>
    </w:p>
    <w:p w14:paraId="51DEAD29" w14:textId="77777777" w:rsidR="0029347F" w:rsidRPr="004B14DE" w:rsidRDefault="0029347F" w:rsidP="00DD58CF">
      <w:pPr>
        <w:spacing w:after="9" w:line="480" w:lineRule="auto"/>
        <w:ind w:left="124" w:right="1418" w:hanging="11"/>
        <w:jc w:val="both"/>
      </w:pPr>
      <w:r w:rsidRPr="004B14DE">
        <w:lastRenderedPageBreak/>
        <w:t>For certain individuals, self-harm escalated in frequency and intensity over time. When it no longer provided relief, suicide became the perceived alternative:</w:t>
      </w:r>
    </w:p>
    <w:p w14:paraId="59205A9F" w14:textId="77777777" w:rsidR="0029347F" w:rsidRPr="004B14DE" w:rsidRDefault="0029347F" w:rsidP="005D6A3E">
      <w:pPr>
        <w:spacing w:after="4" w:line="475" w:lineRule="auto"/>
        <w:ind w:left="872" w:right="1437" w:hanging="10"/>
        <w:jc w:val="both"/>
        <w:rPr>
          <w:i/>
        </w:rPr>
      </w:pPr>
      <w:r w:rsidRPr="004B14DE">
        <w:rPr>
          <w:i/>
        </w:rPr>
        <w:t>“When I attempted my life…it was never a cry for help because nobody would have found me</w:t>
      </w:r>
    </w:p>
    <w:p w14:paraId="55685A55" w14:textId="77777777" w:rsidR="0029347F" w:rsidRPr="004B14DE" w:rsidRDefault="0029347F" w:rsidP="005D6A3E">
      <w:pPr>
        <w:spacing w:after="4" w:line="475" w:lineRule="auto"/>
        <w:ind w:left="872" w:right="1437" w:hanging="10"/>
        <w:jc w:val="both"/>
        <w:rPr>
          <w:i/>
        </w:rPr>
      </w:pPr>
      <w:r w:rsidRPr="004B14DE">
        <w:rPr>
          <w:i/>
        </w:rPr>
        <w:t>because I lived on my own. I think I was at such a low point … and then doing it [self-harm],</w:t>
      </w:r>
    </w:p>
    <w:p w14:paraId="57D5ABD9" w14:textId="77777777" w:rsidR="0029347F" w:rsidRPr="004B14DE" w:rsidRDefault="0029347F" w:rsidP="005D6A3E">
      <w:pPr>
        <w:spacing w:after="4" w:line="475" w:lineRule="auto"/>
        <w:ind w:left="872" w:right="1437" w:hanging="10"/>
        <w:jc w:val="both"/>
        <w:rPr>
          <w:i/>
        </w:rPr>
      </w:pPr>
      <w:r w:rsidRPr="004B14DE">
        <w:rPr>
          <w:i/>
        </w:rPr>
        <w:t>and I did it three times over a month, each time increasing the amount, and I think I just</w:t>
      </w:r>
    </w:p>
    <w:p w14:paraId="7478C580" w14:textId="03165B6D" w:rsidR="0029347F" w:rsidRPr="004B14DE" w:rsidRDefault="0029347F" w:rsidP="005D6A3E">
      <w:pPr>
        <w:spacing w:after="4" w:line="475" w:lineRule="auto"/>
        <w:ind w:left="872" w:right="1437" w:hanging="10"/>
        <w:jc w:val="both"/>
        <w:rPr>
          <w:i/>
        </w:rPr>
      </w:pPr>
      <w:r w:rsidRPr="004B14DE">
        <w:rPr>
          <w:i/>
        </w:rPr>
        <w:t xml:space="preserve">wanted things to stop.” </w:t>
      </w:r>
      <w:r w:rsidRPr="004B14DE">
        <w:rPr>
          <w:iCs/>
        </w:rPr>
        <w:t>(P22)</w:t>
      </w:r>
    </w:p>
    <w:p w14:paraId="1E663C7B" w14:textId="166A07A0" w:rsidR="00112D86" w:rsidRPr="004B14DE" w:rsidRDefault="00EE153D" w:rsidP="00DD58CF">
      <w:pPr>
        <w:spacing w:after="8" w:line="479" w:lineRule="auto"/>
        <w:ind w:left="113" w:right="1418" w:firstLine="720"/>
        <w:jc w:val="both"/>
      </w:pPr>
      <w:r w:rsidRPr="004B14DE">
        <w:t>For some participants</w:t>
      </w:r>
      <w:r w:rsidR="00D021DB" w:rsidRPr="004B14DE">
        <w:t>,</w:t>
      </w:r>
      <w:r w:rsidRPr="004B14DE">
        <w:t xml:space="preserve"> self-harm was distinctly separate from suicide and served as a means of survival. For others, self-harm and suicide were closely connected, with self-harm acting as either a precursor to or a substitute for suicide. Additionally, some participants described a more complex and evolving relationship between the two, where self-harm initially served as a coping mechanism but eventually lost its effectiveness, increasing suicidal risk. These varied accounts highlight the importance of individualized understanding and support in addressing self-harm and suicide prevention.</w:t>
      </w:r>
    </w:p>
    <w:p w14:paraId="4A8490F7" w14:textId="77777777" w:rsidR="00490FA2" w:rsidRPr="004B14DE" w:rsidRDefault="00000000" w:rsidP="00DD58CF">
      <w:pPr>
        <w:spacing w:after="0"/>
        <w:ind w:left="113" w:right="1418"/>
      </w:pPr>
      <w:r w:rsidRPr="004B14DE">
        <w:t xml:space="preserve"> </w:t>
      </w:r>
    </w:p>
    <w:p w14:paraId="5ABA3476" w14:textId="77777777" w:rsidR="00490FA2" w:rsidRPr="004B14DE" w:rsidRDefault="00000000" w:rsidP="00DD58CF">
      <w:pPr>
        <w:pStyle w:val="Heading4"/>
        <w:spacing w:after="401"/>
        <w:ind w:left="113" w:right="1418"/>
        <w:jc w:val="center"/>
      </w:pPr>
      <w:r w:rsidRPr="004B14DE">
        <w:t xml:space="preserve">Discussion </w:t>
      </w:r>
    </w:p>
    <w:p w14:paraId="76BA5EB0" w14:textId="7A92A6B9" w:rsidR="0087191A" w:rsidRPr="004B14DE" w:rsidRDefault="00000000" w:rsidP="00641ECF">
      <w:pPr>
        <w:spacing w:after="0" w:line="480" w:lineRule="auto"/>
        <w:ind w:left="113" w:right="1418" w:firstLine="583"/>
        <w:jc w:val="both"/>
        <w:rPr>
          <w:szCs w:val="22"/>
        </w:rPr>
      </w:pPr>
      <w:r w:rsidRPr="004B14DE">
        <w:rPr>
          <w:szCs w:val="22"/>
        </w:rPr>
        <w:t xml:space="preserve">This study aimed to understand the self-reported functions of self-harm and its relationship to suicide for adults from a community population. Two </w:t>
      </w:r>
      <w:r w:rsidR="001A584F" w:rsidRPr="004B14DE">
        <w:rPr>
          <w:szCs w:val="22"/>
        </w:rPr>
        <w:t xml:space="preserve">overarching </w:t>
      </w:r>
      <w:r w:rsidRPr="004B14DE">
        <w:rPr>
          <w:szCs w:val="22"/>
        </w:rPr>
        <w:t>themes emerged from the participants experiences:</w:t>
      </w:r>
      <w:r w:rsidR="00641ECF">
        <w:rPr>
          <w:szCs w:val="22"/>
        </w:rPr>
        <w:t xml:space="preserve"> meaning beyond the cuts and a matter of life and death. </w:t>
      </w:r>
      <w:r w:rsidR="009151DF" w:rsidRPr="004B14DE">
        <w:rPr>
          <w:szCs w:val="22"/>
        </w:rPr>
        <w:t>These findings contribute to the growing body of literature on self-harm, highlighting both the individualized nature of self-harm behavio</w:t>
      </w:r>
      <w:r w:rsidR="00D021DB" w:rsidRPr="004B14DE">
        <w:rPr>
          <w:szCs w:val="22"/>
        </w:rPr>
        <w:t>u</w:t>
      </w:r>
      <w:r w:rsidR="009151DF" w:rsidRPr="004B14DE">
        <w:rPr>
          <w:szCs w:val="22"/>
        </w:rPr>
        <w:t>rs and the need for a nuanced understanding of their relationship with suicidality.</w:t>
      </w:r>
    </w:p>
    <w:p w14:paraId="2D0315B2" w14:textId="404A57A8" w:rsidR="0087191A" w:rsidRPr="004B14DE" w:rsidRDefault="00B75843" w:rsidP="00DD58CF">
      <w:pPr>
        <w:pStyle w:val="Heading4"/>
        <w:spacing w:after="0" w:line="480" w:lineRule="auto"/>
        <w:ind w:left="113" w:right="1418"/>
        <w:rPr>
          <w:szCs w:val="22"/>
        </w:rPr>
      </w:pPr>
      <w:r w:rsidRPr="004B14DE">
        <w:rPr>
          <w:szCs w:val="22"/>
        </w:rPr>
        <w:t xml:space="preserve">Self-harm is a purposeful behaviour </w:t>
      </w:r>
    </w:p>
    <w:p w14:paraId="222B92DF" w14:textId="44080F63" w:rsidR="0087191A" w:rsidRPr="004B14DE" w:rsidRDefault="0087191A" w:rsidP="00DD58CF">
      <w:pPr>
        <w:spacing w:after="0" w:line="480" w:lineRule="auto"/>
        <w:ind w:left="113" w:right="1418" w:firstLine="583"/>
        <w:jc w:val="both"/>
        <w:rPr>
          <w:szCs w:val="22"/>
        </w:rPr>
      </w:pPr>
      <w:r w:rsidRPr="004B14DE">
        <w:rPr>
          <w:szCs w:val="22"/>
        </w:rPr>
        <w:t xml:space="preserve">All participants described using self-harm as an emotional regulatory tool to manage distress. This is consistent with existing studies confirming affect regulation as a primary function of self-harm (Kuehn et al., 2022; McKenzie &amp; Gross; 2014; Taylor et al., 2018). The visceral release described by participants aligns with Klonsky’s (2007) functional model of non-suicidal self-injury (NSSI), which emphasizes self-harm as a means of reducing emotional distress. However, beyond emotion regulation, participants also reported </w:t>
      </w:r>
      <w:r w:rsidR="00F904CC" w:rsidRPr="004B14DE">
        <w:rPr>
          <w:szCs w:val="22"/>
        </w:rPr>
        <w:t xml:space="preserve">other </w:t>
      </w:r>
      <w:r w:rsidRPr="004B14DE">
        <w:rPr>
          <w:szCs w:val="22"/>
        </w:rPr>
        <w:t xml:space="preserve">diverse motivations, such as seeking validation, managing both </w:t>
      </w:r>
      <w:r w:rsidRPr="004B14DE">
        <w:rPr>
          <w:szCs w:val="22"/>
        </w:rPr>
        <w:lastRenderedPageBreak/>
        <w:t>positive and negative emotions, or expressing distress in ways that might be recognized by others</w:t>
      </w:r>
      <w:r w:rsidR="00C920BC" w:rsidRPr="004B14DE">
        <w:rPr>
          <w:szCs w:val="22"/>
        </w:rPr>
        <w:t xml:space="preserve">. </w:t>
      </w:r>
      <w:r w:rsidRPr="004B14DE">
        <w:rPr>
          <w:szCs w:val="22"/>
        </w:rPr>
        <w:t xml:space="preserve"> </w:t>
      </w:r>
      <w:r w:rsidR="00C920BC" w:rsidRPr="004B14DE">
        <w:rPr>
          <w:szCs w:val="22"/>
        </w:rPr>
        <w:t>These findings align with those of a metasynthesis conducted by Edmondson et al. (2016), as well as with the findings presented in section one of this thesis.</w:t>
      </w:r>
    </w:p>
    <w:p w14:paraId="7CAE4914" w14:textId="141AE1BC" w:rsidR="0087191A" w:rsidRPr="004B14DE" w:rsidRDefault="0087191A" w:rsidP="00DD58CF">
      <w:pPr>
        <w:spacing w:after="0" w:line="480" w:lineRule="auto"/>
        <w:ind w:left="113" w:right="1418" w:firstLine="583"/>
        <w:jc w:val="both"/>
        <w:rPr>
          <w:szCs w:val="22"/>
        </w:rPr>
      </w:pPr>
      <w:r w:rsidRPr="004B14DE">
        <w:rPr>
          <w:szCs w:val="22"/>
        </w:rPr>
        <w:t>Some participants reflected on self-harm as a private coping mechanism, emphasi</w:t>
      </w:r>
      <w:r w:rsidR="00F904CC" w:rsidRPr="004B14DE">
        <w:rPr>
          <w:szCs w:val="22"/>
        </w:rPr>
        <w:t>s</w:t>
      </w:r>
      <w:r w:rsidRPr="004B14DE">
        <w:rPr>
          <w:szCs w:val="22"/>
        </w:rPr>
        <w:t>ing their desire to conceal their behavio</w:t>
      </w:r>
      <w:r w:rsidR="00F904CC" w:rsidRPr="004B14DE">
        <w:rPr>
          <w:szCs w:val="22"/>
        </w:rPr>
        <w:t>u</w:t>
      </w:r>
      <w:r w:rsidRPr="004B14DE">
        <w:rPr>
          <w:szCs w:val="22"/>
        </w:rPr>
        <w:t xml:space="preserve">rs, whereas others acknowledged its potential interpersonal function. The finding that self-harm was used as a form of communication aligns with Nock’s (2008) social </w:t>
      </w:r>
      <w:r w:rsidR="00C920BC" w:rsidRPr="004B14DE">
        <w:rPr>
          <w:szCs w:val="22"/>
        </w:rPr>
        <w:t>signalling</w:t>
      </w:r>
      <w:r w:rsidRPr="004B14DE">
        <w:rPr>
          <w:szCs w:val="22"/>
        </w:rPr>
        <w:t xml:space="preserve"> model, which suggests that for some, self-harm may serve to elicit care or recognition from others, particularly in the absence of other effective communication strategies. Importantly, participants rejected the notion that their self-harm was merely </w:t>
      </w:r>
      <w:r w:rsidR="00F904CC" w:rsidRPr="004B14DE">
        <w:rPr>
          <w:szCs w:val="22"/>
        </w:rPr>
        <w:t>‘</w:t>
      </w:r>
      <w:r w:rsidRPr="004B14DE">
        <w:rPr>
          <w:szCs w:val="22"/>
        </w:rPr>
        <w:t>attention-seeking</w:t>
      </w:r>
      <w:r w:rsidR="00F904CC" w:rsidRPr="004B14DE">
        <w:rPr>
          <w:szCs w:val="22"/>
        </w:rPr>
        <w:t>’</w:t>
      </w:r>
      <w:r w:rsidRPr="004B14DE">
        <w:rPr>
          <w:szCs w:val="22"/>
        </w:rPr>
        <w:t xml:space="preserve">, highlighting the stigma associated with this perception and the ways in which such assumptions may discourage individuals from seeking support </w:t>
      </w:r>
      <w:r w:rsidR="00B36AE2" w:rsidRPr="004B14DE">
        <w:rPr>
          <w:szCs w:val="22"/>
        </w:rPr>
        <w:t xml:space="preserve">and keep it hidden </w:t>
      </w:r>
      <w:r w:rsidRPr="004B14DE">
        <w:rPr>
          <w:szCs w:val="22"/>
        </w:rPr>
        <w:t>(Chandler, 20</w:t>
      </w:r>
      <w:r w:rsidR="001D4967" w:rsidRPr="004B14DE">
        <w:rPr>
          <w:szCs w:val="22"/>
        </w:rPr>
        <w:t>18</w:t>
      </w:r>
      <w:r w:rsidRPr="004B14DE">
        <w:rPr>
          <w:szCs w:val="22"/>
        </w:rPr>
        <w:t>).</w:t>
      </w:r>
    </w:p>
    <w:p w14:paraId="45367CD3" w14:textId="5E6A2883" w:rsidR="0087191A" w:rsidRPr="004B14DE" w:rsidRDefault="0087191A" w:rsidP="00DD58CF">
      <w:pPr>
        <w:spacing w:after="0" w:line="480" w:lineRule="auto"/>
        <w:ind w:left="113" w:right="1418" w:firstLine="583"/>
        <w:jc w:val="both"/>
        <w:rPr>
          <w:szCs w:val="22"/>
        </w:rPr>
      </w:pPr>
      <w:r w:rsidRPr="004B14DE">
        <w:rPr>
          <w:szCs w:val="22"/>
        </w:rPr>
        <w:t>A key aspect of this study was that participants largely engaged in hidden self-harm, meaning they actively avoided professional services and often concealed their behavio</w:t>
      </w:r>
      <w:r w:rsidR="00B36AE2" w:rsidRPr="004B14DE">
        <w:rPr>
          <w:szCs w:val="22"/>
        </w:rPr>
        <w:t>u</w:t>
      </w:r>
      <w:r w:rsidRPr="004B14DE">
        <w:rPr>
          <w:szCs w:val="22"/>
        </w:rPr>
        <w:t>rs from those around them. This highlights an underrepresented group within self-harm research</w:t>
      </w:r>
      <w:r w:rsidR="00B36AE2" w:rsidRPr="004B14DE">
        <w:rPr>
          <w:szCs w:val="22"/>
        </w:rPr>
        <w:t>; i</w:t>
      </w:r>
      <w:r w:rsidRPr="004B14DE">
        <w:rPr>
          <w:szCs w:val="22"/>
        </w:rPr>
        <w:t>ndividuals who do not seek formal support but continue to engage in self-harm as a private and sometimes long-term coping strategy. For these individuals, self-harm functioned as a deeply personal mechanism to maintain control over their emotional experiences, rather than something they wished to share with others. This aligns with previous findings that suggest hidden self-harm is associated with self-reliance, shame, and fear of judgment (</w:t>
      </w:r>
      <w:r w:rsidR="001A781F" w:rsidRPr="004B14DE">
        <w:rPr>
          <w:szCs w:val="22"/>
        </w:rPr>
        <w:t>Sheehy</w:t>
      </w:r>
      <w:r w:rsidRPr="004B14DE">
        <w:rPr>
          <w:szCs w:val="22"/>
        </w:rPr>
        <w:t xml:space="preserve"> et al., 20</w:t>
      </w:r>
      <w:r w:rsidR="001A781F" w:rsidRPr="004B14DE">
        <w:rPr>
          <w:szCs w:val="22"/>
        </w:rPr>
        <w:t>19</w:t>
      </w:r>
      <w:r w:rsidRPr="004B14DE">
        <w:rPr>
          <w:szCs w:val="22"/>
        </w:rPr>
        <w:t>). Understanding this hidden nature reinforces the need for outreach strategies that do not rely solely on clinical services but also engage community-based and digital interventions</w:t>
      </w:r>
      <w:r w:rsidR="00B36AE2" w:rsidRPr="004B14DE">
        <w:rPr>
          <w:szCs w:val="22"/>
        </w:rPr>
        <w:t xml:space="preserve"> which</w:t>
      </w:r>
      <w:r w:rsidRPr="004B14DE">
        <w:rPr>
          <w:szCs w:val="22"/>
        </w:rPr>
        <w:t xml:space="preserve"> </w:t>
      </w:r>
      <w:r w:rsidR="00B36AE2" w:rsidRPr="004B14DE">
        <w:rPr>
          <w:szCs w:val="22"/>
        </w:rPr>
        <w:t>p</w:t>
      </w:r>
      <w:r w:rsidRPr="004B14DE">
        <w:rPr>
          <w:szCs w:val="22"/>
        </w:rPr>
        <w:t>rovide accessible, non-stigmatizing support.</w:t>
      </w:r>
    </w:p>
    <w:p w14:paraId="1C17F58D" w14:textId="503CA62D" w:rsidR="00B01332" w:rsidRPr="004B14DE" w:rsidRDefault="00B01332" w:rsidP="00DD58CF">
      <w:pPr>
        <w:pStyle w:val="Heading4"/>
        <w:spacing w:after="0" w:line="480" w:lineRule="auto"/>
        <w:ind w:left="113" w:right="1418"/>
        <w:rPr>
          <w:szCs w:val="22"/>
        </w:rPr>
      </w:pPr>
      <w:r w:rsidRPr="004B14DE">
        <w:rPr>
          <w:szCs w:val="22"/>
        </w:rPr>
        <w:t xml:space="preserve">The </w:t>
      </w:r>
      <w:r w:rsidR="00AE7DBE" w:rsidRPr="004B14DE">
        <w:rPr>
          <w:szCs w:val="22"/>
        </w:rPr>
        <w:t>c</w:t>
      </w:r>
      <w:r w:rsidRPr="004B14DE">
        <w:rPr>
          <w:szCs w:val="22"/>
        </w:rPr>
        <w:t xml:space="preserve">omplex </w:t>
      </w:r>
      <w:r w:rsidR="00AE7DBE" w:rsidRPr="004B14DE">
        <w:rPr>
          <w:szCs w:val="22"/>
        </w:rPr>
        <w:t>r</w:t>
      </w:r>
      <w:r w:rsidRPr="004B14DE">
        <w:rPr>
          <w:szCs w:val="22"/>
        </w:rPr>
        <w:t xml:space="preserve">elationship </w:t>
      </w:r>
      <w:r w:rsidR="00AE7DBE" w:rsidRPr="004B14DE">
        <w:rPr>
          <w:szCs w:val="22"/>
        </w:rPr>
        <w:t>b</w:t>
      </w:r>
      <w:r w:rsidRPr="004B14DE">
        <w:rPr>
          <w:szCs w:val="22"/>
        </w:rPr>
        <w:t xml:space="preserve">etween </w:t>
      </w:r>
      <w:r w:rsidR="00AE7DBE" w:rsidRPr="004B14DE">
        <w:rPr>
          <w:szCs w:val="22"/>
        </w:rPr>
        <w:t>s</w:t>
      </w:r>
      <w:r w:rsidRPr="004B14DE">
        <w:rPr>
          <w:szCs w:val="22"/>
        </w:rPr>
        <w:t>elf-</w:t>
      </w:r>
      <w:r w:rsidR="00AE7DBE" w:rsidRPr="004B14DE">
        <w:rPr>
          <w:szCs w:val="22"/>
        </w:rPr>
        <w:t>h</w:t>
      </w:r>
      <w:r w:rsidRPr="004B14DE">
        <w:rPr>
          <w:szCs w:val="22"/>
        </w:rPr>
        <w:t xml:space="preserve">arm and </w:t>
      </w:r>
      <w:r w:rsidR="00AE7DBE" w:rsidRPr="004B14DE">
        <w:rPr>
          <w:szCs w:val="22"/>
        </w:rPr>
        <w:t>s</w:t>
      </w:r>
      <w:r w:rsidRPr="004B14DE">
        <w:rPr>
          <w:szCs w:val="22"/>
        </w:rPr>
        <w:t>uicide</w:t>
      </w:r>
    </w:p>
    <w:p w14:paraId="04C73A1D" w14:textId="3236E404" w:rsidR="00AD1008" w:rsidRPr="004B14DE" w:rsidRDefault="00000000" w:rsidP="00DD58CF">
      <w:pPr>
        <w:spacing w:after="0" w:line="479" w:lineRule="auto"/>
        <w:ind w:left="113" w:right="1418" w:firstLine="578"/>
        <w:jc w:val="both"/>
      </w:pPr>
      <w:r w:rsidRPr="004B14DE">
        <w:t xml:space="preserve">The participants </w:t>
      </w:r>
      <w:r w:rsidR="00B01332" w:rsidRPr="004B14DE">
        <w:t>expressed a range of perspectives regarding the relationship between</w:t>
      </w:r>
      <w:r w:rsidRPr="004B14DE">
        <w:t xml:space="preserve"> self-harm and suicide. For some</w:t>
      </w:r>
      <w:r w:rsidR="00B01332" w:rsidRPr="004B14DE">
        <w:t xml:space="preserve"> </w:t>
      </w:r>
      <w:r w:rsidRPr="004B14DE">
        <w:t>there was no relationship between the two</w:t>
      </w:r>
      <w:r w:rsidR="00EB0569" w:rsidRPr="004B14DE">
        <w:t>,</w:t>
      </w:r>
      <w:r w:rsidRPr="004B14DE">
        <w:t xml:space="preserve"> as they were seen as polar opposites</w:t>
      </w:r>
      <w:r w:rsidR="00B36AE2" w:rsidRPr="004B14DE">
        <w:t>, o</w:t>
      </w:r>
      <w:r w:rsidR="00EB0569" w:rsidRPr="004B14DE">
        <w:t xml:space="preserve">ne </w:t>
      </w:r>
      <w:r w:rsidRPr="004B14DE">
        <w:t>(self-harm) preserved life</w:t>
      </w:r>
      <w:r w:rsidR="00B36AE2" w:rsidRPr="004B14DE">
        <w:t>,</w:t>
      </w:r>
      <w:r w:rsidRPr="004B14DE">
        <w:t xml:space="preserve"> and the other (suicide) ended it. These participants found it frustrating when family, friends, or clinicians </w:t>
      </w:r>
      <w:r w:rsidR="00E56B5B" w:rsidRPr="004B14DE">
        <w:t>conflate</w:t>
      </w:r>
      <w:r w:rsidRPr="004B14DE">
        <w:t>d self-harm with suicide</w:t>
      </w:r>
      <w:r w:rsidR="001F4729" w:rsidRPr="004B14DE">
        <w:t>,</w:t>
      </w:r>
      <w:r w:rsidRPr="004B14DE">
        <w:t xml:space="preserve"> as they felt they failed to appreciate </w:t>
      </w:r>
      <w:r w:rsidRPr="004B14DE">
        <w:lastRenderedPageBreak/>
        <w:t>that self-harm was used for many different reasons</w:t>
      </w:r>
      <w:r w:rsidR="001F4729" w:rsidRPr="004B14DE">
        <w:t>,</w:t>
      </w:r>
      <w:r w:rsidRPr="004B14DE">
        <w:t xml:space="preserve"> such as a coping tool for emotional pain</w:t>
      </w:r>
      <w:r w:rsidR="00E56B5B" w:rsidRPr="004B14DE">
        <w:t xml:space="preserve">, </w:t>
      </w:r>
      <w:r w:rsidRPr="004B14DE">
        <w:t>distress or self-validation. The belief that self-harm may lead to suicide can reinforce the stigma experienced by individuals who self-</w:t>
      </w:r>
      <w:r w:rsidR="004B2914" w:rsidRPr="004B14DE">
        <w:t>har</w:t>
      </w:r>
      <w:r w:rsidR="00B36AE2" w:rsidRPr="004B14DE">
        <w:t xml:space="preserve">m, </w:t>
      </w:r>
      <w:r w:rsidR="004B2914" w:rsidRPr="004B14DE">
        <w:t>and</w:t>
      </w:r>
      <w:r w:rsidRPr="004B14DE">
        <w:t xml:space="preserve"> may reinforce feelings of the need to hide their self</w:t>
      </w:r>
      <w:r w:rsidR="00617E6F" w:rsidRPr="004B14DE">
        <w:t>-</w:t>
      </w:r>
      <w:r w:rsidRPr="004B14DE">
        <w:t xml:space="preserve">harm or discourage them from seeking support.  </w:t>
      </w:r>
      <w:r w:rsidR="00E56B5B" w:rsidRPr="004B14DE">
        <w:t>The frustration expressed by participants regarding the conflation of self-harm with suicidality reflects concerns found in the existing literature about the stigma that arises from misinterpreting the motivations behind self-harm</w:t>
      </w:r>
      <w:r w:rsidR="00C93781" w:rsidRPr="004B14DE">
        <w:t xml:space="preserve"> (Ferrey et al., 2016), which may explain why some prefer to keep it hidden. </w:t>
      </w:r>
    </w:p>
    <w:p w14:paraId="408072FB" w14:textId="44A0E3C6" w:rsidR="003D6668" w:rsidRPr="004B14DE" w:rsidRDefault="00000000" w:rsidP="00DD58CF">
      <w:pPr>
        <w:spacing w:after="0" w:line="479" w:lineRule="auto"/>
        <w:ind w:left="113" w:right="1418" w:firstLine="578"/>
        <w:jc w:val="both"/>
      </w:pPr>
      <w:r w:rsidRPr="004B14DE">
        <w:t>In contrast, some participants did view self-harm as closely related to their suicidal thoughts and behaviour. Ending their life was perceived as the only way to escape or end the severity of distress or sense of hopelessness they were experiencing. Participants shared how they began by self-harm</w:t>
      </w:r>
      <w:r w:rsidR="00B36AE2" w:rsidRPr="004B14DE">
        <w:t>,</w:t>
      </w:r>
      <w:r w:rsidRPr="004B14DE">
        <w:t xml:space="preserve"> but at times this was not giving them the desired emotional relief or </w:t>
      </w:r>
      <w:r w:rsidR="00B36AE2" w:rsidRPr="004B14DE">
        <w:t xml:space="preserve"> was not </w:t>
      </w:r>
      <w:r w:rsidRPr="004B14DE">
        <w:t>effective in stopping the difficulties they experienced</w:t>
      </w:r>
      <w:r w:rsidR="004B2914" w:rsidRPr="004B14DE">
        <w:t>,</w:t>
      </w:r>
      <w:r w:rsidRPr="004B14DE">
        <w:t xml:space="preserve"> in which case they attempted to end their life. These experiences fit with what </w:t>
      </w:r>
      <w:bookmarkStart w:id="49" w:name="_Hlk190516704"/>
      <w:r w:rsidRPr="004B14DE">
        <w:t xml:space="preserve">Curtis (2016) </w:t>
      </w:r>
      <w:bookmarkEnd w:id="49"/>
      <w:r w:rsidRPr="004B14DE">
        <w:t>called the cyclical pattern of self-harm, whereby self-harm behaviours become more frequent and severe “</w:t>
      </w:r>
      <w:r w:rsidRPr="004B14DE">
        <w:rPr>
          <w:i/>
        </w:rPr>
        <w:t>until a suicide attempt is made, if this is not fatal, a period of respite from self-harm follows before the pattern recommences</w:t>
      </w:r>
      <w:r w:rsidRPr="004B14DE">
        <w:t xml:space="preserve">” (p.2). </w:t>
      </w:r>
      <w:r w:rsidR="006B755A" w:rsidRPr="004B14DE">
        <w:t xml:space="preserve">The idea that self-harm can serve as a </w:t>
      </w:r>
      <w:r w:rsidR="00B36AE2" w:rsidRPr="004B14DE">
        <w:t>‘</w:t>
      </w:r>
      <w:r w:rsidR="006B755A" w:rsidRPr="004B14DE">
        <w:t>stepping stone</w:t>
      </w:r>
      <w:r w:rsidR="00B36AE2" w:rsidRPr="004B14DE">
        <w:t>’</w:t>
      </w:r>
      <w:r w:rsidR="00426F9B" w:rsidRPr="004B14DE">
        <w:t xml:space="preserve"> t</w:t>
      </w:r>
      <w:r w:rsidR="006B755A" w:rsidRPr="004B14DE">
        <w:t>o suicide has been supported in research (Mars et al., 2019), underscoring the importance of monitoring changes in self-harm behavior over time.</w:t>
      </w:r>
      <w:r w:rsidR="0072501F" w:rsidRPr="004B14DE">
        <w:rPr>
          <w:rFonts w:ascii="Times New Roman" w:eastAsia="Times New Roman" w:hAnsi="Times New Roman" w:cs="Times New Roman"/>
          <w:kern w:val="0"/>
          <w14:ligatures w14:val="none"/>
        </w:rPr>
        <w:t xml:space="preserve"> </w:t>
      </w:r>
      <w:r w:rsidR="0072501F" w:rsidRPr="004B14DE">
        <w:t>For this particular population who engage in hidden self-harm, the risk of suicide may be particularly concerning, as their reluctance to seek support means they may struggle alone with increasing distress. The absence of external intervention could mean that warning signs of escalation go unnoticed.</w:t>
      </w:r>
      <w:bookmarkEnd w:id="47"/>
    </w:p>
    <w:p w14:paraId="125CEE86" w14:textId="112E87A7" w:rsidR="00490FA2" w:rsidRPr="004B14DE" w:rsidRDefault="00000000" w:rsidP="00DD58CF">
      <w:pPr>
        <w:pStyle w:val="Heading4"/>
        <w:spacing w:after="246"/>
        <w:ind w:left="113" w:right="1418"/>
      </w:pPr>
      <w:r w:rsidRPr="004B14DE">
        <w:t xml:space="preserve">Strengths, Limitations, and Future Directions  </w:t>
      </w:r>
    </w:p>
    <w:p w14:paraId="6ED3999F" w14:textId="7AB62A64" w:rsidR="00490FA2" w:rsidRPr="004B14DE" w:rsidRDefault="00000000" w:rsidP="00DD58CF">
      <w:pPr>
        <w:spacing w:after="3" w:line="479" w:lineRule="auto"/>
        <w:ind w:left="113" w:right="1418" w:firstLine="710"/>
        <w:jc w:val="both"/>
      </w:pPr>
      <w:r w:rsidRPr="004B14DE">
        <w:rPr>
          <w:color w:val="0E0E0E"/>
        </w:rPr>
        <w:t>This research study addresses literature gaps in relation to self-reported accounts of self</w:t>
      </w:r>
      <w:r w:rsidR="00E806FD" w:rsidRPr="004B14DE">
        <w:rPr>
          <w:color w:val="0E0E0E"/>
        </w:rPr>
        <w:t>-</w:t>
      </w:r>
      <w:r w:rsidRPr="004B14DE">
        <w:rPr>
          <w:color w:val="0E0E0E"/>
        </w:rPr>
        <w:t>harm and its relationship to suicide for adults who self-harm in the community. The exploratory study gives insight into self-harm that takes place at a community level which has been described as hidden</w:t>
      </w:r>
      <w:r w:rsidR="00BA2740" w:rsidRPr="004B14DE">
        <w:rPr>
          <w:color w:val="0E0E0E"/>
        </w:rPr>
        <w:t>,</w:t>
      </w:r>
      <w:r w:rsidRPr="004B14DE">
        <w:rPr>
          <w:color w:val="0E0E0E"/>
        </w:rPr>
        <w:t xml:space="preserve"> as less is known about this population’s experience. The study thus contributes to expanding our </w:t>
      </w:r>
      <w:r w:rsidRPr="004B14DE">
        <w:rPr>
          <w:color w:val="0E0E0E"/>
        </w:rPr>
        <w:lastRenderedPageBreak/>
        <w:t xml:space="preserve">understanding of self-harm and its relationship to suicide. Notwithstanding the study’s contribution on self-harm literature, there are limitations that need to be acknowledged.   </w:t>
      </w:r>
    </w:p>
    <w:p w14:paraId="46B94C1E" w14:textId="46F48EF3" w:rsidR="00490FA2" w:rsidRPr="004B14DE" w:rsidRDefault="00000000" w:rsidP="00DD58CF">
      <w:pPr>
        <w:spacing w:after="0" w:line="479" w:lineRule="auto"/>
        <w:ind w:left="113" w:right="1418" w:firstLine="568"/>
        <w:jc w:val="both"/>
      </w:pPr>
      <w:r w:rsidRPr="004B14DE">
        <w:t xml:space="preserve"> </w:t>
      </w:r>
      <w:r w:rsidR="00EF7A44" w:rsidRPr="004B14DE">
        <w:t xml:space="preserve">One </w:t>
      </w:r>
      <w:r w:rsidRPr="004B14DE">
        <w:t>limitation of the study relates to the study utilising secondary data</w:t>
      </w:r>
      <w:r w:rsidR="00EF7A44" w:rsidRPr="004B14DE">
        <w:t>,</w:t>
      </w:r>
      <w:r w:rsidRPr="004B14DE">
        <w:t xml:space="preserve"> and therefore the primary researcher did not experience interviewing the participants directly</w:t>
      </w:r>
      <w:r w:rsidR="00EF7A44" w:rsidRPr="004B14DE">
        <w:t>,</w:t>
      </w:r>
      <w:r w:rsidRPr="004B14DE">
        <w:t xml:space="preserve"> which</w:t>
      </w:r>
      <w:r w:rsidR="00EF7A44" w:rsidRPr="004B14DE">
        <w:t xml:space="preserve"> precluded</w:t>
      </w:r>
      <w:r w:rsidRPr="004B14DE">
        <w:t xml:space="preserve"> asking follow-up questions or seek</w:t>
      </w:r>
      <w:r w:rsidR="00CB075C" w:rsidRPr="004B14DE">
        <w:t>ing</w:t>
      </w:r>
      <w:r w:rsidRPr="004B14DE">
        <w:t xml:space="preserve"> clarification where participants responses were unclear. Furthermore, the relational experience between researcher and participant that is afforded through the qualitative research experience was compromised</w:t>
      </w:r>
      <w:r w:rsidR="00F16D70" w:rsidRPr="004B14DE">
        <w:t>,</w:t>
      </w:r>
      <w:r w:rsidRPr="004B14DE">
        <w:t xml:space="preserve"> and key elements of power imbalances, developing a rapport and trust were not directly experienced. As such the researcher acknowledged the privilege that had been afforded to them through access to the secondary </w:t>
      </w:r>
      <w:r w:rsidR="00F16D70" w:rsidRPr="004B14DE">
        <w:t>data and</w:t>
      </w:r>
      <w:r w:rsidRPr="004B14DE">
        <w:t xml:space="preserve"> committed to adhering to principles of rigour and transparency.  For example, </w:t>
      </w:r>
      <w:r w:rsidRPr="004B14DE">
        <w:rPr>
          <w:color w:val="222222"/>
        </w:rPr>
        <w:t>each audio recording was listened to several times and the transcripts were read and re-read. A journal was kept</w:t>
      </w:r>
      <w:r w:rsidR="00F16D70" w:rsidRPr="004B14DE">
        <w:rPr>
          <w:color w:val="222222"/>
        </w:rPr>
        <w:t>,</w:t>
      </w:r>
      <w:r w:rsidRPr="004B14DE">
        <w:rPr>
          <w:color w:val="222222"/>
        </w:rPr>
        <w:t xml:space="preserve"> capturing the researcher’s reflections as they engaged with the data, some of which were shared with their supervisor to aid exploration of any </w:t>
      </w:r>
    </w:p>
    <w:p w14:paraId="0B4FD1A6" w14:textId="3F4C04CF" w:rsidR="00490FA2" w:rsidRPr="004B14DE" w:rsidRDefault="00000000" w:rsidP="00DD58CF">
      <w:pPr>
        <w:spacing w:after="249"/>
        <w:ind w:left="113" w:right="1418"/>
      </w:pPr>
      <w:r w:rsidRPr="004B14DE">
        <w:rPr>
          <w:color w:val="222222"/>
        </w:rPr>
        <w:t xml:space="preserve">bias or difficulties.  </w:t>
      </w:r>
    </w:p>
    <w:p w14:paraId="48031CB1" w14:textId="3C317937" w:rsidR="00490FA2" w:rsidRPr="004B14DE" w:rsidRDefault="00000000" w:rsidP="00DD58CF">
      <w:pPr>
        <w:spacing w:after="2" w:line="479" w:lineRule="auto"/>
        <w:ind w:left="113" w:right="1418" w:firstLine="568"/>
        <w:jc w:val="both"/>
      </w:pPr>
      <w:r w:rsidRPr="004B14DE">
        <w:t xml:space="preserve">The original study by </w:t>
      </w:r>
      <w:bookmarkStart w:id="50" w:name="_Hlk190516935"/>
      <w:r w:rsidRPr="004B14DE">
        <w:t>Hulin et al. (2024</w:t>
      </w:r>
      <w:bookmarkEnd w:id="50"/>
      <w:r w:rsidRPr="004B14DE">
        <w:t>), from which data was used, had significant PPI input. However, due to time constraints, this research team could not engage sufficiently with members of the community impacted by this research. PPI contribution was a missed opportunity in this study</w:t>
      </w:r>
      <w:r w:rsidR="00613FA1" w:rsidRPr="004B14DE">
        <w:t>,</w:t>
      </w:r>
      <w:r w:rsidRPr="004B14DE">
        <w:t xml:space="preserve"> and a recommendation moving forward is to involve PPI contribution to ensure the study reflected the needs</w:t>
      </w:r>
      <w:r w:rsidR="00613FA1" w:rsidRPr="004B14DE">
        <w:t xml:space="preserve"> </w:t>
      </w:r>
      <w:r w:rsidRPr="004B14DE">
        <w:t xml:space="preserve">and priorities of those directly affected by the research topic </w:t>
      </w:r>
      <w:bookmarkStart w:id="51" w:name="_Hlk190516945"/>
      <w:r w:rsidRPr="004B14DE">
        <w:t xml:space="preserve">(Jennings et al., 2018). </w:t>
      </w:r>
      <w:bookmarkEnd w:id="51"/>
    </w:p>
    <w:p w14:paraId="7CA07394" w14:textId="69840DF2" w:rsidR="00490FA2" w:rsidRPr="004B14DE" w:rsidRDefault="00000000" w:rsidP="00DD58CF">
      <w:pPr>
        <w:spacing w:after="0" w:line="479" w:lineRule="auto"/>
        <w:ind w:left="113" w:right="1418" w:firstLine="568"/>
        <w:jc w:val="both"/>
      </w:pPr>
      <w:r w:rsidRPr="004B14DE">
        <w:t>The 23 participants were recruited via VCSE organisations across the Yorkshire and Humber region with some areas having ethnically diverse populations</w:t>
      </w:r>
      <w:r w:rsidR="00613FA1" w:rsidRPr="004B14DE">
        <w:t>. H</w:t>
      </w:r>
      <w:r w:rsidRPr="004B14DE">
        <w:t>owever, it is recognised that the participant group was not reflective of the diverse communities of the region (</w:t>
      </w:r>
      <w:r w:rsidR="00920311" w:rsidRPr="004B14DE">
        <w:t xml:space="preserve">as they were </w:t>
      </w:r>
      <w:r w:rsidRPr="004B14DE">
        <w:t xml:space="preserve">predominantly white and female). A recommendation for future studies in addition to approaching VCSE organisations </w:t>
      </w:r>
      <w:r w:rsidR="00CB075C" w:rsidRPr="004B14DE">
        <w:t xml:space="preserve">is </w:t>
      </w:r>
      <w:r w:rsidRPr="004B14DE">
        <w:t xml:space="preserve">also </w:t>
      </w:r>
      <w:r w:rsidR="00CB075C" w:rsidRPr="004B14DE">
        <w:t xml:space="preserve">to </w:t>
      </w:r>
      <w:r w:rsidRPr="004B14DE">
        <w:t>reach out to faith groups within communities</w:t>
      </w:r>
      <w:r w:rsidR="00920311" w:rsidRPr="004B14DE">
        <w:t>,</w:t>
      </w:r>
      <w:r w:rsidRPr="004B14DE">
        <w:t xml:space="preserve"> as this may help widen the recruitment reach and diversify the sample group.  </w:t>
      </w:r>
    </w:p>
    <w:p w14:paraId="7626109D" w14:textId="1CC46430" w:rsidR="00C64BB3" w:rsidRPr="004B14DE" w:rsidRDefault="00C64BB3" w:rsidP="00DD58CF">
      <w:pPr>
        <w:pStyle w:val="Heading4"/>
        <w:spacing w:after="246"/>
        <w:ind w:left="113" w:right="1418"/>
      </w:pPr>
      <w:r w:rsidRPr="004B14DE">
        <w:lastRenderedPageBreak/>
        <w:t>Clinical implications</w:t>
      </w:r>
    </w:p>
    <w:p w14:paraId="4F558483" w14:textId="58A3B974" w:rsidR="00461FB2" w:rsidRPr="004B14DE" w:rsidRDefault="00C64BB3" w:rsidP="00DD58CF">
      <w:pPr>
        <w:pStyle w:val="Heading4"/>
        <w:spacing w:after="246"/>
        <w:ind w:left="113" w:right="1418" w:firstLine="568"/>
        <w:rPr>
          <w:b w:val="0"/>
          <w:bCs/>
        </w:rPr>
      </w:pPr>
      <w:r w:rsidRPr="004B14DE">
        <w:rPr>
          <w:b w:val="0"/>
          <w:bCs/>
        </w:rPr>
        <w:t>The findings from this study have important clinical and practical implications</w:t>
      </w:r>
      <w:r w:rsidR="00D86BD0" w:rsidRPr="004B14DE">
        <w:rPr>
          <w:b w:val="0"/>
          <w:bCs/>
        </w:rPr>
        <w:t>,</w:t>
      </w:r>
      <w:r w:rsidR="0019407F" w:rsidRPr="004B14DE">
        <w:rPr>
          <w:b w:val="0"/>
          <w:bCs/>
        </w:rPr>
        <w:t xml:space="preserve"> which are</w:t>
      </w:r>
      <w:r w:rsidRPr="004B14DE">
        <w:rPr>
          <w:b w:val="0"/>
          <w:bCs/>
        </w:rPr>
        <w:t xml:space="preserve"> </w:t>
      </w:r>
    </w:p>
    <w:p w14:paraId="2E433180" w14:textId="4B7DD410" w:rsidR="00C64BB3" w:rsidRPr="004B14DE" w:rsidRDefault="00461FB2" w:rsidP="00DD58CF">
      <w:pPr>
        <w:pStyle w:val="Heading4"/>
        <w:spacing w:after="246"/>
        <w:ind w:left="113" w:right="1418"/>
        <w:jc w:val="both"/>
        <w:rPr>
          <w:b w:val="0"/>
          <w:bCs/>
        </w:rPr>
      </w:pPr>
      <w:r w:rsidRPr="004B14DE">
        <w:rPr>
          <w:b w:val="0"/>
          <w:bCs/>
        </w:rPr>
        <w:t xml:space="preserve">  </w:t>
      </w:r>
      <w:r w:rsidR="00C64BB3" w:rsidRPr="004B14DE">
        <w:rPr>
          <w:b w:val="0"/>
          <w:bCs/>
        </w:rPr>
        <w:t xml:space="preserve">discussed below. </w:t>
      </w:r>
    </w:p>
    <w:p w14:paraId="39137897" w14:textId="5FD846F2" w:rsidR="003D1EAE" w:rsidRPr="004B14DE" w:rsidRDefault="003D1EAE" w:rsidP="00DD58CF">
      <w:pPr>
        <w:pStyle w:val="Heading4"/>
        <w:spacing w:after="246"/>
        <w:ind w:left="113" w:right="1418"/>
      </w:pPr>
      <w:r w:rsidRPr="004B14DE">
        <w:t>Idiosyncratic</w:t>
      </w:r>
      <w:r w:rsidR="00C64BB3" w:rsidRPr="004B14DE">
        <w:t xml:space="preserve"> </w:t>
      </w:r>
      <w:r w:rsidR="00A116D5" w:rsidRPr="004B14DE">
        <w:t>n</w:t>
      </w:r>
      <w:r w:rsidR="00C64BB3" w:rsidRPr="004B14DE">
        <w:t xml:space="preserve">ature of </w:t>
      </w:r>
      <w:r w:rsidR="00A116D5" w:rsidRPr="004B14DE">
        <w:t>s</w:t>
      </w:r>
      <w:r w:rsidR="00C64BB3" w:rsidRPr="004B14DE">
        <w:t xml:space="preserve">elf-harm </w:t>
      </w:r>
    </w:p>
    <w:p w14:paraId="5A67F842" w14:textId="5A339B05" w:rsidR="00C64BB3" w:rsidRPr="004B14DE" w:rsidRDefault="003D1EAE" w:rsidP="00DD58CF">
      <w:pPr>
        <w:spacing w:after="0" w:line="479" w:lineRule="auto"/>
        <w:ind w:left="113" w:right="1418" w:firstLine="568"/>
        <w:jc w:val="both"/>
      </w:pPr>
      <w:r w:rsidRPr="004B14DE">
        <w:t>Self-harm serves varied functions beyond emotional regulation, emphasizing the need for a personalised clinical approach. Clinicians should explore the unique meanings, triggers, and goals behind an individual’s self-harm rather than assuming a universal function. Given this diversity, interventions should be tailored to individual needs rather than following a one-size-fits-all model. While DBT and ERT can help manage distress (</w:t>
      </w:r>
      <w:r w:rsidR="00941D4F" w:rsidRPr="004B14DE">
        <w:t>Kothgassner et al., 2021</w:t>
      </w:r>
      <w:r w:rsidRPr="004B14DE">
        <w:t>), additional considerations</w:t>
      </w:r>
      <w:r w:rsidR="0019407F" w:rsidRPr="004B14DE">
        <w:t xml:space="preserve">, </w:t>
      </w:r>
      <w:r w:rsidRPr="004B14DE">
        <w:t>such as the social and relational dimensions of self-harm</w:t>
      </w:r>
      <w:r w:rsidR="0019407F" w:rsidRPr="004B14DE">
        <w:t>, a</w:t>
      </w:r>
      <w:r w:rsidRPr="004B14DE">
        <w:t>re crucial. Some individuals self-harm to elicit recognition or care, while others hide their behavio</w:t>
      </w:r>
      <w:r w:rsidR="0019407F" w:rsidRPr="004B14DE">
        <w:t>u</w:t>
      </w:r>
      <w:r w:rsidRPr="004B14DE">
        <w:t>r. Compassion-Focused Therapy (CFT) may be particularly beneficial for those struggling with self-criticism and shame (Gilbert, 2010).</w:t>
      </w:r>
    </w:p>
    <w:p w14:paraId="6FD1268A" w14:textId="173BF9CA" w:rsidR="003D1EAE" w:rsidRPr="004B14DE" w:rsidRDefault="003D1EAE" w:rsidP="00DD58CF">
      <w:pPr>
        <w:pStyle w:val="Heading4"/>
        <w:spacing w:after="246"/>
        <w:ind w:left="113" w:right="1418"/>
      </w:pPr>
      <w:r w:rsidRPr="004B14DE">
        <w:t xml:space="preserve">Flexibility in </w:t>
      </w:r>
      <w:r w:rsidR="00A116D5" w:rsidRPr="004B14DE">
        <w:t>n</w:t>
      </w:r>
      <w:r w:rsidRPr="004B14DE">
        <w:t xml:space="preserve">avigating the </w:t>
      </w:r>
      <w:r w:rsidR="00A116D5" w:rsidRPr="004B14DE">
        <w:t>s</w:t>
      </w:r>
      <w:r w:rsidRPr="004B14DE">
        <w:t>elf-</w:t>
      </w:r>
      <w:r w:rsidR="00A116D5" w:rsidRPr="004B14DE">
        <w:t>h</w:t>
      </w:r>
      <w:r w:rsidRPr="004B14DE">
        <w:t>arm–</w:t>
      </w:r>
      <w:r w:rsidR="00A116D5" w:rsidRPr="004B14DE">
        <w:t>s</w:t>
      </w:r>
      <w:r w:rsidRPr="004B14DE">
        <w:t xml:space="preserve">uicide </w:t>
      </w:r>
      <w:r w:rsidR="00A116D5" w:rsidRPr="004B14DE">
        <w:t>r</w:t>
      </w:r>
      <w:r w:rsidRPr="004B14DE">
        <w:t>elationship</w:t>
      </w:r>
    </w:p>
    <w:p w14:paraId="45C0803B" w14:textId="3451A53A" w:rsidR="003D1EAE" w:rsidRPr="004B14DE" w:rsidRDefault="003D1EAE" w:rsidP="00DD58CF">
      <w:pPr>
        <w:spacing w:after="0" w:line="479" w:lineRule="auto"/>
        <w:ind w:left="113" w:right="1418" w:firstLine="568"/>
        <w:jc w:val="both"/>
      </w:pPr>
      <w:r w:rsidRPr="004B14DE">
        <w:t>The link between</w:t>
      </w:r>
      <w:r w:rsidR="004761CA" w:rsidRPr="004B14DE">
        <w:t xml:space="preserve"> </w:t>
      </w:r>
      <w:r w:rsidRPr="004B14DE">
        <w:t>self-harm and suicidality is fluid and individuali</w:t>
      </w:r>
      <w:r w:rsidR="00071DC3" w:rsidRPr="004B14DE">
        <w:t>s</w:t>
      </w:r>
      <w:r w:rsidRPr="004B14DE">
        <w:t>ed</w:t>
      </w:r>
      <w:r w:rsidR="0019407F" w:rsidRPr="004B14DE">
        <w:t>; f</w:t>
      </w:r>
      <w:r w:rsidRPr="004B14DE">
        <w:t>or some, self-harm serves as a coping mechanism that delays suicidal actions, while for others, it increases vulnerability over time. Clinicians must avoid rigid assumptions and instead engage in ongoing conversations to assess how self-harm functions for each person at a given time. A person-centred approach allows for interventions that range from harm reduction and alternative coping strategies to suicide prevention, ensuring care aligns with the individual's evolving needs.</w:t>
      </w:r>
    </w:p>
    <w:p w14:paraId="086FCEE8" w14:textId="77777777" w:rsidR="00E932EC" w:rsidRPr="004B14DE" w:rsidRDefault="00E932EC" w:rsidP="00DD58CF">
      <w:pPr>
        <w:pStyle w:val="Heading4"/>
        <w:spacing w:after="246"/>
        <w:ind w:left="113" w:right="1418"/>
      </w:pPr>
      <w:r w:rsidRPr="004B14DE">
        <w:t>Proactive outreach</w:t>
      </w:r>
    </w:p>
    <w:p w14:paraId="720DDBF0" w14:textId="406BA5FD" w:rsidR="0080112E" w:rsidRPr="004B14DE" w:rsidRDefault="00E932EC" w:rsidP="00DD58CF">
      <w:pPr>
        <w:spacing w:after="0" w:line="479" w:lineRule="auto"/>
        <w:ind w:left="113" w:right="1418" w:firstLine="568"/>
        <w:jc w:val="both"/>
      </w:pPr>
      <w:r w:rsidRPr="004B14DE">
        <w:t xml:space="preserve">For individuals who engage in hidden self-harm, the risk of suicide may increase, as their reluctance to seek support means they may struggle alone with increasing distress. The absence of external intervention could mean that warning signs of escalation go unnoticed. This highlights the critical need for proactive outreach and self-help resources tailored to those who do not access traditional services. Digital mental health platforms, peer support networks, and anonymous helplines </w:t>
      </w:r>
      <w:r w:rsidRPr="004B14DE">
        <w:lastRenderedPageBreak/>
        <w:t>may serve as essential bridges to care for individuals who wish to remain private but require guidance in managing their distress safely.</w:t>
      </w:r>
    </w:p>
    <w:p w14:paraId="1ADEF335" w14:textId="58A2A12B" w:rsidR="002517B8" w:rsidRPr="004B14DE" w:rsidRDefault="00000000" w:rsidP="00DD58CF">
      <w:pPr>
        <w:pStyle w:val="Heading4"/>
        <w:spacing w:after="243"/>
        <w:ind w:left="113" w:right="1418"/>
      </w:pPr>
      <w:r w:rsidRPr="004B14DE">
        <w:t xml:space="preserve">Conclusion  </w:t>
      </w:r>
    </w:p>
    <w:p w14:paraId="4E972550" w14:textId="7C179595" w:rsidR="00D04435" w:rsidRPr="004B14DE" w:rsidRDefault="00000000" w:rsidP="00DD58CF">
      <w:pPr>
        <w:spacing w:after="23" w:line="479" w:lineRule="auto"/>
        <w:ind w:left="113" w:right="1418" w:firstLine="568"/>
        <w:jc w:val="both"/>
      </w:pPr>
      <w:bookmarkStart w:id="52" w:name="_Hlk192153823"/>
      <w:r w:rsidRPr="004B14DE">
        <w:t>This study provides insight into the self-harm experiences of adults who do not report to services</w:t>
      </w:r>
      <w:r w:rsidR="002E2B50" w:rsidRPr="004B14DE">
        <w:t xml:space="preserve">, </w:t>
      </w:r>
      <w:r w:rsidRPr="004B14DE">
        <w:t>remain</w:t>
      </w:r>
      <w:r w:rsidR="002E2B50" w:rsidRPr="004B14DE">
        <w:t>ing largely</w:t>
      </w:r>
      <w:r w:rsidRPr="004B14DE">
        <w:t xml:space="preserve"> hidden </w:t>
      </w:r>
      <w:r w:rsidR="002E2B50" w:rsidRPr="004B14DE">
        <w:t xml:space="preserve">within the </w:t>
      </w:r>
      <w:r w:rsidRPr="004B14DE">
        <w:t xml:space="preserve">community level. </w:t>
      </w:r>
      <w:r w:rsidR="002E2B50" w:rsidRPr="004B14DE">
        <w:t>Participants</w:t>
      </w:r>
      <w:r w:rsidR="00D8699A" w:rsidRPr="004B14DE">
        <w:t>’</w:t>
      </w:r>
      <w:r w:rsidRPr="004B14DE">
        <w:t xml:space="preserve"> accounts</w:t>
      </w:r>
      <w:r w:rsidR="002E2B50" w:rsidRPr="004B14DE">
        <w:t xml:space="preserve"> demonstrate</w:t>
      </w:r>
      <w:r w:rsidRPr="004B14DE">
        <w:t xml:space="preserve"> </w:t>
      </w:r>
      <w:r w:rsidR="00920311" w:rsidRPr="004B14DE">
        <w:t xml:space="preserve"> that</w:t>
      </w:r>
      <w:r w:rsidRPr="004B14DE">
        <w:t xml:space="preserve"> the functions of self-harm are </w:t>
      </w:r>
      <w:r w:rsidR="002E2B50" w:rsidRPr="004B14DE">
        <w:t xml:space="preserve">diverse; </w:t>
      </w:r>
      <w:r w:rsidRPr="004B14DE">
        <w:t>whil</w:t>
      </w:r>
      <w:r w:rsidR="002E2B50" w:rsidRPr="004B14DE">
        <w:t xml:space="preserve">e </w:t>
      </w:r>
      <w:r w:rsidRPr="004B14DE">
        <w:t>many</w:t>
      </w:r>
      <w:r w:rsidR="002E2B50" w:rsidRPr="004B14DE">
        <w:t xml:space="preserve"> use it as a means </w:t>
      </w:r>
      <w:r w:rsidR="00D8699A" w:rsidRPr="004B14DE">
        <w:t xml:space="preserve">by which </w:t>
      </w:r>
      <w:r w:rsidRPr="004B14DE">
        <w:t>to regulate distressing or overwhelming emotions, th</w:t>
      </w:r>
      <w:r w:rsidR="002E2B50" w:rsidRPr="004B14DE">
        <w:t>e specific reasons behind self-harm can be highly individual</w:t>
      </w:r>
      <w:r w:rsidR="00D8699A" w:rsidRPr="004B14DE">
        <w:t>,</w:t>
      </w:r>
      <w:r w:rsidR="002E2B50" w:rsidRPr="004B14DE">
        <w:t xml:space="preserve"> making it difficult to fully understand its purpose. </w:t>
      </w:r>
      <w:r w:rsidRPr="004B14DE">
        <w:t>Similarly, the relationship between self-harm and suicide</w:t>
      </w:r>
      <w:r w:rsidR="002E2B50" w:rsidRPr="004B14DE">
        <w:t xml:space="preserve"> varies according to </w:t>
      </w:r>
      <w:r w:rsidRPr="004B14DE">
        <w:t>each individua</w:t>
      </w:r>
      <w:r w:rsidR="00CB075C" w:rsidRPr="004B14DE">
        <w:t>l</w:t>
      </w:r>
      <w:r w:rsidR="002E2B50" w:rsidRPr="004B14DE">
        <w:t>’s</w:t>
      </w:r>
      <w:r w:rsidRPr="004B14DE">
        <w:t xml:space="preserve"> unique motives and experiences. </w:t>
      </w:r>
      <w:r w:rsidR="00D04435" w:rsidRPr="004B14DE">
        <w:t>While some individuals may engage in self-harm without any suicidal intent, for others, the behavio</w:t>
      </w:r>
      <w:r w:rsidR="00D8699A" w:rsidRPr="004B14DE">
        <w:t>u</w:t>
      </w:r>
      <w:r w:rsidR="00D04435" w:rsidRPr="004B14DE">
        <w:t>r may be connected to suicidal thoughts or intentions.</w:t>
      </w:r>
      <w:r w:rsidR="00D8699A" w:rsidRPr="004B14DE">
        <w:t xml:space="preserve"> </w:t>
      </w:r>
      <w:r w:rsidR="00D04435" w:rsidRPr="004B14DE">
        <w:t xml:space="preserve">Additionally, some individuals may experience fluctuating or ambivalent feelings about life and death. </w:t>
      </w:r>
      <w:r w:rsidR="00EA13A9" w:rsidRPr="004B14DE">
        <w:t xml:space="preserve">As such, </w:t>
      </w:r>
      <w:r w:rsidR="00D04435" w:rsidRPr="004B14DE">
        <w:t>s</w:t>
      </w:r>
      <w:r w:rsidR="00EA13A9" w:rsidRPr="004B14DE">
        <w:t>elf-harm and suicide exist on a complex continuum</w:t>
      </w:r>
      <w:r w:rsidR="00D04435" w:rsidRPr="004B14DE">
        <w:t>.</w:t>
      </w:r>
      <w:r w:rsidR="004761CA" w:rsidRPr="004B14DE">
        <w:t xml:space="preserve"> </w:t>
      </w:r>
      <w:r w:rsidR="00D04435" w:rsidRPr="004B14DE">
        <w:t>This nuanced relationship challenges the binary distinctions between 'non-suicidal' self-harm and suicidal behavio</w:t>
      </w:r>
      <w:r w:rsidR="00D8699A" w:rsidRPr="004B14DE">
        <w:t>u</w:t>
      </w:r>
      <w:r w:rsidR="00D04435" w:rsidRPr="004B14DE">
        <w:t xml:space="preserve">r, highlighting the importance </w:t>
      </w:r>
      <w:r w:rsidR="002517B8" w:rsidRPr="004B14DE">
        <w:t>for clinicians to explore and understand</w:t>
      </w:r>
      <w:r w:rsidR="00D8699A" w:rsidRPr="004B14DE">
        <w:t xml:space="preserve"> </w:t>
      </w:r>
      <w:r w:rsidR="00D04435" w:rsidRPr="004B14DE">
        <w:t xml:space="preserve">each individual’s unique trajectory and the meanings behind their self-harm. </w:t>
      </w:r>
    </w:p>
    <w:p w14:paraId="127E3682" w14:textId="65BA52F2" w:rsidR="001675D9" w:rsidRPr="004B14DE" w:rsidRDefault="00D04435" w:rsidP="00DD58CF">
      <w:pPr>
        <w:spacing w:after="23" w:line="480" w:lineRule="auto"/>
        <w:ind w:left="113" w:right="1418" w:firstLine="567"/>
        <w:jc w:val="both"/>
      </w:pPr>
      <w:r w:rsidRPr="004B14DE">
        <w:t xml:space="preserve"> </w:t>
      </w:r>
      <w:r w:rsidR="00D8699A" w:rsidRPr="004B14DE">
        <w:t xml:space="preserve">Assessing the connection to suicidality can be particularly challenging with those who engage in hidden self-harm. </w:t>
      </w:r>
      <w:r w:rsidRPr="004B14DE">
        <w:t xml:space="preserve">Without external validation or intervention, their distress may escalate unnoticed, leading to a heavier emotional burden. The lack of support makes it harder for individuals to cope with feelings of despair, and in some cases, self-harm may evolve into a way of testing the boundary between life and death. This unpredictable progression underscores the need for greater community awareness and supportive environments that promote open discussions about self-harm, free from stigma or dismissal. </w:t>
      </w:r>
    </w:p>
    <w:p w14:paraId="3CFE6065" w14:textId="77777777" w:rsidR="001675D9" w:rsidRPr="004B14DE" w:rsidRDefault="001675D9" w:rsidP="00DD58CF">
      <w:pPr>
        <w:spacing w:after="23" w:line="479" w:lineRule="auto"/>
        <w:ind w:left="113" w:right="1418" w:firstLine="568"/>
        <w:jc w:val="both"/>
      </w:pPr>
    </w:p>
    <w:p w14:paraId="6B8C87BE" w14:textId="77777777" w:rsidR="001675D9" w:rsidRPr="004B14DE" w:rsidRDefault="001675D9" w:rsidP="00AB33EC">
      <w:pPr>
        <w:spacing w:after="23" w:line="479" w:lineRule="auto"/>
        <w:ind w:left="152" w:right="1436" w:firstLine="568"/>
        <w:jc w:val="both"/>
      </w:pPr>
    </w:p>
    <w:p w14:paraId="066ECCD3" w14:textId="77777777" w:rsidR="001675D9" w:rsidRPr="004B14DE" w:rsidRDefault="001675D9" w:rsidP="00AB33EC">
      <w:pPr>
        <w:spacing w:after="23" w:line="479" w:lineRule="auto"/>
        <w:ind w:left="152" w:right="1436" w:firstLine="568"/>
        <w:jc w:val="both"/>
      </w:pPr>
    </w:p>
    <w:p w14:paraId="7201649E" w14:textId="77777777" w:rsidR="00F579D2" w:rsidRPr="004B14DE" w:rsidRDefault="00F579D2" w:rsidP="00AB33EC">
      <w:pPr>
        <w:spacing w:after="23" w:line="479" w:lineRule="auto"/>
        <w:ind w:left="152" w:right="1436" w:firstLine="568"/>
        <w:jc w:val="both"/>
      </w:pPr>
    </w:p>
    <w:bookmarkEnd w:id="52"/>
    <w:p w14:paraId="34A96883" w14:textId="77777777" w:rsidR="00920311" w:rsidRPr="004B14DE" w:rsidRDefault="00920311" w:rsidP="00793DB5">
      <w:pPr>
        <w:spacing w:after="640" w:line="270" w:lineRule="auto"/>
        <w:ind w:right="2413"/>
        <w:rPr>
          <w:b/>
          <w:sz w:val="24"/>
        </w:rPr>
        <w:sectPr w:rsidR="00920311" w:rsidRPr="004B14DE">
          <w:pgSz w:w="11906" w:h="16838"/>
          <w:pgMar w:top="1434" w:right="0" w:bottom="1327" w:left="1299" w:header="720" w:footer="720" w:gutter="0"/>
          <w:cols w:space="720"/>
        </w:sectPr>
      </w:pPr>
    </w:p>
    <w:p w14:paraId="4BF9FC62" w14:textId="77777777" w:rsidR="00644C41" w:rsidRPr="004B14DE" w:rsidRDefault="00644C41" w:rsidP="00644C41">
      <w:pPr>
        <w:spacing w:after="640" w:line="270" w:lineRule="auto"/>
        <w:ind w:right="2413"/>
        <w:jc w:val="center"/>
        <w:rPr>
          <w:sz w:val="24"/>
        </w:rPr>
      </w:pPr>
      <w:bookmarkStart w:id="53" w:name="_Hlk192843827"/>
      <w:r w:rsidRPr="004B14DE">
        <w:rPr>
          <w:b/>
          <w:sz w:val="24"/>
        </w:rPr>
        <w:lastRenderedPageBreak/>
        <w:t>References</w:t>
      </w:r>
    </w:p>
    <w:p w14:paraId="50540A33" w14:textId="77777777" w:rsidR="00644C41" w:rsidRPr="004B14DE" w:rsidRDefault="00644C41" w:rsidP="00D86BD0">
      <w:pPr>
        <w:spacing w:before="100" w:beforeAutospacing="1" w:after="100" w:afterAutospacing="1" w:line="480" w:lineRule="auto"/>
        <w:ind w:left="873" w:rightChars="851" w:right="1872" w:hanging="720"/>
        <w:contextualSpacing/>
      </w:pPr>
      <w:r w:rsidRPr="004B14DE">
        <w:t xml:space="preserve">Andover, M. S. (2014). Non-suicidal self-injury disorder in a community sample of adults. </w:t>
      </w:r>
      <w:r w:rsidRPr="004B14DE">
        <w:rPr>
          <w:i/>
          <w:iCs/>
        </w:rPr>
        <w:t>Psychiatry Research</w:t>
      </w:r>
      <w:r w:rsidRPr="004B14DE">
        <w:t xml:space="preserve">, 219(2), 305–310.  </w:t>
      </w:r>
      <w:hyperlink r:id="rId247">
        <w:r w:rsidRPr="004B14DE">
          <w:rPr>
            <w:rStyle w:val="Hyperlink"/>
          </w:rPr>
          <w:t>https://doi.org/10.1016/j.psychres.2014.06.001</w:t>
        </w:r>
      </w:hyperlink>
      <w:hyperlink r:id="rId248">
        <w:r w:rsidRPr="004B14DE">
          <w:rPr>
            <w:rStyle w:val="Hyperlink"/>
          </w:rPr>
          <w:t xml:space="preserve"> </w:t>
        </w:r>
      </w:hyperlink>
      <w:r w:rsidRPr="004B14DE">
        <w:t xml:space="preserve"> </w:t>
      </w:r>
    </w:p>
    <w:p w14:paraId="4318351F" w14:textId="77777777" w:rsidR="00644C41" w:rsidRPr="004B14DE" w:rsidRDefault="00644C41" w:rsidP="00D86BD0">
      <w:pPr>
        <w:spacing w:before="100" w:beforeAutospacing="1" w:after="100" w:afterAutospacing="1" w:line="480" w:lineRule="auto"/>
        <w:ind w:left="873" w:rightChars="851" w:right="1872" w:hanging="720"/>
        <w:contextualSpacing/>
        <w:rPr>
          <w:color w:val="auto"/>
        </w:rPr>
      </w:pPr>
      <w:r w:rsidRPr="004B14DE">
        <w:rPr>
          <w:color w:val="212121"/>
        </w:rPr>
        <w:t xml:space="preserve">Bellairs-Walsh, I., Perry, Y., Krysinska, K., Byrne, S. J., Boland, A., Michail, M., Lamblin, M., Gibson, K. L., Lin, A., Li, T. Y., Hetrick, S., &amp; Robinson, J. (2020). Best practice when working with suicidal behaviour and self-harm in primary care: a qualitative exploration of young people’s perspectives. </w:t>
      </w:r>
      <w:r w:rsidRPr="004B14DE">
        <w:rPr>
          <w:i/>
          <w:color w:val="212121"/>
        </w:rPr>
        <w:t>BMJ Open</w:t>
      </w:r>
      <w:r w:rsidRPr="004B14DE">
        <w:rPr>
          <w:color w:val="212121"/>
        </w:rPr>
        <w:t xml:space="preserve">, 10(10), e038855–e038855. </w:t>
      </w:r>
      <w:hyperlink r:id="rId249" w:history="1">
        <w:r w:rsidRPr="004B14DE">
          <w:rPr>
            <w:rStyle w:val="Hyperlink"/>
          </w:rPr>
          <w:t>https://doi.org/10.1136/bmjopen</w:t>
        </w:r>
      </w:hyperlink>
      <w:hyperlink r:id="rId250">
        <w:r w:rsidRPr="004B14DE">
          <w:rPr>
            <w:color w:val="0000FF"/>
            <w:u w:val="single" w:color="0000FF"/>
          </w:rPr>
          <w:t>-</w:t>
        </w:r>
      </w:hyperlink>
      <w:hyperlink r:id="rId251">
        <w:r w:rsidRPr="004B14DE">
          <w:rPr>
            <w:color w:val="0000FF"/>
            <w:u w:val="single" w:color="0000FF"/>
          </w:rPr>
          <w:t>2020</w:t>
        </w:r>
      </w:hyperlink>
      <w:hyperlink r:id="rId252">
        <w:r w:rsidRPr="004B14DE">
          <w:rPr>
            <w:color w:val="0000FF"/>
            <w:u w:val="single" w:color="0000FF"/>
          </w:rPr>
          <w:t>-</w:t>
        </w:r>
      </w:hyperlink>
      <w:hyperlink r:id="rId253">
        <w:r w:rsidRPr="004B14DE">
          <w:rPr>
            <w:color w:val="0000FF"/>
            <w:u w:val="single" w:color="0000FF"/>
          </w:rPr>
          <w:t>038855</w:t>
        </w:r>
      </w:hyperlink>
      <w:hyperlink r:id="rId254">
        <w:r w:rsidRPr="004B14DE">
          <w:rPr>
            <w:color w:val="212121"/>
          </w:rPr>
          <w:t xml:space="preserve"> </w:t>
        </w:r>
      </w:hyperlink>
    </w:p>
    <w:p w14:paraId="12BAC400" w14:textId="77777777" w:rsidR="00644C41" w:rsidRPr="004B14DE" w:rsidRDefault="00644C41" w:rsidP="00D86BD0">
      <w:pPr>
        <w:spacing w:before="100" w:beforeAutospacing="1" w:after="100" w:afterAutospacing="1" w:line="480" w:lineRule="auto"/>
        <w:ind w:left="873" w:rightChars="851" w:right="1872" w:hanging="720"/>
        <w:contextualSpacing/>
        <w:jc w:val="both"/>
      </w:pPr>
      <w:r w:rsidRPr="004B14DE">
        <w:t xml:space="preserve">British Psychology Society.  (2021). </w:t>
      </w:r>
      <w:r w:rsidRPr="004B14DE">
        <w:rPr>
          <w:i/>
        </w:rPr>
        <w:t>Code of Human Research Ethics. Leicester,  UK: The British Psychological Society</w:t>
      </w:r>
      <w:r w:rsidRPr="004B14DE">
        <w:t xml:space="preserve">.  </w:t>
      </w:r>
      <w:hyperlink r:id="rId255">
        <w:r w:rsidRPr="004B14DE">
          <w:rPr>
            <w:color w:val="0000FF"/>
            <w:u w:val="single" w:color="0000FF"/>
          </w:rPr>
          <w:t>BPS Code of Human Research Ethics | BPS</w:t>
        </w:r>
      </w:hyperlink>
      <w:hyperlink r:id="rId256">
        <w:r w:rsidRPr="004B14DE">
          <w:t xml:space="preserve"> </w:t>
        </w:r>
      </w:hyperlink>
    </w:p>
    <w:p w14:paraId="21FDF065" w14:textId="77777777" w:rsidR="00644C41" w:rsidRPr="004B14DE" w:rsidRDefault="00644C41" w:rsidP="00D86BD0">
      <w:pPr>
        <w:spacing w:before="100" w:beforeAutospacing="1" w:after="100" w:afterAutospacing="1" w:line="480" w:lineRule="auto"/>
        <w:ind w:left="873" w:rightChars="851" w:right="1872" w:hanging="720"/>
        <w:contextualSpacing/>
      </w:pPr>
      <w:r w:rsidRPr="004B14DE">
        <w:t xml:space="preserve">Brown, J. S. L., Evans-Lacko, S., Aschan, L., Henderson, M. J., Hatch, S. L., &amp; Hotopf, M.  (2014). Seeking informal and formal help for mental health problems in the community: A secondary analysis from a psychiatric morbidity survey in South London. </w:t>
      </w:r>
      <w:r w:rsidRPr="004B14DE">
        <w:rPr>
          <w:i/>
        </w:rPr>
        <w:t>BMC Psychiatry</w:t>
      </w:r>
      <w:r w:rsidRPr="004B14DE">
        <w:t xml:space="preserve">, 14(1), 275–275. </w:t>
      </w:r>
      <w:hyperlink r:id="rId257">
        <w:r w:rsidRPr="004B14DE">
          <w:rPr>
            <w:color w:val="0000FF"/>
            <w:u w:val="single" w:color="0000FF"/>
          </w:rPr>
          <w:t>https://doi.org/10.1186/s12888</w:t>
        </w:r>
      </w:hyperlink>
      <w:hyperlink r:id="rId258">
        <w:r w:rsidRPr="004B14DE">
          <w:rPr>
            <w:color w:val="0000FF"/>
            <w:u w:val="single" w:color="0000FF"/>
          </w:rPr>
          <w:t>-</w:t>
        </w:r>
      </w:hyperlink>
      <w:hyperlink r:id="rId259">
        <w:r w:rsidRPr="004B14DE">
          <w:rPr>
            <w:color w:val="0000FF"/>
            <w:u w:val="single" w:color="0000FF"/>
          </w:rPr>
          <w:t>014</w:t>
        </w:r>
      </w:hyperlink>
      <w:hyperlink r:id="rId260">
        <w:r w:rsidRPr="004B14DE">
          <w:rPr>
            <w:color w:val="0000FF"/>
            <w:u w:val="single" w:color="0000FF"/>
          </w:rPr>
          <w:t>-</w:t>
        </w:r>
      </w:hyperlink>
      <w:hyperlink r:id="rId261">
        <w:r w:rsidRPr="004B14DE">
          <w:rPr>
            <w:color w:val="0000FF"/>
            <w:u w:val="single" w:color="0000FF"/>
          </w:rPr>
          <w:t>0275</w:t>
        </w:r>
      </w:hyperlink>
      <w:hyperlink r:id="rId262">
        <w:r w:rsidRPr="004B14DE">
          <w:rPr>
            <w:color w:val="0000FF"/>
            <w:u w:val="single" w:color="0000FF"/>
          </w:rPr>
          <w:t>-</w:t>
        </w:r>
      </w:hyperlink>
      <w:hyperlink r:id="rId263">
        <w:r w:rsidRPr="004B14DE">
          <w:rPr>
            <w:color w:val="0000FF"/>
            <w:u w:val="single" w:color="0000FF"/>
          </w:rPr>
          <w:t>y</w:t>
        </w:r>
      </w:hyperlink>
      <w:hyperlink r:id="rId264">
        <w:r w:rsidRPr="004B14DE">
          <w:t xml:space="preserve"> </w:t>
        </w:r>
      </w:hyperlink>
    </w:p>
    <w:p w14:paraId="25FC159B" w14:textId="77777777" w:rsidR="00644C41" w:rsidRPr="004B14DE" w:rsidRDefault="00644C41" w:rsidP="00D86BD0">
      <w:pPr>
        <w:spacing w:before="100" w:beforeAutospacing="1" w:after="100" w:afterAutospacing="1" w:line="480" w:lineRule="auto"/>
        <w:ind w:left="873" w:rightChars="851" w:right="1872" w:hanging="720"/>
        <w:contextualSpacing/>
        <w:jc w:val="both"/>
      </w:pPr>
      <w:r w:rsidRPr="004B14DE">
        <w:t xml:space="preserve">Clancy, M. (2013). Is reflexivity the key to minimising problems of interpretation in phenomenological research? </w:t>
      </w:r>
      <w:r w:rsidRPr="004B14DE">
        <w:rPr>
          <w:i/>
        </w:rPr>
        <w:t>Nurse Researcher</w:t>
      </w:r>
      <w:r w:rsidRPr="004B14DE">
        <w:t xml:space="preserve">, </w:t>
      </w:r>
      <w:r w:rsidRPr="004B14DE">
        <w:rPr>
          <w:i/>
        </w:rPr>
        <w:t>20</w:t>
      </w:r>
      <w:r w:rsidRPr="004B14DE">
        <w:t xml:space="preserve">, 12–16. </w:t>
      </w:r>
      <w:hyperlink r:id="rId265">
        <w:r w:rsidRPr="004B14DE">
          <w:rPr>
            <w:color w:val="0000FF"/>
            <w:u w:val="single" w:color="0000FF"/>
          </w:rPr>
          <w:t>https://doi.org/10.7748/nr2013.07.20.6.12.e1209</w:t>
        </w:r>
      </w:hyperlink>
      <w:hyperlink r:id="rId266">
        <w:r w:rsidRPr="004B14DE">
          <w:t xml:space="preserve"> </w:t>
        </w:r>
      </w:hyperlink>
    </w:p>
    <w:p w14:paraId="52D596A7" w14:textId="77777777" w:rsidR="00644C41" w:rsidRPr="004B14DE" w:rsidRDefault="00644C41" w:rsidP="00D86BD0">
      <w:pPr>
        <w:spacing w:before="100" w:beforeAutospacing="1" w:after="100" w:afterAutospacing="1" w:line="480" w:lineRule="auto"/>
        <w:ind w:left="873" w:rightChars="851" w:right="1872" w:hanging="720"/>
        <w:contextualSpacing/>
        <w:jc w:val="both"/>
        <w:rPr>
          <w:color w:val="auto"/>
        </w:rPr>
      </w:pPr>
      <w:r w:rsidRPr="004B14DE">
        <w:rPr>
          <w:color w:val="3A3A3A"/>
        </w:rPr>
        <w:t xml:space="preserve">Claridge, H., Stone, K., &amp; Ussher, M. (2018). The ethnicity attainment gap among medical and biomedical science students: A qualitative study. </w:t>
      </w:r>
      <w:r w:rsidRPr="004B14DE">
        <w:rPr>
          <w:i/>
          <w:color w:val="3A3A3A"/>
        </w:rPr>
        <w:t>BMC Medical Education</w:t>
      </w:r>
      <w:r w:rsidRPr="004B14DE">
        <w:rPr>
          <w:color w:val="3A3A3A"/>
        </w:rPr>
        <w:t xml:space="preserve">, </w:t>
      </w:r>
      <w:r w:rsidRPr="004B14DE">
        <w:rPr>
          <w:i/>
          <w:color w:val="3A3A3A"/>
        </w:rPr>
        <w:t>18</w:t>
      </w:r>
      <w:r w:rsidRPr="004B14DE">
        <w:rPr>
          <w:color w:val="3A3A3A"/>
        </w:rPr>
        <w:t xml:space="preserve">(1), 325–325. </w:t>
      </w:r>
      <w:hyperlink r:id="rId267">
        <w:r w:rsidRPr="004B14DE">
          <w:rPr>
            <w:color w:val="0563C1"/>
            <w:u w:val="single" w:color="0563C1"/>
          </w:rPr>
          <w:t>https://doi.org/10.1186/s12909</w:t>
        </w:r>
      </w:hyperlink>
      <w:hyperlink r:id="rId268">
        <w:r w:rsidRPr="004B14DE">
          <w:rPr>
            <w:color w:val="0563C1"/>
            <w:u w:val="single" w:color="0563C1"/>
          </w:rPr>
          <w:t>-</w:t>
        </w:r>
      </w:hyperlink>
      <w:hyperlink r:id="rId269">
        <w:r w:rsidRPr="004B14DE">
          <w:rPr>
            <w:color w:val="0563C1"/>
            <w:u w:val="single" w:color="0563C1"/>
          </w:rPr>
          <w:t>018</w:t>
        </w:r>
      </w:hyperlink>
      <w:hyperlink r:id="rId270">
        <w:r w:rsidRPr="004B14DE">
          <w:rPr>
            <w:color w:val="0563C1"/>
            <w:u w:val="single" w:color="0563C1"/>
          </w:rPr>
          <w:t>-</w:t>
        </w:r>
      </w:hyperlink>
      <w:hyperlink r:id="rId271">
        <w:r w:rsidRPr="004B14DE">
          <w:rPr>
            <w:color w:val="0563C1"/>
            <w:u w:val="single" w:color="0563C1"/>
          </w:rPr>
          <w:t>1426</w:t>
        </w:r>
      </w:hyperlink>
      <w:hyperlink r:id="rId272">
        <w:r w:rsidRPr="004B14DE">
          <w:rPr>
            <w:color w:val="0563C1"/>
            <w:u w:val="single" w:color="0563C1"/>
          </w:rPr>
          <w:t>-</w:t>
        </w:r>
      </w:hyperlink>
      <w:hyperlink r:id="rId273">
        <w:r w:rsidRPr="004B14DE">
          <w:rPr>
            <w:color w:val="0563C1"/>
            <w:u w:val="single" w:color="0563C1"/>
          </w:rPr>
          <w:t>5</w:t>
        </w:r>
      </w:hyperlink>
      <w:hyperlink r:id="rId274">
        <w:r w:rsidRPr="004B14DE">
          <w:rPr>
            <w:color w:val="3A3A3A"/>
          </w:rPr>
          <w:t xml:space="preserve"> </w:t>
        </w:r>
      </w:hyperlink>
    </w:p>
    <w:p w14:paraId="6701591C" w14:textId="77777777" w:rsidR="00644C41" w:rsidRPr="004B14DE" w:rsidRDefault="00644C41" w:rsidP="00D86BD0">
      <w:pPr>
        <w:spacing w:before="100" w:beforeAutospacing="1" w:after="100" w:afterAutospacing="1" w:line="480" w:lineRule="auto"/>
        <w:ind w:left="873" w:rightChars="851" w:right="1872" w:hanging="720"/>
        <w:contextualSpacing/>
        <w:rPr>
          <w:color w:val="auto"/>
        </w:rPr>
      </w:pPr>
      <w:r w:rsidRPr="004B14DE">
        <w:t xml:space="preserve">Chandler, A. (2018). Seeking Secrecy: A Qualitative Study of Younger Adolescents’  Accounts of Self-harm. YOUNG, </w:t>
      </w:r>
      <w:r w:rsidRPr="004B14DE">
        <w:rPr>
          <w:i/>
          <w:iCs/>
        </w:rPr>
        <w:t>26</w:t>
      </w:r>
      <w:r w:rsidRPr="004B14DE">
        <w:t xml:space="preserve">(4), 313–331. </w:t>
      </w:r>
      <w:hyperlink r:id="rId275" w:history="1">
        <w:r w:rsidRPr="004B14DE">
          <w:rPr>
            <w:color w:val="0563C1"/>
            <w:u w:color="0563C1"/>
          </w:rPr>
          <w:t>https://doi.org/10.1177/1103308817717367</w:t>
        </w:r>
      </w:hyperlink>
      <w:hyperlink r:id="rId276">
        <w:r w:rsidRPr="004B14DE">
          <w:rPr>
            <w:color w:val="0563C1"/>
            <w:u w:color="0563C1"/>
          </w:rPr>
          <w:t xml:space="preserve"> </w:t>
        </w:r>
      </w:hyperlink>
    </w:p>
    <w:p w14:paraId="39C47C36" w14:textId="77777777" w:rsidR="00644C41" w:rsidRPr="004B14DE" w:rsidRDefault="00644C41" w:rsidP="00D86BD0">
      <w:pPr>
        <w:spacing w:before="100" w:beforeAutospacing="1" w:after="100" w:afterAutospacing="1" w:line="480" w:lineRule="auto"/>
        <w:ind w:left="873" w:rightChars="851" w:right="1872" w:hanging="720"/>
        <w:contextualSpacing/>
        <w:jc w:val="both"/>
        <w:rPr>
          <w:color w:val="3A3A3A"/>
        </w:rPr>
      </w:pPr>
      <w:r w:rsidRPr="004B14DE">
        <w:rPr>
          <w:color w:val="3A3A3A"/>
        </w:rPr>
        <w:t xml:space="preserve">Clarke, V. (2010). Review of the book “Interpretative Phenomenological Analysis:  Theory, Method and Research”. </w:t>
      </w:r>
      <w:r w:rsidRPr="004B14DE">
        <w:rPr>
          <w:i/>
          <w:iCs/>
          <w:color w:val="3A3A3A"/>
        </w:rPr>
        <w:t>Psychology Learning &amp; Teaching</w:t>
      </w:r>
      <w:r w:rsidRPr="004B14DE">
        <w:rPr>
          <w:color w:val="3A3A3A"/>
        </w:rPr>
        <w:t xml:space="preserve">. 9. 56-57. </w:t>
      </w:r>
    </w:p>
    <w:p w14:paraId="41DDF2D1" w14:textId="77777777" w:rsidR="00644C41" w:rsidRPr="004B14DE" w:rsidRDefault="00644C41" w:rsidP="00D86BD0">
      <w:pPr>
        <w:spacing w:before="100" w:beforeAutospacing="1" w:after="100" w:afterAutospacing="1" w:line="480" w:lineRule="auto"/>
        <w:ind w:left="873" w:rightChars="851" w:right="1872" w:hanging="720"/>
        <w:contextualSpacing/>
        <w:rPr>
          <w:color w:val="auto"/>
        </w:rPr>
      </w:pPr>
      <w:r w:rsidRPr="004B14DE">
        <w:lastRenderedPageBreak/>
        <w:t xml:space="preserve">Collins, H., Leonard-Clarke, W., &amp; O’Mahoney, H. (2019). ‘Um, er’: how meaning varies between speech and its typed transcript. </w:t>
      </w:r>
      <w:r w:rsidRPr="004B14DE">
        <w:rPr>
          <w:i/>
          <w:iCs/>
        </w:rPr>
        <w:t>Qualitative Research : QR</w:t>
      </w:r>
      <w:r w:rsidRPr="004B14DE">
        <w:t xml:space="preserve">, 19(6), 653–668. </w:t>
      </w:r>
      <w:r w:rsidRPr="004B14DE">
        <w:rPr>
          <w:color w:val="0563C1"/>
          <w:u w:val="single" w:color="0563C1"/>
        </w:rPr>
        <w:t>https://doi.org/10.1177/1468794118816615</w:t>
      </w:r>
    </w:p>
    <w:p w14:paraId="7AB91589" w14:textId="77777777" w:rsidR="00644C41" w:rsidRPr="004B14DE" w:rsidRDefault="00644C41" w:rsidP="00D86BD0">
      <w:pPr>
        <w:spacing w:before="100" w:beforeAutospacing="1" w:after="100" w:afterAutospacing="1" w:line="480" w:lineRule="auto"/>
        <w:ind w:left="873" w:rightChars="851" w:right="1872" w:hanging="720"/>
        <w:contextualSpacing/>
        <w:jc w:val="both"/>
      </w:pPr>
      <w:r w:rsidRPr="004B14DE">
        <w:rPr>
          <w:color w:val="3A3A3A"/>
        </w:rPr>
        <w:t xml:space="preserve">Crowe, M., Inder, M., &amp; Porter, R. (2015). Conducting qualitative research in mental health:  Thematic and content analyses. </w:t>
      </w:r>
      <w:r w:rsidRPr="004B14DE">
        <w:rPr>
          <w:i/>
          <w:iCs/>
          <w:color w:val="3A3A3A"/>
        </w:rPr>
        <w:t>Australian &amp; New Zealand Journal of Psychiatry</w:t>
      </w:r>
      <w:r w:rsidRPr="004B14DE">
        <w:rPr>
          <w:color w:val="3A3A3A"/>
        </w:rPr>
        <w:t>, 49(7), 616– 623</w:t>
      </w:r>
      <w:r w:rsidRPr="004B14DE">
        <w:rPr>
          <w:color w:val="0563C1"/>
          <w:u w:val="single" w:color="0563C1"/>
        </w:rPr>
        <w:t xml:space="preserve">. </w:t>
      </w:r>
      <w:hyperlink r:id="rId277">
        <w:r w:rsidRPr="004B14DE">
          <w:rPr>
            <w:color w:val="0563C1"/>
            <w:u w:val="single" w:color="0563C1"/>
          </w:rPr>
          <w:t>https://doi.org/10.1177/0004867415582053</w:t>
        </w:r>
      </w:hyperlink>
      <w:hyperlink r:id="rId278">
        <w:r w:rsidRPr="004B14DE">
          <w:rPr>
            <w:color w:val="3A3A3A"/>
          </w:rPr>
          <w:t xml:space="preserve"> </w:t>
        </w:r>
      </w:hyperlink>
    </w:p>
    <w:p w14:paraId="297C3244" w14:textId="77777777" w:rsidR="00644C41" w:rsidRPr="004B14DE" w:rsidRDefault="00644C41" w:rsidP="00D86BD0">
      <w:pPr>
        <w:spacing w:before="100" w:beforeAutospacing="1" w:after="100" w:afterAutospacing="1" w:line="480" w:lineRule="auto"/>
        <w:ind w:left="873" w:rightChars="851" w:right="1872" w:hanging="720"/>
        <w:contextualSpacing/>
        <w:jc w:val="both"/>
      </w:pPr>
      <w:r w:rsidRPr="004B14DE">
        <w:rPr>
          <w:color w:val="3A3A3A"/>
        </w:rPr>
        <w:t xml:space="preserve">Cypress, B. S. (2017). Rigor or reliability and validity in qualitative research: Perspectives, strategies, reconceptualization, and recommendations. </w:t>
      </w:r>
      <w:r w:rsidRPr="004B14DE">
        <w:rPr>
          <w:i/>
          <w:color w:val="3A3A3A"/>
        </w:rPr>
        <w:t>Dimensions of Critical Care Nursing</w:t>
      </w:r>
      <w:r w:rsidRPr="004B14DE">
        <w:rPr>
          <w:color w:val="3A3A3A"/>
        </w:rPr>
        <w:t xml:space="preserve">, </w:t>
      </w:r>
      <w:r w:rsidRPr="004B14DE">
        <w:rPr>
          <w:i/>
          <w:color w:val="3A3A3A"/>
        </w:rPr>
        <w:t>36</w:t>
      </w:r>
      <w:r w:rsidRPr="004B14DE">
        <w:rPr>
          <w:color w:val="3A3A3A"/>
        </w:rPr>
        <w:t xml:space="preserve">(4), 253-263. </w:t>
      </w:r>
      <w:hyperlink r:id="rId279">
        <w:r w:rsidRPr="004B14DE">
          <w:rPr>
            <w:color w:val="0563C1"/>
            <w:u w:val="single" w:color="0563C1"/>
          </w:rPr>
          <w:t>https://doi.org/10.1097/DCC.0000000000000253</w:t>
        </w:r>
      </w:hyperlink>
      <w:hyperlink r:id="rId280">
        <w:r w:rsidRPr="004B14DE">
          <w:rPr>
            <w:color w:val="0563C1"/>
          </w:rPr>
          <w:t xml:space="preserve"> </w:t>
        </w:r>
      </w:hyperlink>
    </w:p>
    <w:p w14:paraId="1CA11A2B" w14:textId="77777777" w:rsidR="00644C41" w:rsidRPr="004B14DE" w:rsidRDefault="00644C41" w:rsidP="00D86BD0">
      <w:pPr>
        <w:spacing w:before="100" w:beforeAutospacing="1" w:after="100" w:afterAutospacing="1" w:line="480" w:lineRule="auto"/>
        <w:ind w:left="873" w:rightChars="851" w:right="1872" w:hanging="720"/>
        <w:contextualSpacing/>
        <w:jc w:val="both"/>
        <w:rPr>
          <w:color w:val="auto"/>
        </w:rPr>
      </w:pPr>
      <w:r w:rsidRPr="004B14DE">
        <w:rPr>
          <w:color w:val="3A3A3A"/>
        </w:rPr>
        <w:t xml:space="preserve">Department of Health and Social Care. (2023) </w:t>
      </w:r>
      <w:r w:rsidRPr="004B14DE">
        <w:rPr>
          <w:i/>
          <w:color w:val="3A3A3A"/>
        </w:rPr>
        <w:t>Suicide prevention in England: 5-year cross-sector strategy.</w:t>
      </w:r>
      <w:r w:rsidRPr="004B14DE">
        <w:rPr>
          <w:color w:val="3A3A3A"/>
        </w:rPr>
        <w:t xml:space="preserve"> GOV.UK. </w:t>
      </w:r>
      <w:r w:rsidRPr="004B14DE">
        <w:rPr>
          <w:color w:val="0000FF"/>
          <w:u w:val="single" w:color="0000FF"/>
        </w:rPr>
        <w:t>Suicide prevention in England: 5-year cross-sector strategy – GOV.UK</w:t>
      </w:r>
      <w:r w:rsidRPr="004B14DE">
        <w:rPr>
          <w:color w:val="0000FF"/>
        </w:rPr>
        <w:t xml:space="preserve"> </w:t>
      </w:r>
      <w:r w:rsidRPr="004B14DE">
        <w:rPr>
          <w:color w:val="0000FF"/>
          <w:u w:val="single" w:color="0000FF"/>
        </w:rPr>
        <w:t>(www.gov.uk)</w:t>
      </w:r>
      <w:r w:rsidRPr="004B14DE">
        <w:rPr>
          <w:color w:val="3A3A3A"/>
        </w:rPr>
        <w:t xml:space="preserve"> </w:t>
      </w:r>
    </w:p>
    <w:p w14:paraId="6B75B7B0" w14:textId="77777777" w:rsidR="00644C41" w:rsidRPr="004B14DE" w:rsidRDefault="00644C41" w:rsidP="00D86BD0">
      <w:pPr>
        <w:spacing w:before="100" w:beforeAutospacing="1" w:after="100" w:afterAutospacing="1" w:line="480" w:lineRule="auto"/>
        <w:ind w:left="873" w:rightChars="851" w:right="1872" w:hanging="720"/>
        <w:contextualSpacing/>
        <w:rPr>
          <w:color w:val="auto"/>
        </w:rPr>
      </w:pPr>
      <w:r w:rsidRPr="004B14DE">
        <w:t xml:space="preserve">Edmondson, A. J., Brennan, C. A., &amp; House, A. O. (2016). Non-suicidal reasons for self-harm: A systematic review of self-reported accounts. </w:t>
      </w:r>
      <w:r w:rsidRPr="004B14DE">
        <w:rPr>
          <w:i/>
          <w:iCs/>
        </w:rPr>
        <w:t>Journal of Affective Disorders</w:t>
      </w:r>
      <w:r w:rsidRPr="004B14DE">
        <w:t xml:space="preserve">, </w:t>
      </w:r>
      <w:r w:rsidRPr="004B14DE">
        <w:rPr>
          <w:i/>
          <w:iCs/>
        </w:rPr>
        <w:t>191</w:t>
      </w:r>
      <w:r w:rsidRPr="004B14DE">
        <w:t xml:space="preserve">, 109–117.  </w:t>
      </w:r>
      <w:hyperlink r:id="rId281" w:history="1">
        <w:r w:rsidRPr="004B14DE">
          <w:rPr>
            <w:color w:val="0000FF"/>
            <w:u w:color="0000FF"/>
          </w:rPr>
          <w:t>https://doi.org/10.1016/j.jad.2015.11.043</w:t>
        </w:r>
      </w:hyperlink>
      <w:hyperlink r:id="rId282">
        <w:r w:rsidRPr="004B14DE">
          <w:rPr>
            <w:color w:val="0000FF"/>
            <w:u w:color="0000FF"/>
          </w:rPr>
          <w:t xml:space="preserve"> </w:t>
        </w:r>
      </w:hyperlink>
    </w:p>
    <w:p w14:paraId="1E14D380" w14:textId="77777777" w:rsidR="00644C41" w:rsidRPr="004B14DE" w:rsidRDefault="00644C41" w:rsidP="00D86BD0">
      <w:pPr>
        <w:spacing w:before="100" w:beforeAutospacing="1" w:after="100" w:afterAutospacing="1" w:line="480" w:lineRule="auto"/>
        <w:ind w:left="873" w:rightChars="851" w:right="1872" w:hanging="720"/>
        <w:contextualSpacing/>
        <w:jc w:val="both"/>
        <w:rPr>
          <w:color w:val="3A3A3A"/>
        </w:rPr>
      </w:pPr>
      <w:r w:rsidRPr="004B14DE">
        <w:rPr>
          <w:color w:val="3A3A3A"/>
        </w:rPr>
        <w:t xml:space="preserve">Farooqi, A., Jutlla, K., Raghavan, R., Wilson, A., Uddin, M. S., Akroyd, C.,  Patel, N.,  Campbell-Morris, P. P., &amp; Farooqi, A. T. (2022). Developing a toolkit for  increasing the participation of black, Asian and minority ethnic communities in  health and social care research. </w:t>
      </w:r>
      <w:r w:rsidRPr="004B14DE">
        <w:rPr>
          <w:i/>
          <w:color w:val="3A3A3A"/>
        </w:rPr>
        <w:t>BMC Medical Research Methodology</w:t>
      </w:r>
      <w:r w:rsidRPr="004B14DE">
        <w:rPr>
          <w:color w:val="3A3A3A"/>
        </w:rPr>
        <w:t xml:space="preserve">, </w:t>
      </w:r>
      <w:r w:rsidRPr="004B14DE">
        <w:rPr>
          <w:i/>
          <w:color w:val="3A3A3A"/>
        </w:rPr>
        <w:t>22</w:t>
      </w:r>
      <w:r w:rsidRPr="004B14DE">
        <w:rPr>
          <w:color w:val="3A3A3A"/>
        </w:rPr>
        <w:t xml:space="preserve">(1),17. </w:t>
      </w:r>
      <w:hyperlink r:id="rId283" w:history="1">
        <w:r w:rsidRPr="004B14DE">
          <w:rPr>
            <w:rStyle w:val="Hyperlink"/>
          </w:rPr>
          <w:t>https://doi.org/10.1186/s12874</w:t>
        </w:r>
      </w:hyperlink>
      <w:hyperlink r:id="rId284">
        <w:r w:rsidRPr="004B14DE">
          <w:rPr>
            <w:color w:val="0000FF"/>
            <w:u w:val="single" w:color="0000FF"/>
          </w:rPr>
          <w:t>-</w:t>
        </w:r>
      </w:hyperlink>
      <w:hyperlink r:id="rId285">
        <w:r w:rsidRPr="004B14DE">
          <w:rPr>
            <w:color w:val="0000FF"/>
            <w:u w:val="single" w:color="0000FF"/>
          </w:rPr>
          <w:t>021</w:t>
        </w:r>
      </w:hyperlink>
      <w:hyperlink r:id="rId286">
        <w:r w:rsidRPr="004B14DE">
          <w:rPr>
            <w:color w:val="0000FF"/>
            <w:u w:val="single" w:color="0000FF"/>
          </w:rPr>
          <w:t>-</w:t>
        </w:r>
      </w:hyperlink>
      <w:hyperlink r:id="rId287">
        <w:r w:rsidRPr="004B14DE">
          <w:rPr>
            <w:color w:val="0000FF"/>
            <w:u w:val="single" w:color="0000FF"/>
          </w:rPr>
          <w:t>01489</w:t>
        </w:r>
      </w:hyperlink>
      <w:hyperlink r:id="rId288">
        <w:r w:rsidRPr="004B14DE">
          <w:rPr>
            <w:color w:val="0000FF"/>
            <w:u w:val="single" w:color="0000FF"/>
          </w:rPr>
          <w:t>-</w:t>
        </w:r>
      </w:hyperlink>
      <w:hyperlink r:id="rId289">
        <w:r w:rsidRPr="004B14DE">
          <w:rPr>
            <w:color w:val="0000FF"/>
            <w:u w:val="single" w:color="0000FF"/>
          </w:rPr>
          <w:t>2</w:t>
        </w:r>
      </w:hyperlink>
      <w:hyperlink r:id="rId290">
        <w:r w:rsidRPr="004B14DE">
          <w:rPr>
            <w:color w:val="3A3A3A"/>
          </w:rPr>
          <w:t xml:space="preserve"> </w:t>
        </w:r>
      </w:hyperlink>
    </w:p>
    <w:p w14:paraId="20029305" w14:textId="77777777" w:rsidR="00644C41" w:rsidRPr="004B14DE" w:rsidRDefault="00644C41" w:rsidP="00D86BD0">
      <w:pPr>
        <w:spacing w:before="100" w:beforeAutospacing="1" w:after="100" w:afterAutospacing="1" w:line="480" w:lineRule="auto"/>
        <w:ind w:left="873" w:rightChars="851" w:right="1872" w:hanging="720"/>
        <w:contextualSpacing/>
        <w:jc w:val="both"/>
        <w:rPr>
          <w:color w:val="auto"/>
        </w:rPr>
      </w:pPr>
      <w:r w:rsidRPr="004B14DE">
        <w:t xml:space="preserve">Farr, J., Surtees, A. D. R., Richardson, H., &amp; Michail, M. (2021). Exploring the processes involved in seeking help from a general practitioner for young people who have been at risk of suicide. </w:t>
      </w:r>
      <w:r w:rsidRPr="004B14DE">
        <w:rPr>
          <w:i/>
        </w:rPr>
        <w:t>International Journal of Environmental Research and Public Health</w:t>
      </w:r>
      <w:r w:rsidRPr="004B14DE">
        <w:t xml:space="preserve">, </w:t>
      </w:r>
      <w:r w:rsidRPr="004B14DE">
        <w:rPr>
          <w:i/>
        </w:rPr>
        <w:t>18</w:t>
      </w:r>
      <w:r w:rsidRPr="004B14DE">
        <w:t xml:space="preserve">(4), 1–22. </w:t>
      </w:r>
      <w:hyperlink r:id="rId291">
        <w:r w:rsidRPr="004B14DE">
          <w:rPr>
            <w:color w:val="0000FF"/>
            <w:u w:val="single" w:color="0000FF"/>
          </w:rPr>
          <w:t>https://doi.org/10.3390/ijerph18042120</w:t>
        </w:r>
      </w:hyperlink>
      <w:hyperlink r:id="rId292">
        <w:r w:rsidRPr="004B14DE">
          <w:t xml:space="preserve"> </w:t>
        </w:r>
      </w:hyperlink>
    </w:p>
    <w:p w14:paraId="1DCEDF2A" w14:textId="77777777" w:rsidR="00644C41" w:rsidRPr="004B14DE" w:rsidRDefault="00644C41" w:rsidP="00D86BD0">
      <w:pPr>
        <w:spacing w:before="100" w:beforeAutospacing="1" w:after="100" w:afterAutospacing="1" w:line="480" w:lineRule="auto"/>
        <w:ind w:left="873" w:rightChars="851" w:right="1872" w:hanging="720"/>
        <w:contextualSpacing/>
        <w:jc w:val="both"/>
        <w:rPr>
          <w:color w:val="3A3A3A"/>
        </w:rPr>
      </w:pPr>
      <w:r w:rsidRPr="004B14DE">
        <w:rPr>
          <w:color w:val="3A3A3A"/>
        </w:rPr>
        <w:t xml:space="preserve">Favazza, A. R. (1996). Bodies under siege: </w:t>
      </w:r>
      <w:r w:rsidRPr="004B14DE">
        <w:rPr>
          <w:i/>
          <w:iCs/>
          <w:color w:val="3A3A3A"/>
        </w:rPr>
        <w:t>Self-mutilation and body modification in culture and psychiatry</w:t>
      </w:r>
      <w:r w:rsidRPr="004B14DE">
        <w:rPr>
          <w:color w:val="3A3A3A"/>
        </w:rPr>
        <w:t xml:space="preserve">. Johns Hopkins University Press.  </w:t>
      </w:r>
    </w:p>
    <w:p w14:paraId="24541884" w14:textId="77777777" w:rsidR="00644C41" w:rsidRPr="004B14DE" w:rsidRDefault="00644C41" w:rsidP="00D86BD0">
      <w:pPr>
        <w:spacing w:before="100" w:beforeAutospacing="1" w:after="100" w:afterAutospacing="1" w:line="480" w:lineRule="auto"/>
        <w:ind w:left="873" w:rightChars="851" w:right="1872" w:hanging="720"/>
        <w:contextualSpacing/>
        <w:rPr>
          <w:rFonts w:eastAsiaTheme="minorHAnsi"/>
          <w:color w:val="3A3A3A"/>
        </w:rPr>
      </w:pPr>
      <w:r w:rsidRPr="004B14DE">
        <w:rPr>
          <w:rFonts w:eastAsia="Times New Roman"/>
          <w:kern w:val="0"/>
          <w:szCs w:val="22"/>
          <w14:ligatures w14:val="none"/>
        </w:rPr>
        <w:lastRenderedPageBreak/>
        <w:t xml:space="preserve">Ferrey, A., Hughes, N., Simkin, S., Locock, L., Stewart, A., Kapur, N., Gunnell, D., &amp; Hawton, K. (2016). </w:t>
      </w:r>
      <w:r w:rsidRPr="004B14DE">
        <w:rPr>
          <w:rFonts w:eastAsia="Times New Roman"/>
          <w:i/>
          <w:iCs/>
          <w:kern w:val="0"/>
          <w:szCs w:val="22"/>
          <w14:ligatures w14:val="none"/>
        </w:rPr>
        <w:t>The impact of self-harm by young people on parents and families: a qualitative study</w:t>
      </w:r>
      <w:r w:rsidRPr="004B14DE">
        <w:rPr>
          <w:rFonts w:eastAsia="Times New Roman"/>
          <w:kern w:val="0"/>
          <w:szCs w:val="22"/>
          <w14:ligatures w14:val="none"/>
        </w:rPr>
        <w:t>.</w:t>
      </w:r>
    </w:p>
    <w:p w14:paraId="493D33A7" w14:textId="77777777" w:rsidR="00644C41" w:rsidRPr="004B14DE" w:rsidRDefault="00644C41" w:rsidP="00D86BD0">
      <w:pPr>
        <w:spacing w:before="100" w:beforeAutospacing="1" w:after="100" w:afterAutospacing="1" w:line="480" w:lineRule="auto"/>
        <w:ind w:left="873" w:rightChars="851" w:right="1872" w:hanging="720"/>
        <w:contextualSpacing/>
        <w:jc w:val="both"/>
        <w:rPr>
          <w:color w:val="3A3A3A"/>
        </w:rPr>
      </w:pPr>
      <w:r w:rsidRPr="004B14DE">
        <w:rPr>
          <w:color w:val="3A3A3A"/>
        </w:rPr>
        <w:t xml:space="preserve">Gardner, K. J., Paul, E., Selby, E. A., Klonsky, E. D., &amp; Mars, B. (2021). Intrapersonal and  Interpersonal Functions as Pathways to Future Self-Harm Repetition and Suicide Attempts. </w:t>
      </w:r>
      <w:r w:rsidRPr="004B14DE">
        <w:rPr>
          <w:i/>
          <w:color w:val="3A3A3A"/>
        </w:rPr>
        <w:t>Frontiers in Psychology</w:t>
      </w:r>
      <w:r w:rsidRPr="004B14DE">
        <w:rPr>
          <w:color w:val="3A3A3A"/>
        </w:rPr>
        <w:t>, 12, 688472–688472.</w:t>
      </w:r>
      <w:hyperlink r:id="rId293">
        <w:r w:rsidRPr="004B14DE">
          <w:rPr>
            <w:color w:val="3A3A3A"/>
          </w:rPr>
          <w:t xml:space="preserve"> </w:t>
        </w:r>
      </w:hyperlink>
      <w:hyperlink r:id="rId294">
        <w:r w:rsidRPr="004B14DE">
          <w:rPr>
            <w:color w:val="0000FF"/>
            <w:u w:val="single" w:color="0000FF"/>
          </w:rPr>
          <w:t>https://doi.org/10.3389/fpsyg.2021.688472</w:t>
        </w:r>
      </w:hyperlink>
      <w:hyperlink r:id="rId295">
        <w:r w:rsidRPr="004B14DE">
          <w:rPr>
            <w:color w:val="3A3A3A"/>
          </w:rPr>
          <w:t xml:space="preserve"> </w:t>
        </w:r>
      </w:hyperlink>
    </w:p>
    <w:p w14:paraId="4BF3743F" w14:textId="77777777" w:rsidR="00644C41" w:rsidRPr="004B14DE" w:rsidRDefault="00644C41" w:rsidP="00D86BD0">
      <w:pPr>
        <w:spacing w:before="100" w:beforeAutospacing="1" w:after="100" w:afterAutospacing="1" w:line="480" w:lineRule="auto"/>
        <w:ind w:left="873" w:rightChars="851" w:right="1872" w:hanging="720"/>
        <w:contextualSpacing/>
        <w:jc w:val="both"/>
        <w:rPr>
          <w:color w:val="3A3A3A"/>
        </w:rPr>
      </w:pPr>
      <w:r w:rsidRPr="004B14DE">
        <w:rPr>
          <w:color w:val="3A3A3A"/>
        </w:rPr>
        <w:t xml:space="preserve"> Geulayov, G., Kapur, N., Turnbull, P., Clements, C., Waters, K., Ness, J., Townsend, E., &amp;  Hawton, K. (2016). Epidemiology and trends in non-fatal self-harm in three centres  in England, 2000–2012: findings from the Multicentre Study of Self-harm in England. </w:t>
      </w:r>
      <w:r w:rsidRPr="004B14DE">
        <w:rPr>
          <w:i/>
          <w:iCs/>
          <w:color w:val="3A3A3A"/>
        </w:rPr>
        <w:t>BMJ Open</w:t>
      </w:r>
      <w:r w:rsidRPr="004B14DE">
        <w:rPr>
          <w:color w:val="3A3A3A"/>
        </w:rPr>
        <w:t xml:space="preserve">, 6(4), e010538. </w:t>
      </w:r>
      <w:hyperlink r:id="rId296">
        <w:r w:rsidRPr="004B14DE">
          <w:rPr>
            <w:color w:val="0563C1"/>
            <w:u w:val="single" w:color="0563C1"/>
          </w:rPr>
          <w:t>https://doi.org/10.1136/bmjopen</w:t>
        </w:r>
      </w:hyperlink>
      <w:hyperlink r:id="rId297">
        <w:r w:rsidRPr="004B14DE">
          <w:rPr>
            <w:color w:val="0563C1"/>
            <w:u w:val="single" w:color="0563C1"/>
          </w:rPr>
          <w:t>-</w:t>
        </w:r>
      </w:hyperlink>
      <w:hyperlink r:id="rId298">
        <w:r w:rsidRPr="004B14DE">
          <w:rPr>
            <w:color w:val="0563C1"/>
            <w:u w:val="single" w:color="0563C1"/>
          </w:rPr>
          <w:t>2015</w:t>
        </w:r>
      </w:hyperlink>
      <w:hyperlink r:id="rId299">
        <w:r w:rsidRPr="004B14DE">
          <w:rPr>
            <w:color w:val="0563C1"/>
            <w:u w:val="single" w:color="0563C1"/>
          </w:rPr>
          <w:t>-</w:t>
        </w:r>
      </w:hyperlink>
      <w:hyperlink r:id="rId300">
        <w:r w:rsidRPr="004B14DE">
          <w:rPr>
            <w:color w:val="0563C1"/>
            <w:u w:val="single" w:color="0563C1"/>
          </w:rPr>
          <w:t>010538</w:t>
        </w:r>
      </w:hyperlink>
      <w:hyperlink r:id="rId301">
        <w:r w:rsidRPr="004B14DE">
          <w:rPr>
            <w:color w:val="3A3A3A"/>
          </w:rPr>
          <w:t xml:space="preserve"> </w:t>
        </w:r>
      </w:hyperlink>
    </w:p>
    <w:p w14:paraId="55BF61E9" w14:textId="77777777" w:rsidR="00644C41" w:rsidRPr="004B14DE" w:rsidRDefault="00644C41" w:rsidP="00D86BD0">
      <w:pPr>
        <w:spacing w:before="100" w:beforeAutospacing="1" w:after="100" w:afterAutospacing="1" w:line="480" w:lineRule="auto"/>
        <w:ind w:left="873" w:rightChars="851" w:right="1872" w:hanging="720"/>
        <w:contextualSpacing/>
        <w:jc w:val="both"/>
      </w:pPr>
      <w:r w:rsidRPr="004B14DE">
        <w:t xml:space="preserve">Geulayov, G., Casey, D., McDonald, K. C., Foster, P., Pritchard, K., Wells, C., Clements,  C., Kapur, N., Ness, J., Waters, K., &amp; Hawton, K. (2018). Incidence of suicide, hospital presenting non-fatal self-harm, and community-occurring non-fatal self-harm in adolescents in England (the iceberg model of self-harm): a retrospective study. </w:t>
      </w:r>
      <w:r w:rsidRPr="004B14DE">
        <w:rPr>
          <w:i/>
        </w:rPr>
        <w:t>The Lancet. Psychiatry</w:t>
      </w:r>
      <w:r w:rsidRPr="004B14DE">
        <w:t xml:space="preserve">, </w:t>
      </w:r>
      <w:r w:rsidRPr="004B14DE">
        <w:rPr>
          <w:i/>
        </w:rPr>
        <w:t>5</w:t>
      </w:r>
      <w:r w:rsidRPr="004B14DE">
        <w:t xml:space="preserve">(2), 167–174. </w:t>
      </w:r>
      <w:hyperlink r:id="rId302">
        <w:r w:rsidRPr="004B14DE">
          <w:rPr>
            <w:color w:val="0000FF"/>
            <w:u w:val="single" w:color="0000FF"/>
          </w:rPr>
          <w:t>https://doi.org/10.1016/S2215</w:t>
        </w:r>
      </w:hyperlink>
      <w:hyperlink r:id="rId303">
        <w:r w:rsidRPr="004B14DE">
          <w:rPr>
            <w:color w:val="0000FF"/>
            <w:u w:val="single" w:color="0000FF"/>
          </w:rPr>
          <w:t>-</w:t>
        </w:r>
      </w:hyperlink>
      <w:hyperlink r:id="rId304">
        <w:r w:rsidRPr="004B14DE">
          <w:rPr>
            <w:color w:val="0000FF"/>
            <w:u w:val="single" w:color="0000FF"/>
          </w:rPr>
          <w:t>0366(17)30478</w:t>
        </w:r>
      </w:hyperlink>
      <w:hyperlink r:id="rId305">
        <w:r w:rsidRPr="004B14DE">
          <w:rPr>
            <w:color w:val="0000FF"/>
            <w:u w:val="single" w:color="0000FF"/>
          </w:rPr>
          <w:t>-</w:t>
        </w:r>
      </w:hyperlink>
      <w:hyperlink r:id="rId306">
        <w:r w:rsidRPr="004B14DE">
          <w:rPr>
            <w:color w:val="0000FF"/>
            <w:u w:val="single" w:color="0000FF"/>
          </w:rPr>
          <w:t>9</w:t>
        </w:r>
      </w:hyperlink>
      <w:hyperlink r:id="rId307">
        <w:r w:rsidRPr="004B14DE">
          <w:t xml:space="preserve"> </w:t>
        </w:r>
      </w:hyperlink>
    </w:p>
    <w:p w14:paraId="2A1C1D5C" w14:textId="77777777" w:rsidR="00644C41" w:rsidRPr="004B14DE" w:rsidRDefault="00644C41" w:rsidP="00D86BD0">
      <w:pPr>
        <w:spacing w:before="100" w:beforeAutospacing="1" w:after="100" w:afterAutospacing="1" w:line="480" w:lineRule="auto"/>
        <w:ind w:left="873" w:rightChars="851" w:right="1872" w:hanging="720"/>
        <w:contextualSpacing/>
        <w:jc w:val="both"/>
      </w:pPr>
      <w:r w:rsidRPr="004B14DE">
        <w:rPr>
          <w:color w:val="3A3A3A"/>
        </w:rPr>
        <w:t xml:space="preserve">Geulayov, G., Casey, D., Bale, L., Brand, F., Clements, C., Farooq, B., Kapur, N., Ness, J., Waters, K., Tsiachristas, A., &amp; Hawton, K. (2019). Suicide following presentation to hospital for non-fatal self-harm in the Multicentre Study of Self-harm: a long-term follow-up study. </w:t>
      </w:r>
      <w:r w:rsidRPr="004B14DE">
        <w:rPr>
          <w:i/>
          <w:color w:val="3A3A3A"/>
        </w:rPr>
        <w:t>The Lancet. Psychiatry</w:t>
      </w:r>
      <w:r w:rsidRPr="004B14DE">
        <w:rPr>
          <w:color w:val="3A3A3A"/>
        </w:rPr>
        <w:t xml:space="preserve">, </w:t>
      </w:r>
      <w:r w:rsidRPr="004B14DE">
        <w:rPr>
          <w:i/>
          <w:color w:val="3A3A3A"/>
        </w:rPr>
        <w:t>6</w:t>
      </w:r>
      <w:r w:rsidRPr="004B14DE">
        <w:rPr>
          <w:color w:val="3A3A3A"/>
        </w:rPr>
        <w:t xml:space="preserve">(12), 1021–1030. </w:t>
      </w:r>
      <w:hyperlink r:id="rId308">
        <w:r w:rsidRPr="004B14DE">
          <w:rPr>
            <w:color w:val="0000FF"/>
            <w:u w:val="single" w:color="0000FF"/>
          </w:rPr>
          <w:t>https://doi.org/10.1016/S2215</w:t>
        </w:r>
      </w:hyperlink>
      <w:hyperlink r:id="rId309">
        <w:r w:rsidRPr="004B14DE">
          <w:rPr>
            <w:color w:val="0000FF"/>
            <w:u w:val="single" w:color="0000FF"/>
          </w:rPr>
          <w:t>-</w:t>
        </w:r>
      </w:hyperlink>
      <w:hyperlink r:id="rId310">
        <w:r w:rsidRPr="004B14DE">
          <w:rPr>
            <w:color w:val="0000FF"/>
            <w:u w:val="single" w:color="0000FF"/>
          </w:rPr>
          <w:t>0366(19)30402</w:t>
        </w:r>
      </w:hyperlink>
      <w:hyperlink r:id="rId311">
        <w:r w:rsidRPr="004B14DE">
          <w:rPr>
            <w:color w:val="0000FF"/>
            <w:u w:val="single" w:color="0000FF"/>
          </w:rPr>
          <w:t>-</w:t>
        </w:r>
      </w:hyperlink>
      <w:hyperlink r:id="rId312">
        <w:r w:rsidRPr="004B14DE">
          <w:rPr>
            <w:color w:val="0000FF"/>
            <w:u w:val="single" w:color="0000FF"/>
          </w:rPr>
          <w:t>X</w:t>
        </w:r>
      </w:hyperlink>
      <w:hyperlink r:id="rId313">
        <w:r w:rsidRPr="004B14DE">
          <w:rPr>
            <w:color w:val="3A3A3A"/>
          </w:rPr>
          <w:t xml:space="preserve"> </w:t>
        </w:r>
      </w:hyperlink>
    </w:p>
    <w:p w14:paraId="139F139D" w14:textId="77777777" w:rsidR="00644C41" w:rsidRPr="004B14DE" w:rsidRDefault="00644C41" w:rsidP="00D86BD0">
      <w:pPr>
        <w:spacing w:before="100" w:beforeAutospacing="1" w:after="100" w:afterAutospacing="1" w:line="480" w:lineRule="auto"/>
        <w:ind w:left="873" w:rightChars="851" w:right="1872" w:hanging="720"/>
        <w:contextualSpacing/>
        <w:jc w:val="both"/>
        <w:rPr>
          <w:color w:val="auto"/>
        </w:rPr>
      </w:pPr>
      <w:r w:rsidRPr="004B14DE">
        <w:rPr>
          <w:color w:val="3A3A3A"/>
        </w:rPr>
        <w:t xml:space="preserve">Hamdan, A. K. (2009). Reflexivity of Discomfort in Insider-Outsider Educational Research. </w:t>
      </w:r>
      <w:r w:rsidRPr="004B14DE">
        <w:rPr>
          <w:i/>
          <w:color w:val="3A3A3A"/>
        </w:rPr>
        <w:t>McGill Journal of Education</w:t>
      </w:r>
      <w:r w:rsidRPr="004B14DE">
        <w:rPr>
          <w:color w:val="3A3A3A"/>
        </w:rPr>
        <w:t xml:space="preserve">, </w:t>
      </w:r>
      <w:r w:rsidRPr="004B14DE">
        <w:rPr>
          <w:i/>
          <w:color w:val="3A3A3A"/>
        </w:rPr>
        <w:t>44</w:t>
      </w:r>
      <w:r w:rsidRPr="004B14DE">
        <w:rPr>
          <w:color w:val="3A3A3A"/>
        </w:rPr>
        <w:t>(3), 377–404</w:t>
      </w:r>
      <w:hyperlink r:id="rId314">
        <w:r w:rsidRPr="004B14DE">
          <w:rPr>
            <w:color w:val="3A3A3A"/>
          </w:rPr>
          <w:t xml:space="preserve">. </w:t>
        </w:r>
      </w:hyperlink>
      <w:hyperlink r:id="rId315">
        <w:r w:rsidRPr="004B14DE">
          <w:rPr>
            <w:color w:val="0000FF"/>
            <w:u w:val="single" w:color="0000FF"/>
          </w:rPr>
          <w:t>https://doi.org/10.7202/039946ar</w:t>
        </w:r>
      </w:hyperlink>
      <w:hyperlink r:id="rId316">
        <w:r w:rsidRPr="004B14DE">
          <w:rPr>
            <w:color w:val="3A3A3A"/>
          </w:rPr>
          <w:t xml:space="preserve"> </w:t>
        </w:r>
      </w:hyperlink>
    </w:p>
    <w:p w14:paraId="58C0228F" w14:textId="77777777" w:rsidR="00644C41" w:rsidRPr="004B14DE" w:rsidRDefault="00644C41" w:rsidP="00D86BD0">
      <w:pPr>
        <w:spacing w:before="100" w:beforeAutospacing="1" w:after="100" w:afterAutospacing="1" w:line="480" w:lineRule="auto"/>
        <w:ind w:left="873" w:rightChars="851" w:right="1872" w:hanging="720"/>
        <w:contextualSpacing/>
        <w:rPr>
          <w:i/>
          <w:iCs/>
          <w:color w:val="3A3A3A"/>
          <w:szCs w:val="22"/>
          <w:shd w:val="clear" w:color="auto" w:fill="FFFFFF"/>
        </w:rPr>
      </w:pPr>
      <w:r w:rsidRPr="004B14DE">
        <w:rPr>
          <w:color w:val="3A3A3A"/>
          <w:szCs w:val="22"/>
          <w:shd w:val="clear" w:color="auto" w:fill="FFFFFF"/>
        </w:rPr>
        <w:t>Hamza, C. A., &amp; Willoughby, T. (2016). Non-suicidal Self-Injury and Suicidal Risk Among Emergin</w:t>
      </w:r>
      <w:r w:rsidRPr="004B14DE">
        <w:rPr>
          <w:color w:val="3A3A3A"/>
          <w:shd w:val="clear" w:color="auto" w:fill="FFFFFF"/>
        </w:rPr>
        <w:t xml:space="preserve">g </w:t>
      </w:r>
      <w:r w:rsidRPr="004B14DE">
        <w:rPr>
          <w:color w:val="3A3A3A"/>
          <w:szCs w:val="22"/>
          <w:shd w:val="clear" w:color="auto" w:fill="FFFFFF"/>
        </w:rPr>
        <w:t>Adults. </w:t>
      </w:r>
      <w:r w:rsidRPr="004B14DE">
        <w:rPr>
          <w:i/>
          <w:iCs/>
          <w:color w:val="3A3A3A"/>
          <w:szCs w:val="22"/>
          <w:shd w:val="clear" w:color="auto" w:fill="FFFFFF"/>
        </w:rPr>
        <w:t>Journal of Adolescent Health</w:t>
      </w:r>
      <w:r w:rsidRPr="004B14DE">
        <w:rPr>
          <w:color w:val="3A3A3A"/>
          <w:szCs w:val="22"/>
          <w:shd w:val="clear" w:color="auto" w:fill="FFFFFF"/>
        </w:rPr>
        <w:t>, </w:t>
      </w:r>
      <w:r w:rsidRPr="004B14DE">
        <w:rPr>
          <w:i/>
          <w:iCs/>
          <w:color w:val="3A3A3A"/>
          <w:szCs w:val="22"/>
          <w:shd w:val="clear" w:color="auto" w:fill="FFFFFF"/>
        </w:rPr>
        <w:t>59</w:t>
      </w:r>
      <w:r w:rsidRPr="004B14DE">
        <w:rPr>
          <w:color w:val="3A3A3A"/>
          <w:szCs w:val="22"/>
          <w:shd w:val="clear" w:color="auto" w:fill="FFFFFF"/>
        </w:rPr>
        <w:t xml:space="preserve">(4), 411–415. </w:t>
      </w:r>
      <w:hyperlink r:id="rId317" w:history="1">
        <w:r w:rsidRPr="004B14DE">
          <w:rPr>
            <w:rStyle w:val="Hyperlink"/>
          </w:rPr>
          <w:t>https://doi.org/10.1016/j.jadohealth.2016.05.019</w:t>
        </w:r>
      </w:hyperlink>
    </w:p>
    <w:p w14:paraId="5DFAAE73" w14:textId="77777777" w:rsidR="00644C41" w:rsidRPr="004B14DE" w:rsidRDefault="00644C41" w:rsidP="00D86BD0">
      <w:pPr>
        <w:spacing w:before="100" w:beforeAutospacing="1" w:after="100" w:afterAutospacing="1" w:line="480" w:lineRule="auto"/>
        <w:ind w:left="873" w:rightChars="851" w:right="1872" w:hanging="720"/>
        <w:contextualSpacing/>
        <w:jc w:val="both"/>
      </w:pPr>
      <w:r w:rsidRPr="004B14DE">
        <w:rPr>
          <w:color w:val="3A3A3A"/>
        </w:rPr>
        <w:lastRenderedPageBreak/>
        <w:t xml:space="preserve">Hawton, K., Bergen, H., Cooper, J., Turnbull, P., Waters, K., Ness, J., &amp; Kapur, N. (2015).  Suicide following self-harm: Findings from the Multicentre Study of Self-harm in England, 2000–2012. </w:t>
      </w:r>
      <w:r w:rsidRPr="004B14DE">
        <w:rPr>
          <w:i/>
          <w:color w:val="3A3A3A"/>
        </w:rPr>
        <w:t>Journal of Affective Disorders</w:t>
      </w:r>
      <w:r w:rsidRPr="004B14DE">
        <w:rPr>
          <w:color w:val="3A3A3A"/>
        </w:rPr>
        <w:t xml:space="preserve">, </w:t>
      </w:r>
      <w:r w:rsidRPr="004B14DE">
        <w:rPr>
          <w:i/>
          <w:color w:val="3A3A3A"/>
        </w:rPr>
        <w:t>175</w:t>
      </w:r>
      <w:r w:rsidRPr="004B14DE">
        <w:rPr>
          <w:color w:val="3A3A3A"/>
        </w:rPr>
        <w:t xml:space="preserve">, 147–151. </w:t>
      </w:r>
      <w:hyperlink r:id="rId318">
        <w:r w:rsidRPr="004B14DE">
          <w:rPr>
            <w:color w:val="0000FF"/>
            <w:u w:val="single" w:color="0000FF"/>
          </w:rPr>
          <w:t>https://doi.org/10.1016/j.jad.2014.12.062</w:t>
        </w:r>
      </w:hyperlink>
      <w:hyperlink r:id="rId319">
        <w:r w:rsidRPr="004B14DE">
          <w:rPr>
            <w:color w:val="3A3A3A"/>
          </w:rPr>
          <w:t>.</w:t>
        </w:r>
      </w:hyperlink>
      <w:r w:rsidRPr="004B14DE">
        <w:rPr>
          <w:color w:val="3A3A3A"/>
        </w:rPr>
        <w:t xml:space="preserve"> </w:t>
      </w:r>
    </w:p>
    <w:p w14:paraId="75035E32" w14:textId="77777777" w:rsidR="00644C41" w:rsidRPr="004B14DE" w:rsidRDefault="00644C41" w:rsidP="00D86BD0">
      <w:pPr>
        <w:spacing w:before="100" w:beforeAutospacing="1" w:after="100" w:afterAutospacing="1" w:line="480" w:lineRule="auto"/>
        <w:ind w:left="873" w:rightChars="851" w:right="1872" w:hanging="720"/>
        <w:contextualSpacing/>
      </w:pPr>
      <w:r w:rsidRPr="004B14DE">
        <w:t>Heaton, J. (2008). Secondary Analysis of Qualitative Data: An Overview. </w:t>
      </w:r>
      <w:r w:rsidRPr="004B14DE">
        <w:rPr>
          <w:i/>
          <w:iCs/>
        </w:rPr>
        <w:t>Historical Social Research / Historische Sozialforschung</w:t>
      </w:r>
      <w:r w:rsidRPr="004B14DE">
        <w:t>, </w:t>
      </w:r>
      <w:r w:rsidRPr="004B14DE">
        <w:rPr>
          <w:i/>
          <w:iCs/>
        </w:rPr>
        <w:t>33</w:t>
      </w:r>
      <w:r w:rsidRPr="004B14DE">
        <w:t>(3 (125)), 33–45. http://www.jstor.org/stable/20762299</w:t>
      </w:r>
    </w:p>
    <w:p w14:paraId="568F1422" w14:textId="42FEEE4D" w:rsidR="00644C41" w:rsidRPr="004B14DE" w:rsidRDefault="00644C41" w:rsidP="00D86BD0">
      <w:pPr>
        <w:spacing w:before="100" w:beforeAutospacing="1" w:after="100" w:afterAutospacing="1" w:line="480" w:lineRule="auto"/>
        <w:ind w:left="873" w:rightChars="851" w:right="1872" w:hanging="720"/>
        <w:contextualSpacing/>
      </w:pPr>
      <w:r w:rsidRPr="004B14DE">
        <w:t>Hulin, J., Huddy, V., Oliver, P., Marshall, J., Mohindra, A., Delaney, B., &amp; Mithchell, C. (2023).</w:t>
      </w:r>
      <w:r w:rsidR="000549B8" w:rsidRPr="004B14DE">
        <w:t xml:space="preserve"> </w:t>
      </w:r>
      <w:r w:rsidRPr="004B14DE">
        <w:t>Experiences of support for people who access Voluntary, Community and Social Enterprise (VCSE) organisations for self-harm: a qualitative study with stakeholder feedback</w:t>
      </w:r>
      <w:r w:rsidRPr="004B14DE">
        <w:rPr>
          <w:i/>
          <w:iCs/>
        </w:rPr>
        <w:t xml:space="preserve">. </w:t>
      </w:r>
      <w:r w:rsidRPr="004B14DE">
        <w:t xml:space="preserve">Manuscript submitted for Publication. </w:t>
      </w:r>
    </w:p>
    <w:p w14:paraId="2C604A07" w14:textId="77777777" w:rsidR="00DD58CF" w:rsidRPr="004B14DE" w:rsidRDefault="00644C41" w:rsidP="00DD58CF">
      <w:pPr>
        <w:spacing w:before="100" w:beforeAutospacing="1" w:after="100" w:afterAutospacing="1" w:line="480" w:lineRule="auto"/>
        <w:ind w:left="873" w:rightChars="851" w:right="1872" w:hanging="720"/>
        <w:contextualSpacing/>
        <w:jc w:val="both"/>
        <w:rPr>
          <w:color w:val="3A3A3A"/>
        </w:rPr>
      </w:pPr>
      <w:r w:rsidRPr="004B14DE">
        <w:rPr>
          <w:color w:val="3A3A3A"/>
        </w:rPr>
        <w:t xml:space="preserve">Hulin, Joe., Huddy, Vyv.,  Oliver, Phillip., Marshall, Jack., Mohindra, Aarti., Delaney, Brigitte., &amp; Mitchell., Caroline. (2022). Experiences of support for people who access Voluntary, Community and Social Enterprise (VCSE) organisations for self-harm: a qualitative study with stakeholder feedback. </w:t>
      </w:r>
      <w:r w:rsidRPr="004B14DE">
        <w:rPr>
          <w:i/>
          <w:color w:val="3A3A3A"/>
        </w:rPr>
        <w:t>In review.</w:t>
      </w:r>
      <w:r w:rsidRPr="004B14DE">
        <w:rPr>
          <w:color w:val="3A3A3A"/>
        </w:rPr>
        <w:t xml:space="preserve"> </w:t>
      </w:r>
    </w:p>
    <w:p w14:paraId="1D947381" w14:textId="728D28BA" w:rsidR="00644C41" w:rsidRPr="004B14DE" w:rsidRDefault="00644C41" w:rsidP="00DD58CF">
      <w:pPr>
        <w:spacing w:before="100" w:beforeAutospacing="1" w:after="100" w:afterAutospacing="1" w:line="480" w:lineRule="auto"/>
        <w:ind w:left="873" w:rightChars="851" w:right="1872" w:hanging="720"/>
        <w:contextualSpacing/>
        <w:jc w:val="both"/>
      </w:pPr>
      <w:r w:rsidRPr="004B14DE">
        <w:rPr>
          <w:color w:val="3A3A3A"/>
          <w:szCs w:val="22"/>
          <w:shd w:val="clear" w:color="auto" w:fill="FFFFFF"/>
        </w:rPr>
        <w:t>Irwin, S. (2013). Qualitative secondary data analysis: Ethics, epistemology and context. </w:t>
      </w:r>
      <w:r w:rsidRPr="004B14DE">
        <w:rPr>
          <w:i/>
          <w:iCs/>
          <w:color w:val="3A3A3A"/>
          <w:szCs w:val="22"/>
          <w:shd w:val="clear" w:color="auto" w:fill="FFFFFF"/>
        </w:rPr>
        <w:t>Progress in Development Studies</w:t>
      </w:r>
      <w:r w:rsidRPr="004B14DE">
        <w:rPr>
          <w:color w:val="3A3A3A"/>
          <w:szCs w:val="22"/>
          <w:shd w:val="clear" w:color="auto" w:fill="FFFFFF"/>
        </w:rPr>
        <w:t>, </w:t>
      </w:r>
      <w:r w:rsidRPr="004B14DE">
        <w:rPr>
          <w:i/>
          <w:iCs/>
          <w:color w:val="3A3A3A"/>
          <w:szCs w:val="22"/>
          <w:shd w:val="clear" w:color="auto" w:fill="FFFFFF"/>
        </w:rPr>
        <w:t>13</w:t>
      </w:r>
      <w:r w:rsidRPr="004B14DE">
        <w:rPr>
          <w:color w:val="3A3A3A"/>
          <w:szCs w:val="22"/>
          <w:shd w:val="clear" w:color="auto" w:fill="FFFFFF"/>
        </w:rPr>
        <w:t xml:space="preserve">(4), 295–306. </w:t>
      </w:r>
      <w:hyperlink r:id="rId320" w:history="1">
        <w:r w:rsidRPr="004B14DE">
          <w:rPr>
            <w:rStyle w:val="Hyperlink"/>
            <w:szCs w:val="22"/>
            <w:shd w:val="clear" w:color="auto" w:fill="FFFFFF"/>
          </w:rPr>
          <w:t>https://doi.org/10.1177/1464993413490479</w:t>
        </w:r>
      </w:hyperlink>
    </w:p>
    <w:p w14:paraId="631FCE83" w14:textId="77777777" w:rsidR="00644C41" w:rsidRPr="004B14DE" w:rsidRDefault="00644C41" w:rsidP="00DD58CF">
      <w:pPr>
        <w:spacing w:before="100" w:beforeAutospacing="1" w:after="100" w:afterAutospacing="1" w:line="480" w:lineRule="auto"/>
        <w:ind w:left="873" w:rightChars="851" w:right="1872" w:hanging="720"/>
        <w:contextualSpacing/>
        <w:jc w:val="both"/>
      </w:pPr>
      <w:r w:rsidRPr="004B14DE">
        <w:t xml:space="preserve">Javadi, M., and Kourosh, Z. (2016). Understanding Thematic Analysis and its Pitfall. </w:t>
      </w:r>
      <w:r w:rsidRPr="004B14DE">
        <w:rPr>
          <w:i/>
        </w:rPr>
        <w:t xml:space="preserve">Journal of </w:t>
      </w:r>
      <w:r w:rsidRPr="004B14DE">
        <w:t>Client</w:t>
      </w:r>
      <w:r w:rsidRPr="004B14DE">
        <w:rPr>
          <w:i/>
        </w:rPr>
        <w:t xml:space="preserve"> Care</w:t>
      </w:r>
      <w:r w:rsidRPr="004B14DE">
        <w:t xml:space="preserve">, 1, 34-40. </w:t>
      </w:r>
      <w:hyperlink r:id="rId321">
        <w:r w:rsidRPr="004B14DE">
          <w:rPr>
            <w:color w:val="0000FF"/>
            <w:u w:val="single" w:color="0000FF"/>
          </w:rPr>
          <w:t>https://doi.org/10.15412/J.JCC.02010107</w:t>
        </w:r>
      </w:hyperlink>
      <w:hyperlink r:id="rId322">
        <w:r w:rsidRPr="004B14DE">
          <w:t xml:space="preserve"> </w:t>
        </w:r>
      </w:hyperlink>
    </w:p>
    <w:p w14:paraId="56426FB3" w14:textId="77777777" w:rsidR="00644C41" w:rsidRPr="004B14DE" w:rsidRDefault="00644C41" w:rsidP="00D86BD0">
      <w:pPr>
        <w:spacing w:before="100" w:beforeAutospacing="1" w:after="100" w:afterAutospacing="1" w:line="480" w:lineRule="auto"/>
        <w:ind w:left="873" w:rightChars="851" w:right="1872" w:hanging="720"/>
        <w:contextualSpacing/>
        <w:rPr>
          <w:color w:val="3A3A3A"/>
          <w:szCs w:val="22"/>
          <w:shd w:val="clear" w:color="auto" w:fill="FFFFFF"/>
        </w:rPr>
      </w:pPr>
      <w:r w:rsidRPr="004B14DE">
        <w:rPr>
          <w:color w:val="3A3A3A"/>
          <w:szCs w:val="22"/>
          <w:shd w:val="clear" w:color="auto" w:fill="FFFFFF"/>
        </w:rPr>
        <w:t>Kiger, M. E., &amp; Varpio, L. (2020). Thematic analysis of qualitative data: AMEE Guide No. 131. </w:t>
      </w:r>
      <w:r w:rsidRPr="004B14DE">
        <w:rPr>
          <w:i/>
          <w:iCs/>
          <w:color w:val="3A3A3A"/>
          <w:szCs w:val="22"/>
          <w:shd w:val="clear" w:color="auto" w:fill="FFFFFF"/>
        </w:rPr>
        <w:t>Medical Teacher</w:t>
      </w:r>
      <w:r w:rsidRPr="004B14DE">
        <w:rPr>
          <w:color w:val="3A3A3A"/>
          <w:szCs w:val="22"/>
          <w:shd w:val="clear" w:color="auto" w:fill="FFFFFF"/>
        </w:rPr>
        <w:t>, </w:t>
      </w:r>
      <w:r w:rsidRPr="004B14DE">
        <w:rPr>
          <w:i/>
          <w:iCs/>
          <w:color w:val="3A3A3A"/>
          <w:szCs w:val="22"/>
          <w:shd w:val="clear" w:color="auto" w:fill="FFFFFF"/>
        </w:rPr>
        <w:t>42</w:t>
      </w:r>
      <w:r w:rsidRPr="004B14DE">
        <w:rPr>
          <w:color w:val="3A3A3A"/>
          <w:szCs w:val="22"/>
          <w:shd w:val="clear" w:color="auto" w:fill="FFFFFF"/>
        </w:rPr>
        <w:t xml:space="preserve">(8), 846–854. </w:t>
      </w:r>
      <w:hyperlink r:id="rId323" w:history="1">
        <w:r w:rsidRPr="004B14DE">
          <w:rPr>
            <w:color w:val="0000FF"/>
            <w:u w:color="0000FF"/>
          </w:rPr>
          <w:t>https://doi.org/10.1080/0142159X.2020.1755030</w:t>
        </w:r>
      </w:hyperlink>
    </w:p>
    <w:p w14:paraId="4DC40662" w14:textId="77777777" w:rsidR="00644C41" w:rsidRPr="004B14DE" w:rsidRDefault="00644C41" w:rsidP="00D86BD0">
      <w:pPr>
        <w:spacing w:before="100" w:beforeAutospacing="1" w:after="100" w:afterAutospacing="1" w:line="480" w:lineRule="auto"/>
        <w:ind w:left="873" w:rightChars="851" w:right="1872" w:hanging="720"/>
        <w:contextualSpacing/>
        <w:rPr>
          <w:color w:val="3A3A3A"/>
          <w:shd w:val="clear" w:color="auto" w:fill="FFFFFF"/>
        </w:rPr>
      </w:pPr>
      <w:r w:rsidRPr="004B14DE">
        <w:rPr>
          <w:color w:val="3A3A3A"/>
          <w:szCs w:val="22"/>
          <w:shd w:val="clear" w:color="auto" w:fill="FFFFFF"/>
        </w:rPr>
        <w:t>Kothgassner, O. D., Goreis, A., Robinson, K., Huscsava, M. M., Schmahl, C., &amp; Plener, P. L. (2021). Efficacy of dialectical behavior therapy for adolescent self-harm and suicidal ideation: a systematic review and meta-analysis. </w:t>
      </w:r>
      <w:r w:rsidRPr="004B14DE">
        <w:rPr>
          <w:i/>
          <w:iCs/>
          <w:color w:val="3A3A3A"/>
          <w:szCs w:val="22"/>
          <w:shd w:val="clear" w:color="auto" w:fill="FFFFFF"/>
        </w:rPr>
        <w:t>Psychological Medicine</w:t>
      </w:r>
      <w:r w:rsidRPr="004B14DE">
        <w:rPr>
          <w:color w:val="3A3A3A"/>
          <w:szCs w:val="22"/>
          <w:shd w:val="clear" w:color="auto" w:fill="FFFFFF"/>
        </w:rPr>
        <w:t>, </w:t>
      </w:r>
      <w:r w:rsidRPr="004B14DE">
        <w:rPr>
          <w:i/>
          <w:iCs/>
          <w:color w:val="3A3A3A"/>
          <w:szCs w:val="22"/>
          <w:shd w:val="clear" w:color="auto" w:fill="FFFFFF"/>
        </w:rPr>
        <w:t>51</w:t>
      </w:r>
      <w:r w:rsidRPr="004B14DE">
        <w:rPr>
          <w:color w:val="3A3A3A"/>
          <w:szCs w:val="22"/>
          <w:shd w:val="clear" w:color="auto" w:fill="FFFFFF"/>
        </w:rPr>
        <w:t>(7), 1057–1067.</w:t>
      </w:r>
      <w:r w:rsidRPr="004B14DE">
        <w:rPr>
          <w:color w:val="3A3A3A"/>
          <w:shd w:val="clear" w:color="auto" w:fill="FFFFFF"/>
        </w:rPr>
        <w:t xml:space="preserve"> </w:t>
      </w:r>
      <w:hyperlink r:id="rId324" w:history="1">
        <w:r w:rsidRPr="004B14DE">
          <w:rPr>
            <w:rStyle w:val="Hyperlink"/>
          </w:rPr>
          <w:t>https://doi.org/10.1017/S00332917210</w:t>
        </w:r>
      </w:hyperlink>
    </w:p>
    <w:p w14:paraId="7435CE11" w14:textId="77777777" w:rsidR="00644C41" w:rsidRPr="004B14DE" w:rsidRDefault="00644C41" w:rsidP="00D86BD0">
      <w:pPr>
        <w:spacing w:before="100" w:beforeAutospacing="1" w:after="100" w:afterAutospacing="1" w:line="480" w:lineRule="auto"/>
        <w:ind w:left="873" w:rightChars="851" w:right="1872" w:hanging="720"/>
        <w:contextualSpacing/>
        <w:rPr>
          <w:rFonts w:eastAsia="Times New Roman"/>
          <w:color w:val="auto"/>
          <w:kern w:val="0"/>
          <w14:ligatures w14:val="none"/>
        </w:rPr>
      </w:pPr>
      <w:r w:rsidRPr="004B14DE">
        <w:rPr>
          <w:rFonts w:eastAsia="Times New Roman"/>
          <w:kern w:val="0"/>
          <w:szCs w:val="22"/>
          <w14:ligatures w14:val="none"/>
        </w:rPr>
        <w:lastRenderedPageBreak/>
        <w:t xml:space="preserve">Kuehn, K. S., Dora, J., Harned, M. S., Foster, K. T., Song, F., Smith, M. R., &amp; King, K. M. (2022). A meta-analysis on the affect regulation function of real-time self-injurious thoughts and behaviours. </w:t>
      </w:r>
      <w:r w:rsidRPr="004B14DE">
        <w:rPr>
          <w:rFonts w:eastAsia="Times New Roman"/>
          <w:i/>
          <w:iCs/>
          <w:kern w:val="0"/>
          <w:szCs w:val="22"/>
          <w14:ligatures w14:val="none"/>
        </w:rPr>
        <w:t>Nature Human Behaviour</w:t>
      </w:r>
      <w:r w:rsidRPr="004B14DE">
        <w:rPr>
          <w:rFonts w:eastAsia="Times New Roman"/>
          <w:kern w:val="0"/>
          <w:szCs w:val="22"/>
          <w14:ligatures w14:val="none"/>
        </w:rPr>
        <w:t xml:space="preserve">, </w:t>
      </w:r>
      <w:r w:rsidRPr="004B14DE">
        <w:rPr>
          <w:rFonts w:eastAsia="Times New Roman"/>
          <w:i/>
          <w:iCs/>
          <w:kern w:val="0"/>
          <w:szCs w:val="22"/>
          <w14:ligatures w14:val="none"/>
        </w:rPr>
        <w:t>6</w:t>
      </w:r>
      <w:r w:rsidRPr="004B14DE">
        <w:rPr>
          <w:rFonts w:eastAsia="Times New Roman"/>
          <w:kern w:val="0"/>
          <w:szCs w:val="22"/>
          <w14:ligatures w14:val="none"/>
        </w:rPr>
        <w:t xml:space="preserve">(7), 964–974. </w:t>
      </w:r>
      <w:hyperlink r:id="rId325" w:history="1">
        <w:r w:rsidRPr="004B14DE">
          <w:rPr>
            <w:color w:val="0000FF"/>
            <w:u w:color="0000FF"/>
          </w:rPr>
          <w:t>https://doi.org/10.1038/s41562-022-01340-8</w:t>
        </w:r>
      </w:hyperlink>
    </w:p>
    <w:p w14:paraId="4F2F54AA" w14:textId="77777777" w:rsidR="00644C41" w:rsidRPr="004B14DE" w:rsidRDefault="00644C41" w:rsidP="00D86BD0">
      <w:pPr>
        <w:spacing w:before="100" w:beforeAutospacing="1" w:after="100" w:afterAutospacing="1" w:line="480" w:lineRule="auto"/>
        <w:ind w:left="873" w:rightChars="851" w:right="1872" w:hanging="720"/>
        <w:contextualSpacing/>
        <w:rPr>
          <w:rFonts w:eastAsia="DengXian"/>
          <w:color w:val="3A3A3A"/>
          <w:szCs w:val="22"/>
          <w:shd w:val="clear" w:color="auto" w:fill="FFFFFF"/>
        </w:rPr>
      </w:pPr>
      <w:r w:rsidRPr="004B14DE">
        <w:rPr>
          <w:rFonts w:eastAsia="DengXian"/>
          <w:color w:val="3A3A3A"/>
          <w:szCs w:val="22"/>
          <w:shd w:val="clear" w:color="auto" w:fill="FFFFFF"/>
        </w:rPr>
        <w:t>Long-Sutehall, T., Sque, M., &amp; Addington-Hall, J. (2011). Secondary analysis of qualitative data: a valuable method for exploring sensitive issues with an elusive population? </w:t>
      </w:r>
      <w:r w:rsidRPr="004B14DE">
        <w:rPr>
          <w:rFonts w:eastAsia="DengXian"/>
          <w:i/>
          <w:iCs/>
          <w:color w:val="3A3A3A"/>
          <w:szCs w:val="22"/>
          <w:shd w:val="clear" w:color="auto" w:fill="FFFFFF"/>
        </w:rPr>
        <w:t>Journal of Research in Nursing</w:t>
      </w:r>
      <w:r w:rsidRPr="004B14DE">
        <w:rPr>
          <w:rFonts w:eastAsia="DengXian"/>
          <w:color w:val="3A3A3A"/>
          <w:szCs w:val="22"/>
          <w:shd w:val="clear" w:color="auto" w:fill="FFFFFF"/>
        </w:rPr>
        <w:t>, </w:t>
      </w:r>
      <w:r w:rsidRPr="004B14DE">
        <w:rPr>
          <w:rFonts w:eastAsia="DengXian"/>
          <w:i/>
          <w:iCs/>
          <w:color w:val="3A3A3A"/>
          <w:szCs w:val="22"/>
          <w:shd w:val="clear" w:color="auto" w:fill="FFFFFF"/>
        </w:rPr>
        <w:t>16</w:t>
      </w:r>
      <w:r w:rsidRPr="004B14DE">
        <w:rPr>
          <w:rFonts w:eastAsia="DengXian"/>
          <w:color w:val="3A3A3A"/>
          <w:szCs w:val="22"/>
          <w:shd w:val="clear" w:color="auto" w:fill="FFFFFF"/>
        </w:rPr>
        <w:t>(4), 335–344. https://doi.org/10.1177/1744987110381553</w:t>
      </w:r>
    </w:p>
    <w:p w14:paraId="65CFEC93" w14:textId="77777777" w:rsidR="00644C41" w:rsidRPr="004B14DE" w:rsidRDefault="00644C41" w:rsidP="00D86BD0">
      <w:pPr>
        <w:spacing w:before="100" w:beforeAutospacing="1" w:after="100" w:afterAutospacing="1" w:line="480" w:lineRule="auto"/>
        <w:ind w:left="873" w:rightChars="851" w:right="1872" w:hanging="720"/>
        <w:contextualSpacing/>
        <w:rPr>
          <w:rFonts w:eastAsia="Times New Roman"/>
          <w:color w:val="auto"/>
          <w:kern w:val="0"/>
          <w14:ligatures w14:val="none"/>
        </w:rPr>
      </w:pPr>
      <w:r w:rsidRPr="004B14DE">
        <w:rPr>
          <w:rFonts w:eastAsia="Times New Roman"/>
          <w:color w:val="auto"/>
          <w:kern w:val="0"/>
          <w:szCs w:val="22"/>
          <w14:ligatures w14:val="none"/>
        </w:rPr>
        <w:t xml:space="preserve">Malterud, K., Siersma, V. D., &amp; Guassora, A. D. (2016). Sample Size in Qualitative Interview Studies: Guided by Information Power. </w:t>
      </w:r>
      <w:r w:rsidRPr="004B14DE">
        <w:rPr>
          <w:rFonts w:eastAsia="Times New Roman"/>
          <w:i/>
          <w:iCs/>
          <w:color w:val="auto"/>
          <w:kern w:val="0"/>
          <w:szCs w:val="22"/>
          <w14:ligatures w14:val="none"/>
        </w:rPr>
        <w:t>Qualitative Health Research</w:t>
      </w:r>
      <w:r w:rsidRPr="004B14DE">
        <w:rPr>
          <w:rFonts w:eastAsia="Times New Roman"/>
          <w:color w:val="auto"/>
          <w:kern w:val="0"/>
          <w:szCs w:val="22"/>
          <w14:ligatures w14:val="none"/>
        </w:rPr>
        <w:t xml:space="preserve">, </w:t>
      </w:r>
      <w:r w:rsidRPr="004B14DE">
        <w:rPr>
          <w:rFonts w:eastAsia="Times New Roman"/>
          <w:i/>
          <w:iCs/>
          <w:color w:val="auto"/>
          <w:kern w:val="0"/>
          <w:szCs w:val="22"/>
          <w14:ligatures w14:val="none"/>
        </w:rPr>
        <w:t>26</w:t>
      </w:r>
      <w:r w:rsidRPr="004B14DE">
        <w:rPr>
          <w:rFonts w:eastAsia="Times New Roman"/>
          <w:color w:val="auto"/>
          <w:kern w:val="0"/>
          <w:szCs w:val="22"/>
          <w14:ligatures w14:val="none"/>
        </w:rPr>
        <w:t xml:space="preserve">(13), 1753–1760. </w:t>
      </w:r>
      <w:hyperlink r:id="rId326" w:history="1">
        <w:r w:rsidRPr="004B14DE">
          <w:rPr>
            <w:rStyle w:val="Hyperlink"/>
            <w:rFonts w:eastAsia="Times New Roman"/>
            <w:kern w:val="0"/>
            <w:szCs w:val="22"/>
            <w14:ligatures w14:val="none"/>
          </w:rPr>
          <w:t>https://doi.org/10.1177/1049732315617444</w:t>
        </w:r>
      </w:hyperlink>
    </w:p>
    <w:p w14:paraId="74B3B60A" w14:textId="77777777" w:rsidR="00644C41" w:rsidRPr="004B14DE" w:rsidRDefault="00644C41" w:rsidP="00D86BD0">
      <w:pPr>
        <w:spacing w:before="100" w:beforeAutospacing="1" w:after="100" w:afterAutospacing="1" w:line="480" w:lineRule="auto"/>
        <w:ind w:left="873" w:rightChars="851" w:right="1872" w:hanging="720"/>
        <w:contextualSpacing/>
        <w:jc w:val="both"/>
        <w:rPr>
          <w:color w:val="3A3A3A"/>
        </w:rPr>
      </w:pPr>
      <w:r w:rsidRPr="004B14DE">
        <w:rPr>
          <w:color w:val="3A3A3A"/>
        </w:rPr>
        <w:t xml:space="preserve">Mars, B., Heron, J., Crane, C., Hawton, K., Lewis, G., Macleod, J., Tilling, K., &amp; Gunnell, D. (2014). Clinical and social outcomes of adolescent self-harm: population-based birth cohort study. </w:t>
      </w:r>
      <w:r w:rsidRPr="004B14DE">
        <w:rPr>
          <w:i/>
          <w:color w:val="3A3A3A"/>
        </w:rPr>
        <w:t>BMJ (Online)</w:t>
      </w:r>
      <w:r w:rsidRPr="004B14DE">
        <w:rPr>
          <w:color w:val="3A3A3A"/>
        </w:rPr>
        <w:t xml:space="preserve">, </w:t>
      </w:r>
      <w:r w:rsidRPr="004B14DE">
        <w:rPr>
          <w:i/>
          <w:color w:val="3A3A3A"/>
        </w:rPr>
        <w:t>349</w:t>
      </w:r>
      <w:r w:rsidRPr="004B14DE">
        <w:rPr>
          <w:color w:val="3A3A3A"/>
        </w:rPr>
        <w:t xml:space="preserve">, p5954–5954. </w:t>
      </w:r>
      <w:hyperlink r:id="rId327">
        <w:r w:rsidRPr="004B14DE">
          <w:rPr>
            <w:color w:val="0000FF"/>
            <w:u w:val="single" w:color="0000FF"/>
          </w:rPr>
          <w:t>https://doi.org/10.1136/bmj.g5954</w:t>
        </w:r>
      </w:hyperlink>
      <w:hyperlink r:id="rId328">
        <w:r w:rsidRPr="004B14DE">
          <w:rPr>
            <w:color w:val="3A3A3A"/>
          </w:rPr>
          <w:t xml:space="preserve"> </w:t>
        </w:r>
      </w:hyperlink>
    </w:p>
    <w:p w14:paraId="2D5B9A64" w14:textId="77777777" w:rsidR="00644C41" w:rsidRPr="004B14DE" w:rsidRDefault="00644C41" w:rsidP="00D86BD0">
      <w:pPr>
        <w:spacing w:before="100" w:beforeAutospacing="1" w:after="100" w:afterAutospacing="1" w:line="480" w:lineRule="auto"/>
        <w:ind w:left="873" w:rightChars="851" w:right="1872" w:hanging="720"/>
        <w:contextualSpacing/>
        <w:jc w:val="both"/>
      </w:pPr>
      <w:r w:rsidRPr="004B14DE">
        <w:rPr>
          <w:color w:val="3A3A3A"/>
        </w:rPr>
        <w:t xml:space="preserve">Mayor, S. (2019). Major rise in non-suicidal self-harm in England, study shows. </w:t>
      </w:r>
      <w:r w:rsidRPr="004B14DE">
        <w:rPr>
          <w:i/>
          <w:color w:val="3A3A3A"/>
        </w:rPr>
        <w:t>BMJ  (Online)</w:t>
      </w:r>
      <w:r w:rsidRPr="004B14DE">
        <w:rPr>
          <w:color w:val="3A3A3A"/>
        </w:rPr>
        <w:t xml:space="preserve">, </w:t>
      </w:r>
      <w:r w:rsidRPr="004B14DE">
        <w:rPr>
          <w:i/>
          <w:color w:val="3A3A3A"/>
        </w:rPr>
        <w:t>365</w:t>
      </w:r>
      <w:r w:rsidRPr="004B14DE">
        <w:rPr>
          <w:color w:val="3A3A3A"/>
        </w:rPr>
        <w:t xml:space="preserve">, </w:t>
      </w:r>
      <w:r w:rsidRPr="004B14DE">
        <w:rPr>
          <w:bCs/>
          <w:color w:val="3A3A3A"/>
        </w:rPr>
        <w:t>1</w:t>
      </w:r>
      <w:r w:rsidRPr="004B14DE">
        <w:rPr>
          <w:color w:val="3A3A3A"/>
        </w:rPr>
        <w:t xml:space="preserve">4058–14058. </w:t>
      </w:r>
      <w:hyperlink r:id="rId329">
        <w:r w:rsidRPr="004B14DE">
          <w:rPr>
            <w:color w:val="0563C1"/>
            <w:u w:val="single" w:color="0563C1"/>
          </w:rPr>
          <w:t>https://doi.org/10.1136/bmj.l4058</w:t>
        </w:r>
      </w:hyperlink>
      <w:hyperlink r:id="rId330">
        <w:r w:rsidRPr="004B14DE">
          <w:rPr>
            <w:color w:val="3A3A3A"/>
          </w:rPr>
          <w:t xml:space="preserve"> </w:t>
        </w:r>
      </w:hyperlink>
    </w:p>
    <w:p w14:paraId="2E3EB270" w14:textId="77777777" w:rsidR="00644C41" w:rsidRPr="004B14DE" w:rsidRDefault="00644C41" w:rsidP="00D86BD0">
      <w:pPr>
        <w:spacing w:before="100" w:beforeAutospacing="1" w:after="100" w:afterAutospacing="1" w:line="480" w:lineRule="auto"/>
        <w:ind w:left="873" w:rightChars="851" w:right="1872" w:hanging="720"/>
        <w:contextualSpacing/>
        <w:jc w:val="both"/>
        <w:rPr>
          <w:color w:val="auto"/>
          <w:szCs w:val="22"/>
        </w:rPr>
      </w:pPr>
      <w:r w:rsidRPr="004B14DE">
        <w:rPr>
          <w:color w:val="3A3A3A"/>
          <w:szCs w:val="22"/>
          <w:shd w:val="clear" w:color="auto" w:fill="FFFFFF"/>
        </w:rPr>
        <w:t>McKenzie, K. C., &amp; Gross, J. J. (2014). Non-suicidal Self-Injury: An Emotion Regulation</w:t>
      </w:r>
      <w:r w:rsidRPr="004B14DE">
        <w:rPr>
          <w:color w:val="3A3A3A"/>
          <w:shd w:val="clear" w:color="auto" w:fill="FFFFFF"/>
        </w:rPr>
        <w:t xml:space="preserve"> </w:t>
      </w:r>
      <w:r w:rsidRPr="004B14DE">
        <w:rPr>
          <w:color w:val="3A3A3A"/>
          <w:szCs w:val="22"/>
          <w:shd w:val="clear" w:color="auto" w:fill="FFFFFF"/>
        </w:rPr>
        <w:t>Perspective. </w:t>
      </w:r>
      <w:r w:rsidRPr="004B14DE">
        <w:rPr>
          <w:i/>
          <w:iCs/>
          <w:color w:val="3A3A3A"/>
          <w:szCs w:val="22"/>
          <w:shd w:val="clear" w:color="auto" w:fill="FFFFFF"/>
        </w:rPr>
        <w:t>Psychopathology</w:t>
      </w:r>
      <w:r w:rsidRPr="004B14DE">
        <w:rPr>
          <w:color w:val="3A3A3A"/>
          <w:szCs w:val="22"/>
          <w:shd w:val="clear" w:color="auto" w:fill="FFFFFF"/>
        </w:rPr>
        <w:t>, </w:t>
      </w:r>
      <w:r w:rsidRPr="004B14DE">
        <w:rPr>
          <w:i/>
          <w:iCs/>
          <w:color w:val="3A3A3A"/>
          <w:szCs w:val="22"/>
          <w:shd w:val="clear" w:color="auto" w:fill="FFFFFF"/>
        </w:rPr>
        <w:t>47</w:t>
      </w:r>
      <w:r w:rsidRPr="004B14DE">
        <w:rPr>
          <w:color w:val="3A3A3A"/>
          <w:szCs w:val="22"/>
          <w:shd w:val="clear" w:color="auto" w:fill="FFFFFF"/>
        </w:rPr>
        <w:t xml:space="preserve">(4), 207–219. </w:t>
      </w:r>
      <w:hyperlink r:id="rId331" w:history="1">
        <w:r w:rsidRPr="004B14DE">
          <w:rPr>
            <w:rStyle w:val="Hyperlink"/>
            <w:szCs w:val="22"/>
            <w:shd w:val="clear" w:color="auto" w:fill="FFFFFF"/>
          </w:rPr>
          <w:t>https://doi.org/10.1159/000358097</w:t>
        </w:r>
      </w:hyperlink>
    </w:p>
    <w:p w14:paraId="365050CC" w14:textId="77777777" w:rsidR="00644C41" w:rsidRPr="004B14DE" w:rsidRDefault="00644C41" w:rsidP="00D86BD0">
      <w:pPr>
        <w:spacing w:before="100" w:beforeAutospacing="1" w:after="100" w:afterAutospacing="1" w:line="480" w:lineRule="auto"/>
        <w:ind w:left="873" w:rightChars="851" w:right="1872" w:hanging="720"/>
        <w:contextualSpacing/>
        <w:jc w:val="both"/>
        <w:rPr>
          <w:color w:val="auto"/>
        </w:rPr>
      </w:pPr>
      <w:r w:rsidRPr="004B14DE">
        <w:rPr>
          <w:color w:val="3A3A3A"/>
        </w:rPr>
        <w:t xml:space="preserve">McManus, S., Gunnell, D., Cooper, C., Bebbington, P. E., Howard, L. M., Brugha, T.,  Jenkins, R., Hassiotis, A., Weich, S., &amp; Appleby, L. (2019). </w:t>
      </w:r>
      <w:r w:rsidRPr="004B14DE">
        <w:rPr>
          <w:iCs/>
          <w:color w:val="3A3A3A"/>
        </w:rPr>
        <w:t>Prevalence of non-suicidal self-harm and service contact in England, 2000–14: repeated cross-sectional surveys of the general population</w:t>
      </w:r>
      <w:r w:rsidRPr="004B14DE">
        <w:rPr>
          <w:color w:val="3A3A3A"/>
        </w:rPr>
        <w:t xml:space="preserve">. </w:t>
      </w:r>
      <w:r w:rsidRPr="004B14DE">
        <w:rPr>
          <w:i/>
        </w:rPr>
        <w:t>The Lancet Psychiatry</w:t>
      </w:r>
      <w:r w:rsidRPr="004B14DE">
        <w:t xml:space="preserve">, </w:t>
      </w:r>
      <w:r w:rsidRPr="004B14DE">
        <w:rPr>
          <w:i/>
        </w:rPr>
        <w:t>6</w:t>
      </w:r>
      <w:r w:rsidRPr="004B14DE">
        <w:t xml:space="preserve">(7), 573–581. </w:t>
      </w:r>
      <w:hyperlink r:id="rId332">
        <w:r w:rsidRPr="004B14DE">
          <w:rPr>
            <w:color w:val="0563C1"/>
            <w:u w:val="single" w:color="0563C1"/>
          </w:rPr>
          <w:t>https://doi.org/10.1016/s2215</w:t>
        </w:r>
      </w:hyperlink>
      <w:hyperlink r:id="rId333">
        <w:r w:rsidRPr="004B14DE">
          <w:rPr>
            <w:color w:val="0563C1"/>
            <w:u w:val="single" w:color="0563C1"/>
          </w:rPr>
          <w:t>-</w:t>
        </w:r>
      </w:hyperlink>
      <w:hyperlink r:id="rId334">
        <w:r w:rsidRPr="004B14DE">
          <w:rPr>
            <w:color w:val="0563C1"/>
            <w:u w:val="single" w:color="0563C1"/>
          </w:rPr>
          <w:t>0366(19)30188</w:t>
        </w:r>
      </w:hyperlink>
      <w:hyperlink r:id="rId335">
        <w:r w:rsidRPr="004B14DE">
          <w:rPr>
            <w:color w:val="0563C1"/>
            <w:u w:val="single" w:color="0563C1"/>
          </w:rPr>
          <w:t>-</w:t>
        </w:r>
      </w:hyperlink>
      <w:hyperlink r:id="rId336">
        <w:r w:rsidRPr="004B14DE">
          <w:rPr>
            <w:color w:val="0563C1"/>
            <w:u w:val="single" w:color="0563C1"/>
          </w:rPr>
          <w:t>9</w:t>
        </w:r>
      </w:hyperlink>
      <w:hyperlink r:id="rId337">
        <w:r w:rsidRPr="004B14DE">
          <w:t xml:space="preserve"> </w:t>
        </w:r>
      </w:hyperlink>
    </w:p>
    <w:p w14:paraId="42388158" w14:textId="77777777" w:rsidR="00644C41" w:rsidRPr="004B14DE" w:rsidRDefault="00644C41" w:rsidP="00D86BD0">
      <w:pPr>
        <w:spacing w:before="100" w:beforeAutospacing="1" w:after="100" w:afterAutospacing="1" w:line="480" w:lineRule="auto"/>
        <w:ind w:left="873" w:rightChars="851" w:right="1872" w:hanging="720"/>
        <w:contextualSpacing/>
      </w:pPr>
      <w:r w:rsidRPr="004B14DE">
        <w:t xml:space="preserve">Miller, M., Redley, M., &amp; Wilkinson, P. O. (2021). A qualitative study of understanding reasons for self-harm in adolescent girls. </w:t>
      </w:r>
      <w:r w:rsidRPr="004B14DE">
        <w:rPr>
          <w:i/>
          <w:iCs/>
        </w:rPr>
        <w:t>International Journal of Environmental Research and Public Health</w:t>
      </w:r>
      <w:r w:rsidRPr="004B14DE">
        <w:t xml:space="preserve">, 18(7), 3361. </w:t>
      </w:r>
      <w:hyperlink r:id="rId338">
        <w:r w:rsidRPr="004B14DE">
          <w:rPr>
            <w:rStyle w:val="Hyperlink"/>
          </w:rPr>
          <w:t>https://doi.org/10.3390/ijerph18073361</w:t>
        </w:r>
      </w:hyperlink>
      <w:hyperlink r:id="rId339">
        <w:r w:rsidRPr="004B14DE">
          <w:rPr>
            <w:rStyle w:val="Hyperlink"/>
          </w:rPr>
          <w:t xml:space="preserve"> </w:t>
        </w:r>
      </w:hyperlink>
    </w:p>
    <w:p w14:paraId="0CC6E1A4" w14:textId="77777777" w:rsidR="00644C41" w:rsidRPr="004B14DE" w:rsidRDefault="00644C41" w:rsidP="00D86BD0">
      <w:pPr>
        <w:spacing w:before="100" w:beforeAutospacing="1" w:after="100" w:afterAutospacing="1" w:line="480" w:lineRule="auto"/>
        <w:ind w:left="873" w:rightChars="851" w:right="1872" w:hanging="720"/>
        <w:contextualSpacing/>
        <w:rPr>
          <w:rFonts w:eastAsiaTheme="minorHAnsi"/>
          <w:szCs w:val="22"/>
        </w:rPr>
      </w:pPr>
      <w:r w:rsidRPr="004B14DE">
        <w:rPr>
          <w:color w:val="3A3A3A"/>
          <w:sz w:val="23"/>
        </w:rPr>
        <w:lastRenderedPageBreak/>
        <w:t xml:space="preserve">Morgan, C., Webb, R. T., Carr, M. J., Kontopantelis, E., Chew-Graham, C. A., Kapur, N., &amp; Ashcroft, D. M. (2018). Self-harm in a primary care cohort of older people: incidence, clinical management, and risk of suicide and other causes of death. </w:t>
      </w:r>
      <w:r w:rsidRPr="004B14DE">
        <w:rPr>
          <w:i/>
          <w:iCs/>
          <w:color w:val="3A3A3A"/>
          <w:sz w:val="23"/>
        </w:rPr>
        <w:t>The Lancet</w:t>
      </w:r>
      <w:r w:rsidRPr="004B14DE">
        <w:rPr>
          <w:color w:val="3A3A3A"/>
          <w:sz w:val="23"/>
        </w:rPr>
        <w:t xml:space="preserve"> </w:t>
      </w:r>
      <w:r w:rsidRPr="004B14DE">
        <w:rPr>
          <w:i/>
          <w:iCs/>
          <w:color w:val="3A3A3A"/>
          <w:sz w:val="23"/>
        </w:rPr>
        <w:t>Psychiatry,</w:t>
      </w:r>
      <w:r w:rsidRPr="004B14DE">
        <w:rPr>
          <w:color w:val="3A3A3A"/>
          <w:sz w:val="23"/>
        </w:rPr>
        <w:t xml:space="preserve"> 5(11), 905–912.</w:t>
      </w:r>
      <w:r w:rsidRPr="004B14DE">
        <w:rPr>
          <w:color w:val="0563C1"/>
          <w:u w:val="single" w:color="0563C1"/>
        </w:rPr>
        <w:t xml:space="preserve"> https://doi.org/10.1016/S2215-0366(18)30348-1</w:t>
      </w:r>
      <w:r w:rsidRPr="004B14DE">
        <w:rPr>
          <w:color w:val="3A3A3A"/>
          <w:sz w:val="23"/>
        </w:rPr>
        <w:t xml:space="preserve"> </w:t>
      </w:r>
      <w:r w:rsidRPr="004B14DE">
        <w:rPr>
          <w:rFonts w:eastAsia="Times New Roman"/>
          <w:kern w:val="0"/>
          <w:szCs w:val="22"/>
          <w:highlight w:val="cyan"/>
          <w14:ligatures w14:val="none"/>
        </w:rPr>
        <w:t xml:space="preserve"> </w:t>
      </w:r>
    </w:p>
    <w:p w14:paraId="44CB0DCB" w14:textId="77777777" w:rsidR="00644C41" w:rsidRPr="004B14DE" w:rsidRDefault="00644C41" w:rsidP="00D86BD0">
      <w:pPr>
        <w:spacing w:before="100" w:beforeAutospacing="1" w:after="100" w:afterAutospacing="1" w:line="480" w:lineRule="auto"/>
        <w:ind w:left="873" w:rightChars="851" w:right="1872" w:hanging="720"/>
        <w:contextualSpacing/>
        <w:rPr>
          <w:rFonts w:eastAsia="Times New Roman"/>
          <w:kern w:val="0"/>
          <w:szCs w:val="22"/>
          <w14:ligatures w14:val="none"/>
        </w:rPr>
      </w:pPr>
      <w:r w:rsidRPr="004B14DE">
        <w:rPr>
          <w:rFonts w:eastAsia="Times New Roman"/>
          <w:kern w:val="0"/>
          <w:szCs w:val="22"/>
          <w14:ligatures w14:val="none"/>
        </w:rPr>
        <w:t xml:space="preserve">Morriss, R., Kapur, N., &amp; Byng, R. (2013). Assessing risk of suicide or self-harm in adults. </w:t>
      </w:r>
      <w:r w:rsidRPr="004B14DE">
        <w:rPr>
          <w:rFonts w:eastAsia="Times New Roman"/>
          <w:i/>
          <w:iCs/>
          <w:kern w:val="0"/>
          <w:szCs w:val="22"/>
          <w14:ligatures w14:val="none"/>
        </w:rPr>
        <w:t>BMJ (Online)</w:t>
      </w:r>
      <w:r w:rsidRPr="004B14DE">
        <w:rPr>
          <w:rFonts w:eastAsia="Times New Roman"/>
          <w:kern w:val="0"/>
          <w:szCs w:val="22"/>
          <w14:ligatures w14:val="none"/>
        </w:rPr>
        <w:t xml:space="preserve">, </w:t>
      </w:r>
      <w:r w:rsidRPr="004B14DE">
        <w:rPr>
          <w:rFonts w:eastAsia="Times New Roman"/>
          <w:i/>
          <w:iCs/>
          <w:kern w:val="0"/>
          <w:szCs w:val="22"/>
          <w14:ligatures w14:val="none"/>
        </w:rPr>
        <w:t>347</w:t>
      </w:r>
      <w:r w:rsidRPr="004B14DE">
        <w:rPr>
          <w:rFonts w:eastAsia="Times New Roman"/>
          <w:kern w:val="0"/>
          <w:szCs w:val="22"/>
          <w14:ligatures w14:val="none"/>
        </w:rPr>
        <w:t xml:space="preserve">(7928), f4572–f4572. </w:t>
      </w:r>
      <w:hyperlink r:id="rId340" w:history="1">
        <w:r w:rsidRPr="004B14DE">
          <w:rPr>
            <w:rStyle w:val="Hyperlink"/>
            <w:rFonts w:eastAsia="Times New Roman"/>
            <w:kern w:val="0"/>
            <w:szCs w:val="22"/>
            <w14:ligatures w14:val="none"/>
          </w:rPr>
          <w:t>https://doi.org/10.1136/bmj.f4572</w:t>
        </w:r>
      </w:hyperlink>
    </w:p>
    <w:p w14:paraId="3CDD0DF2" w14:textId="77777777" w:rsidR="00644C41" w:rsidRPr="004B14DE" w:rsidRDefault="00644C41" w:rsidP="00D86BD0">
      <w:pPr>
        <w:spacing w:before="100" w:beforeAutospacing="1" w:after="100" w:afterAutospacing="1" w:line="480" w:lineRule="auto"/>
        <w:ind w:left="873" w:rightChars="851" w:right="1872" w:hanging="720"/>
        <w:contextualSpacing/>
      </w:pPr>
      <w:r w:rsidRPr="004B14DE">
        <w:t xml:space="preserve">Mughal, F., Chew‐Graham, C. A., Babatunde, O. O., Saunders, B., Meki, A., &amp; Dikomitis, L. (2023). The functions of self‐harm in young people and their perspectives about future general practitioner‐led care: A qualitative study. </w:t>
      </w:r>
      <w:r w:rsidRPr="004B14DE">
        <w:rPr>
          <w:i/>
          <w:iCs/>
        </w:rPr>
        <w:t>Health Expectations: an International Journal of Public Participation in Health Care and Health Policy</w:t>
      </w:r>
      <w:r w:rsidRPr="004B14DE">
        <w:t xml:space="preserve">, 26(3), 1180–1188. https://doi.org/10.1111/hex.13733 </w:t>
      </w:r>
    </w:p>
    <w:p w14:paraId="076CD7A8" w14:textId="77777777" w:rsidR="00644C41" w:rsidRPr="004B14DE" w:rsidRDefault="00644C41" w:rsidP="00D86BD0">
      <w:pPr>
        <w:spacing w:before="100" w:beforeAutospacing="1" w:after="100" w:afterAutospacing="1" w:line="480" w:lineRule="auto"/>
        <w:ind w:left="873" w:rightChars="851" w:right="1872" w:hanging="720"/>
        <w:contextualSpacing/>
      </w:pPr>
      <w:r w:rsidRPr="004B14DE">
        <w:t>National Institute for Health and Clinical Excellence. (2022</w:t>
      </w:r>
      <w:r w:rsidRPr="004B14DE">
        <w:rPr>
          <w:i/>
          <w:iCs/>
        </w:rPr>
        <w:t>). Self-harm: assessment,   management and preventing recurrence</w:t>
      </w:r>
      <w:r w:rsidRPr="004B14DE">
        <w:t xml:space="preserve"> (NG 225).</w:t>
      </w:r>
      <w:hyperlink r:id="rId341">
        <w:r w:rsidRPr="004B14DE">
          <w:rPr>
            <w:rStyle w:val="Hyperlink"/>
          </w:rPr>
          <w:t xml:space="preserve"> </w:t>
        </w:r>
      </w:hyperlink>
      <w:hyperlink r:id="rId342">
        <w:r w:rsidRPr="004B14DE">
          <w:rPr>
            <w:rStyle w:val="Hyperlink"/>
          </w:rPr>
          <w:t>www.nice.org.uk/guidance/ng225</w:t>
        </w:r>
      </w:hyperlink>
      <w:hyperlink r:id="rId343">
        <w:r w:rsidRPr="004B14DE">
          <w:rPr>
            <w:rStyle w:val="Hyperlink"/>
          </w:rPr>
          <w:t xml:space="preserve"> </w:t>
        </w:r>
      </w:hyperlink>
    </w:p>
    <w:p w14:paraId="7599FA3B" w14:textId="77777777" w:rsidR="00644C41" w:rsidRPr="004B14DE" w:rsidRDefault="00644C41" w:rsidP="00D86BD0">
      <w:pPr>
        <w:spacing w:before="100" w:beforeAutospacing="1" w:after="100" w:afterAutospacing="1" w:line="480" w:lineRule="auto"/>
        <w:ind w:left="873" w:rightChars="851" w:right="1872" w:hanging="720"/>
        <w:contextualSpacing/>
        <w:rPr>
          <w:rFonts w:eastAsia="Times New Roman"/>
          <w:kern w:val="0"/>
          <w14:ligatures w14:val="none"/>
        </w:rPr>
      </w:pPr>
      <w:r w:rsidRPr="004B14DE">
        <w:rPr>
          <w:rFonts w:eastAsia="Times New Roman"/>
          <w:kern w:val="0"/>
          <w:szCs w:val="22"/>
          <w14:ligatures w14:val="none"/>
        </w:rPr>
        <w:t xml:space="preserve">Neill, J. T., Goch, I., Sullivan, A., &amp; Simons, M. (2022). The role of burn camp in the recovery of young people from burn injury: A qualitative study using long-term follow-up interviews with parents and participants. </w:t>
      </w:r>
      <w:r w:rsidRPr="004B14DE">
        <w:rPr>
          <w:rFonts w:eastAsia="Times New Roman"/>
          <w:i/>
          <w:iCs/>
          <w:kern w:val="0"/>
          <w:szCs w:val="22"/>
          <w14:ligatures w14:val="none"/>
        </w:rPr>
        <w:t>Burns</w:t>
      </w:r>
      <w:r w:rsidRPr="004B14DE">
        <w:rPr>
          <w:rFonts w:eastAsia="Times New Roman"/>
          <w:kern w:val="0"/>
          <w:szCs w:val="22"/>
          <w14:ligatures w14:val="none"/>
        </w:rPr>
        <w:t xml:space="preserve">, </w:t>
      </w:r>
      <w:r w:rsidRPr="004B14DE">
        <w:rPr>
          <w:rFonts w:eastAsia="Times New Roman"/>
          <w:i/>
          <w:iCs/>
          <w:kern w:val="0"/>
          <w:szCs w:val="22"/>
          <w14:ligatures w14:val="none"/>
        </w:rPr>
        <w:t>48</w:t>
      </w:r>
      <w:r w:rsidRPr="004B14DE">
        <w:rPr>
          <w:rFonts w:eastAsia="Times New Roman"/>
          <w:kern w:val="0"/>
          <w:szCs w:val="22"/>
          <w14:ligatures w14:val="none"/>
        </w:rPr>
        <w:t xml:space="preserve">(5), 1139–1148. </w:t>
      </w:r>
      <w:hyperlink r:id="rId344" w:history="1">
        <w:r w:rsidRPr="004B14DE">
          <w:rPr>
            <w:rStyle w:val="Hyperlink"/>
            <w:rFonts w:eastAsia="Times New Roman"/>
            <w:kern w:val="0"/>
            <w:szCs w:val="22"/>
            <w14:ligatures w14:val="none"/>
          </w:rPr>
          <w:t>https://doi.org/10.1016/j.burns.2021.09.020</w:t>
        </w:r>
      </w:hyperlink>
    </w:p>
    <w:p w14:paraId="2F219E19" w14:textId="77777777" w:rsidR="00644C41" w:rsidRPr="004B14DE" w:rsidRDefault="00644C41" w:rsidP="00D86BD0">
      <w:pPr>
        <w:spacing w:before="100" w:beforeAutospacing="1" w:after="100" w:afterAutospacing="1" w:line="480" w:lineRule="auto"/>
        <w:ind w:left="873" w:rightChars="851" w:right="1872" w:hanging="720"/>
        <w:contextualSpacing/>
        <w:rPr>
          <w:color w:val="auto"/>
        </w:rPr>
      </w:pPr>
      <w:r w:rsidRPr="004B14DE">
        <w:t xml:space="preserve">Newbigging, K., Mohan, J., Rees, J., Harlock, J., &amp; Davis, A. (2017). Contribution of the  voluntary sector to mental health crisis care in England: protocol for a multimethod study. </w:t>
      </w:r>
      <w:r w:rsidRPr="004B14DE">
        <w:rPr>
          <w:i/>
          <w:color w:val="333333"/>
        </w:rPr>
        <w:t>BMJ Open</w:t>
      </w:r>
      <w:r w:rsidRPr="004B14DE">
        <w:rPr>
          <w:color w:val="333333"/>
        </w:rPr>
        <w:t xml:space="preserve">, </w:t>
      </w:r>
      <w:r w:rsidRPr="004B14DE">
        <w:rPr>
          <w:i/>
          <w:color w:val="333333"/>
        </w:rPr>
        <w:t>7</w:t>
      </w:r>
      <w:r w:rsidRPr="004B14DE">
        <w:rPr>
          <w:color w:val="333333"/>
        </w:rPr>
        <w:t xml:space="preserve">(11), e019238–e019238. </w:t>
      </w:r>
      <w:hyperlink r:id="rId345">
        <w:r w:rsidRPr="004B14DE">
          <w:rPr>
            <w:color w:val="0000FF"/>
            <w:u w:val="single" w:color="0000FF"/>
          </w:rPr>
          <w:t>https://doi.org/10.1136/bmjopen</w:t>
        </w:r>
      </w:hyperlink>
      <w:hyperlink r:id="rId346">
        <w:r w:rsidRPr="004B14DE">
          <w:rPr>
            <w:color w:val="0000FF"/>
            <w:u w:val="single" w:color="0000FF"/>
          </w:rPr>
          <w:t>-</w:t>
        </w:r>
      </w:hyperlink>
      <w:hyperlink r:id="rId347">
        <w:r w:rsidRPr="004B14DE">
          <w:rPr>
            <w:color w:val="0000FF"/>
            <w:u w:val="single" w:color="0000FF"/>
          </w:rPr>
          <w:t>2017</w:t>
        </w:r>
      </w:hyperlink>
      <w:hyperlink r:id="rId348">
        <w:r w:rsidRPr="004B14DE">
          <w:rPr>
            <w:color w:val="0000FF"/>
            <w:u w:val="single" w:color="0000FF"/>
          </w:rPr>
          <w:t>-</w:t>
        </w:r>
      </w:hyperlink>
      <w:hyperlink r:id="rId349">
        <w:r w:rsidRPr="004B14DE">
          <w:rPr>
            <w:color w:val="0000FF"/>
            <w:u w:val="single" w:color="0000FF"/>
          </w:rPr>
          <w:t>019238</w:t>
        </w:r>
      </w:hyperlink>
      <w:hyperlink r:id="rId350">
        <w:r w:rsidRPr="004B14DE">
          <w:rPr>
            <w:color w:val="333333"/>
          </w:rPr>
          <w:t xml:space="preserve"> </w:t>
        </w:r>
      </w:hyperlink>
    </w:p>
    <w:p w14:paraId="37BAF7E1" w14:textId="77777777" w:rsidR="00644C41" w:rsidRPr="004B14DE" w:rsidRDefault="00644C41" w:rsidP="00D86BD0">
      <w:pPr>
        <w:spacing w:before="100" w:beforeAutospacing="1" w:after="100" w:afterAutospacing="1" w:line="480" w:lineRule="auto"/>
        <w:ind w:left="873" w:rightChars="851" w:right="1872" w:hanging="720"/>
        <w:contextualSpacing/>
      </w:pPr>
      <w:r w:rsidRPr="004B14DE">
        <w:t xml:space="preserve">O’Connor, R. C., &amp; Portzky, G. (2018). The relationship between entrapment and suicidal behavior through the lens of the integrated motivational–volitional model of suicidal behavior. </w:t>
      </w:r>
      <w:r w:rsidRPr="004B14DE">
        <w:rPr>
          <w:i/>
          <w:iCs/>
        </w:rPr>
        <w:t>Current Opinion in Psychology</w:t>
      </w:r>
      <w:r w:rsidRPr="004B14DE">
        <w:t xml:space="preserve">, 22, 12–17. </w:t>
      </w:r>
      <w:hyperlink r:id="rId351" w:history="1">
        <w:r w:rsidRPr="004B14DE">
          <w:rPr>
            <w:rStyle w:val="Hyperlink"/>
          </w:rPr>
          <w:t>https://doi.org/10.1016/j.copsyc.2017.07.021</w:t>
        </w:r>
      </w:hyperlink>
      <w:hyperlink r:id="rId352">
        <w:r w:rsidRPr="004B14DE">
          <w:rPr>
            <w:rStyle w:val="Hyperlink"/>
          </w:rPr>
          <w:t xml:space="preserve"> </w:t>
        </w:r>
      </w:hyperlink>
    </w:p>
    <w:p w14:paraId="1AC44191" w14:textId="77777777" w:rsidR="00644C41" w:rsidRPr="004B14DE" w:rsidRDefault="00644C41" w:rsidP="00D86BD0">
      <w:pPr>
        <w:spacing w:before="100" w:beforeAutospacing="1" w:after="100" w:afterAutospacing="1" w:line="480" w:lineRule="auto"/>
        <w:ind w:left="873" w:rightChars="851" w:right="1872" w:hanging="720"/>
        <w:contextualSpacing/>
        <w:jc w:val="both"/>
      </w:pPr>
      <w:r w:rsidRPr="004B14DE">
        <w:rPr>
          <w:color w:val="3A3A3A"/>
        </w:rPr>
        <w:t xml:space="preserve">Office for National Statistics. (2022). </w:t>
      </w:r>
      <w:r w:rsidRPr="004B14DE">
        <w:rPr>
          <w:i/>
          <w:color w:val="3A3A3A"/>
        </w:rPr>
        <w:t xml:space="preserve">Suicides in England and Wales: 2021 registrations. </w:t>
      </w:r>
      <w:hyperlink r:id="rId353">
        <w:r w:rsidRPr="004B14DE">
          <w:rPr>
            <w:color w:val="0000FF"/>
            <w:u w:val="single" w:color="0000FF"/>
          </w:rPr>
          <w:t xml:space="preserve">Suicides in England and Wales </w:t>
        </w:r>
      </w:hyperlink>
      <w:hyperlink r:id="rId354">
        <w:r w:rsidRPr="004B14DE">
          <w:rPr>
            <w:color w:val="0000FF"/>
            <w:u w:val="single" w:color="0000FF"/>
          </w:rPr>
          <w:t xml:space="preserve">- </w:t>
        </w:r>
      </w:hyperlink>
      <w:hyperlink r:id="rId355">
        <w:r w:rsidRPr="004B14DE">
          <w:rPr>
            <w:color w:val="0000FF"/>
            <w:u w:val="single" w:color="0000FF"/>
          </w:rPr>
          <w:t>Office for National Statistics (ons.gov.uk)</w:t>
        </w:r>
      </w:hyperlink>
      <w:hyperlink r:id="rId356">
        <w:r w:rsidRPr="004B14DE">
          <w:rPr>
            <w:color w:val="0000FF"/>
          </w:rPr>
          <w:t xml:space="preserve"> </w:t>
        </w:r>
      </w:hyperlink>
    </w:p>
    <w:p w14:paraId="76140E72" w14:textId="77777777" w:rsidR="00644C41" w:rsidRPr="004B14DE" w:rsidRDefault="00644C41" w:rsidP="00D86BD0">
      <w:pPr>
        <w:spacing w:before="100" w:beforeAutospacing="1" w:after="100" w:afterAutospacing="1" w:line="480" w:lineRule="auto"/>
        <w:ind w:left="873" w:rightChars="851" w:right="1872" w:hanging="720"/>
        <w:contextualSpacing/>
        <w:rPr>
          <w:color w:val="auto"/>
        </w:rPr>
      </w:pPr>
      <w:r w:rsidRPr="004B14DE">
        <w:lastRenderedPageBreak/>
        <w:t>O’Loughlin, C. M., Culianos, D., Park, Y., Serang, S., &amp; Ammerman, B. A. (2021). Implementing  exploratory mediation to clarify the non-suicidal self-injury – suicidality connection</w:t>
      </w:r>
      <w:r w:rsidRPr="004B14DE">
        <w:rPr>
          <w:i/>
          <w:iCs/>
        </w:rPr>
        <w:t>. Journal of Psychopathology and Behavioral Assessment</w:t>
      </w:r>
      <w:r w:rsidRPr="004B14DE">
        <w:t>, 43(1), 206–215.</w:t>
      </w:r>
      <w:r w:rsidRPr="004B14DE">
        <w:rPr>
          <w:color w:val="3A3A3A"/>
        </w:rPr>
        <w:t xml:space="preserve"> </w:t>
      </w:r>
      <w:hyperlink r:id="rId357">
        <w:r w:rsidRPr="004B14DE">
          <w:rPr>
            <w:color w:val="0000FF"/>
            <w:u w:val="single" w:color="0000FF"/>
          </w:rPr>
          <w:t>https://doi.org/10.1007/s10862</w:t>
        </w:r>
      </w:hyperlink>
      <w:hyperlink r:id="rId358">
        <w:r w:rsidRPr="004B14DE">
          <w:rPr>
            <w:color w:val="0000FF"/>
            <w:u w:val="single" w:color="0000FF"/>
          </w:rPr>
          <w:t>-</w:t>
        </w:r>
      </w:hyperlink>
      <w:hyperlink r:id="rId359">
        <w:r w:rsidRPr="004B14DE">
          <w:rPr>
            <w:color w:val="0000FF"/>
            <w:u w:val="single" w:color="0000FF"/>
          </w:rPr>
          <w:t>020</w:t>
        </w:r>
      </w:hyperlink>
      <w:hyperlink r:id="rId360">
        <w:r w:rsidRPr="004B14DE">
          <w:rPr>
            <w:color w:val="0000FF"/>
            <w:u w:val="single" w:color="0000FF"/>
          </w:rPr>
          <w:t>-</w:t>
        </w:r>
      </w:hyperlink>
      <w:hyperlink r:id="rId361">
        <w:r w:rsidRPr="004B14DE">
          <w:rPr>
            <w:color w:val="0000FF"/>
            <w:u w:val="single" w:color="0000FF"/>
          </w:rPr>
          <w:t>09850</w:t>
        </w:r>
      </w:hyperlink>
      <w:hyperlink r:id="rId362">
        <w:r w:rsidRPr="004B14DE">
          <w:rPr>
            <w:color w:val="0000FF"/>
            <w:u w:val="single" w:color="0000FF"/>
          </w:rPr>
          <w:t>-</w:t>
        </w:r>
      </w:hyperlink>
      <w:hyperlink r:id="rId363">
        <w:r w:rsidRPr="004B14DE">
          <w:rPr>
            <w:color w:val="0000FF"/>
            <w:u w:val="single" w:color="0000FF"/>
          </w:rPr>
          <w:t>3</w:t>
        </w:r>
      </w:hyperlink>
      <w:hyperlink r:id="rId364">
        <w:r w:rsidRPr="004B14DE">
          <w:rPr>
            <w:color w:val="3A3A3A"/>
          </w:rPr>
          <w:t xml:space="preserve"> </w:t>
        </w:r>
      </w:hyperlink>
    </w:p>
    <w:p w14:paraId="7A7B2325" w14:textId="77777777" w:rsidR="00644C41" w:rsidRPr="004B14DE" w:rsidRDefault="00644C41" w:rsidP="00D86BD0">
      <w:pPr>
        <w:spacing w:before="100" w:beforeAutospacing="1" w:after="100" w:afterAutospacing="1" w:line="480" w:lineRule="auto"/>
        <w:ind w:left="873" w:rightChars="851" w:right="1872" w:hanging="720"/>
        <w:contextualSpacing/>
      </w:pPr>
      <w:r w:rsidRPr="004B14DE">
        <w:t xml:space="preserve">Palinkas, L. A., Horwitz, S. M., Green, C. A., Wisdom, J. P., Duan, N., &amp; Hoagwood, K. (2015). Purposeful Sampling for Qualitative Data Collection and Analysis in Mixed Method Implementation Research. </w:t>
      </w:r>
      <w:r w:rsidRPr="004B14DE">
        <w:rPr>
          <w:i/>
          <w:iCs/>
        </w:rPr>
        <w:t>Administration and Policy in Mental Health and Mental Health Services Research</w:t>
      </w:r>
      <w:r w:rsidRPr="004B14DE">
        <w:t xml:space="preserve">, 42(5), 533–544. </w:t>
      </w:r>
      <w:hyperlink r:id="rId365" w:history="1">
        <w:r w:rsidRPr="004B14DE">
          <w:rPr>
            <w:color w:val="0000FF"/>
            <w:u w:color="0000FF"/>
          </w:rPr>
          <w:t>https://doi.org/10.1007/s10488-013-0528-y</w:t>
        </w:r>
      </w:hyperlink>
    </w:p>
    <w:p w14:paraId="61004CD5" w14:textId="77777777" w:rsidR="00644C41" w:rsidRPr="004B14DE" w:rsidRDefault="00644C41" w:rsidP="00D86BD0">
      <w:pPr>
        <w:spacing w:before="100" w:beforeAutospacing="1" w:after="100" w:afterAutospacing="1" w:line="480" w:lineRule="auto"/>
        <w:ind w:left="873" w:rightChars="851" w:right="1872" w:hanging="720"/>
        <w:contextualSpacing/>
        <w:rPr>
          <w:szCs w:val="22"/>
        </w:rPr>
      </w:pPr>
      <w:r w:rsidRPr="004B14DE">
        <w:rPr>
          <w:rFonts w:eastAsia="Arial"/>
          <w:color w:val="3A3A3A"/>
          <w:szCs w:val="22"/>
        </w:rPr>
        <w:t xml:space="preserve">Percy, W. H., Kostere, K., &amp; Kostere, S. (2015). Generic qualitative research in psychology. </w:t>
      </w:r>
      <w:r w:rsidRPr="004B14DE">
        <w:rPr>
          <w:rFonts w:eastAsia="Arial"/>
          <w:i/>
          <w:color w:val="3A3A3A"/>
          <w:szCs w:val="22"/>
        </w:rPr>
        <w:t>Qualitative Report</w:t>
      </w:r>
      <w:r w:rsidRPr="004B14DE">
        <w:rPr>
          <w:rFonts w:eastAsia="Arial"/>
          <w:color w:val="3A3A3A"/>
          <w:szCs w:val="22"/>
        </w:rPr>
        <w:t xml:space="preserve">, </w:t>
      </w:r>
      <w:r w:rsidRPr="004B14DE">
        <w:rPr>
          <w:rFonts w:eastAsia="Arial"/>
          <w:i/>
          <w:color w:val="3A3A3A"/>
          <w:szCs w:val="22"/>
        </w:rPr>
        <w:t>20</w:t>
      </w:r>
      <w:r w:rsidRPr="004B14DE">
        <w:rPr>
          <w:rFonts w:eastAsia="Arial"/>
          <w:color w:val="3A3A3A"/>
          <w:szCs w:val="22"/>
        </w:rPr>
        <w:t xml:space="preserve">(2), 76–85. </w:t>
      </w:r>
      <w:hyperlink r:id="rId366">
        <w:r w:rsidRPr="004B14DE">
          <w:rPr>
            <w:rFonts w:eastAsia="Arial"/>
            <w:color w:val="0000FF"/>
            <w:szCs w:val="22"/>
            <w:u w:val="single" w:color="0000FF"/>
          </w:rPr>
          <w:t>https://doi.org/10.46743/2160</w:t>
        </w:r>
      </w:hyperlink>
      <w:hyperlink r:id="rId367">
        <w:r w:rsidRPr="004B14DE">
          <w:rPr>
            <w:rFonts w:eastAsia="Arial"/>
            <w:color w:val="0000FF"/>
            <w:szCs w:val="22"/>
            <w:u w:val="single" w:color="0000FF"/>
          </w:rPr>
          <w:t>-</w:t>
        </w:r>
      </w:hyperlink>
      <w:hyperlink r:id="rId368">
        <w:r w:rsidRPr="004B14DE">
          <w:rPr>
            <w:rFonts w:eastAsia="Arial"/>
            <w:color w:val="0000FF"/>
            <w:szCs w:val="22"/>
            <w:u w:val="single" w:color="0000FF"/>
          </w:rPr>
          <w:t>3715/2015.2097</w:t>
        </w:r>
      </w:hyperlink>
      <w:hyperlink r:id="rId369">
        <w:r w:rsidRPr="004B14DE">
          <w:rPr>
            <w:rFonts w:eastAsia="Arial"/>
            <w:color w:val="0000FF"/>
            <w:szCs w:val="22"/>
          </w:rPr>
          <w:t xml:space="preserve"> </w:t>
        </w:r>
      </w:hyperlink>
    </w:p>
    <w:p w14:paraId="63907419" w14:textId="77777777" w:rsidR="00644C41" w:rsidRPr="004B14DE" w:rsidRDefault="00644C41" w:rsidP="00D86BD0">
      <w:pPr>
        <w:spacing w:before="100" w:beforeAutospacing="1" w:after="100" w:afterAutospacing="1" w:line="480" w:lineRule="auto"/>
        <w:ind w:left="873" w:rightChars="851" w:right="1872" w:hanging="720"/>
        <w:contextualSpacing/>
        <w:jc w:val="both"/>
      </w:pPr>
      <w:r w:rsidRPr="004B14DE">
        <w:t xml:space="preserve">Rich, M., &amp; Ginsburg, K. R. (1999). The reason and rhyme of qualitative research:  Why, when, and how to use qualitative methods in the study of adolescent health. </w:t>
      </w:r>
      <w:r w:rsidRPr="004B14DE">
        <w:rPr>
          <w:i/>
          <w:iCs/>
        </w:rPr>
        <w:t>Journal of Adolescent Heal</w:t>
      </w:r>
      <w:r w:rsidRPr="004B14DE">
        <w:t xml:space="preserve">th, 25(6), 371–37 </w:t>
      </w:r>
      <w:hyperlink r:id="rId370" w:history="1">
        <w:r w:rsidRPr="004B14DE">
          <w:rPr>
            <w:rStyle w:val="Hyperlink"/>
          </w:rPr>
          <w:t>https://doi.org/10.1016/S1054</w:t>
        </w:r>
      </w:hyperlink>
      <w:hyperlink r:id="rId371">
        <w:r w:rsidRPr="004B14DE">
          <w:rPr>
            <w:color w:val="0000FF"/>
            <w:u w:val="single" w:color="0000FF"/>
          </w:rPr>
          <w:t>-</w:t>
        </w:r>
      </w:hyperlink>
      <w:hyperlink r:id="rId372">
        <w:r w:rsidRPr="004B14DE">
          <w:rPr>
            <w:color w:val="0000FF"/>
            <w:u w:val="single" w:color="0000FF"/>
          </w:rPr>
          <w:t>139X(99)00068</w:t>
        </w:r>
      </w:hyperlink>
      <w:hyperlink r:id="rId373">
        <w:r w:rsidRPr="004B14DE">
          <w:rPr>
            <w:color w:val="0000FF"/>
            <w:u w:val="single" w:color="0000FF"/>
          </w:rPr>
          <w:t>-</w:t>
        </w:r>
      </w:hyperlink>
      <w:hyperlink r:id="rId374">
        <w:r w:rsidRPr="004B14DE">
          <w:rPr>
            <w:color w:val="0000FF"/>
            <w:u w:val="single" w:color="0000FF"/>
          </w:rPr>
          <w:t>3</w:t>
        </w:r>
      </w:hyperlink>
      <w:hyperlink r:id="rId375">
        <w:r w:rsidRPr="004B14DE">
          <w:t xml:space="preserve"> </w:t>
        </w:r>
      </w:hyperlink>
    </w:p>
    <w:p w14:paraId="37C2D26D" w14:textId="77777777" w:rsidR="00644C41" w:rsidRPr="004B14DE" w:rsidRDefault="00644C41" w:rsidP="00D86BD0">
      <w:pPr>
        <w:spacing w:before="100" w:beforeAutospacing="1" w:after="100" w:afterAutospacing="1" w:line="480" w:lineRule="auto"/>
        <w:ind w:left="873" w:rightChars="851" w:right="1872" w:hanging="720"/>
        <w:contextualSpacing/>
        <w:jc w:val="both"/>
        <w:rPr>
          <w:color w:val="auto"/>
        </w:rPr>
      </w:pPr>
      <w:r w:rsidRPr="004B14DE">
        <w:t xml:space="preserve">Royal College of Psychiatrists. (2020, July). </w:t>
      </w:r>
      <w:r w:rsidRPr="004B14DE">
        <w:rPr>
          <w:i/>
        </w:rPr>
        <w:t>Self-harm and suicide in adults.</w:t>
      </w:r>
      <w:r w:rsidRPr="004B14DE">
        <w:t xml:space="preserve">  </w:t>
      </w:r>
      <w:hyperlink r:id="rId376">
        <w:r w:rsidRPr="004B14DE">
          <w:rPr>
            <w:color w:val="0000FF"/>
            <w:u w:val="single" w:color="0000FF"/>
          </w:rPr>
          <w:t>college</w:t>
        </w:r>
      </w:hyperlink>
      <w:hyperlink r:id="rId377">
        <w:r w:rsidRPr="004B14DE">
          <w:rPr>
            <w:color w:val="0000FF"/>
            <w:u w:val="single" w:color="0000FF"/>
          </w:rPr>
          <w:t>-</w:t>
        </w:r>
      </w:hyperlink>
      <w:hyperlink r:id="rId378">
        <w:r w:rsidRPr="004B14DE">
          <w:rPr>
            <w:color w:val="0000FF"/>
            <w:u w:val="single" w:color="0000FF"/>
          </w:rPr>
          <w:t>report</w:t>
        </w:r>
      </w:hyperlink>
      <w:hyperlink r:id="rId379">
        <w:r w:rsidRPr="004B14DE">
          <w:rPr>
            <w:color w:val="0000FF"/>
            <w:u w:val="single" w:color="0000FF"/>
          </w:rPr>
          <w:t>-</w:t>
        </w:r>
      </w:hyperlink>
      <w:hyperlink r:id="rId380">
        <w:r w:rsidRPr="004B14DE">
          <w:rPr>
            <w:color w:val="0000FF"/>
            <w:u w:val="single" w:color="0000FF"/>
          </w:rPr>
          <w:t>cr229</w:t>
        </w:r>
      </w:hyperlink>
      <w:hyperlink r:id="rId381">
        <w:r w:rsidRPr="004B14DE">
          <w:rPr>
            <w:color w:val="0000FF"/>
            <w:u w:val="single" w:color="0000FF"/>
          </w:rPr>
          <w:t>-</w:t>
        </w:r>
      </w:hyperlink>
      <w:hyperlink r:id="rId382">
        <w:r w:rsidRPr="004B14DE">
          <w:rPr>
            <w:color w:val="0000FF"/>
            <w:u w:val="single" w:color="0000FF"/>
          </w:rPr>
          <w:t>self</w:t>
        </w:r>
      </w:hyperlink>
      <w:hyperlink r:id="rId383">
        <w:r w:rsidRPr="004B14DE">
          <w:rPr>
            <w:color w:val="0000FF"/>
            <w:u w:val="single" w:color="0000FF"/>
          </w:rPr>
          <w:t>-</w:t>
        </w:r>
      </w:hyperlink>
      <w:hyperlink r:id="rId384">
        <w:r w:rsidRPr="004B14DE">
          <w:rPr>
            <w:color w:val="0000FF"/>
            <w:u w:val="single" w:color="0000FF"/>
          </w:rPr>
          <w:t>harm</w:t>
        </w:r>
      </w:hyperlink>
      <w:hyperlink r:id="rId385">
        <w:r w:rsidRPr="004B14DE">
          <w:rPr>
            <w:color w:val="0000FF"/>
            <w:u w:val="single" w:color="0000FF"/>
          </w:rPr>
          <w:t>-</w:t>
        </w:r>
      </w:hyperlink>
      <w:hyperlink r:id="rId386">
        <w:r w:rsidRPr="004B14DE">
          <w:rPr>
            <w:color w:val="0000FF"/>
            <w:u w:val="single" w:color="0000FF"/>
          </w:rPr>
          <w:t>and</w:t>
        </w:r>
      </w:hyperlink>
      <w:hyperlink r:id="rId387">
        <w:r w:rsidRPr="004B14DE">
          <w:rPr>
            <w:color w:val="0000FF"/>
            <w:u w:val="single" w:color="0000FF"/>
          </w:rPr>
          <w:t>-</w:t>
        </w:r>
      </w:hyperlink>
      <w:hyperlink r:id="rId388">
        <w:r w:rsidRPr="004B14DE">
          <w:rPr>
            <w:color w:val="0000FF"/>
            <w:u w:val="single" w:color="0000FF"/>
          </w:rPr>
          <w:t>suicide.pdf (rcpsych.ac.uk)</w:t>
        </w:r>
      </w:hyperlink>
      <w:hyperlink r:id="rId389">
        <w:r w:rsidRPr="004B14DE">
          <w:rPr>
            <w:color w:val="0000FF"/>
          </w:rPr>
          <w:t xml:space="preserve"> </w:t>
        </w:r>
      </w:hyperlink>
    </w:p>
    <w:p w14:paraId="480F764A" w14:textId="77777777" w:rsidR="00644C41" w:rsidRPr="004B14DE" w:rsidRDefault="00644C41" w:rsidP="00D86BD0">
      <w:pPr>
        <w:spacing w:before="100" w:beforeAutospacing="1" w:after="100" w:afterAutospacing="1" w:line="480" w:lineRule="auto"/>
        <w:ind w:left="873" w:rightChars="851" w:right="1872" w:hanging="720"/>
        <w:contextualSpacing/>
        <w:rPr>
          <w:rFonts w:eastAsia="Times New Roman"/>
          <w:kern w:val="0"/>
          <w:szCs w:val="22"/>
          <w14:ligatures w14:val="none"/>
        </w:rPr>
      </w:pPr>
      <w:r w:rsidRPr="004B14DE">
        <w:rPr>
          <w:rFonts w:eastAsia="Times New Roman"/>
          <w:kern w:val="0"/>
          <w:szCs w:val="22"/>
          <w14:ligatures w14:val="none"/>
        </w:rPr>
        <w:t xml:space="preserve">Sheehy, K., Noureen, A., Khaliq, A., Dhingra, K., Husain, N., Pontin, E. E., Cawley, R., &amp; Taylor, P. J. (2019). An  examination of the relationship between shame, guilt and self-harm: A systematic review and meta-analysis. </w:t>
      </w:r>
      <w:r w:rsidRPr="004B14DE">
        <w:rPr>
          <w:rFonts w:eastAsia="Times New Roman"/>
          <w:i/>
          <w:iCs/>
          <w:kern w:val="0"/>
          <w:szCs w:val="22"/>
          <w14:ligatures w14:val="none"/>
        </w:rPr>
        <w:t>Clinical Psychology Review</w:t>
      </w:r>
      <w:r w:rsidRPr="004B14DE">
        <w:rPr>
          <w:rFonts w:eastAsia="Times New Roman"/>
          <w:kern w:val="0"/>
          <w:szCs w:val="22"/>
          <w14:ligatures w14:val="none"/>
        </w:rPr>
        <w:t xml:space="preserve">, </w:t>
      </w:r>
      <w:r w:rsidRPr="004B14DE">
        <w:rPr>
          <w:rFonts w:eastAsia="Times New Roman"/>
          <w:i/>
          <w:iCs/>
          <w:kern w:val="0"/>
          <w:szCs w:val="22"/>
          <w14:ligatures w14:val="none"/>
        </w:rPr>
        <w:t>73</w:t>
      </w:r>
      <w:r w:rsidRPr="004B14DE">
        <w:rPr>
          <w:rFonts w:eastAsia="Times New Roman"/>
          <w:kern w:val="0"/>
          <w:szCs w:val="22"/>
          <w14:ligatures w14:val="none"/>
        </w:rPr>
        <w:t xml:space="preserve">, 101779. </w:t>
      </w:r>
      <w:hyperlink r:id="rId390" w:history="1">
        <w:r w:rsidRPr="004B14DE">
          <w:rPr>
            <w:rStyle w:val="Hyperlink"/>
            <w:rFonts w:eastAsia="Times New Roman"/>
            <w:kern w:val="0"/>
            <w:szCs w:val="22"/>
            <w14:ligatures w14:val="none"/>
          </w:rPr>
          <w:t>https://doi.org/10.1016/j.cpr.2019.101779</w:t>
        </w:r>
      </w:hyperlink>
    </w:p>
    <w:p w14:paraId="1439D4CB" w14:textId="77777777" w:rsidR="00644C41" w:rsidRPr="004B14DE" w:rsidRDefault="00644C41" w:rsidP="00D86BD0">
      <w:pPr>
        <w:spacing w:before="100" w:beforeAutospacing="1" w:after="100" w:afterAutospacing="1" w:line="480" w:lineRule="auto"/>
        <w:ind w:left="873" w:rightChars="851" w:right="1872" w:hanging="720"/>
        <w:contextualSpacing/>
        <w:rPr>
          <w:i/>
          <w:iCs/>
          <w:color w:val="3A3A3A"/>
          <w:szCs w:val="22"/>
          <w:shd w:val="clear" w:color="auto" w:fill="FFFFFF"/>
        </w:rPr>
      </w:pPr>
      <w:r w:rsidRPr="004B14DE">
        <w:rPr>
          <w:color w:val="3A3A3A"/>
          <w:szCs w:val="22"/>
          <w:shd w:val="clear" w:color="auto" w:fill="FFFFFF"/>
        </w:rPr>
        <w:t>Smith, J. A., Flowers, P., &amp; Larkin, M. (2022). </w:t>
      </w:r>
      <w:r w:rsidRPr="004B14DE">
        <w:rPr>
          <w:i/>
          <w:iCs/>
          <w:color w:val="3A3A3A"/>
          <w:szCs w:val="22"/>
          <w:shd w:val="clear" w:color="auto" w:fill="FFFFFF"/>
        </w:rPr>
        <w:t>Interpretative phenomenological analysis : theory, method and research</w:t>
      </w:r>
      <w:r w:rsidRPr="004B14DE">
        <w:rPr>
          <w:color w:val="3A3A3A"/>
          <w:szCs w:val="22"/>
          <w:shd w:val="clear" w:color="auto" w:fill="FFFFFF"/>
        </w:rPr>
        <w:t> (2nd edition). SAGE.</w:t>
      </w:r>
    </w:p>
    <w:p w14:paraId="09A53668" w14:textId="77777777" w:rsidR="00644C41" w:rsidRPr="004B14DE" w:rsidRDefault="00644C41" w:rsidP="00D86BD0">
      <w:pPr>
        <w:spacing w:before="100" w:beforeAutospacing="1" w:after="100" w:afterAutospacing="1" w:line="480" w:lineRule="auto"/>
        <w:ind w:left="873" w:rightChars="851" w:right="1872" w:hanging="720"/>
        <w:contextualSpacing/>
        <w:rPr>
          <w:rFonts w:eastAsia="Times New Roman"/>
          <w:i/>
          <w:iCs/>
          <w:kern w:val="0"/>
          <w:szCs w:val="22"/>
          <w14:ligatures w14:val="none"/>
        </w:rPr>
      </w:pPr>
      <w:r w:rsidRPr="004B14DE">
        <w:rPr>
          <w:rFonts w:eastAsia="Times New Roman"/>
          <w:kern w:val="0"/>
          <w:szCs w:val="22"/>
          <w14:ligatures w14:val="none"/>
        </w:rPr>
        <w:t xml:space="preserve">Spencer, H. M., Dudley, R., Johnston, L., Freeston, M. H., Turkington, D., &amp; Tully, S. (2023). </w:t>
      </w:r>
      <w:r w:rsidRPr="004B14DE">
        <w:rPr>
          <w:rFonts w:eastAsia="Times New Roman"/>
          <w:i/>
          <w:iCs/>
          <w:kern w:val="0"/>
          <w:szCs w:val="22"/>
          <w14:ligatures w14:val="none"/>
        </w:rPr>
        <w:t>Case formulation—A vehicle for change? Exploring the impact of cognitive behavioural therapy formulation in first episode psychosis: A reflexive thematic analysis</w:t>
      </w:r>
      <w:r w:rsidRPr="004B14DE">
        <w:rPr>
          <w:rFonts w:eastAsia="Times New Roman"/>
          <w:kern w:val="0"/>
          <w:szCs w:val="22"/>
          <w14:ligatures w14:val="none"/>
        </w:rPr>
        <w:t>.</w:t>
      </w:r>
    </w:p>
    <w:p w14:paraId="2224F246" w14:textId="77777777" w:rsidR="00644C41" w:rsidRPr="004B14DE" w:rsidRDefault="00644C41" w:rsidP="00D86BD0">
      <w:pPr>
        <w:spacing w:before="100" w:beforeAutospacing="1" w:after="100" w:afterAutospacing="1" w:line="480" w:lineRule="auto"/>
        <w:ind w:left="873" w:rightChars="851" w:right="1872" w:hanging="720"/>
        <w:contextualSpacing/>
        <w:jc w:val="both"/>
      </w:pPr>
      <w:r w:rsidRPr="004B14DE">
        <w:lastRenderedPageBreak/>
        <w:t xml:space="preserve">Starks, H., &amp; Brown Trinidad, S. (2007). Choose your method: A comparison of phenomenology, discourse analysis, and grounded theory. </w:t>
      </w:r>
      <w:r w:rsidRPr="004B14DE">
        <w:rPr>
          <w:i/>
          <w:iCs/>
        </w:rPr>
        <w:t>Qualitative Health Research</w:t>
      </w:r>
      <w:r w:rsidRPr="004B14DE">
        <w:t xml:space="preserve">, 17(10), 1372-1380. doi:10.1177/104973230730703 </w:t>
      </w:r>
    </w:p>
    <w:p w14:paraId="7E6F2DA2" w14:textId="4A55C876" w:rsidR="00644C41" w:rsidRDefault="00644C41" w:rsidP="00D86BD0">
      <w:pPr>
        <w:spacing w:before="100" w:beforeAutospacing="1" w:after="100" w:afterAutospacing="1" w:line="480" w:lineRule="auto"/>
        <w:ind w:left="873" w:rightChars="851" w:right="1872" w:hanging="720"/>
        <w:contextualSpacing/>
        <w:jc w:val="both"/>
        <w:rPr>
          <w:rFonts w:ascii="Source Sans Pro" w:eastAsia="Source Sans Pro" w:hAnsi="Source Sans Pro" w:cs="Source Sans Pro"/>
          <w:color w:val="0000FF"/>
        </w:rPr>
      </w:pPr>
      <w:r w:rsidRPr="004B14DE">
        <w:t>Steeg, S., Bojanić, L., Tilston, G., Williams, R., Jenkins, D. A., Carr, M. J., Peek, N., Ashcroft,  D. M., Kapur, N., Voorhees, J., &amp; Webb, R. T. (2021). Temporal trends in primary care-recorded self-harm during and beyond the first year of the COVID-19 pandemic: Time series analysis of electronic healthcare records for 2.8 million patients in the Greater Manchester Care Record.</w:t>
      </w:r>
      <w:r w:rsidR="00DD58CF" w:rsidRPr="004B14DE">
        <w:t xml:space="preserve"> </w:t>
      </w:r>
      <w:r w:rsidRPr="004B14DE">
        <w:rPr>
          <w:i/>
          <w:iCs/>
        </w:rPr>
        <w:t>EClinicalMedicine</w:t>
      </w:r>
      <w:r w:rsidRPr="004B14DE">
        <w:t>, 41, 101175–101175.</w:t>
      </w:r>
      <w:hyperlink r:id="rId391">
        <w:r w:rsidRPr="004B14DE">
          <w:rPr>
            <w:rFonts w:ascii="Source Sans Pro" w:eastAsia="Source Sans Pro" w:hAnsi="Source Sans Pro" w:cs="Source Sans Pro"/>
            <w:color w:val="3A3A3A"/>
            <w:sz w:val="23"/>
          </w:rPr>
          <w:t xml:space="preserve"> </w:t>
        </w:r>
      </w:hyperlink>
      <w:hyperlink r:id="rId392">
        <w:r w:rsidRPr="004B14DE">
          <w:rPr>
            <w:rFonts w:ascii="Source Sans Pro" w:eastAsia="Source Sans Pro" w:hAnsi="Source Sans Pro" w:cs="Source Sans Pro"/>
            <w:color w:val="0000FF"/>
            <w:u w:val="single" w:color="0000FF"/>
          </w:rPr>
          <w:t>https://doi.org/10.1016/j.eclinm.2021.101175</w:t>
        </w:r>
      </w:hyperlink>
      <w:hyperlink r:id="rId393">
        <w:r w:rsidRPr="004B14DE">
          <w:rPr>
            <w:rFonts w:ascii="Source Sans Pro" w:eastAsia="Source Sans Pro" w:hAnsi="Source Sans Pro" w:cs="Source Sans Pro"/>
            <w:color w:val="0000FF"/>
          </w:rPr>
          <w:t xml:space="preserve"> </w:t>
        </w:r>
      </w:hyperlink>
    </w:p>
    <w:p w14:paraId="1AE1BD5B" w14:textId="35345342" w:rsidR="00D85083" w:rsidRPr="004B14DE" w:rsidRDefault="00D85083" w:rsidP="00D86BD0">
      <w:pPr>
        <w:spacing w:before="100" w:beforeAutospacing="1" w:after="100" w:afterAutospacing="1" w:line="480" w:lineRule="auto"/>
        <w:ind w:left="873" w:rightChars="851" w:right="1872" w:hanging="720"/>
        <w:contextualSpacing/>
        <w:jc w:val="both"/>
      </w:pPr>
      <w:r>
        <w:rPr>
          <w:rFonts w:ascii="Source Sans Pro" w:hAnsi="Source Sans Pro"/>
          <w:color w:val="3A3A3A"/>
          <w:sz w:val="23"/>
          <w:szCs w:val="23"/>
          <w:shd w:val="clear" w:color="auto" w:fill="FFFFFF"/>
        </w:rPr>
        <w:t>Terry, G., Hayfield, N., &amp; American Psychological Association, issuing body. (2021). </w:t>
      </w:r>
      <w:r>
        <w:rPr>
          <w:rFonts w:ascii="Source Sans Pro" w:hAnsi="Source Sans Pro"/>
          <w:i/>
          <w:iCs/>
          <w:color w:val="3A3A3A"/>
          <w:sz w:val="23"/>
          <w:szCs w:val="23"/>
          <w:shd w:val="clear" w:color="auto" w:fill="FFFFFF"/>
        </w:rPr>
        <w:t>Essentials of thematic analysis</w:t>
      </w:r>
      <w:r>
        <w:rPr>
          <w:rFonts w:ascii="Source Sans Pro" w:hAnsi="Source Sans Pro"/>
          <w:color w:val="3A3A3A"/>
          <w:sz w:val="23"/>
          <w:szCs w:val="23"/>
          <w:shd w:val="clear" w:color="auto" w:fill="FFFFFF"/>
        </w:rPr>
        <w:t>. American Psychological Association.</w:t>
      </w:r>
    </w:p>
    <w:p w14:paraId="0A36A7A0" w14:textId="77777777" w:rsidR="00644C41" w:rsidRPr="004B14DE" w:rsidRDefault="00644C41" w:rsidP="00D86BD0">
      <w:pPr>
        <w:spacing w:before="100" w:beforeAutospacing="1" w:after="100" w:afterAutospacing="1" w:line="480" w:lineRule="auto"/>
        <w:ind w:left="873" w:rightChars="851" w:right="1872" w:hanging="720"/>
        <w:contextualSpacing/>
        <w:jc w:val="both"/>
      </w:pPr>
      <w:r w:rsidRPr="004B14DE">
        <w:rPr>
          <w:color w:val="3A3A3A"/>
        </w:rPr>
        <w:t xml:space="preserve">Troya, M. I., Dikomitis, L., Babatunde, O. O., Bartlam, B., &amp; Chew-Graham, C. A. (2019).  Understanding self-harm in older adults: A qualitative study. </w:t>
      </w:r>
      <w:r w:rsidRPr="004B14DE">
        <w:rPr>
          <w:i/>
          <w:color w:val="3A3A3A"/>
        </w:rPr>
        <w:t>EClinicalMedicine</w:t>
      </w:r>
      <w:r w:rsidRPr="004B14DE">
        <w:rPr>
          <w:color w:val="3A3A3A"/>
        </w:rPr>
        <w:t xml:space="preserve">, </w:t>
      </w:r>
      <w:r w:rsidRPr="004B14DE">
        <w:rPr>
          <w:i/>
          <w:color w:val="3A3A3A"/>
        </w:rPr>
        <w:t>12</w:t>
      </w:r>
      <w:r w:rsidRPr="004B14DE">
        <w:rPr>
          <w:color w:val="3A3A3A"/>
        </w:rPr>
        <w:t xml:space="preserve">, 52–61. </w:t>
      </w:r>
      <w:hyperlink r:id="rId394">
        <w:r w:rsidRPr="004B14DE">
          <w:rPr>
            <w:color w:val="0563C1"/>
            <w:u w:val="single" w:color="0563C1"/>
          </w:rPr>
          <w:t>https://doi.org/10.1016/j.eclinm.2019.06.002</w:t>
        </w:r>
      </w:hyperlink>
      <w:hyperlink r:id="rId395">
        <w:r w:rsidRPr="004B14DE">
          <w:rPr>
            <w:color w:val="0563C1"/>
          </w:rPr>
          <w:t xml:space="preserve"> </w:t>
        </w:r>
      </w:hyperlink>
    </w:p>
    <w:p w14:paraId="6DC95DB2" w14:textId="77777777" w:rsidR="00644C41" w:rsidRPr="004B14DE" w:rsidRDefault="00644C41" w:rsidP="00D86BD0">
      <w:pPr>
        <w:spacing w:before="100" w:beforeAutospacing="1" w:after="100" w:afterAutospacing="1" w:line="480" w:lineRule="auto"/>
        <w:ind w:left="873" w:rightChars="851" w:right="1872" w:hanging="720"/>
        <w:contextualSpacing/>
        <w:jc w:val="both"/>
      </w:pPr>
      <w:r w:rsidRPr="004B14DE">
        <w:rPr>
          <w:color w:val="3A3A3A"/>
        </w:rPr>
        <w:t xml:space="preserve">Tsiachristas, A., McDaid, D., Casey, D., Brand, F., Leal, J., Park, A.-L., Geulayov, G., &amp;  Hawton, K. (2017). General hospital costs in England of medical and psychiatric care for patients who self-harm: a retrospective analysis. </w:t>
      </w:r>
      <w:r w:rsidRPr="004B14DE">
        <w:rPr>
          <w:i/>
          <w:color w:val="3A3A3A"/>
        </w:rPr>
        <w:t>The Lancet. Psychiatry</w:t>
      </w:r>
      <w:r w:rsidRPr="004B14DE">
        <w:rPr>
          <w:color w:val="3A3A3A"/>
        </w:rPr>
        <w:t xml:space="preserve">, </w:t>
      </w:r>
      <w:r w:rsidRPr="004B14DE">
        <w:rPr>
          <w:i/>
          <w:color w:val="3A3A3A"/>
        </w:rPr>
        <w:t>4</w:t>
      </w:r>
      <w:r w:rsidRPr="004B14DE">
        <w:rPr>
          <w:color w:val="3A3A3A"/>
        </w:rPr>
        <w:t xml:space="preserve">(10), 759–767. </w:t>
      </w:r>
      <w:hyperlink r:id="rId396">
        <w:r w:rsidRPr="004B14DE">
          <w:rPr>
            <w:color w:val="0563C1"/>
            <w:u w:val="single" w:color="0563C1"/>
          </w:rPr>
          <w:t>https://doi.org/10.1016/S2215</w:t>
        </w:r>
      </w:hyperlink>
      <w:hyperlink r:id="rId397">
        <w:r w:rsidRPr="004B14DE">
          <w:rPr>
            <w:color w:val="0563C1"/>
            <w:u w:val="single" w:color="0563C1"/>
          </w:rPr>
          <w:t>-</w:t>
        </w:r>
      </w:hyperlink>
      <w:hyperlink r:id="rId398">
        <w:r w:rsidRPr="004B14DE">
          <w:rPr>
            <w:color w:val="0563C1"/>
            <w:u w:val="single" w:color="0563C1"/>
          </w:rPr>
          <w:t>0366(17)30367</w:t>
        </w:r>
      </w:hyperlink>
      <w:hyperlink r:id="rId399">
        <w:r w:rsidRPr="004B14DE">
          <w:rPr>
            <w:color w:val="0563C1"/>
            <w:u w:val="single" w:color="0563C1"/>
          </w:rPr>
          <w:t>-</w:t>
        </w:r>
      </w:hyperlink>
      <w:hyperlink r:id="rId400">
        <w:r w:rsidRPr="004B14DE">
          <w:rPr>
            <w:color w:val="0563C1"/>
            <w:u w:val="single" w:color="0563C1"/>
          </w:rPr>
          <w:t>X</w:t>
        </w:r>
      </w:hyperlink>
      <w:hyperlink r:id="rId401">
        <w:r w:rsidRPr="004B14DE">
          <w:rPr>
            <w:color w:val="0563C1"/>
          </w:rPr>
          <w:t xml:space="preserve"> </w:t>
        </w:r>
      </w:hyperlink>
    </w:p>
    <w:p w14:paraId="611C54D2" w14:textId="77777777" w:rsidR="00644C41" w:rsidRPr="004B14DE" w:rsidRDefault="00644C41" w:rsidP="00D86BD0">
      <w:pPr>
        <w:spacing w:before="100" w:beforeAutospacing="1" w:after="100" w:afterAutospacing="1" w:line="480" w:lineRule="auto"/>
        <w:ind w:left="873" w:rightChars="851" w:right="1872" w:hanging="720"/>
        <w:contextualSpacing/>
        <w:jc w:val="both"/>
      </w:pPr>
      <w:r w:rsidRPr="004B14DE">
        <w:t xml:space="preserve">Uddin, T., Pitman, A., Benson, G., Kamal, Z., Hawton, K., &amp; Rowe, S. (2023). Attitudes toward and experiences of clinical and non-clinical services among individuals who self-harm or attempt suicide: A systematic review. </w:t>
      </w:r>
      <w:r w:rsidRPr="004B14DE">
        <w:rPr>
          <w:i/>
        </w:rPr>
        <w:t>Psychological Medicine</w:t>
      </w:r>
      <w:r w:rsidRPr="004B14DE">
        <w:t xml:space="preserve">, 1–19. </w:t>
      </w:r>
      <w:hyperlink r:id="rId402">
        <w:r w:rsidRPr="004B14DE">
          <w:rPr>
            <w:color w:val="0000FF"/>
            <w:u w:val="single" w:color="0000FF"/>
          </w:rPr>
          <w:t>https://doi.org/10.1017/S0033291723002805</w:t>
        </w:r>
      </w:hyperlink>
      <w:hyperlink r:id="rId403">
        <w:r w:rsidRPr="004B14DE">
          <w:rPr>
            <w:color w:val="0000FF"/>
          </w:rPr>
          <w:t xml:space="preserve"> </w:t>
        </w:r>
      </w:hyperlink>
    </w:p>
    <w:p w14:paraId="16EEF081" w14:textId="77777777" w:rsidR="00644C41" w:rsidRPr="004B14DE" w:rsidRDefault="00644C41" w:rsidP="00D86BD0">
      <w:pPr>
        <w:spacing w:before="100" w:beforeAutospacing="1" w:after="100" w:afterAutospacing="1" w:line="480" w:lineRule="auto"/>
        <w:ind w:left="873" w:rightChars="851" w:right="1872" w:hanging="720"/>
        <w:contextualSpacing/>
        <w:jc w:val="both"/>
      </w:pPr>
      <w:r w:rsidRPr="004B14DE">
        <w:rPr>
          <w:color w:val="3A3A3A"/>
        </w:rPr>
        <w:t xml:space="preserve">World Health Organisation. (2014). </w:t>
      </w:r>
      <w:r w:rsidRPr="004B14DE">
        <w:rPr>
          <w:i/>
          <w:color w:val="3A3A3A"/>
        </w:rPr>
        <w:t xml:space="preserve">Preventing suicide: A global imperative. </w:t>
      </w:r>
      <w:r w:rsidRPr="004B14DE">
        <w:rPr>
          <w:i/>
          <w:color w:val="0000FF"/>
        </w:rPr>
        <w:t>https://www.who.int/publications/i/item/9789241564779</w:t>
      </w:r>
    </w:p>
    <w:p w14:paraId="678D5423" w14:textId="77777777" w:rsidR="00644C41" w:rsidRPr="004B14DE" w:rsidRDefault="00644C41" w:rsidP="00D86BD0">
      <w:pPr>
        <w:spacing w:before="100" w:beforeAutospacing="1" w:after="100" w:afterAutospacing="1" w:line="480" w:lineRule="auto"/>
        <w:ind w:left="873" w:rightChars="851" w:right="1872" w:hanging="720"/>
        <w:contextualSpacing/>
        <w:jc w:val="both"/>
      </w:pPr>
      <w:r w:rsidRPr="004B14DE">
        <w:rPr>
          <w:color w:val="3A3A3A"/>
        </w:rPr>
        <w:lastRenderedPageBreak/>
        <w:t xml:space="preserve">Williams, C. C. (2005). Ethical considerations in mental health research with racial and  ethnic minority communities. </w:t>
      </w:r>
      <w:r w:rsidRPr="004B14DE">
        <w:rPr>
          <w:i/>
          <w:iCs/>
          <w:color w:val="3A3A3A"/>
        </w:rPr>
        <w:t>Community Mental Health Journal</w:t>
      </w:r>
      <w:r w:rsidRPr="004B14DE">
        <w:rPr>
          <w:color w:val="3A3A3A"/>
        </w:rPr>
        <w:t xml:space="preserve">, 41(5), 509–520. </w:t>
      </w:r>
      <w:hyperlink r:id="rId404">
        <w:r w:rsidRPr="004B14DE">
          <w:rPr>
            <w:color w:val="0000FF"/>
            <w:u w:val="single" w:color="0000FF"/>
          </w:rPr>
          <w:t>https://doi.org/10.1007/s10597</w:t>
        </w:r>
      </w:hyperlink>
      <w:hyperlink r:id="rId405">
        <w:r w:rsidRPr="004B14DE">
          <w:rPr>
            <w:color w:val="0000FF"/>
            <w:u w:val="single" w:color="0000FF"/>
          </w:rPr>
          <w:t>-</w:t>
        </w:r>
      </w:hyperlink>
      <w:hyperlink r:id="rId406">
        <w:r w:rsidRPr="004B14DE">
          <w:rPr>
            <w:color w:val="0000FF"/>
            <w:u w:val="single" w:color="0000FF"/>
          </w:rPr>
          <w:t>005</w:t>
        </w:r>
      </w:hyperlink>
      <w:hyperlink r:id="rId407">
        <w:r w:rsidRPr="004B14DE">
          <w:rPr>
            <w:color w:val="0000FF"/>
            <w:u w:val="single" w:color="0000FF"/>
          </w:rPr>
          <w:t>-</w:t>
        </w:r>
      </w:hyperlink>
      <w:hyperlink r:id="rId408">
        <w:r w:rsidRPr="004B14DE">
          <w:rPr>
            <w:color w:val="0000FF"/>
            <w:u w:val="single" w:color="0000FF"/>
          </w:rPr>
          <w:t>6358</w:t>
        </w:r>
      </w:hyperlink>
      <w:hyperlink r:id="rId409">
        <w:r w:rsidRPr="004B14DE">
          <w:rPr>
            <w:color w:val="0000FF"/>
            <w:u w:val="single" w:color="0000FF"/>
          </w:rPr>
          <w:t>-</w:t>
        </w:r>
      </w:hyperlink>
      <w:hyperlink r:id="rId410">
        <w:r w:rsidRPr="004B14DE">
          <w:rPr>
            <w:color w:val="0000FF"/>
            <w:u w:val="single" w:color="0000FF"/>
          </w:rPr>
          <w:t>y</w:t>
        </w:r>
      </w:hyperlink>
      <w:hyperlink r:id="rId411">
        <w:r w:rsidRPr="004B14DE">
          <w:rPr>
            <w:color w:val="0000FF"/>
          </w:rPr>
          <w:t xml:space="preserve"> </w:t>
        </w:r>
      </w:hyperlink>
    </w:p>
    <w:p w14:paraId="3236CD16" w14:textId="1C8A4D66" w:rsidR="00644C41" w:rsidRPr="004B14DE" w:rsidRDefault="00644C41" w:rsidP="00DD58CF">
      <w:pPr>
        <w:spacing w:before="100" w:beforeAutospacing="1" w:after="100" w:afterAutospacing="1" w:line="480" w:lineRule="auto"/>
        <w:ind w:left="873" w:rightChars="851" w:right="1872" w:hanging="720"/>
        <w:contextualSpacing/>
      </w:pPr>
      <w:r w:rsidRPr="004B14DE">
        <w:rPr>
          <w:color w:val="3A3A3A"/>
        </w:rPr>
        <w:t xml:space="preserve">Willig, C. (2013). </w:t>
      </w:r>
      <w:r w:rsidRPr="004B14DE">
        <w:rPr>
          <w:i/>
          <w:color w:val="3A3A3A"/>
        </w:rPr>
        <w:t>Introducing qualitative research in psychology</w:t>
      </w:r>
      <w:r w:rsidRPr="004B14DE">
        <w:rPr>
          <w:color w:val="3A3A3A"/>
        </w:rPr>
        <w:t xml:space="preserve"> (Third edition.). Open University Press. Yardley, L. (2017). Demonstrating the validity of qualitative research. </w:t>
      </w:r>
      <w:r w:rsidRPr="004B14DE">
        <w:rPr>
          <w:i/>
          <w:color w:val="3A3A3A"/>
        </w:rPr>
        <w:t>The Journal of Positive Psychology</w:t>
      </w:r>
      <w:r w:rsidRPr="004B14DE">
        <w:rPr>
          <w:color w:val="3A3A3A"/>
        </w:rPr>
        <w:t xml:space="preserve">, </w:t>
      </w:r>
      <w:r w:rsidRPr="004B14DE">
        <w:rPr>
          <w:i/>
          <w:color w:val="3A3A3A"/>
        </w:rPr>
        <w:t>12</w:t>
      </w:r>
      <w:r w:rsidRPr="004B14DE">
        <w:rPr>
          <w:color w:val="3A3A3A"/>
        </w:rPr>
        <w:t>(3), 295–296</w:t>
      </w:r>
      <w:r w:rsidR="00DD58CF" w:rsidRPr="004B14DE">
        <w:rPr>
          <w:color w:val="3A3A3A"/>
        </w:rPr>
        <w:t xml:space="preserve"> </w:t>
      </w:r>
      <w:hyperlink r:id="rId412" w:history="1">
        <w:r w:rsidR="00DD58CF" w:rsidRPr="004B14DE">
          <w:rPr>
            <w:rStyle w:val="Hyperlink"/>
          </w:rPr>
          <w:t>https://doi.org/10.1080/17439760.2016.1262624</w:t>
        </w:r>
      </w:hyperlink>
      <w:hyperlink r:id="rId413">
        <w:r w:rsidRPr="004B14DE">
          <w:rPr>
            <w:color w:val="3A3A3A"/>
          </w:rPr>
          <w:t xml:space="preserve"> </w:t>
        </w:r>
      </w:hyperlink>
    </w:p>
    <w:p w14:paraId="75C26CB2" w14:textId="0E2F096D" w:rsidR="00644C41" w:rsidRPr="004B14DE" w:rsidRDefault="00644C41" w:rsidP="00D86BD0">
      <w:pPr>
        <w:spacing w:before="100" w:beforeAutospacing="1" w:after="100" w:afterAutospacing="1" w:line="480" w:lineRule="auto"/>
        <w:ind w:left="873" w:rightChars="851" w:right="1872" w:hanging="720"/>
        <w:contextualSpacing/>
        <w:jc w:val="both"/>
      </w:pPr>
      <w:r w:rsidRPr="004B14DE">
        <w:rPr>
          <w:color w:val="3A3A3A"/>
        </w:rPr>
        <w:t xml:space="preserve">Yardley, L. (2017). Demonstrating the validity of qualitative research. </w:t>
      </w:r>
      <w:r w:rsidRPr="004B14DE">
        <w:rPr>
          <w:i/>
          <w:color w:val="3A3A3A"/>
        </w:rPr>
        <w:t>The Journal of  Positive Psychology</w:t>
      </w:r>
      <w:r w:rsidRPr="004B14DE">
        <w:rPr>
          <w:color w:val="3A3A3A"/>
        </w:rPr>
        <w:t xml:space="preserve">, </w:t>
      </w:r>
      <w:r w:rsidRPr="004B14DE">
        <w:rPr>
          <w:i/>
          <w:color w:val="3A3A3A"/>
        </w:rPr>
        <w:t>12</w:t>
      </w:r>
      <w:r w:rsidRPr="004B14DE">
        <w:rPr>
          <w:color w:val="3A3A3A"/>
        </w:rPr>
        <w:t xml:space="preserve">(3), 295–296.  </w:t>
      </w:r>
      <w:hyperlink r:id="rId414" w:history="1">
        <w:r w:rsidRPr="004B14DE">
          <w:rPr>
            <w:rStyle w:val="Hyperlink"/>
          </w:rPr>
          <w:t>https://doi.org/10.1080/17439760.2016.1262624</w:t>
        </w:r>
      </w:hyperlink>
      <w:hyperlink r:id="rId415">
        <w:r w:rsidRPr="004B14DE">
          <w:rPr>
            <w:color w:val="3A3A3A"/>
          </w:rPr>
          <w:t xml:space="preserve"> </w:t>
        </w:r>
      </w:hyperlink>
    </w:p>
    <w:p w14:paraId="553777C1" w14:textId="77777777" w:rsidR="00644C41" w:rsidRPr="004B14DE" w:rsidRDefault="00644C41" w:rsidP="00496B3E">
      <w:pPr>
        <w:spacing w:after="640" w:line="270" w:lineRule="auto"/>
        <w:ind w:right="2413"/>
        <w:jc w:val="center"/>
        <w:rPr>
          <w:b/>
          <w:szCs w:val="22"/>
        </w:rPr>
      </w:pPr>
    </w:p>
    <w:p w14:paraId="7342961C" w14:textId="77777777" w:rsidR="000549B8" w:rsidRPr="004B14DE" w:rsidRDefault="000549B8" w:rsidP="00496B3E">
      <w:pPr>
        <w:spacing w:after="640" w:line="270" w:lineRule="auto"/>
        <w:ind w:right="2413"/>
        <w:jc w:val="center"/>
        <w:rPr>
          <w:b/>
          <w:szCs w:val="22"/>
        </w:rPr>
      </w:pPr>
    </w:p>
    <w:p w14:paraId="7E971920" w14:textId="77777777" w:rsidR="000549B8" w:rsidRPr="004B14DE" w:rsidRDefault="000549B8" w:rsidP="00496B3E">
      <w:pPr>
        <w:spacing w:after="640" w:line="270" w:lineRule="auto"/>
        <w:ind w:right="2413"/>
        <w:jc w:val="center"/>
        <w:rPr>
          <w:b/>
          <w:szCs w:val="22"/>
        </w:rPr>
      </w:pPr>
    </w:p>
    <w:p w14:paraId="34A1ECE6" w14:textId="77777777" w:rsidR="000549B8" w:rsidRPr="004B14DE" w:rsidRDefault="000549B8" w:rsidP="00496B3E">
      <w:pPr>
        <w:spacing w:after="640" w:line="270" w:lineRule="auto"/>
        <w:ind w:right="2413"/>
        <w:jc w:val="center"/>
        <w:rPr>
          <w:b/>
          <w:szCs w:val="22"/>
        </w:rPr>
      </w:pPr>
    </w:p>
    <w:p w14:paraId="066441AB" w14:textId="77777777" w:rsidR="000549B8" w:rsidRPr="004B14DE" w:rsidRDefault="000549B8" w:rsidP="00496B3E">
      <w:pPr>
        <w:spacing w:after="640" w:line="270" w:lineRule="auto"/>
        <w:ind w:right="2413"/>
        <w:jc w:val="center"/>
        <w:rPr>
          <w:b/>
          <w:szCs w:val="22"/>
        </w:rPr>
      </w:pPr>
    </w:p>
    <w:p w14:paraId="0E608430" w14:textId="77777777" w:rsidR="000549B8" w:rsidRPr="004B14DE" w:rsidRDefault="000549B8" w:rsidP="00496B3E">
      <w:pPr>
        <w:spacing w:after="640" w:line="270" w:lineRule="auto"/>
        <w:ind w:right="2413"/>
        <w:jc w:val="center"/>
        <w:rPr>
          <w:b/>
          <w:szCs w:val="22"/>
        </w:rPr>
      </w:pPr>
    </w:p>
    <w:p w14:paraId="70DD6E94" w14:textId="77777777" w:rsidR="000549B8" w:rsidRPr="004B14DE" w:rsidRDefault="000549B8" w:rsidP="00496B3E">
      <w:pPr>
        <w:spacing w:after="640" w:line="270" w:lineRule="auto"/>
        <w:ind w:right="2413"/>
        <w:jc w:val="center"/>
        <w:rPr>
          <w:b/>
          <w:szCs w:val="22"/>
        </w:rPr>
      </w:pPr>
    </w:p>
    <w:p w14:paraId="29333A4D" w14:textId="77777777" w:rsidR="000549B8" w:rsidRPr="004B14DE" w:rsidRDefault="000549B8" w:rsidP="00496B3E">
      <w:pPr>
        <w:spacing w:after="640" w:line="270" w:lineRule="auto"/>
        <w:ind w:right="2413"/>
        <w:jc w:val="center"/>
        <w:rPr>
          <w:b/>
          <w:szCs w:val="22"/>
        </w:rPr>
      </w:pPr>
    </w:p>
    <w:p w14:paraId="0285754F" w14:textId="77777777" w:rsidR="000549B8" w:rsidRPr="004B14DE" w:rsidRDefault="000549B8" w:rsidP="00496B3E">
      <w:pPr>
        <w:spacing w:after="640" w:line="270" w:lineRule="auto"/>
        <w:ind w:right="2413"/>
        <w:jc w:val="center"/>
        <w:rPr>
          <w:b/>
          <w:szCs w:val="22"/>
        </w:rPr>
      </w:pPr>
    </w:p>
    <w:p w14:paraId="480727B4" w14:textId="77777777" w:rsidR="00246B11" w:rsidRPr="004B14DE" w:rsidRDefault="00246B11" w:rsidP="00496B3E">
      <w:pPr>
        <w:spacing w:after="640" w:line="270" w:lineRule="auto"/>
        <w:ind w:right="2413"/>
        <w:jc w:val="center"/>
        <w:rPr>
          <w:b/>
          <w:szCs w:val="22"/>
        </w:rPr>
      </w:pPr>
    </w:p>
    <w:p w14:paraId="5102C6B3" w14:textId="77777777" w:rsidR="00246B11" w:rsidRPr="004B14DE" w:rsidRDefault="00246B11" w:rsidP="00496B3E">
      <w:pPr>
        <w:spacing w:after="640" w:line="270" w:lineRule="auto"/>
        <w:ind w:right="2413"/>
        <w:jc w:val="center"/>
        <w:rPr>
          <w:b/>
          <w:szCs w:val="22"/>
        </w:rPr>
      </w:pPr>
    </w:p>
    <w:p w14:paraId="7A83BDF3" w14:textId="77777777" w:rsidR="00D86BD0" w:rsidRPr="004B14DE" w:rsidRDefault="00D86BD0" w:rsidP="00496B3E">
      <w:pPr>
        <w:spacing w:after="640" w:line="270" w:lineRule="auto"/>
        <w:ind w:right="2413"/>
        <w:jc w:val="center"/>
        <w:rPr>
          <w:b/>
          <w:szCs w:val="22"/>
        </w:rPr>
      </w:pPr>
    </w:p>
    <w:bookmarkEnd w:id="53"/>
    <w:p w14:paraId="23FCC04F" w14:textId="32848BCC" w:rsidR="00320E6E" w:rsidRPr="004B14DE" w:rsidRDefault="00000000" w:rsidP="00320E6E">
      <w:pPr>
        <w:spacing w:after="418" w:line="270" w:lineRule="auto"/>
        <w:ind w:left="1123" w:right="2410" w:hanging="10"/>
        <w:jc w:val="center"/>
      </w:pPr>
      <w:r w:rsidRPr="004B14DE">
        <w:rPr>
          <w:b/>
          <w:sz w:val="24"/>
        </w:rPr>
        <w:t>Appendix 2.1</w:t>
      </w:r>
      <w:r w:rsidR="00320E6E" w:rsidRPr="004B14DE">
        <w:rPr>
          <w:b/>
          <w:sz w:val="24"/>
        </w:rPr>
        <w:t xml:space="preserve">: </w:t>
      </w:r>
      <w:r w:rsidRPr="004B14DE">
        <w:rPr>
          <w:b/>
          <w:sz w:val="24"/>
        </w:rPr>
        <w:t xml:space="preserve">Iceberg model of </w:t>
      </w:r>
      <w:r w:rsidR="00DF110A" w:rsidRPr="004B14DE">
        <w:rPr>
          <w:b/>
          <w:sz w:val="24"/>
        </w:rPr>
        <w:t>s</w:t>
      </w:r>
      <w:r w:rsidRPr="004B14DE">
        <w:rPr>
          <w:b/>
          <w:sz w:val="24"/>
        </w:rPr>
        <w:t xml:space="preserve">uicide and </w:t>
      </w:r>
      <w:r w:rsidR="00DF110A" w:rsidRPr="004B14DE">
        <w:rPr>
          <w:b/>
          <w:sz w:val="24"/>
        </w:rPr>
        <w:t>s</w:t>
      </w:r>
      <w:r w:rsidRPr="004B14DE">
        <w:rPr>
          <w:b/>
          <w:sz w:val="24"/>
        </w:rPr>
        <w:t xml:space="preserve">elf-harm  </w:t>
      </w:r>
    </w:p>
    <w:p w14:paraId="36676E86" w14:textId="77777777" w:rsidR="00320E6E" w:rsidRPr="004B14DE" w:rsidRDefault="00320E6E" w:rsidP="00320E6E">
      <w:pPr>
        <w:spacing w:after="23" w:line="479" w:lineRule="auto"/>
        <w:ind w:left="152" w:right="1436" w:firstLine="568"/>
        <w:jc w:val="both"/>
      </w:pPr>
      <w:r w:rsidRPr="004B14DE">
        <w:t>Shows the incidence of suicides, hospital presenting self-harm, and community-occurring self</w:t>
      </w:r>
      <w:r w:rsidR="00D84D9C" w:rsidRPr="004B14DE">
        <w:t>-</w:t>
      </w:r>
      <w:r w:rsidRPr="004B14DE">
        <w:t>harm, according to the different compartments of the iceberg model.  Incidence of fatal and non-fatal self-harm per 100000 person-years by age group and sex</w:t>
      </w:r>
      <w:r w:rsidR="00D84D9C" w:rsidRPr="004B14DE">
        <w:t>.</w:t>
      </w:r>
      <w:r w:rsidRPr="004B14DE">
        <w:t xml:space="preserve"> </w:t>
      </w:r>
    </w:p>
    <w:p w14:paraId="129D3B5C" w14:textId="77777777" w:rsidR="00320E6E" w:rsidRPr="004B14DE" w:rsidRDefault="00000000" w:rsidP="00320E6E">
      <w:pPr>
        <w:spacing w:after="23" w:line="479" w:lineRule="auto"/>
        <w:ind w:left="152" w:right="1436" w:firstLine="568"/>
        <w:jc w:val="both"/>
      </w:pPr>
      <w:r w:rsidRPr="004B14DE">
        <w:t xml:space="preserve">(A) Age 12–14 years. Rate ratio of suicide to hospital self-harm and to community self-harm: 1:109:3067 for males and 1:1255:21995 for females. Rate ratio of hospital self-harm to community self-harm: 1:28 for males and 1:18 for females. </w:t>
      </w:r>
    </w:p>
    <w:p w14:paraId="69E5C99D" w14:textId="6B916A8C" w:rsidR="00320E6E" w:rsidRPr="004B14DE" w:rsidRDefault="00000000" w:rsidP="00EB6477">
      <w:pPr>
        <w:spacing w:after="23" w:line="479" w:lineRule="auto"/>
        <w:ind w:left="152" w:right="1436" w:firstLine="568"/>
        <w:jc w:val="both"/>
      </w:pPr>
      <w:r w:rsidRPr="004B14DE">
        <w:t>(B) Age 15–17 years. Rate ratio of suicide to hospital self-harm to community self-harm: 1:120:838 for males and 1:919:6406 for females. Rate ratio of hospital self-harm to community self-harm: 1:7 for</w:t>
      </w:r>
      <w:r w:rsidR="00320E6E" w:rsidRPr="004B14DE">
        <w:t xml:space="preserve"> </w:t>
      </w:r>
      <w:r w:rsidRPr="004B14DE">
        <w:t>males and 1:7 for females. The horizontal line represents the division between overt behaviour (suicide and hospital</w:t>
      </w:r>
      <w:r w:rsidR="000F569A" w:rsidRPr="004B14DE">
        <w:t>-</w:t>
      </w:r>
      <w:r w:rsidRPr="004B14DE">
        <w:t xml:space="preserve">presenting self-harm) and covert behaviour (non-fatal self-harm occurring in the community, which often does not come to the attention of clinical services). </w:t>
      </w:r>
    </w:p>
    <w:p w14:paraId="4F9CD20A" w14:textId="2191654C" w:rsidR="00490FA2" w:rsidRPr="004B14DE" w:rsidRDefault="00000000" w:rsidP="00EB6477">
      <w:pPr>
        <w:spacing w:after="428"/>
        <w:ind w:left="142"/>
      </w:pPr>
      <w:r w:rsidRPr="004B14DE">
        <w:rPr>
          <w:b/>
          <w:sz w:val="24"/>
        </w:rPr>
        <w:lastRenderedPageBreak/>
        <w:t xml:space="preserve"> </w:t>
      </w:r>
      <w:r w:rsidR="00320E6E" w:rsidRPr="004B14DE">
        <w:rPr>
          <w:noProof/>
        </w:rPr>
        <w:drawing>
          <wp:inline distT="0" distB="0" distL="0" distR="0" wp14:anchorId="651D6796" wp14:editId="341BD4FD">
            <wp:extent cx="5731257" cy="4624070"/>
            <wp:effectExtent l="0" t="0" r="0" b="0"/>
            <wp:docPr id="12734" name="Picture 12734"/>
            <wp:cNvGraphicFramePr/>
            <a:graphic xmlns:a="http://schemas.openxmlformats.org/drawingml/2006/main">
              <a:graphicData uri="http://schemas.openxmlformats.org/drawingml/2006/picture">
                <pic:pic xmlns:pic="http://schemas.openxmlformats.org/drawingml/2006/picture">
                  <pic:nvPicPr>
                    <pic:cNvPr id="12734" name="Picture 12734"/>
                    <pic:cNvPicPr/>
                  </pic:nvPicPr>
                  <pic:blipFill>
                    <a:blip r:embed="rId416"/>
                    <a:stretch>
                      <a:fillRect/>
                    </a:stretch>
                  </pic:blipFill>
                  <pic:spPr>
                    <a:xfrm>
                      <a:off x="0" y="0"/>
                      <a:ext cx="5731257" cy="4624070"/>
                    </a:xfrm>
                    <a:prstGeom prst="rect">
                      <a:avLst/>
                    </a:prstGeom>
                  </pic:spPr>
                </pic:pic>
              </a:graphicData>
            </a:graphic>
          </wp:inline>
        </w:drawing>
      </w:r>
    </w:p>
    <w:p w14:paraId="6DEAFE37" w14:textId="46134821" w:rsidR="000542A4" w:rsidRPr="004B14DE" w:rsidRDefault="00000000" w:rsidP="005925D9">
      <w:pPr>
        <w:spacing w:after="418" w:line="270" w:lineRule="auto"/>
        <w:ind w:left="1123" w:right="2410" w:hanging="10"/>
        <w:jc w:val="center"/>
        <w:rPr>
          <w:b/>
          <w:sz w:val="24"/>
        </w:rPr>
      </w:pPr>
      <w:r w:rsidRPr="004B14DE">
        <w:rPr>
          <w:b/>
          <w:sz w:val="24"/>
        </w:rPr>
        <w:t xml:space="preserve">Appendix 2.2 Ethics approval </w:t>
      </w:r>
      <w:r w:rsidR="005925D9" w:rsidRPr="004B14DE">
        <w:rPr>
          <w:b/>
          <w:sz w:val="24"/>
        </w:rPr>
        <w:t>for the primary study by Hulin et al., 2024</w:t>
      </w:r>
    </w:p>
    <w:p w14:paraId="0F1C31AA" w14:textId="0F28FA0F" w:rsidR="000542A4" w:rsidRPr="004B14DE" w:rsidRDefault="000542A4" w:rsidP="005925D9">
      <w:pPr>
        <w:spacing w:after="418" w:line="270" w:lineRule="auto"/>
        <w:ind w:left="1123" w:right="2410" w:hanging="10"/>
        <w:jc w:val="center"/>
        <w:rPr>
          <w:b/>
          <w:sz w:val="24"/>
        </w:rPr>
      </w:pPr>
      <w:r w:rsidRPr="004B14DE">
        <w:rPr>
          <w:noProof/>
        </w:rPr>
        <w:drawing>
          <wp:anchor distT="0" distB="0" distL="114300" distR="114300" simplePos="0" relativeHeight="251700224" behindDoc="0" locked="0" layoutInCell="1" allowOverlap="1" wp14:anchorId="29C4807C" wp14:editId="320DBB8F">
            <wp:simplePos x="0" y="0"/>
            <wp:positionH relativeFrom="margin">
              <wp:align>center</wp:align>
            </wp:positionH>
            <wp:positionV relativeFrom="paragraph">
              <wp:posOffset>6138</wp:posOffset>
            </wp:positionV>
            <wp:extent cx="6008684" cy="6256866"/>
            <wp:effectExtent l="0" t="0" r="0" b="0"/>
            <wp:wrapNone/>
            <wp:docPr id="663811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11452" name=""/>
                    <pic:cNvPicPr/>
                  </pic:nvPicPr>
                  <pic:blipFill rotWithShape="1">
                    <a:blip r:embed="rId417">
                      <a:extLst>
                        <a:ext uri="{28A0092B-C50C-407E-A947-70E740481C1C}">
                          <a14:useLocalDpi xmlns:a14="http://schemas.microsoft.com/office/drawing/2010/main" val="0"/>
                        </a:ext>
                      </a:extLst>
                    </a:blip>
                    <a:srcRect l="29666" t="17432" r="30610" b="9026"/>
                    <a:stretch/>
                  </pic:blipFill>
                  <pic:spPr bwMode="auto">
                    <a:xfrm>
                      <a:off x="0" y="0"/>
                      <a:ext cx="6008684" cy="62568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47BDB0" w14:textId="597240B3" w:rsidR="000542A4" w:rsidRPr="004B14DE" w:rsidRDefault="000542A4" w:rsidP="005925D9">
      <w:pPr>
        <w:spacing w:after="418" w:line="270" w:lineRule="auto"/>
        <w:ind w:left="1123" w:right="2410" w:hanging="10"/>
        <w:jc w:val="center"/>
        <w:rPr>
          <w:b/>
          <w:sz w:val="24"/>
        </w:rPr>
      </w:pPr>
    </w:p>
    <w:p w14:paraId="667F8B63" w14:textId="77777777" w:rsidR="000542A4" w:rsidRPr="004B14DE" w:rsidRDefault="000542A4" w:rsidP="005925D9">
      <w:pPr>
        <w:spacing w:after="418" w:line="270" w:lineRule="auto"/>
        <w:ind w:left="1123" w:right="2410" w:hanging="10"/>
        <w:jc w:val="center"/>
        <w:rPr>
          <w:b/>
          <w:sz w:val="24"/>
        </w:rPr>
      </w:pPr>
    </w:p>
    <w:p w14:paraId="4E32B049" w14:textId="6B278754" w:rsidR="00490FA2" w:rsidRPr="004B14DE" w:rsidRDefault="00000000" w:rsidP="005925D9">
      <w:pPr>
        <w:spacing w:after="418" w:line="270" w:lineRule="auto"/>
        <w:ind w:left="1123" w:right="2410" w:hanging="10"/>
        <w:jc w:val="center"/>
      </w:pPr>
      <w:r w:rsidRPr="004B14DE">
        <w:br w:type="page"/>
      </w:r>
    </w:p>
    <w:p w14:paraId="09A1B485" w14:textId="77777777" w:rsidR="00490FA2" w:rsidRPr="004B14DE" w:rsidRDefault="00000000">
      <w:pPr>
        <w:spacing w:after="430"/>
        <w:ind w:left="142"/>
      </w:pPr>
      <w:r w:rsidRPr="004B14DE">
        <w:rPr>
          <w:b/>
          <w:sz w:val="24"/>
        </w:rPr>
        <w:lastRenderedPageBreak/>
        <w:t xml:space="preserve"> </w:t>
      </w:r>
    </w:p>
    <w:p w14:paraId="74BB9A7E" w14:textId="22B1A66C" w:rsidR="00F97314" w:rsidRPr="004B14DE" w:rsidRDefault="00DA2A68" w:rsidP="00C22B96">
      <w:pPr>
        <w:spacing w:after="418" w:line="270" w:lineRule="auto"/>
        <w:ind w:left="1123" w:right="2410" w:hanging="10"/>
        <w:jc w:val="center"/>
        <w:rPr>
          <w:b/>
          <w:sz w:val="24"/>
        </w:rPr>
      </w:pPr>
      <w:r w:rsidRPr="004B14DE">
        <w:rPr>
          <w:b/>
          <w:sz w:val="24"/>
        </w:rPr>
        <w:t>Appendix 2.3</w:t>
      </w:r>
      <w:r w:rsidR="00C22B96" w:rsidRPr="004B14DE">
        <w:rPr>
          <w:b/>
          <w:sz w:val="24"/>
        </w:rPr>
        <w:t xml:space="preserve">: </w:t>
      </w:r>
      <w:r w:rsidR="00F97314" w:rsidRPr="004B14DE">
        <w:rPr>
          <w:b/>
          <w:sz w:val="24"/>
        </w:rPr>
        <w:t>Ethics approval for this study</w:t>
      </w:r>
    </w:p>
    <w:p w14:paraId="099587A4" w14:textId="20EB0F6D" w:rsidR="00490FA2" w:rsidRPr="004B14DE" w:rsidRDefault="00DA2A68" w:rsidP="00C22B96">
      <w:pPr>
        <w:spacing w:after="418" w:line="270" w:lineRule="auto"/>
        <w:ind w:left="1123" w:right="2410" w:hanging="10"/>
        <w:jc w:val="center"/>
        <w:rPr>
          <w:b/>
          <w:sz w:val="24"/>
        </w:rPr>
      </w:pPr>
      <w:r w:rsidRPr="004B14DE">
        <w:rPr>
          <w:b/>
          <w:sz w:val="24"/>
        </w:rPr>
        <w:t xml:space="preserve">University Research Ethics Committee Approved Self-Declaration Letter for </w:t>
      </w:r>
      <w:r w:rsidR="00DF110A" w:rsidRPr="004B14DE">
        <w:rPr>
          <w:b/>
          <w:sz w:val="24"/>
        </w:rPr>
        <w:t xml:space="preserve">secondary data analysis </w:t>
      </w:r>
    </w:p>
    <w:p w14:paraId="7D352397" w14:textId="3FD84CEB" w:rsidR="0032188C" w:rsidRPr="004B14DE" w:rsidRDefault="0032188C" w:rsidP="00C22B96">
      <w:pPr>
        <w:spacing w:after="418" w:line="270" w:lineRule="auto"/>
        <w:ind w:left="1123" w:right="2410" w:hanging="10"/>
        <w:jc w:val="center"/>
        <w:rPr>
          <w:b/>
          <w:sz w:val="24"/>
        </w:rPr>
      </w:pPr>
      <w:r w:rsidRPr="004B14DE">
        <w:rPr>
          <w:noProof/>
        </w:rPr>
        <w:drawing>
          <wp:anchor distT="0" distB="0" distL="114300" distR="114300" simplePos="0" relativeHeight="251701248" behindDoc="0" locked="0" layoutInCell="1" allowOverlap="1" wp14:anchorId="0DB1D4E3" wp14:editId="23470B44">
            <wp:simplePos x="0" y="0"/>
            <wp:positionH relativeFrom="column">
              <wp:posOffset>665268</wp:posOffset>
            </wp:positionH>
            <wp:positionV relativeFrom="paragraph">
              <wp:posOffset>5714</wp:posOffset>
            </wp:positionV>
            <wp:extent cx="5427980" cy="4563533"/>
            <wp:effectExtent l="0" t="0" r="1270" b="8890"/>
            <wp:wrapNone/>
            <wp:docPr id="812732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32663" name=""/>
                    <pic:cNvPicPr/>
                  </pic:nvPicPr>
                  <pic:blipFill rotWithShape="1">
                    <a:blip r:embed="rId418">
                      <a:extLst>
                        <a:ext uri="{28A0092B-C50C-407E-A947-70E740481C1C}">
                          <a14:useLocalDpi xmlns:a14="http://schemas.microsoft.com/office/drawing/2010/main" val="0"/>
                        </a:ext>
                      </a:extLst>
                    </a:blip>
                    <a:srcRect l="26398" t="17656" r="27218" b="15065"/>
                    <a:stretch/>
                  </pic:blipFill>
                  <pic:spPr bwMode="auto">
                    <a:xfrm>
                      <a:off x="0" y="0"/>
                      <a:ext cx="5434514" cy="45690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8623F6" w14:textId="4A6E7302" w:rsidR="0032188C" w:rsidRPr="004B14DE" w:rsidRDefault="0032188C" w:rsidP="00C22B96">
      <w:pPr>
        <w:spacing w:after="418" w:line="270" w:lineRule="auto"/>
        <w:ind w:left="1123" w:right="2410" w:hanging="10"/>
        <w:jc w:val="center"/>
        <w:rPr>
          <w:b/>
          <w:sz w:val="24"/>
        </w:rPr>
      </w:pPr>
    </w:p>
    <w:p w14:paraId="47DD8785" w14:textId="79B8C130" w:rsidR="0032188C" w:rsidRPr="004B14DE" w:rsidRDefault="0032188C" w:rsidP="00C22B96">
      <w:pPr>
        <w:spacing w:after="418" w:line="270" w:lineRule="auto"/>
        <w:ind w:left="1123" w:right="2410" w:hanging="10"/>
        <w:jc w:val="center"/>
        <w:rPr>
          <w:b/>
          <w:sz w:val="24"/>
        </w:rPr>
      </w:pPr>
    </w:p>
    <w:p w14:paraId="08DA9976" w14:textId="77777777" w:rsidR="0032188C" w:rsidRPr="004B14DE" w:rsidRDefault="0032188C" w:rsidP="00C22B96">
      <w:pPr>
        <w:spacing w:after="418" w:line="270" w:lineRule="auto"/>
        <w:ind w:left="1123" w:right="2410" w:hanging="10"/>
        <w:jc w:val="center"/>
        <w:rPr>
          <w:b/>
          <w:sz w:val="24"/>
        </w:rPr>
      </w:pPr>
    </w:p>
    <w:p w14:paraId="76E4AA04" w14:textId="77777777" w:rsidR="0032188C" w:rsidRPr="004B14DE" w:rsidRDefault="0032188C" w:rsidP="00C22B96">
      <w:pPr>
        <w:spacing w:after="418" w:line="270" w:lineRule="auto"/>
        <w:ind w:left="1123" w:right="2410" w:hanging="10"/>
        <w:jc w:val="center"/>
      </w:pPr>
    </w:p>
    <w:p w14:paraId="48814F95" w14:textId="0B779C5C" w:rsidR="00490FA2" w:rsidRPr="004B14DE" w:rsidRDefault="00000000">
      <w:pPr>
        <w:spacing w:after="431"/>
        <w:ind w:right="1245"/>
        <w:jc w:val="center"/>
      </w:pPr>
      <w:r w:rsidRPr="004B14DE">
        <w:rPr>
          <w:b/>
          <w:sz w:val="24"/>
        </w:rPr>
        <w:t xml:space="preserve"> </w:t>
      </w:r>
    </w:p>
    <w:p w14:paraId="23D6D907" w14:textId="3A9DB7E6" w:rsidR="00490FA2" w:rsidRPr="004B14DE" w:rsidRDefault="00000000">
      <w:pPr>
        <w:spacing w:after="0"/>
        <w:ind w:left="142"/>
      </w:pPr>
      <w:r w:rsidRPr="004B14DE">
        <w:rPr>
          <w:b/>
          <w:sz w:val="24"/>
        </w:rPr>
        <w:t xml:space="preserve"> </w:t>
      </w:r>
      <w:r w:rsidRPr="004B14DE">
        <w:br w:type="page"/>
      </w:r>
    </w:p>
    <w:p w14:paraId="397F8FE7" w14:textId="4D4415B1" w:rsidR="00490FA2" w:rsidRPr="004B14DE" w:rsidRDefault="00000000" w:rsidP="007E5BED">
      <w:pPr>
        <w:spacing w:after="418" w:line="270" w:lineRule="auto"/>
        <w:ind w:right="2410"/>
        <w:jc w:val="center"/>
      </w:pPr>
      <w:r w:rsidRPr="004B14DE">
        <w:rPr>
          <w:b/>
          <w:sz w:val="24"/>
        </w:rPr>
        <w:lastRenderedPageBreak/>
        <w:t>Appendix 2.4</w:t>
      </w:r>
      <w:r w:rsidR="006A6462" w:rsidRPr="004B14DE">
        <w:rPr>
          <w:b/>
          <w:sz w:val="24"/>
        </w:rPr>
        <w:t xml:space="preserve">: </w:t>
      </w:r>
      <w:r w:rsidRPr="004B14DE">
        <w:rPr>
          <w:b/>
          <w:sz w:val="24"/>
        </w:rPr>
        <w:t>Participant Information Shee</w:t>
      </w:r>
      <w:r w:rsidR="007E5BED" w:rsidRPr="004B14DE">
        <w:t>t</w:t>
      </w:r>
    </w:p>
    <w:p w14:paraId="6DC059D2" w14:textId="61798685" w:rsidR="00490FA2" w:rsidRPr="004B14DE" w:rsidRDefault="008F643C" w:rsidP="008F643C">
      <w:pPr>
        <w:pStyle w:val="Heading2"/>
        <w:spacing w:after="0"/>
        <w:ind w:left="10" w:right="1312"/>
        <w:rPr>
          <w:szCs w:val="22"/>
        </w:rPr>
      </w:pPr>
      <w:r w:rsidRPr="004B14DE">
        <w:rPr>
          <w:rFonts w:eastAsia="Arial"/>
          <w:szCs w:val="22"/>
        </w:rPr>
        <w:t xml:space="preserve">                                         Yorkshire and the Humber Self Harm Project</w:t>
      </w:r>
    </w:p>
    <w:p w14:paraId="0742C361" w14:textId="77777777" w:rsidR="00490FA2" w:rsidRPr="004B14DE" w:rsidRDefault="00000000">
      <w:pPr>
        <w:spacing w:after="254"/>
        <w:ind w:left="142"/>
        <w:rPr>
          <w:szCs w:val="22"/>
        </w:rPr>
      </w:pPr>
      <w:r w:rsidRPr="004B14DE">
        <w:rPr>
          <w:rFonts w:eastAsia="Arial"/>
          <w:b/>
          <w:szCs w:val="22"/>
        </w:rPr>
        <w:t xml:space="preserve"> </w:t>
      </w:r>
      <w:r w:rsidRPr="004B14DE">
        <w:rPr>
          <w:rFonts w:eastAsia="Arial"/>
          <w:szCs w:val="22"/>
        </w:rPr>
        <w:t xml:space="preserve"> </w:t>
      </w:r>
    </w:p>
    <w:p w14:paraId="274E1DE8" w14:textId="7A1F7FF4" w:rsidR="00490FA2" w:rsidRPr="004B14DE" w:rsidRDefault="008F643C" w:rsidP="008F643C">
      <w:pPr>
        <w:spacing w:after="253"/>
        <w:ind w:left="10" w:right="1305" w:hanging="10"/>
        <w:rPr>
          <w:szCs w:val="22"/>
        </w:rPr>
      </w:pPr>
      <w:r w:rsidRPr="004B14DE">
        <w:rPr>
          <w:rFonts w:eastAsia="Arial"/>
          <w:b/>
          <w:szCs w:val="22"/>
        </w:rPr>
        <w:t xml:space="preserve">                                    </w:t>
      </w:r>
      <w:r w:rsidRPr="004B14DE">
        <w:rPr>
          <w:rFonts w:eastAsia="Arial"/>
          <w:b/>
          <w:szCs w:val="22"/>
          <w:u w:val="single" w:color="000000"/>
        </w:rPr>
        <w:t>Participant information sheet</w:t>
      </w:r>
      <w:r w:rsidRPr="004B14DE">
        <w:rPr>
          <w:rFonts w:eastAsia="Times New Roman"/>
          <w:szCs w:val="22"/>
        </w:rPr>
        <w:t xml:space="preserve"> - </w:t>
      </w:r>
      <w:r w:rsidRPr="004B14DE">
        <w:rPr>
          <w:rFonts w:eastAsia="Arial"/>
          <w:b/>
          <w:szCs w:val="22"/>
        </w:rPr>
        <w:t xml:space="preserve">KEY INFORMATION </w:t>
      </w:r>
      <w:r w:rsidRPr="004B14DE">
        <w:rPr>
          <w:rFonts w:eastAsia="Arial"/>
          <w:szCs w:val="22"/>
        </w:rPr>
        <w:t xml:space="preserve"> </w:t>
      </w:r>
    </w:p>
    <w:p w14:paraId="7ADE1390" w14:textId="77777777" w:rsidR="00490FA2" w:rsidRPr="004B14DE" w:rsidRDefault="00000000">
      <w:pPr>
        <w:spacing w:after="5" w:line="253" w:lineRule="auto"/>
        <w:ind w:left="142" w:right="1433"/>
        <w:jc w:val="both"/>
        <w:rPr>
          <w:szCs w:val="22"/>
        </w:rPr>
      </w:pPr>
      <w:r w:rsidRPr="004B14DE">
        <w:rPr>
          <w:rFonts w:eastAsia="Arial"/>
          <w:szCs w:val="22"/>
        </w:rPr>
        <w:t xml:space="preserve">You are being invited to take part in a research study. This information sheet tells you why we are doing this research and what you will be asked to do if you take part. Please take your time to read the following information and discuss it with other people if you want to or ask us questions about anything that’s unclear.  </w:t>
      </w:r>
    </w:p>
    <w:p w14:paraId="34A163B0" w14:textId="77777777" w:rsidR="00490FA2" w:rsidRPr="004B14DE" w:rsidRDefault="00000000">
      <w:pPr>
        <w:spacing w:after="0"/>
        <w:ind w:left="142"/>
        <w:rPr>
          <w:szCs w:val="22"/>
        </w:rPr>
      </w:pPr>
      <w:r w:rsidRPr="004B14DE">
        <w:rPr>
          <w:rFonts w:eastAsia="Arial"/>
          <w:szCs w:val="22"/>
        </w:rPr>
        <w:t xml:space="preserve">  </w:t>
      </w:r>
    </w:p>
    <w:p w14:paraId="2E7A31D4" w14:textId="77777777" w:rsidR="00490FA2" w:rsidRPr="004B14DE" w:rsidRDefault="00000000">
      <w:pPr>
        <w:spacing w:after="0" w:line="260" w:lineRule="auto"/>
        <w:ind w:left="122" w:right="1264" w:hanging="10"/>
        <w:rPr>
          <w:szCs w:val="22"/>
        </w:rPr>
      </w:pPr>
      <w:r w:rsidRPr="004B14DE">
        <w:rPr>
          <w:rFonts w:eastAsia="Arial"/>
          <w:b/>
          <w:szCs w:val="22"/>
        </w:rPr>
        <w:t>Why are we doing this research?</w:t>
      </w:r>
      <w:r w:rsidRPr="004B14DE">
        <w:rPr>
          <w:rFonts w:eastAsia="Times New Roman"/>
          <w:szCs w:val="22"/>
        </w:rPr>
        <w:t xml:space="preserve"> </w:t>
      </w:r>
      <w:r w:rsidRPr="004B14DE">
        <w:rPr>
          <w:rFonts w:eastAsia="Arial"/>
          <w:szCs w:val="22"/>
        </w:rPr>
        <w:t xml:space="preserve"> </w:t>
      </w:r>
    </w:p>
    <w:p w14:paraId="20D65228" w14:textId="77777777" w:rsidR="00490FA2" w:rsidRPr="004B14DE" w:rsidRDefault="00000000">
      <w:pPr>
        <w:numPr>
          <w:ilvl w:val="0"/>
          <w:numId w:val="6"/>
        </w:numPr>
        <w:spacing w:after="5" w:line="253" w:lineRule="auto"/>
        <w:ind w:left="567" w:right="1433" w:hanging="370"/>
        <w:jc w:val="both"/>
        <w:rPr>
          <w:szCs w:val="22"/>
        </w:rPr>
      </w:pPr>
      <w:r w:rsidRPr="004B14DE">
        <w:rPr>
          <w:rFonts w:eastAsia="Arial"/>
          <w:szCs w:val="22"/>
        </w:rPr>
        <w:t xml:space="preserve">Self-harm is intentionally causing injury, self-poisoning or taking  an overdose (with or without the intent to die). Self-harm can be a sign of serious distress. In some cases, distress has been linked to suicide.   </w:t>
      </w:r>
    </w:p>
    <w:p w14:paraId="591A8E97" w14:textId="77777777" w:rsidR="00490FA2" w:rsidRPr="004B14DE" w:rsidRDefault="00000000">
      <w:pPr>
        <w:numPr>
          <w:ilvl w:val="0"/>
          <w:numId w:val="6"/>
        </w:numPr>
        <w:spacing w:after="163" w:line="253" w:lineRule="auto"/>
        <w:ind w:left="567" w:right="1433" w:hanging="370"/>
        <w:jc w:val="both"/>
        <w:rPr>
          <w:szCs w:val="22"/>
        </w:rPr>
      </w:pPr>
      <w:r w:rsidRPr="004B14DE">
        <w:rPr>
          <w:rFonts w:eastAsia="Arial"/>
          <w:szCs w:val="22"/>
        </w:rPr>
        <w:t xml:space="preserve">It is important that we gather experiences and information to design suitable supports and services for people who use self-harming behaviours.   </w:t>
      </w:r>
    </w:p>
    <w:p w14:paraId="6ADD0A53" w14:textId="77777777" w:rsidR="00490FA2" w:rsidRPr="004B14DE" w:rsidRDefault="00000000">
      <w:pPr>
        <w:spacing w:after="0" w:line="260" w:lineRule="auto"/>
        <w:ind w:left="576" w:right="1264" w:hanging="10"/>
        <w:rPr>
          <w:szCs w:val="22"/>
        </w:rPr>
      </w:pPr>
      <w:r w:rsidRPr="004B14DE">
        <w:rPr>
          <w:rFonts w:eastAsia="Arial"/>
          <w:b/>
          <w:szCs w:val="22"/>
        </w:rPr>
        <w:t>Do I have to take part?</w:t>
      </w:r>
      <w:r w:rsidRPr="004B14DE">
        <w:rPr>
          <w:rFonts w:eastAsia="Times New Roman"/>
          <w:szCs w:val="22"/>
        </w:rPr>
        <w:t xml:space="preserve"> </w:t>
      </w:r>
      <w:r w:rsidRPr="004B14DE">
        <w:rPr>
          <w:rFonts w:eastAsia="Arial"/>
          <w:szCs w:val="22"/>
        </w:rPr>
        <w:t xml:space="preserve"> </w:t>
      </w:r>
    </w:p>
    <w:p w14:paraId="3CE1F954" w14:textId="77777777" w:rsidR="00490FA2" w:rsidRPr="004B14DE" w:rsidRDefault="00000000">
      <w:pPr>
        <w:numPr>
          <w:ilvl w:val="0"/>
          <w:numId w:val="6"/>
        </w:numPr>
        <w:spacing w:after="5" w:line="253" w:lineRule="auto"/>
        <w:ind w:left="567" w:right="1433" w:hanging="370"/>
        <w:jc w:val="both"/>
        <w:rPr>
          <w:szCs w:val="22"/>
        </w:rPr>
      </w:pPr>
      <w:r w:rsidRPr="004B14DE">
        <w:rPr>
          <w:rFonts w:eastAsia="Arial"/>
          <w:szCs w:val="22"/>
        </w:rPr>
        <w:t xml:space="preserve">Participation is completely voluntary. You can change your mind and stop taking part at any point without giving us a reason.  </w:t>
      </w:r>
    </w:p>
    <w:p w14:paraId="4426EA00" w14:textId="77777777" w:rsidR="00490FA2" w:rsidRPr="004B14DE" w:rsidRDefault="00000000">
      <w:pPr>
        <w:spacing w:after="0"/>
        <w:ind w:left="566"/>
        <w:rPr>
          <w:szCs w:val="22"/>
        </w:rPr>
      </w:pPr>
      <w:r w:rsidRPr="004B14DE">
        <w:rPr>
          <w:rFonts w:eastAsia="Arial"/>
          <w:szCs w:val="22"/>
        </w:rPr>
        <w:t xml:space="preserve">  </w:t>
      </w:r>
    </w:p>
    <w:p w14:paraId="23EBDDB7" w14:textId="77777777" w:rsidR="00490FA2" w:rsidRPr="004B14DE" w:rsidRDefault="00000000">
      <w:pPr>
        <w:spacing w:after="0" w:line="260" w:lineRule="auto"/>
        <w:ind w:left="576" w:right="1264" w:hanging="10"/>
        <w:rPr>
          <w:szCs w:val="22"/>
        </w:rPr>
      </w:pPr>
      <w:r w:rsidRPr="004B14DE">
        <w:rPr>
          <w:rFonts w:eastAsia="Arial"/>
          <w:b/>
          <w:szCs w:val="22"/>
        </w:rPr>
        <w:t xml:space="preserve">What happens if I choose to take part? </w:t>
      </w:r>
      <w:r w:rsidRPr="004B14DE">
        <w:rPr>
          <w:rFonts w:eastAsia="Arial"/>
          <w:szCs w:val="22"/>
        </w:rPr>
        <w:t xml:space="preserve"> </w:t>
      </w:r>
    </w:p>
    <w:p w14:paraId="2AA5758C" w14:textId="623A7B0F" w:rsidR="00490FA2" w:rsidRPr="004B14DE" w:rsidRDefault="00000000">
      <w:pPr>
        <w:numPr>
          <w:ilvl w:val="0"/>
          <w:numId w:val="6"/>
        </w:numPr>
        <w:spacing w:after="5" w:line="253" w:lineRule="auto"/>
        <w:ind w:left="567" w:right="1433" w:hanging="370"/>
        <w:jc w:val="both"/>
        <w:rPr>
          <w:szCs w:val="22"/>
        </w:rPr>
      </w:pPr>
      <w:r w:rsidRPr="004B14DE">
        <w:rPr>
          <w:rFonts w:eastAsia="Arial"/>
          <w:szCs w:val="22"/>
        </w:rPr>
        <w:t>You will be invited to take part in one interview with a researcher, either by telephone or video call. You will be asked questions about your experience of self</w:t>
      </w:r>
      <w:r w:rsidR="00182709" w:rsidRPr="004B14DE">
        <w:rPr>
          <w:rFonts w:eastAsia="Arial"/>
          <w:szCs w:val="22"/>
        </w:rPr>
        <w:t>-</w:t>
      </w:r>
      <w:r w:rsidRPr="004B14DE">
        <w:rPr>
          <w:rFonts w:eastAsia="Arial"/>
          <w:szCs w:val="22"/>
        </w:rPr>
        <w:t xml:space="preserve">harm, and your opinions on what you consider as helpful or unhelpful in any support you’ve had.  </w:t>
      </w:r>
    </w:p>
    <w:p w14:paraId="289B3AF3" w14:textId="77777777" w:rsidR="00490FA2" w:rsidRPr="004B14DE" w:rsidRDefault="00000000">
      <w:pPr>
        <w:numPr>
          <w:ilvl w:val="0"/>
          <w:numId w:val="6"/>
        </w:numPr>
        <w:spacing w:after="5" w:line="253" w:lineRule="auto"/>
        <w:ind w:left="567" w:right="1433" w:hanging="370"/>
        <w:jc w:val="both"/>
        <w:rPr>
          <w:szCs w:val="22"/>
        </w:rPr>
      </w:pPr>
      <w:r w:rsidRPr="004B14DE">
        <w:rPr>
          <w:rFonts w:eastAsia="Arial"/>
          <w:szCs w:val="22"/>
        </w:rPr>
        <w:t xml:space="preserve">The interview will be audio (sound only) recorded. This recording is only used by the research team and nobody else will have access to this. This interview will be </w:t>
      </w:r>
      <w:r w:rsidRPr="004B14DE">
        <w:rPr>
          <w:rFonts w:eastAsia="Arial"/>
          <w:i/>
          <w:szCs w:val="22"/>
        </w:rPr>
        <w:t>private and confidential</w:t>
      </w:r>
      <w:r w:rsidRPr="004B14DE">
        <w:rPr>
          <w:rFonts w:eastAsia="Arial"/>
          <w:szCs w:val="22"/>
        </w:rPr>
        <w:t xml:space="preserve"> between you and the research team. The only time this may change is if you said something that suggested you or someone else was at risk.    </w:t>
      </w:r>
    </w:p>
    <w:p w14:paraId="663153DE" w14:textId="77777777" w:rsidR="00490FA2" w:rsidRPr="004B14DE" w:rsidRDefault="00000000">
      <w:pPr>
        <w:numPr>
          <w:ilvl w:val="0"/>
          <w:numId w:val="6"/>
        </w:numPr>
        <w:spacing w:after="5" w:line="253" w:lineRule="auto"/>
        <w:ind w:left="567" w:right="1433" w:hanging="370"/>
        <w:jc w:val="both"/>
        <w:rPr>
          <w:szCs w:val="22"/>
        </w:rPr>
      </w:pPr>
      <w:r w:rsidRPr="004B14DE">
        <w:rPr>
          <w:rFonts w:eastAsia="Arial"/>
          <w:szCs w:val="22"/>
        </w:rPr>
        <w:t xml:space="preserve">Your contact details (telephone number or email address) will be deleted after they have been used.   </w:t>
      </w:r>
    </w:p>
    <w:p w14:paraId="0D6B5274" w14:textId="77777777" w:rsidR="00490FA2" w:rsidRPr="004B14DE" w:rsidRDefault="00000000">
      <w:pPr>
        <w:spacing w:after="0"/>
        <w:ind w:left="142"/>
        <w:rPr>
          <w:szCs w:val="22"/>
        </w:rPr>
      </w:pPr>
      <w:r w:rsidRPr="004B14DE">
        <w:rPr>
          <w:rFonts w:eastAsia="Arial"/>
          <w:szCs w:val="22"/>
        </w:rPr>
        <w:t xml:space="preserve">  </w:t>
      </w:r>
    </w:p>
    <w:p w14:paraId="6946E7B5" w14:textId="77777777" w:rsidR="00490FA2" w:rsidRPr="004B14DE" w:rsidRDefault="00000000">
      <w:pPr>
        <w:spacing w:after="0" w:line="260" w:lineRule="auto"/>
        <w:ind w:left="122" w:right="1264" w:hanging="10"/>
        <w:rPr>
          <w:szCs w:val="22"/>
        </w:rPr>
      </w:pPr>
      <w:r w:rsidRPr="004B14DE">
        <w:rPr>
          <w:rFonts w:eastAsia="Arial"/>
          <w:b/>
          <w:szCs w:val="22"/>
        </w:rPr>
        <w:t>What are the possible risks/disadvantages of taking part?</w:t>
      </w:r>
      <w:r w:rsidRPr="004B14DE">
        <w:rPr>
          <w:rFonts w:eastAsia="Times New Roman"/>
          <w:szCs w:val="22"/>
        </w:rPr>
        <w:t xml:space="preserve"> </w:t>
      </w:r>
      <w:r w:rsidRPr="004B14DE">
        <w:rPr>
          <w:rFonts w:eastAsia="Arial"/>
          <w:szCs w:val="22"/>
        </w:rPr>
        <w:t xml:space="preserve"> </w:t>
      </w:r>
    </w:p>
    <w:p w14:paraId="6033F41A" w14:textId="77777777" w:rsidR="00490FA2" w:rsidRPr="004B14DE" w:rsidRDefault="00000000">
      <w:pPr>
        <w:numPr>
          <w:ilvl w:val="0"/>
          <w:numId w:val="6"/>
        </w:numPr>
        <w:spacing w:after="5" w:line="253" w:lineRule="auto"/>
        <w:ind w:left="567" w:right="1433" w:hanging="370"/>
        <w:jc w:val="both"/>
        <w:rPr>
          <w:szCs w:val="22"/>
        </w:rPr>
      </w:pPr>
      <w:r w:rsidRPr="004B14DE">
        <w:rPr>
          <w:rFonts w:eastAsia="Arial"/>
          <w:szCs w:val="22"/>
        </w:rPr>
        <w:t xml:space="preserve">The researcher does not expect there to be any significant risks to you for taking part in this study. It might be upsetting to talk about some of your experiences. We will support you during and after the interview if this is the case for you.   </w:t>
      </w:r>
    </w:p>
    <w:p w14:paraId="4428721F" w14:textId="77777777" w:rsidR="00490FA2" w:rsidRPr="004B14DE" w:rsidRDefault="00000000">
      <w:pPr>
        <w:spacing w:after="5"/>
        <w:ind w:left="142"/>
        <w:rPr>
          <w:szCs w:val="22"/>
        </w:rPr>
      </w:pPr>
      <w:r w:rsidRPr="004B14DE">
        <w:rPr>
          <w:szCs w:val="22"/>
        </w:rPr>
        <w:t xml:space="preserve"> </w:t>
      </w:r>
      <w:r w:rsidRPr="004B14DE">
        <w:rPr>
          <w:rFonts w:eastAsia="Arial"/>
          <w:szCs w:val="22"/>
        </w:rPr>
        <w:t xml:space="preserve"> </w:t>
      </w:r>
    </w:p>
    <w:p w14:paraId="5EAEDF95" w14:textId="77777777" w:rsidR="00490FA2" w:rsidRPr="004B14DE" w:rsidRDefault="00000000">
      <w:pPr>
        <w:spacing w:after="0" w:line="260" w:lineRule="auto"/>
        <w:ind w:left="122" w:right="1264" w:hanging="10"/>
        <w:rPr>
          <w:szCs w:val="22"/>
        </w:rPr>
      </w:pPr>
      <w:r w:rsidRPr="004B14DE">
        <w:rPr>
          <w:rFonts w:eastAsia="Arial"/>
          <w:b/>
          <w:szCs w:val="22"/>
        </w:rPr>
        <w:t>What do I do if I want to make a complaint?</w:t>
      </w:r>
      <w:r w:rsidRPr="004B14DE">
        <w:rPr>
          <w:rFonts w:eastAsia="Times New Roman"/>
          <w:szCs w:val="22"/>
        </w:rPr>
        <w:t xml:space="preserve"> </w:t>
      </w:r>
      <w:r w:rsidRPr="004B14DE">
        <w:rPr>
          <w:rFonts w:eastAsia="Arial"/>
          <w:szCs w:val="22"/>
        </w:rPr>
        <w:t xml:space="preserve"> </w:t>
      </w:r>
    </w:p>
    <w:p w14:paraId="75C44C8A" w14:textId="77777777" w:rsidR="00490FA2" w:rsidRPr="004B14DE" w:rsidRDefault="00000000">
      <w:pPr>
        <w:numPr>
          <w:ilvl w:val="0"/>
          <w:numId w:val="6"/>
        </w:numPr>
        <w:spacing w:after="190" w:line="253" w:lineRule="auto"/>
        <w:ind w:left="567" w:right="1433" w:hanging="370"/>
        <w:jc w:val="both"/>
        <w:rPr>
          <w:szCs w:val="22"/>
        </w:rPr>
      </w:pPr>
      <w:r w:rsidRPr="004B14DE">
        <w:rPr>
          <w:rFonts w:eastAsia="Arial"/>
          <w:szCs w:val="22"/>
        </w:rPr>
        <w:t xml:space="preserve">If you would like to make a complaint about this project, further information is provided below.  </w:t>
      </w:r>
    </w:p>
    <w:p w14:paraId="06B93C2D" w14:textId="77777777" w:rsidR="00490FA2" w:rsidRPr="004B14DE" w:rsidRDefault="00000000">
      <w:pPr>
        <w:spacing w:after="8"/>
        <w:ind w:left="142"/>
        <w:rPr>
          <w:szCs w:val="22"/>
        </w:rPr>
      </w:pPr>
      <w:r w:rsidRPr="004B14DE">
        <w:rPr>
          <w:szCs w:val="22"/>
        </w:rPr>
        <w:t xml:space="preserve">  </w:t>
      </w:r>
      <w:r w:rsidRPr="004B14DE">
        <w:rPr>
          <w:szCs w:val="22"/>
        </w:rPr>
        <w:tab/>
      </w:r>
      <w:r w:rsidRPr="004B14DE">
        <w:rPr>
          <w:rFonts w:eastAsia="Arial"/>
          <w:b/>
          <w:szCs w:val="22"/>
        </w:rPr>
        <w:t xml:space="preserve"> </w:t>
      </w:r>
      <w:r w:rsidRPr="004B14DE">
        <w:rPr>
          <w:rFonts w:eastAsia="Arial"/>
          <w:szCs w:val="22"/>
        </w:rPr>
        <w:t xml:space="preserve"> </w:t>
      </w:r>
    </w:p>
    <w:p w14:paraId="0B464F83" w14:textId="77777777" w:rsidR="00490FA2" w:rsidRPr="004B14DE" w:rsidRDefault="00000000">
      <w:pPr>
        <w:spacing w:after="0"/>
        <w:ind w:left="3217"/>
        <w:rPr>
          <w:rFonts w:eastAsia="Arial"/>
          <w:szCs w:val="22"/>
        </w:rPr>
      </w:pPr>
      <w:r w:rsidRPr="004B14DE">
        <w:rPr>
          <w:rFonts w:eastAsia="Arial"/>
          <w:b/>
          <w:szCs w:val="22"/>
        </w:rPr>
        <w:t xml:space="preserve"> </w:t>
      </w:r>
      <w:r w:rsidRPr="004B14DE">
        <w:rPr>
          <w:rFonts w:eastAsia="Arial"/>
          <w:szCs w:val="22"/>
        </w:rPr>
        <w:t xml:space="preserve"> </w:t>
      </w:r>
    </w:p>
    <w:p w14:paraId="260B47C2" w14:textId="77777777" w:rsidR="000B248C" w:rsidRPr="004B14DE" w:rsidRDefault="000B248C">
      <w:pPr>
        <w:spacing w:after="0"/>
        <w:ind w:left="3217"/>
        <w:rPr>
          <w:rFonts w:eastAsia="Arial"/>
          <w:szCs w:val="22"/>
        </w:rPr>
      </w:pPr>
    </w:p>
    <w:p w14:paraId="5A6E34F4" w14:textId="77777777" w:rsidR="000B248C" w:rsidRPr="004B14DE" w:rsidRDefault="000B248C">
      <w:pPr>
        <w:spacing w:after="0"/>
        <w:ind w:left="3217"/>
        <w:rPr>
          <w:rFonts w:eastAsia="Arial"/>
          <w:szCs w:val="22"/>
        </w:rPr>
      </w:pPr>
    </w:p>
    <w:p w14:paraId="7E31CE64" w14:textId="77777777" w:rsidR="000B248C" w:rsidRPr="004B14DE" w:rsidRDefault="000B248C">
      <w:pPr>
        <w:spacing w:after="0"/>
        <w:ind w:left="3217"/>
        <w:rPr>
          <w:rFonts w:eastAsia="Arial"/>
          <w:szCs w:val="22"/>
        </w:rPr>
      </w:pPr>
    </w:p>
    <w:p w14:paraId="26B6AACF" w14:textId="77777777" w:rsidR="000B248C" w:rsidRPr="004B14DE" w:rsidRDefault="000B248C">
      <w:pPr>
        <w:spacing w:after="0"/>
        <w:ind w:left="3217"/>
        <w:rPr>
          <w:szCs w:val="22"/>
        </w:rPr>
      </w:pPr>
    </w:p>
    <w:p w14:paraId="2364FACE" w14:textId="77777777" w:rsidR="00490FA2" w:rsidRPr="004B14DE" w:rsidRDefault="00000000">
      <w:pPr>
        <w:spacing w:after="0"/>
        <w:ind w:left="3217"/>
        <w:rPr>
          <w:szCs w:val="22"/>
        </w:rPr>
      </w:pPr>
      <w:r w:rsidRPr="004B14DE">
        <w:rPr>
          <w:rFonts w:eastAsia="Arial"/>
          <w:b/>
          <w:szCs w:val="22"/>
        </w:rPr>
        <w:t xml:space="preserve"> </w:t>
      </w:r>
      <w:r w:rsidRPr="004B14DE">
        <w:rPr>
          <w:rFonts w:eastAsia="Arial"/>
          <w:szCs w:val="22"/>
        </w:rPr>
        <w:t xml:space="preserve"> </w:t>
      </w:r>
    </w:p>
    <w:p w14:paraId="73F67CBC" w14:textId="77777777" w:rsidR="00490FA2" w:rsidRPr="004B14DE" w:rsidRDefault="00000000">
      <w:pPr>
        <w:spacing w:after="0"/>
        <w:ind w:left="10" w:right="1304" w:hanging="10"/>
        <w:jc w:val="center"/>
        <w:rPr>
          <w:szCs w:val="22"/>
        </w:rPr>
      </w:pPr>
      <w:r w:rsidRPr="004B14DE">
        <w:rPr>
          <w:rFonts w:eastAsia="Arial"/>
          <w:b/>
          <w:szCs w:val="22"/>
          <w:u w:val="single" w:color="000000"/>
        </w:rPr>
        <w:lastRenderedPageBreak/>
        <w:t>Participant information sheet</w:t>
      </w:r>
      <w:r w:rsidRPr="004B14DE">
        <w:rPr>
          <w:rFonts w:eastAsia="Times New Roman"/>
          <w:szCs w:val="22"/>
        </w:rPr>
        <w:t xml:space="preserve"> - </w:t>
      </w:r>
      <w:r w:rsidRPr="004B14DE">
        <w:rPr>
          <w:rFonts w:eastAsia="Arial"/>
          <w:b/>
          <w:szCs w:val="22"/>
        </w:rPr>
        <w:t xml:space="preserve">FULL INFORMATION </w:t>
      </w:r>
      <w:r w:rsidRPr="004B14DE">
        <w:rPr>
          <w:rFonts w:eastAsia="Arial"/>
          <w:szCs w:val="22"/>
        </w:rPr>
        <w:t xml:space="preserve"> </w:t>
      </w:r>
    </w:p>
    <w:p w14:paraId="521C3893" w14:textId="77777777" w:rsidR="00490FA2" w:rsidRPr="004B14DE" w:rsidRDefault="00000000">
      <w:pPr>
        <w:spacing w:after="0"/>
        <w:ind w:left="142"/>
        <w:rPr>
          <w:szCs w:val="22"/>
        </w:rPr>
      </w:pPr>
      <w:r w:rsidRPr="004B14DE">
        <w:rPr>
          <w:rFonts w:eastAsia="Arial"/>
          <w:b/>
          <w:szCs w:val="22"/>
        </w:rPr>
        <w:t xml:space="preserve"> </w:t>
      </w:r>
      <w:r w:rsidRPr="004B14DE">
        <w:rPr>
          <w:rFonts w:eastAsia="Arial"/>
          <w:szCs w:val="22"/>
        </w:rPr>
        <w:t xml:space="preserve"> </w:t>
      </w:r>
    </w:p>
    <w:p w14:paraId="1FB3380B" w14:textId="77777777" w:rsidR="00490FA2" w:rsidRPr="004B14DE" w:rsidRDefault="00000000">
      <w:pPr>
        <w:spacing w:after="5" w:line="253" w:lineRule="auto"/>
        <w:ind w:left="142" w:right="1433"/>
        <w:jc w:val="both"/>
        <w:rPr>
          <w:szCs w:val="22"/>
        </w:rPr>
      </w:pPr>
      <w:r w:rsidRPr="004B14DE">
        <w:rPr>
          <w:rFonts w:eastAsia="Arial"/>
          <w:b/>
          <w:szCs w:val="22"/>
        </w:rPr>
        <w:t>Project title:</w:t>
      </w:r>
      <w:r w:rsidRPr="004B14DE">
        <w:rPr>
          <w:rFonts w:eastAsia="Arial"/>
          <w:szCs w:val="22"/>
        </w:rPr>
        <w:t xml:space="preserve"> Yorkshire and the Humber Self Harm Project</w:t>
      </w:r>
      <w:r w:rsidRPr="004B14DE">
        <w:rPr>
          <w:rFonts w:eastAsia="Times New Roman"/>
          <w:szCs w:val="22"/>
        </w:rPr>
        <w:t xml:space="preserve"> </w:t>
      </w:r>
      <w:r w:rsidRPr="004B14DE">
        <w:rPr>
          <w:rFonts w:eastAsia="Arial"/>
          <w:szCs w:val="22"/>
        </w:rPr>
        <w:t xml:space="preserve"> </w:t>
      </w:r>
    </w:p>
    <w:p w14:paraId="3979D344" w14:textId="77777777" w:rsidR="00490FA2" w:rsidRPr="004B14DE" w:rsidRDefault="00000000">
      <w:pPr>
        <w:spacing w:after="182"/>
        <w:ind w:left="142"/>
        <w:rPr>
          <w:szCs w:val="22"/>
        </w:rPr>
      </w:pPr>
      <w:r w:rsidRPr="004B14DE">
        <w:rPr>
          <w:szCs w:val="22"/>
        </w:rPr>
        <w:t xml:space="preserve"> </w:t>
      </w:r>
      <w:r w:rsidRPr="004B14DE">
        <w:rPr>
          <w:rFonts w:eastAsia="Arial"/>
          <w:szCs w:val="22"/>
        </w:rPr>
        <w:t xml:space="preserve"> </w:t>
      </w:r>
    </w:p>
    <w:p w14:paraId="11AAA64E" w14:textId="77777777" w:rsidR="00490FA2" w:rsidRPr="004B14DE" w:rsidRDefault="00000000">
      <w:pPr>
        <w:spacing w:after="5" w:line="253" w:lineRule="auto"/>
        <w:ind w:left="142" w:right="1433"/>
        <w:jc w:val="both"/>
        <w:rPr>
          <w:szCs w:val="22"/>
        </w:rPr>
      </w:pPr>
      <w:r w:rsidRPr="004B14DE">
        <w:rPr>
          <w:rFonts w:eastAsia="Arial"/>
          <w:szCs w:val="22"/>
        </w:rPr>
        <w:t xml:space="preserve">You are being invited to take part in a research study. This information sheet tells you why we are doing the research and what you will be asked to do if you take part. Please take your time to read the following information and discuss it with other people if you want. If anything is unclear, or if you would like more information, please ask </w:t>
      </w:r>
      <w:r w:rsidRPr="004B14DE">
        <w:rPr>
          <w:rFonts w:eastAsia="Arial"/>
          <w:b/>
          <w:szCs w:val="22"/>
        </w:rPr>
        <w:t>(** to be confirmed** )</w:t>
      </w:r>
      <w:r w:rsidRPr="004B14DE">
        <w:rPr>
          <w:rFonts w:eastAsia="Arial"/>
          <w:szCs w:val="22"/>
        </w:rPr>
        <w:t xml:space="preserve">   </w:t>
      </w:r>
    </w:p>
    <w:p w14:paraId="5ABAC691" w14:textId="77777777" w:rsidR="00490FA2" w:rsidRPr="004B14DE" w:rsidRDefault="00000000">
      <w:pPr>
        <w:spacing w:after="0"/>
        <w:ind w:left="142"/>
        <w:rPr>
          <w:szCs w:val="22"/>
        </w:rPr>
      </w:pPr>
      <w:r w:rsidRPr="004B14DE">
        <w:rPr>
          <w:rFonts w:eastAsia="Arial"/>
          <w:szCs w:val="22"/>
        </w:rPr>
        <w:t xml:space="preserve">  </w:t>
      </w:r>
    </w:p>
    <w:p w14:paraId="4A608669" w14:textId="77777777" w:rsidR="00490FA2" w:rsidRPr="004B14DE" w:rsidRDefault="00000000">
      <w:pPr>
        <w:spacing w:after="0" w:line="260" w:lineRule="auto"/>
        <w:ind w:left="122" w:right="1264" w:hanging="10"/>
        <w:rPr>
          <w:szCs w:val="22"/>
        </w:rPr>
      </w:pPr>
      <w:r w:rsidRPr="004B14DE">
        <w:rPr>
          <w:rFonts w:eastAsia="Arial"/>
          <w:b/>
          <w:szCs w:val="22"/>
        </w:rPr>
        <w:t xml:space="preserve">Why are we doing this research? </w:t>
      </w:r>
      <w:r w:rsidRPr="004B14DE">
        <w:rPr>
          <w:rFonts w:eastAsia="Arial"/>
          <w:szCs w:val="22"/>
        </w:rPr>
        <w:t xml:space="preserve"> </w:t>
      </w:r>
    </w:p>
    <w:p w14:paraId="74114CE6" w14:textId="77777777" w:rsidR="00490FA2" w:rsidRPr="004B14DE" w:rsidRDefault="00000000">
      <w:pPr>
        <w:spacing w:after="0"/>
        <w:ind w:left="142"/>
        <w:rPr>
          <w:szCs w:val="22"/>
        </w:rPr>
      </w:pPr>
      <w:r w:rsidRPr="004B14DE">
        <w:rPr>
          <w:rFonts w:eastAsia="Arial"/>
          <w:b/>
          <w:szCs w:val="22"/>
        </w:rPr>
        <w:t xml:space="preserve"> </w:t>
      </w:r>
      <w:r w:rsidRPr="004B14DE">
        <w:rPr>
          <w:rFonts w:eastAsia="Arial"/>
          <w:szCs w:val="22"/>
        </w:rPr>
        <w:t xml:space="preserve"> </w:t>
      </w:r>
    </w:p>
    <w:p w14:paraId="56BFFCD4" w14:textId="77777777" w:rsidR="00490FA2" w:rsidRPr="004B14DE" w:rsidRDefault="00000000">
      <w:pPr>
        <w:spacing w:after="163" w:line="253" w:lineRule="auto"/>
        <w:ind w:left="142" w:right="1433"/>
        <w:jc w:val="both"/>
        <w:rPr>
          <w:szCs w:val="22"/>
        </w:rPr>
      </w:pPr>
      <w:r w:rsidRPr="004B14DE">
        <w:rPr>
          <w:rFonts w:eastAsia="Arial"/>
          <w:szCs w:val="22"/>
        </w:rPr>
        <w:t xml:space="preserve">Self-harm (intentionally causing injury, self-poisoning or taking an overdose with or without the intent to die) can be a sign of serious distress. In some cases, distress has been linked to suicide. It is important that we gather experiences and information to design suitable supports and services for people who use self-harming behaviours.   </w:t>
      </w:r>
    </w:p>
    <w:p w14:paraId="1E5332CD" w14:textId="77777777" w:rsidR="00490FA2" w:rsidRPr="004B14DE" w:rsidRDefault="00000000">
      <w:pPr>
        <w:spacing w:after="164" w:line="253" w:lineRule="auto"/>
        <w:ind w:left="142" w:right="1433"/>
        <w:jc w:val="both"/>
        <w:rPr>
          <w:szCs w:val="22"/>
        </w:rPr>
      </w:pPr>
      <w:r w:rsidRPr="004B14DE">
        <w:rPr>
          <w:rFonts w:eastAsia="Arial"/>
          <w:szCs w:val="22"/>
        </w:rPr>
        <w:t xml:space="preserve">Whilst services in the Yorkshire and the Humber region have detailed suicide prevention plans in place, there is a gap in knowledge of what resources are needed at a local level in the community to support adults who self-harm. We will therefore conduct interviews with adults who have current or past lived experience of self-harm to address this gap.   </w:t>
      </w:r>
    </w:p>
    <w:p w14:paraId="78D09785" w14:textId="77777777" w:rsidR="00490FA2" w:rsidRPr="004B14DE" w:rsidRDefault="00000000">
      <w:pPr>
        <w:spacing w:after="0"/>
        <w:ind w:left="142"/>
        <w:rPr>
          <w:szCs w:val="22"/>
        </w:rPr>
      </w:pPr>
      <w:r w:rsidRPr="004B14DE">
        <w:rPr>
          <w:rFonts w:eastAsia="Arial"/>
          <w:b/>
          <w:szCs w:val="22"/>
        </w:rPr>
        <w:t xml:space="preserve"> </w:t>
      </w:r>
      <w:r w:rsidRPr="004B14DE">
        <w:rPr>
          <w:rFonts w:eastAsia="Arial"/>
          <w:szCs w:val="22"/>
        </w:rPr>
        <w:t xml:space="preserve"> </w:t>
      </w:r>
    </w:p>
    <w:p w14:paraId="7551BA3B" w14:textId="77777777" w:rsidR="00490FA2" w:rsidRPr="004B14DE" w:rsidRDefault="00000000">
      <w:pPr>
        <w:spacing w:after="0" w:line="260" w:lineRule="auto"/>
        <w:ind w:left="122" w:right="1264" w:hanging="10"/>
        <w:rPr>
          <w:szCs w:val="22"/>
        </w:rPr>
      </w:pPr>
      <w:r w:rsidRPr="004B14DE">
        <w:rPr>
          <w:rFonts w:eastAsia="Arial"/>
          <w:b/>
          <w:szCs w:val="22"/>
        </w:rPr>
        <w:t xml:space="preserve">Do I have to take part? </w:t>
      </w:r>
      <w:r w:rsidRPr="004B14DE">
        <w:rPr>
          <w:rFonts w:eastAsia="Arial"/>
          <w:szCs w:val="22"/>
        </w:rPr>
        <w:t xml:space="preserve"> </w:t>
      </w:r>
    </w:p>
    <w:p w14:paraId="5B625F72" w14:textId="77777777" w:rsidR="00490FA2" w:rsidRPr="004B14DE" w:rsidRDefault="00000000">
      <w:pPr>
        <w:spacing w:after="0"/>
        <w:ind w:left="142"/>
        <w:rPr>
          <w:szCs w:val="22"/>
        </w:rPr>
      </w:pPr>
      <w:r w:rsidRPr="004B14DE">
        <w:rPr>
          <w:rFonts w:eastAsia="Arial"/>
          <w:b/>
          <w:szCs w:val="22"/>
        </w:rPr>
        <w:t xml:space="preserve"> </w:t>
      </w:r>
      <w:r w:rsidRPr="004B14DE">
        <w:rPr>
          <w:rFonts w:eastAsia="Arial"/>
          <w:szCs w:val="22"/>
        </w:rPr>
        <w:t xml:space="preserve"> </w:t>
      </w:r>
    </w:p>
    <w:p w14:paraId="284E7399" w14:textId="445E4652" w:rsidR="00490FA2" w:rsidRPr="004B14DE" w:rsidRDefault="00000000" w:rsidP="0004079E">
      <w:pPr>
        <w:spacing w:after="5" w:line="253" w:lineRule="auto"/>
        <w:ind w:left="142" w:right="1433"/>
        <w:jc w:val="both"/>
        <w:rPr>
          <w:szCs w:val="22"/>
        </w:rPr>
      </w:pPr>
      <w:r w:rsidRPr="004B14DE">
        <w:rPr>
          <w:rFonts w:eastAsia="Arial"/>
          <w:szCs w:val="22"/>
        </w:rPr>
        <w:t xml:space="preserve">Participation is completely voluntary and you can change your mind and stop taking part at any point without giving a reason. </w:t>
      </w:r>
      <w:r w:rsidRPr="004B14DE">
        <w:rPr>
          <w:rFonts w:eastAsia="Times New Roman"/>
          <w:szCs w:val="22"/>
        </w:rPr>
        <w:t xml:space="preserve"> </w:t>
      </w:r>
      <w:r w:rsidRPr="004B14DE">
        <w:rPr>
          <w:rFonts w:eastAsia="Arial"/>
          <w:b/>
          <w:szCs w:val="22"/>
        </w:rPr>
        <w:t xml:space="preserve">Please note: </w:t>
      </w:r>
      <w:r w:rsidRPr="004B14DE">
        <w:rPr>
          <w:rFonts w:eastAsia="Arial"/>
          <w:szCs w:val="22"/>
        </w:rPr>
        <w:t xml:space="preserve">Your decision whether or not to take part will not affect the care you are receiving from any mental health services or other organisations involved in supporting you. </w:t>
      </w:r>
      <w:r w:rsidRPr="004B14DE">
        <w:rPr>
          <w:rFonts w:eastAsia="Times New Roman"/>
          <w:szCs w:val="22"/>
        </w:rPr>
        <w:t xml:space="preserve"> </w:t>
      </w:r>
      <w:r w:rsidRPr="004B14DE">
        <w:rPr>
          <w:rFonts w:eastAsia="Arial"/>
          <w:szCs w:val="22"/>
        </w:rPr>
        <w:t xml:space="preserve"> </w:t>
      </w:r>
    </w:p>
    <w:p w14:paraId="2D853DAF" w14:textId="77777777" w:rsidR="0004079E" w:rsidRPr="004B14DE" w:rsidRDefault="0004079E" w:rsidP="0004079E">
      <w:pPr>
        <w:spacing w:after="5" w:line="253" w:lineRule="auto"/>
        <w:ind w:left="142" w:right="1433"/>
        <w:jc w:val="both"/>
        <w:rPr>
          <w:szCs w:val="22"/>
        </w:rPr>
      </w:pPr>
    </w:p>
    <w:p w14:paraId="64B57219" w14:textId="77777777" w:rsidR="00490FA2" w:rsidRPr="004B14DE" w:rsidRDefault="00000000">
      <w:pPr>
        <w:spacing w:after="0" w:line="260" w:lineRule="auto"/>
        <w:ind w:left="122" w:right="1264" w:hanging="10"/>
        <w:rPr>
          <w:szCs w:val="22"/>
        </w:rPr>
      </w:pPr>
      <w:r w:rsidRPr="004B14DE">
        <w:rPr>
          <w:rFonts w:eastAsia="Arial"/>
          <w:b/>
          <w:szCs w:val="22"/>
        </w:rPr>
        <w:t>What happens if I choose to take part?</w:t>
      </w:r>
      <w:r w:rsidRPr="004B14DE">
        <w:rPr>
          <w:rFonts w:eastAsia="Times New Roman"/>
          <w:szCs w:val="22"/>
        </w:rPr>
        <w:t xml:space="preserve"> </w:t>
      </w:r>
      <w:r w:rsidRPr="004B14DE">
        <w:rPr>
          <w:rFonts w:eastAsia="Arial"/>
          <w:szCs w:val="22"/>
        </w:rPr>
        <w:t xml:space="preserve"> </w:t>
      </w:r>
    </w:p>
    <w:p w14:paraId="1FE707CB" w14:textId="77777777" w:rsidR="00490FA2" w:rsidRPr="004B14DE" w:rsidRDefault="00000000">
      <w:pPr>
        <w:spacing w:after="2"/>
        <w:ind w:left="142"/>
        <w:rPr>
          <w:szCs w:val="22"/>
        </w:rPr>
      </w:pPr>
      <w:r w:rsidRPr="004B14DE">
        <w:rPr>
          <w:rFonts w:eastAsia="Times New Roman"/>
          <w:szCs w:val="22"/>
        </w:rPr>
        <w:t xml:space="preserve"> </w:t>
      </w:r>
      <w:r w:rsidRPr="004B14DE">
        <w:rPr>
          <w:rFonts w:eastAsia="Arial"/>
          <w:szCs w:val="22"/>
        </w:rPr>
        <w:t xml:space="preserve"> </w:t>
      </w:r>
    </w:p>
    <w:p w14:paraId="7D22C0FF" w14:textId="77777777" w:rsidR="00490FA2" w:rsidRPr="004B14DE" w:rsidRDefault="00000000">
      <w:pPr>
        <w:numPr>
          <w:ilvl w:val="0"/>
          <w:numId w:val="7"/>
        </w:numPr>
        <w:spacing w:after="5" w:line="253" w:lineRule="auto"/>
        <w:ind w:left="857" w:right="1433" w:hanging="370"/>
        <w:jc w:val="both"/>
        <w:rPr>
          <w:szCs w:val="22"/>
        </w:rPr>
      </w:pPr>
      <w:r w:rsidRPr="004B14DE">
        <w:rPr>
          <w:rFonts w:eastAsia="Arial"/>
          <w:szCs w:val="22"/>
        </w:rPr>
        <w:t xml:space="preserve">If you decide to take part, you will be invited to take part in one interview with a researcher, either by telephone or video call  </w:t>
      </w:r>
    </w:p>
    <w:p w14:paraId="3952F711" w14:textId="77777777" w:rsidR="00490FA2" w:rsidRPr="004B14DE" w:rsidRDefault="00000000">
      <w:pPr>
        <w:numPr>
          <w:ilvl w:val="0"/>
          <w:numId w:val="7"/>
        </w:numPr>
        <w:spacing w:after="5" w:line="253" w:lineRule="auto"/>
        <w:ind w:left="857" w:right="1433" w:hanging="370"/>
        <w:jc w:val="both"/>
        <w:rPr>
          <w:szCs w:val="22"/>
        </w:rPr>
      </w:pPr>
      <w:r w:rsidRPr="004B14DE">
        <w:rPr>
          <w:rFonts w:eastAsia="Arial"/>
          <w:szCs w:val="22"/>
        </w:rPr>
        <w:t xml:space="preserve">The interview will take place between the hours of 9am – 5pm and will last approximately one hour. The interview will be audio (sound only) recorded.  </w:t>
      </w:r>
    </w:p>
    <w:p w14:paraId="59C34D1F" w14:textId="282AD4AC" w:rsidR="00490FA2" w:rsidRPr="004B14DE" w:rsidRDefault="00000000" w:rsidP="00182709">
      <w:pPr>
        <w:numPr>
          <w:ilvl w:val="0"/>
          <w:numId w:val="7"/>
        </w:numPr>
        <w:spacing w:after="5" w:line="253" w:lineRule="auto"/>
        <w:ind w:left="857" w:right="1433" w:hanging="370"/>
        <w:jc w:val="both"/>
        <w:rPr>
          <w:szCs w:val="22"/>
        </w:rPr>
      </w:pPr>
      <w:r w:rsidRPr="004B14DE">
        <w:rPr>
          <w:rFonts w:eastAsia="Arial"/>
          <w:szCs w:val="22"/>
        </w:rPr>
        <w:t xml:space="preserve">Before the interview you will be asked some information about yourself including age and place of birth. These questions are asked so we have some background information about who took part. You do not have to answer these questions and can still take part without answering them.  </w:t>
      </w:r>
    </w:p>
    <w:p w14:paraId="347274E1" w14:textId="0E2D9F3B" w:rsidR="00490FA2" w:rsidRPr="004B14DE" w:rsidRDefault="00000000">
      <w:pPr>
        <w:numPr>
          <w:ilvl w:val="0"/>
          <w:numId w:val="7"/>
        </w:numPr>
        <w:spacing w:after="5" w:line="253" w:lineRule="auto"/>
        <w:ind w:left="857" w:right="1433" w:hanging="370"/>
        <w:jc w:val="both"/>
        <w:rPr>
          <w:szCs w:val="22"/>
        </w:rPr>
      </w:pPr>
      <w:r w:rsidRPr="004B14DE">
        <w:rPr>
          <w:rFonts w:eastAsia="Arial"/>
          <w:szCs w:val="22"/>
        </w:rPr>
        <w:t>During the interview you will be asked questions about your experience of self</w:t>
      </w:r>
      <w:r w:rsidR="00182709" w:rsidRPr="004B14DE">
        <w:rPr>
          <w:rFonts w:eastAsia="Arial"/>
          <w:szCs w:val="22"/>
        </w:rPr>
        <w:t>-</w:t>
      </w:r>
      <w:r w:rsidRPr="004B14DE">
        <w:rPr>
          <w:rFonts w:eastAsia="Arial"/>
          <w:szCs w:val="22"/>
        </w:rPr>
        <w:t xml:space="preserve">harm and your opinions on  </w:t>
      </w:r>
    </w:p>
    <w:p w14:paraId="25FAB4AE" w14:textId="77777777" w:rsidR="00490FA2" w:rsidRPr="004B14DE" w:rsidRDefault="00000000">
      <w:pPr>
        <w:spacing w:after="5" w:line="253" w:lineRule="auto"/>
        <w:ind w:left="862" w:right="1433"/>
        <w:jc w:val="both"/>
        <w:rPr>
          <w:szCs w:val="22"/>
        </w:rPr>
      </w:pPr>
      <w:r w:rsidRPr="004B14DE">
        <w:rPr>
          <w:rFonts w:eastAsia="Arial"/>
          <w:szCs w:val="22"/>
        </w:rPr>
        <w:t xml:space="preserve">what you consider as helpful or unhelpful in the support you’ve had. Some people may not have received any help or support at all and the questions will be tailored to allow for this. </w:t>
      </w:r>
      <w:r w:rsidRPr="004B14DE">
        <w:rPr>
          <w:szCs w:val="22"/>
        </w:rPr>
        <w:t xml:space="preserve"> </w:t>
      </w:r>
      <w:r w:rsidRPr="004B14DE">
        <w:rPr>
          <w:rFonts w:eastAsia="Arial"/>
          <w:szCs w:val="22"/>
        </w:rPr>
        <w:t xml:space="preserve"> </w:t>
      </w:r>
    </w:p>
    <w:p w14:paraId="1DF241FE" w14:textId="77777777" w:rsidR="00490FA2" w:rsidRPr="004B14DE" w:rsidRDefault="00000000">
      <w:pPr>
        <w:numPr>
          <w:ilvl w:val="0"/>
          <w:numId w:val="7"/>
        </w:numPr>
        <w:spacing w:after="5" w:line="253" w:lineRule="auto"/>
        <w:ind w:left="857" w:right="1433" w:hanging="370"/>
        <w:jc w:val="both"/>
        <w:rPr>
          <w:szCs w:val="22"/>
        </w:rPr>
      </w:pPr>
      <w:r w:rsidRPr="004B14DE">
        <w:rPr>
          <w:rFonts w:eastAsia="Arial"/>
          <w:szCs w:val="22"/>
        </w:rPr>
        <w:t>After the interview the audio recordings will be listened to and typed up by a member of the research team or somebody employed to do this (a 3</w:t>
      </w:r>
      <w:r w:rsidRPr="004B14DE">
        <w:rPr>
          <w:rFonts w:eastAsia="Arial"/>
          <w:szCs w:val="22"/>
          <w:vertAlign w:val="superscript"/>
        </w:rPr>
        <w:t>rd</w:t>
      </w:r>
      <w:r w:rsidRPr="004B14DE">
        <w:rPr>
          <w:rFonts w:eastAsia="Arial"/>
          <w:szCs w:val="22"/>
        </w:rPr>
        <w:t xml:space="preserve"> party).  </w:t>
      </w:r>
    </w:p>
    <w:p w14:paraId="71DA6B63" w14:textId="77777777" w:rsidR="00490FA2" w:rsidRPr="004B14DE" w:rsidRDefault="00000000">
      <w:pPr>
        <w:numPr>
          <w:ilvl w:val="0"/>
          <w:numId w:val="7"/>
        </w:numPr>
        <w:spacing w:after="5" w:line="253" w:lineRule="auto"/>
        <w:ind w:left="857" w:right="1433" w:hanging="370"/>
        <w:jc w:val="both"/>
        <w:rPr>
          <w:szCs w:val="22"/>
        </w:rPr>
      </w:pPr>
      <w:r w:rsidRPr="004B14DE">
        <w:rPr>
          <w:rFonts w:eastAsia="Arial"/>
          <w:szCs w:val="22"/>
        </w:rPr>
        <w:t xml:space="preserve">The research team will read all the interviews and will look for things that more than one person talks about. These are called themes. These themes will be written up into a report.  </w:t>
      </w:r>
    </w:p>
    <w:p w14:paraId="6356A50E" w14:textId="77777777" w:rsidR="00490FA2" w:rsidRPr="004B14DE" w:rsidRDefault="00000000">
      <w:pPr>
        <w:numPr>
          <w:ilvl w:val="0"/>
          <w:numId w:val="7"/>
        </w:numPr>
        <w:spacing w:after="5" w:line="253" w:lineRule="auto"/>
        <w:ind w:left="857" w:right="1433" w:hanging="370"/>
        <w:jc w:val="both"/>
        <w:rPr>
          <w:szCs w:val="22"/>
        </w:rPr>
      </w:pPr>
      <w:r w:rsidRPr="004B14DE">
        <w:rPr>
          <w:rFonts w:eastAsia="Arial"/>
          <w:szCs w:val="22"/>
        </w:rPr>
        <w:t xml:space="preserve">You will be given time before and after the interview to ask the researcher any questions.   </w:t>
      </w:r>
    </w:p>
    <w:p w14:paraId="0E07001A" w14:textId="77777777" w:rsidR="00490FA2" w:rsidRPr="004B14DE" w:rsidRDefault="00000000">
      <w:pPr>
        <w:spacing w:after="3"/>
        <w:ind w:left="142"/>
        <w:rPr>
          <w:szCs w:val="22"/>
        </w:rPr>
      </w:pPr>
      <w:r w:rsidRPr="004B14DE">
        <w:rPr>
          <w:szCs w:val="22"/>
        </w:rPr>
        <w:t xml:space="preserve"> </w:t>
      </w:r>
      <w:r w:rsidRPr="004B14DE">
        <w:rPr>
          <w:rFonts w:eastAsia="Arial"/>
          <w:szCs w:val="22"/>
        </w:rPr>
        <w:t xml:space="preserve"> </w:t>
      </w:r>
    </w:p>
    <w:p w14:paraId="3D9B9C25" w14:textId="77777777" w:rsidR="00490FA2" w:rsidRPr="004B14DE" w:rsidRDefault="00000000">
      <w:pPr>
        <w:spacing w:after="256" w:line="262" w:lineRule="auto"/>
        <w:ind w:left="152" w:hanging="10"/>
        <w:rPr>
          <w:szCs w:val="22"/>
        </w:rPr>
      </w:pPr>
      <w:r w:rsidRPr="004B14DE">
        <w:rPr>
          <w:rFonts w:eastAsia="Arial"/>
          <w:b/>
          <w:szCs w:val="22"/>
        </w:rPr>
        <w:t xml:space="preserve">Will my taking part in this project be kept confidential? </w:t>
      </w:r>
      <w:r w:rsidRPr="004B14DE">
        <w:rPr>
          <w:szCs w:val="22"/>
        </w:rPr>
        <w:t xml:space="preserve"> </w:t>
      </w:r>
      <w:r w:rsidRPr="004B14DE">
        <w:rPr>
          <w:rFonts w:eastAsia="Arial"/>
          <w:szCs w:val="22"/>
        </w:rPr>
        <w:t xml:space="preserve"> </w:t>
      </w:r>
    </w:p>
    <w:p w14:paraId="15C201D9" w14:textId="77777777" w:rsidR="00490FA2" w:rsidRPr="004B14DE" w:rsidRDefault="00000000">
      <w:pPr>
        <w:numPr>
          <w:ilvl w:val="0"/>
          <w:numId w:val="7"/>
        </w:numPr>
        <w:spacing w:after="5" w:line="253" w:lineRule="auto"/>
        <w:ind w:left="857" w:right="1433" w:hanging="370"/>
        <w:jc w:val="both"/>
        <w:rPr>
          <w:szCs w:val="22"/>
        </w:rPr>
      </w:pPr>
      <w:r w:rsidRPr="004B14DE">
        <w:rPr>
          <w:rFonts w:eastAsia="Arial"/>
          <w:szCs w:val="22"/>
        </w:rPr>
        <w:lastRenderedPageBreak/>
        <w:t xml:space="preserve">All members of the research team follow confidentiality guidelines and sign a confidentiality agreement to maintain your privacy. </w:t>
      </w:r>
      <w:r w:rsidRPr="004B14DE">
        <w:rPr>
          <w:szCs w:val="22"/>
        </w:rPr>
        <w:t xml:space="preserve"> </w:t>
      </w:r>
      <w:r w:rsidRPr="004B14DE">
        <w:rPr>
          <w:rFonts w:eastAsia="Arial"/>
          <w:szCs w:val="22"/>
        </w:rPr>
        <w:t xml:space="preserve"> </w:t>
      </w:r>
    </w:p>
    <w:p w14:paraId="4ECDA378" w14:textId="77777777" w:rsidR="00490FA2" w:rsidRPr="004B14DE" w:rsidRDefault="00000000">
      <w:pPr>
        <w:numPr>
          <w:ilvl w:val="0"/>
          <w:numId w:val="7"/>
        </w:numPr>
        <w:spacing w:after="5" w:line="253" w:lineRule="auto"/>
        <w:ind w:left="857" w:right="1433" w:hanging="370"/>
        <w:jc w:val="both"/>
        <w:rPr>
          <w:szCs w:val="22"/>
        </w:rPr>
      </w:pPr>
      <w:r w:rsidRPr="004B14DE">
        <w:rPr>
          <w:rFonts w:eastAsia="Arial"/>
          <w:szCs w:val="22"/>
        </w:rPr>
        <w:t>We will not record your name and all identifiable information will be anonymised; for example if you spoke about your address, this information would be removed.</w:t>
      </w:r>
      <w:r w:rsidRPr="004B14DE">
        <w:rPr>
          <w:szCs w:val="22"/>
        </w:rPr>
        <w:t xml:space="preserve"> </w:t>
      </w:r>
      <w:r w:rsidRPr="004B14DE">
        <w:rPr>
          <w:rFonts w:eastAsia="Arial"/>
          <w:szCs w:val="22"/>
        </w:rPr>
        <w:t xml:space="preserve"> </w:t>
      </w:r>
    </w:p>
    <w:p w14:paraId="420510EE" w14:textId="77777777" w:rsidR="00490FA2" w:rsidRPr="004B14DE" w:rsidRDefault="00000000">
      <w:pPr>
        <w:numPr>
          <w:ilvl w:val="0"/>
          <w:numId w:val="7"/>
        </w:numPr>
        <w:spacing w:after="5" w:line="253" w:lineRule="auto"/>
        <w:ind w:left="857" w:right="1433" w:hanging="370"/>
        <w:jc w:val="both"/>
        <w:rPr>
          <w:szCs w:val="22"/>
        </w:rPr>
      </w:pPr>
      <w:r w:rsidRPr="004B14DE">
        <w:rPr>
          <w:rFonts w:eastAsia="Arial"/>
          <w:szCs w:val="22"/>
        </w:rPr>
        <w:t xml:space="preserve">The written version of your interview will have all personal details removed and will be saved as a number so that does not identify you.  </w:t>
      </w:r>
    </w:p>
    <w:p w14:paraId="5767483C" w14:textId="77777777" w:rsidR="00490FA2" w:rsidRPr="004B14DE" w:rsidRDefault="00000000">
      <w:pPr>
        <w:numPr>
          <w:ilvl w:val="0"/>
          <w:numId w:val="7"/>
        </w:numPr>
        <w:spacing w:after="5" w:line="253" w:lineRule="auto"/>
        <w:ind w:left="857" w:right="1433" w:hanging="370"/>
        <w:jc w:val="both"/>
        <w:rPr>
          <w:szCs w:val="22"/>
        </w:rPr>
      </w:pPr>
      <w:r w:rsidRPr="004B14DE">
        <w:rPr>
          <w:rFonts w:eastAsia="Arial"/>
          <w:szCs w:val="22"/>
        </w:rPr>
        <w:t>This interview and the audio recording will be private and confidential between you and the research team.</w:t>
      </w:r>
      <w:r w:rsidRPr="004B14DE">
        <w:rPr>
          <w:szCs w:val="22"/>
        </w:rPr>
        <w:t xml:space="preserve"> </w:t>
      </w:r>
      <w:r w:rsidRPr="004B14DE">
        <w:rPr>
          <w:rFonts w:eastAsia="Arial"/>
          <w:szCs w:val="22"/>
        </w:rPr>
        <w:t xml:space="preserve"> </w:t>
      </w:r>
    </w:p>
    <w:p w14:paraId="304B1478" w14:textId="77777777" w:rsidR="00490FA2" w:rsidRPr="004B14DE" w:rsidRDefault="00000000">
      <w:pPr>
        <w:numPr>
          <w:ilvl w:val="0"/>
          <w:numId w:val="7"/>
        </w:numPr>
        <w:spacing w:after="5" w:line="253" w:lineRule="auto"/>
        <w:ind w:left="857" w:right="1433" w:hanging="370"/>
        <w:jc w:val="both"/>
        <w:rPr>
          <w:szCs w:val="22"/>
        </w:rPr>
      </w:pPr>
      <w:r w:rsidRPr="004B14DE">
        <w:rPr>
          <w:rFonts w:eastAsia="Arial"/>
          <w:szCs w:val="22"/>
        </w:rPr>
        <w:t xml:space="preserve">The only time this may change would be if you said something that suggested you or someone else was at risk. </w:t>
      </w:r>
      <w:r w:rsidRPr="004B14DE">
        <w:rPr>
          <w:szCs w:val="22"/>
        </w:rPr>
        <w:t xml:space="preserve"> </w:t>
      </w:r>
      <w:r w:rsidRPr="004B14DE">
        <w:rPr>
          <w:rFonts w:eastAsia="Arial"/>
          <w:szCs w:val="22"/>
        </w:rPr>
        <w:t xml:space="preserve"> </w:t>
      </w:r>
    </w:p>
    <w:p w14:paraId="4B5CFDEF" w14:textId="77777777" w:rsidR="00490FA2" w:rsidRPr="004B14DE" w:rsidRDefault="00000000">
      <w:pPr>
        <w:numPr>
          <w:ilvl w:val="0"/>
          <w:numId w:val="7"/>
        </w:numPr>
        <w:spacing w:after="5" w:line="253" w:lineRule="auto"/>
        <w:ind w:left="857" w:right="1433" w:hanging="370"/>
        <w:jc w:val="both"/>
        <w:rPr>
          <w:szCs w:val="22"/>
        </w:rPr>
      </w:pPr>
      <w:r w:rsidRPr="004B14DE">
        <w:rPr>
          <w:rFonts w:eastAsia="Arial"/>
          <w:szCs w:val="22"/>
        </w:rPr>
        <w:t xml:space="preserve">The researcher may have to report this to relevant authorities and the researcher would talk to you about this. Only the information related to risk would be shared, everything else would remain private.  </w:t>
      </w:r>
    </w:p>
    <w:p w14:paraId="49869875" w14:textId="77777777" w:rsidR="00490FA2" w:rsidRPr="004B14DE" w:rsidRDefault="00000000">
      <w:pPr>
        <w:spacing w:after="0"/>
        <w:ind w:left="142"/>
        <w:rPr>
          <w:szCs w:val="22"/>
        </w:rPr>
      </w:pPr>
      <w:r w:rsidRPr="004B14DE">
        <w:rPr>
          <w:rFonts w:eastAsia="Arial"/>
          <w:szCs w:val="22"/>
        </w:rPr>
        <w:t xml:space="preserve">  </w:t>
      </w:r>
    </w:p>
    <w:p w14:paraId="4B93AA27" w14:textId="77777777" w:rsidR="00490FA2" w:rsidRPr="004B14DE" w:rsidRDefault="00000000">
      <w:pPr>
        <w:spacing w:after="0"/>
        <w:ind w:left="142"/>
        <w:rPr>
          <w:szCs w:val="22"/>
        </w:rPr>
      </w:pPr>
      <w:r w:rsidRPr="004B14DE">
        <w:rPr>
          <w:rFonts w:eastAsia="Arial"/>
          <w:szCs w:val="22"/>
        </w:rPr>
        <w:t xml:space="preserve">  </w:t>
      </w:r>
    </w:p>
    <w:p w14:paraId="7AF37859" w14:textId="77777777" w:rsidR="00490FA2" w:rsidRPr="004B14DE" w:rsidRDefault="00000000">
      <w:pPr>
        <w:spacing w:after="0" w:line="260" w:lineRule="auto"/>
        <w:ind w:left="122" w:right="1264" w:hanging="10"/>
        <w:rPr>
          <w:szCs w:val="22"/>
        </w:rPr>
      </w:pPr>
      <w:r w:rsidRPr="004B14DE">
        <w:rPr>
          <w:rFonts w:eastAsia="Arial"/>
          <w:b/>
          <w:szCs w:val="22"/>
        </w:rPr>
        <w:t>What will happen to the information I share in the interview and the results of the research study?</w:t>
      </w:r>
      <w:r w:rsidRPr="004B14DE">
        <w:rPr>
          <w:rFonts w:eastAsia="Arial"/>
          <w:szCs w:val="22"/>
        </w:rPr>
        <w:t xml:space="preserve">  </w:t>
      </w:r>
    </w:p>
    <w:p w14:paraId="695CFAE5" w14:textId="77777777" w:rsidR="00490FA2" w:rsidRPr="004B14DE" w:rsidRDefault="00000000">
      <w:pPr>
        <w:spacing w:after="0"/>
        <w:ind w:left="142"/>
        <w:rPr>
          <w:szCs w:val="22"/>
        </w:rPr>
      </w:pPr>
      <w:r w:rsidRPr="004B14DE">
        <w:rPr>
          <w:rFonts w:eastAsia="Arial"/>
          <w:szCs w:val="22"/>
        </w:rPr>
        <w:t xml:space="preserve">  </w:t>
      </w:r>
    </w:p>
    <w:p w14:paraId="2F121A1B" w14:textId="77777777" w:rsidR="00490FA2" w:rsidRPr="004B14DE" w:rsidRDefault="00000000">
      <w:pPr>
        <w:spacing w:after="5" w:line="253" w:lineRule="auto"/>
        <w:ind w:left="142" w:right="1433"/>
        <w:jc w:val="both"/>
        <w:rPr>
          <w:szCs w:val="22"/>
        </w:rPr>
      </w:pPr>
      <w:r w:rsidRPr="004B14DE">
        <w:rPr>
          <w:rFonts w:eastAsia="Arial"/>
          <w:szCs w:val="22"/>
        </w:rPr>
        <w:t xml:space="preserve">We are aiming to publish the results of the study so that other people can read them, for example, those people who manage mental health services that provide support for those who self-harm. No information will identify you as a participant. Some anonymous quotes from the interviews may be used to explain a theme or an idea. Anonymous quotes mean there will be no way of identifying that it was you who said this statement.  </w:t>
      </w:r>
    </w:p>
    <w:p w14:paraId="64803B66" w14:textId="77777777" w:rsidR="00490FA2" w:rsidRPr="004B14DE" w:rsidRDefault="00000000">
      <w:pPr>
        <w:spacing w:after="0"/>
        <w:ind w:left="142"/>
        <w:rPr>
          <w:szCs w:val="22"/>
        </w:rPr>
      </w:pPr>
      <w:r w:rsidRPr="004B14DE">
        <w:rPr>
          <w:rFonts w:eastAsia="Arial"/>
          <w:szCs w:val="22"/>
        </w:rPr>
        <w:t xml:space="preserve">  </w:t>
      </w:r>
    </w:p>
    <w:p w14:paraId="26739DBC" w14:textId="77777777" w:rsidR="00490FA2" w:rsidRPr="004B14DE" w:rsidRDefault="00000000">
      <w:pPr>
        <w:spacing w:after="5" w:line="253" w:lineRule="auto"/>
        <w:ind w:left="142" w:right="1433"/>
        <w:jc w:val="both"/>
        <w:rPr>
          <w:szCs w:val="22"/>
        </w:rPr>
      </w:pPr>
      <w:r w:rsidRPr="004B14DE">
        <w:rPr>
          <w:rFonts w:eastAsia="Arial"/>
          <w:szCs w:val="22"/>
        </w:rPr>
        <w:t xml:space="preserve">You can have a copy of the research results and the researcher will ask you if you would like this after the interview. Given we are interviewing many people it may be up to a year before we can provide a summary of the results.   </w:t>
      </w:r>
    </w:p>
    <w:p w14:paraId="6D4BC883" w14:textId="77777777" w:rsidR="00182709" w:rsidRPr="004B14DE" w:rsidRDefault="00000000" w:rsidP="00182709">
      <w:pPr>
        <w:spacing w:after="0"/>
        <w:ind w:left="142"/>
        <w:rPr>
          <w:szCs w:val="22"/>
        </w:rPr>
      </w:pPr>
      <w:r w:rsidRPr="004B14DE">
        <w:rPr>
          <w:rFonts w:eastAsia="Arial"/>
          <w:szCs w:val="22"/>
        </w:rPr>
        <w:t xml:space="preserve">  </w:t>
      </w:r>
    </w:p>
    <w:p w14:paraId="7DA6051A" w14:textId="77777777" w:rsidR="000B248C" w:rsidRPr="004B14DE" w:rsidRDefault="00000000" w:rsidP="000B248C">
      <w:pPr>
        <w:spacing w:after="0"/>
        <w:ind w:left="142"/>
        <w:rPr>
          <w:rFonts w:eastAsia="Arial"/>
          <w:szCs w:val="22"/>
        </w:rPr>
      </w:pPr>
      <w:r w:rsidRPr="004B14DE">
        <w:rPr>
          <w:rFonts w:eastAsia="Arial"/>
          <w:b/>
          <w:szCs w:val="22"/>
        </w:rPr>
        <w:t xml:space="preserve">What are the possible benefits of you taking part? </w:t>
      </w:r>
    </w:p>
    <w:p w14:paraId="65211DC2" w14:textId="77777777" w:rsidR="000B248C" w:rsidRPr="004B14DE" w:rsidRDefault="000B248C" w:rsidP="000B248C">
      <w:pPr>
        <w:spacing w:after="0"/>
        <w:ind w:left="142"/>
        <w:rPr>
          <w:rFonts w:eastAsia="Arial"/>
          <w:szCs w:val="22"/>
        </w:rPr>
      </w:pPr>
    </w:p>
    <w:p w14:paraId="1E9D8A0B" w14:textId="651EAEB4" w:rsidR="00490FA2" w:rsidRPr="004B14DE" w:rsidRDefault="00000000" w:rsidP="000B248C">
      <w:pPr>
        <w:spacing w:after="0"/>
        <w:ind w:left="142"/>
        <w:rPr>
          <w:szCs w:val="22"/>
        </w:rPr>
      </w:pPr>
      <w:r w:rsidRPr="004B14DE">
        <w:rPr>
          <w:rFonts w:eastAsia="Arial"/>
          <w:szCs w:val="22"/>
        </w:rPr>
        <w:t xml:space="preserve">The researcher will ask about your experiences and your  </w:t>
      </w:r>
    </w:p>
    <w:p w14:paraId="1CC59181" w14:textId="77777777" w:rsidR="00490FA2" w:rsidRPr="004B14DE" w:rsidRDefault="00000000">
      <w:pPr>
        <w:spacing w:after="5" w:line="253" w:lineRule="auto"/>
        <w:ind w:left="142" w:right="1433"/>
        <w:jc w:val="both"/>
        <w:rPr>
          <w:szCs w:val="22"/>
        </w:rPr>
      </w:pPr>
      <w:r w:rsidRPr="004B14DE">
        <w:rPr>
          <w:rFonts w:eastAsia="Arial"/>
          <w:szCs w:val="22"/>
        </w:rPr>
        <w:t xml:space="preserve">views on things you consider as helpful or beneficial for your mental health. It is hoped that this will be meaningful for you and allow you some time to talk about what is important for you. You will also be offered a £10 Love2Shop voucher as a thank-you for your time. </w:t>
      </w:r>
      <w:r w:rsidRPr="004B14DE">
        <w:rPr>
          <w:rFonts w:eastAsia="Times New Roman"/>
          <w:szCs w:val="22"/>
        </w:rPr>
        <w:t xml:space="preserve"> </w:t>
      </w:r>
      <w:r w:rsidRPr="004B14DE">
        <w:rPr>
          <w:rFonts w:eastAsia="Arial"/>
          <w:szCs w:val="22"/>
        </w:rPr>
        <w:t xml:space="preserve"> </w:t>
      </w:r>
    </w:p>
    <w:p w14:paraId="626BBC9B" w14:textId="77777777" w:rsidR="00490FA2" w:rsidRPr="004B14DE" w:rsidRDefault="00000000">
      <w:pPr>
        <w:spacing w:after="180"/>
        <w:ind w:left="142"/>
        <w:rPr>
          <w:szCs w:val="22"/>
        </w:rPr>
      </w:pPr>
      <w:r w:rsidRPr="004B14DE">
        <w:rPr>
          <w:szCs w:val="22"/>
        </w:rPr>
        <w:t xml:space="preserve"> </w:t>
      </w:r>
      <w:r w:rsidRPr="004B14DE">
        <w:rPr>
          <w:rFonts w:eastAsia="Arial"/>
          <w:szCs w:val="22"/>
        </w:rPr>
        <w:t xml:space="preserve"> </w:t>
      </w:r>
    </w:p>
    <w:p w14:paraId="5A2F6FBB" w14:textId="77777777" w:rsidR="00490FA2" w:rsidRPr="004B14DE" w:rsidRDefault="00000000">
      <w:pPr>
        <w:spacing w:after="0" w:line="260" w:lineRule="auto"/>
        <w:ind w:left="122" w:right="1264" w:hanging="10"/>
        <w:rPr>
          <w:szCs w:val="22"/>
        </w:rPr>
      </w:pPr>
      <w:r w:rsidRPr="004B14DE">
        <w:rPr>
          <w:rFonts w:eastAsia="Arial"/>
          <w:b/>
          <w:szCs w:val="22"/>
        </w:rPr>
        <w:t xml:space="preserve">What are the possible risks/disadvantages? </w:t>
      </w:r>
      <w:r w:rsidRPr="004B14DE">
        <w:rPr>
          <w:rFonts w:eastAsia="Arial"/>
          <w:szCs w:val="22"/>
        </w:rPr>
        <w:t xml:space="preserve"> </w:t>
      </w:r>
    </w:p>
    <w:p w14:paraId="68DE4893" w14:textId="77777777" w:rsidR="00490FA2" w:rsidRPr="004B14DE" w:rsidRDefault="00000000">
      <w:pPr>
        <w:spacing w:after="0"/>
        <w:ind w:left="142"/>
        <w:rPr>
          <w:szCs w:val="22"/>
        </w:rPr>
      </w:pPr>
      <w:r w:rsidRPr="004B14DE">
        <w:rPr>
          <w:rFonts w:eastAsia="Arial"/>
          <w:b/>
          <w:szCs w:val="22"/>
        </w:rPr>
        <w:t xml:space="preserve"> </w:t>
      </w:r>
      <w:r w:rsidRPr="004B14DE">
        <w:rPr>
          <w:rFonts w:eastAsia="Arial"/>
          <w:szCs w:val="22"/>
        </w:rPr>
        <w:t xml:space="preserve"> </w:t>
      </w:r>
    </w:p>
    <w:p w14:paraId="329321F8" w14:textId="77777777" w:rsidR="00490FA2" w:rsidRPr="004B14DE" w:rsidRDefault="00000000">
      <w:pPr>
        <w:spacing w:after="5" w:line="253" w:lineRule="auto"/>
        <w:ind w:left="142" w:right="1433"/>
        <w:jc w:val="both"/>
        <w:rPr>
          <w:szCs w:val="22"/>
        </w:rPr>
      </w:pPr>
      <w:r w:rsidRPr="004B14DE">
        <w:rPr>
          <w:rFonts w:eastAsia="Arial"/>
          <w:szCs w:val="22"/>
        </w:rPr>
        <w:t xml:space="preserve">The researcher does not expect there to be any significant risks to you for taking part in this study. It might be upsetting to talk about some of your experiences. If this happens the researcher will offer to pause or cancel the interview. We will support you during and after the interview if this is something you would like. You can talk about as much or as little as you want during the interview, depending on how comfortable you feel. </w:t>
      </w:r>
      <w:r w:rsidRPr="004B14DE">
        <w:rPr>
          <w:rFonts w:eastAsia="Times New Roman"/>
          <w:szCs w:val="22"/>
        </w:rPr>
        <w:t xml:space="preserve"> </w:t>
      </w:r>
      <w:r w:rsidRPr="004B14DE">
        <w:rPr>
          <w:rFonts w:eastAsia="Arial"/>
          <w:szCs w:val="22"/>
        </w:rPr>
        <w:t xml:space="preserve"> </w:t>
      </w:r>
    </w:p>
    <w:p w14:paraId="518AF684" w14:textId="77777777" w:rsidR="00490FA2" w:rsidRPr="004B14DE" w:rsidRDefault="00000000">
      <w:pPr>
        <w:spacing w:after="182"/>
        <w:ind w:left="142"/>
        <w:rPr>
          <w:szCs w:val="22"/>
        </w:rPr>
      </w:pPr>
      <w:r w:rsidRPr="004B14DE">
        <w:rPr>
          <w:szCs w:val="22"/>
        </w:rPr>
        <w:t xml:space="preserve"> </w:t>
      </w:r>
      <w:r w:rsidRPr="004B14DE">
        <w:rPr>
          <w:rFonts w:eastAsia="Arial"/>
          <w:szCs w:val="22"/>
        </w:rPr>
        <w:t xml:space="preserve"> </w:t>
      </w:r>
    </w:p>
    <w:p w14:paraId="5B201479" w14:textId="77777777" w:rsidR="00490FA2" w:rsidRPr="004B14DE" w:rsidRDefault="00000000">
      <w:pPr>
        <w:spacing w:after="0" w:line="260" w:lineRule="auto"/>
        <w:ind w:left="122" w:right="1264" w:hanging="10"/>
        <w:rPr>
          <w:szCs w:val="22"/>
        </w:rPr>
      </w:pPr>
      <w:r w:rsidRPr="004B14DE">
        <w:rPr>
          <w:rFonts w:eastAsia="Arial"/>
          <w:b/>
          <w:szCs w:val="22"/>
        </w:rPr>
        <w:t xml:space="preserve">What happens to my information once the research has finished? </w:t>
      </w:r>
      <w:r w:rsidRPr="004B14DE">
        <w:rPr>
          <w:rFonts w:eastAsia="Arial"/>
          <w:szCs w:val="22"/>
        </w:rPr>
        <w:t xml:space="preserve"> </w:t>
      </w:r>
    </w:p>
    <w:p w14:paraId="78BE3CB9" w14:textId="77777777" w:rsidR="00490FA2" w:rsidRPr="004B14DE" w:rsidRDefault="00000000">
      <w:pPr>
        <w:spacing w:after="0"/>
        <w:ind w:left="142"/>
        <w:rPr>
          <w:szCs w:val="22"/>
        </w:rPr>
      </w:pPr>
      <w:r w:rsidRPr="004B14DE">
        <w:rPr>
          <w:rFonts w:eastAsia="Arial"/>
          <w:b/>
          <w:szCs w:val="22"/>
        </w:rPr>
        <w:t xml:space="preserve"> </w:t>
      </w:r>
      <w:r w:rsidRPr="004B14DE">
        <w:rPr>
          <w:rFonts w:eastAsia="Arial"/>
          <w:szCs w:val="22"/>
        </w:rPr>
        <w:t xml:space="preserve"> </w:t>
      </w:r>
    </w:p>
    <w:p w14:paraId="352C6C16" w14:textId="50A658FB" w:rsidR="00490FA2" w:rsidRPr="004B14DE" w:rsidRDefault="00000000">
      <w:pPr>
        <w:spacing w:after="5" w:line="253" w:lineRule="auto"/>
        <w:ind w:left="142" w:right="1433"/>
        <w:jc w:val="both"/>
        <w:rPr>
          <w:szCs w:val="22"/>
        </w:rPr>
      </w:pPr>
      <w:r w:rsidRPr="004B14DE">
        <w:rPr>
          <w:rFonts w:eastAsia="Arial"/>
          <w:szCs w:val="22"/>
        </w:rPr>
        <w:t xml:space="preserve">Your contact details will be deleted after they have been used. If you would like a copy of the results, the researcher will save your contact details to be able to send you this at the end of the research. Once the results are sent these details will be deleted. Once the interviews have been typed up the </w:t>
      </w:r>
      <w:r w:rsidRPr="004B14DE">
        <w:rPr>
          <w:rFonts w:eastAsia="Arial"/>
          <w:szCs w:val="22"/>
        </w:rPr>
        <w:lastRenderedPageBreak/>
        <w:t>audio recordings will be destroyed.</w:t>
      </w:r>
      <w:r w:rsidRPr="004B14DE">
        <w:rPr>
          <w:rFonts w:eastAsia="Times New Roman"/>
          <w:szCs w:val="22"/>
        </w:rPr>
        <w:t xml:space="preserve"> </w:t>
      </w:r>
      <w:r w:rsidRPr="004B14DE">
        <w:rPr>
          <w:rFonts w:eastAsia="Arial"/>
          <w:szCs w:val="22"/>
        </w:rPr>
        <w:t>The written version of your interview will be saved on a secure and protected computer at the University of Sheffield for 5 years and then deleted. Your signed consent form will be securely destroyed when the research is finished</w:t>
      </w:r>
      <w:r w:rsidR="006A6462" w:rsidRPr="004B14DE">
        <w:rPr>
          <w:rFonts w:eastAsia="Arial"/>
          <w:szCs w:val="22"/>
        </w:rPr>
        <w:t>.</w:t>
      </w:r>
    </w:p>
    <w:p w14:paraId="71A9E224" w14:textId="72F854A0" w:rsidR="00490FA2" w:rsidRPr="004B14DE" w:rsidRDefault="00000000" w:rsidP="00182709">
      <w:pPr>
        <w:spacing w:after="185"/>
        <w:ind w:left="142"/>
        <w:rPr>
          <w:szCs w:val="22"/>
        </w:rPr>
      </w:pPr>
      <w:r w:rsidRPr="004B14DE">
        <w:rPr>
          <w:szCs w:val="22"/>
        </w:rPr>
        <w:t xml:space="preserve"> </w:t>
      </w:r>
      <w:r w:rsidRPr="004B14DE">
        <w:rPr>
          <w:rFonts w:eastAsia="Arial"/>
          <w:szCs w:val="22"/>
        </w:rPr>
        <w:t xml:space="preserve"> </w:t>
      </w:r>
    </w:p>
    <w:p w14:paraId="1D556402" w14:textId="77777777" w:rsidR="00490FA2" w:rsidRPr="004B14DE" w:rsidRDefault="00000000">
      <w:pPr>
        <w:spacing w:after="122"/>
        <w:ind w:left="142"/>
        <w:rPr>
          <w:szCs w:val="22"/>
        </w:rPr>
      </w:pPr>
      <w:r w:rsidRPr="004B14DE">
        <w:rPr>
          <w:rFonts w:eastAsia="TUOS Blake"/>
          <w:b/>
          <w:szCs w:val="22"/>
        </w:rPr>
        <w:t xml:space="preserve">What is the legal basis for processing my personal data? </w:t>
      </w:r>
      <w:r w:rsidRPr="004B14DE">
        <w:rPr>
          <w:rFonts w:eastAsia="Arial"/>
          <w:szCs w:val="22"/>
        </w:rPr>
        <w:t xml:space="preserve"> </w:t>
      </w:r>
    </w:p>
    <w:p w14:paraId="6FEA6DFA" w14:textId="77777777" w:rsidR="00490FA2" w:rsidRPr="004B14DE" w:rsidRDefault="00000000">
      <w:pPr>
        <w:spacing w:after="5" w:line="253" w:lineRule="auto"/>
        <w:ind w:left="142" w:right="1433"/>
        <w:jc w:val="both"/>
        <w:rPr>
          <w:szCs w:val="22"/>
        </w:rPr>
      </w:pPr>
      <w:r w:rsidRPr="004B14DE">
        <w:rPr>
          <w:rFonts w:eastAsia="Arial"/>
          <w:szCs w:val="22"/>
        </w:rPr>
        <w:t xml:space="preserve">According to data protection legislation, we are required to inform you that the legal basis we are applying in order to process your personal information is that ‘processing is necessary for the performance of a task carried out in the public interest’ (Article 6(1)(e)).   </w:t>
      </w:r>
    </w:p>
    <w:p w14:paraId="0F89F414" w14:textId="77777777" w:rsidR="00490FA2" w:rsidRPr="004B14DE" w:rsidRDefault="00000000">
      <w:pPr>
        <w:spacing w:after="0"/>
        <w:ind w:left="142"/>
        <w:rPr>
          <w:szCs w:val="22"/>
        </w:rPr>
      </w:pPr>
      <w:r w:rsidRPr="004B14DE">
        <w:rPr>
          <w:rFonts w:eastAsia="Arial"/>
          <w:szCs w:val="22"/>
        </w:rPr>
        <w:t xml:space="preserve">  </w:t>
      </w:r>
    </w:p>
    <w:p w14:paraId="3A65583E" w14:textId="77777777" w:rsidR="00490FA2" w:rsidRPr="004B14DE" w:rsidRDefault="00000000">
      <w:pPr>
        <w:spacing w:after="5" w:line="253" w:lineRule="auto"/>
        <w:ind w:left="142" w:right="1433"/>
        <w:jc w:val="both"/>
        <w:rPr>
          <w:szCs w:val="22"/>
        </w:rPr>
      </w:pPr>
      <w:r w:rsidRPr="004B14DE">
        <w:rPr>
          <w:rFonts w:eastAsia="Arial"/>
          <w:szCs w:val="22"/>
        </w:rPr>
        <w:t xml:space="preserve">As we will be collecting some data that is more sensitive, we also need to let you know that we are following the condition in law: that the use of your data is ‘necessary for scientific or historical research purposes’(9(2)(j)).  </w:t>
      </w:r>
    </w:p>
    <w:p w14:paraId="0BB233DF" w14:textId="40E0F2F4" w:rsidR="00490FA2" w:rsidRPr="004B14DE" w:rsidRDefault="00000000" w:rsidP="00182709">
      <w:pPr>
        <w:spacing w:after="1"/>
        <w:ind w:left="142"/>
        <w:rPr>
          <w:szCs w:val="22"/>
        </w:rPr>
      </w:pPr>
      <w:r w:rsidRPr="004B14DE">
        <w:rPr>
          <w:rFonts w:eastAsia="Arial"/>
          <w:szCs w:val="22"/>
        </w:rPr>
        <w:t xml:space="preserve">  </w:t>
      </w:r>
    </w:p>
    <w:p w14:paraId="143E6F75" w14:textId="2C1CC712" w:rsidR="00490FA2" w:rsidRPr="004B14DE" w:rsidRDefault="00000000" w:rsidP="00A6557E">
      <w:pPr>
        <w:spacing w:after="5" w:line="253" w:lineRule="auto"/>
        <w:ind w:left="142" w:right="1433"/>
        <w:rPr>
          <w:szCs w:val="22"/>
        </w:rPr>
      </w:pPr>
      <w:r w:rsidRPr="004B14DE">
        <w:rPr>
          <w:rFonts w:eastAsia="Arial"/>
          <w:szCs w:val="22"/>
        </w:rPr>
        <w:t xml:space="preserve">Further  information  can  be  found  in  the  University’s  Privacy  Notice: </w:t>
      </w:r>
      <w:hyperlink r:id="rId419">
        <w:r w:rsidRPr="004B14DE">
          <w:rPr>
            <w:rFonts w:eastAsia="Arial"/>
            <w:color w:val="1155CC"/>
            <w:szCs w:val="22"/>
            <w:u w:val="single" w:color="1155CC"/>
          </w:rPr>
          <w:t>https://www.sheffield.ac.uk/govern/data</w:t>
        </w:r>
      </w:hyperlink>
      <w:hyperlink r:id="rId420">
        <w:r w:rsidRPr="004B14DE">
          <w:rPr>
            <w:rFonts w:eastAsia="Arial"/>
            <w:color w:val="1155CC"/>
            <w:szCs w:val="22"/>
            <w:u w:val="single" w:color="1155CC"/>
          </w:rPr>
          <w:t>-</w:t>
        </w:r>
      </w:hyperlink>
      <w:hyperlink r:id="rId421">
        <w:r w:rsidRPr="004B14DE">
          <w:rPr>
            <w:rFonts w:eastAsia="Arial"/>
            <w:color w:val="1155CC"/>
            <w:szCs w:val="22"/>
            <w:u w:val="single" w:color="1155CC"/>
          </w:rPr>
          <w:t>protection/privacy/genera</w:t>
        </w:r>
      </w:hyperlink>
      <w:hyperlink r:id="rId422">
        <w:r w:rsidRPr="004B14DE">
          <w:rPr>
            <w:rFonts w:eastAsia="Arial"/>
            <w:color w:val="1155CC"/>
            <w:szCs w:val="22"/>
            <w:u w:val="single" w:color="1155CC"/>
          </w:rPr>
          <w:t>l</w:t>
        </w:r>
      </w:hyperlink>
      <w:hyperlink r:id="rId423">
        <w:r w:rsidRPr="004B14DE">
          <w:rPr>
            <w:rFonts w:eastAsia="Arial"/>
            <w:szCs w:val="22"/>
          </w:rPr>
          <w:t>.</w:t>
        </w:r>
      </w:hyperlink>
      <w:hyperlink r:id="rId424">
        <w:r w:rsidRPr="004B14DE">
          <w:rPr>
            <w:rFonts w:eastAsia="Arial"/>
            <w:szCs w:val="22"/>
          </w:rPr>
          <w:t xml:space="preserve"> </w:t>
        </w:r>
      </w:hyperlink>
      <w:r w:rsidRPr="004B14DE">
        <w:rPr>
          <w:rFonts w:eastAsia="Arial"/>
          <w:szCs w:val="22"/>
        </w:rPr>
        <w:t xml:space="preserve"> </w:t>
      </w:r>
    </w:p>
    <w:p w14:paraId="3A4695E0" w14:textId="77777777" w:rsidR="00490FA2" w:rsidRPr="004B14DE" w:rsidRDefault="00000000">
      <w:pPr>
        <w:spacing w:after="83"/>
        <w:ind w:left="142"/>
        <w:rPr>
          <w:szCs w:val="22"/>
        </w:rPr>
      </w:pPr>
      <w:r w:rsidRPr="004B14DE">
        <w:rPr>
          <w:b/>
          <w:szCs w:val="22"/>
        </w:rPr>
        <w:t xml:space="preserve"> </w:t>
      </w:r>
      <w:r w:rsidRPr="004B14DE">
        <w:rPr>
          <w:rFonts w:eastAsia="Arial"/>
          <w:szCs w:val="22"/>
        </w:rPr>
        <w:t xml:space="preserve"> </w:t>
      </w:r>
    </w:p>
    <w:p w14:paraId="40F078F5" w14:textId="77777777" w:rsidR="00490FA2" w:rsidRPr="004B14DE" w:rsidRDefault="00000000" w:rsidP="000B248C">
      <w:pPr>
        <w:spacing w:after="5" w:line="253" w:lineRule="auto"/>
        <w:ind w:left="142" w:right="1433"/>
        <w:jc w:val="both"/>
        <w:rPr>
          <w:rFonts w:eastAsia="Arial"/>
          <w:b/>
          <w:bCs/>
          <w:szCs w:val="22"/>
        </w:rPr>
      </w:pPr>
      <w:r w:rsidRPr="004B14DE">
        <w:rPr>
          <w:rFonts w:eastAsia="Arial"/>
          <w:b/>
          <w:bCs/>
          <w:szCs w:val="22"/>
        </w:rPr>
        <w:t xml:space="preserve">Who is organising and funding the research?  </w:t>
      </w:r>
    </w:p>
    <w:p w14:paraId="3E288D7B" w14:textId="77777777" w:rsidR="000B248C" w:rsidRPr="004B14DE" w:rsidRDefault="000B248C" w:rsidP="000B248C">
      <w:pPr>
        <w:spacing w:after="5" w:line="253" w:lineRule="auto"/>
        <w:ind w:left="142" w:right="1433"/>
        <w:jc w:val="both"/>
        <w:rPr>
          <w:rFonts w:eastAsia="Arial"/>
          <w:b/>
          <w:bCs/>
          <w:szCs w:val="22"/>
        </w:rPr>
      </w:pPr>
    </w:p>
    <w:p w14:paraId="645D2CE3" w14:textId="77777777" w:rsidR="00490FA2" w:rsidRPr="004B14DE" w:rsidRDefault="00000000" w:rsidP="000B248C">
      <w:pPr>
        <w:spacing w:after="5" w:line="253" w:lineRule="auto"/>
        <w:ind w:left="142" w:right="1433"/>
        <w:jc w:val="both"/>
        <w:rPr>
          <w:rFonts w:eastAsia="Arial"/>
          <w:szCs w:val="22"/>
        </w:rPr>
      </w:pPr>
      <w:r w:rsidRPr="004B14DE">
        <w:rPr>
          <w:rFonts w:eastAsia="Arial"/>
          <w:szCs w:val="22"/>
        </w:rPr>
        <w:t xml:space="preserve">The research is being funded by Kingston Upon Hull City council and organised by the University of Sheffield.    </w:t>
      </w:r>
    </w:p>
    <w:p w14:paraId="658FF128" w14:textId="77777777" w:rsidR="00490FA2" w:rsidRPr="004B14DE" w:rsidRDefault="00000000" w:rsidP="000B248C">
      <w:pPr>
        <w:spacing w:after="5" w:line="253" w:lineRule="auto"/>
        <w:ind w:left="142" w:right="1433"/>
        <w:jc w:val="both"/>
        <w:rPr>
          <w:rFonts w:eastAsia="Arial"/>
          <w:b/>
          <w:bCs/>
          <w:szCs w:val="22"/>
        </w:rPr>
      </w:pPr>
      <w:r w:rsidRPr="004B14DE">
        <w:rPr>
          <w:rFonts w:eastAsia="Arial"/>
          <w:b/>
          <w:bCs/>
          <w:szCs w:val="22"/>
        </w:rPr>
        <w:t xml:space="preserve">  </w:t>
      </w:r>
    </w:p>
    <w:p w14:paraId="5E236C90" w14:textId="77777777" w:rsidR="00490FA2" w:rsidRPr="004B14DE" w:rsidRDefault="00000000" w:rsidP="000B248C">
      <w:pPr>
        <w:spacing w:after="5" w:line="253" w:lineRule="auto"/>
        <w:ind w:left="142" w:right="1433"/>
        <w:jc w:val="both"/>
        <w:rPr>
          <w:rFonts w:eastAsia="Arial"/>
          <w:b/>
          <w:bCs/>
          <w:szCs w:val="22"/>
        </w:rPr>
      </w:pPr>
      <w:r w:rsidRPr="004B14DE">
        <w:rPr>
          <w:rFonts w:eastAsia="Arial"/>
          <w:b/>
          <w:bCs/>
          <w:szCs w:val="22"/>
        </w:rPr>
        <w:t xml:space="preserve">Who is the Data Controller?  </w:t>
      </w:r>
    </w:p>
    <w:p w14:paraId="1008B2C6" w14:textId="77777777" w:rsidR="00490FA2" w:rsidRPr="004B14DE" w:rsidRDefault="00000000" w:rsidP="000B248C">
      <w:pPr>
        <w:spacing w:after="5" w:line="253" w:lineRule="auto"/>
        <w:ind w:left="142" w:right="1433"/>
        <w:jc w:val="both"/>
        <w:rPr>
          <w:rFonts w:eastAsia="Arial"/>
          <w:szCs w:val="22"/>
        </w:rPr>
      </w:pPr>
      <w:r w:rsidRPr="004B14DE">
        <w:rPr>
          <w:rFonts w:eastAsia="Arial"/>
          <w:szCs w:val="22"/>
        </w:rPr>
        <w:t xml:space="preserve">The University of Sheffield will act as the Data Controller for this study. This means that the University is responsible for looking after your information and using it properly.  </w:t>
      </w:r>
    </w:p>
    <w:p w14:paraId="38BEFCF8" w14:textId="77777777" w:rsidR="00490FA2" w:rsidRPr="004B14DE" w:rsidRDefault="00000000" w:rsidP="000B248C">
      <w:pPr>
        <w:spacing w:after="5" w:line="253" w:lineRule="auto"/>
        <w:ind w:left="142" w:right="1433"/>
        <w:jc w:val="both"/>
        <w:rPr>
          <w:rFonts w:eastAsia="Arial"/>
          <w:szCs w:val="22"/>
        </w:rPr>
      </w:pPr>
      <w:r w:rsidRPr="004B14DE">
        <w:rPr>
          <w:rFonts w:eastAsia="Arial"/>
          <w:szCs w:val="22"/>
        </w:rPr>
        <w:t xml:space="preserve">  </w:t>
      </w:r>
    </w:p>
    <w:p w14:paraId="11FB81ED" w14:textId="77777777" w:rsidR="00490FA2" w:rsidRPr="004B14DE" w:rsidRDefault="00000000" w:rsidP="000B248C">
      <w:pPr>
        <w:spacing w:after="5" w:line="253" w:lineRule="auto"/>
        <w:ind w:left="142" w:right="1433"/>
        <w:jc w:val="both"/>
        <w:rPr>
          <w:rFonts w:eastAsia="Arial"/>
          <w:szCs w:val="22"/>
        </w:rPr>
      </w:pPr>
      <w:r w:rsidRPr="004B14DE">
        <w:rPr>
          <w:rFonts w:eastAsia="Arial"/>
          <w:szCs w:val="22"/>
        </w:rPr>
        <w:t xml:space="preserve">Who has ethically reviewed the project?  </w:t>
      </w:r>
    </w:p>
    <w:p w14:paraId="78B40DAD" w14:textId="77777777" w:rsidR="00490FA2" w:rsidRPr="004B14DE" w:rsidRDefault="00000000" w:rsidP="000B248C">
      <w:pPr>
        <w:spacing w:after="5" w:line="253" w:lineRule="auto"/>
        <w:ind w:left="142" w:right="1433"/>
        <w:jc w:val="both"/>
        <w:rPr>
          <w:rFonts w:eastAsia="Arial"/>
          <w:szCs w:val="22"/>
        </w:rPr>
      </w:pPr>
      <w:r w:rsidRPr="004B14DE">
        <w:rPr>
          <w:rFonts w:eastAsia="Arial"/>
          <w:szCs w:val="22"/>
        </w:rPr>
        <w:t xml:space="preserve">The project has been ethically approved via the University of Sheffield’s Ethics Review Procedure as administered by the Department of Psychology.  </w:t>
      </w:r>
    </w:p>
    <w:p w14:paraId="2E7DA8F9" w14:textId="77777777" w:rsidR="00490FA2" w:rsidRPr="004B14DE" w:rsidRDefault="00000000" w:rsidP="000B248C">
      <w:pPr>
        <w:spacing w:after="5" w:line="253" w:lineRule="auto"/>
        <w:ind w:left="142" w:right="1433"/>
        <w:jc w:val="both"/>
        <w:rPr>
          <w:rFonts w:eastAsia="Arial"/>
          <w:szCs w:val="22"/>
        </w:rPr>
      </w:pPr>
      <w:r w:rsidRPr="004B14DE">
        <w:rPr>
          <w:rFonts w:eastAsia="Arial"/>
          <w:szCs w:val="22"/>
        </w:rPr>
        <w:t xml:space="preserve">  </w:t>
      </w:r>
    </w:p>
    <w:p w14:paraId="25C82D81" w14:textId="77777777" w:rsidR="00490FA2" w:rsidRPr="004B14DE" w:rsidRDefault="00000000" w:rsidP="000B248C">
      <w:pPr>
        <w:spacing w:after="5" w:line="253" w:lineRule="auto"/>
        <w:ind w:left="142" w:right="1433"/>
        <w:jc w:val="both"/>
        <w:rPr>
          <w:rFonts w:eastAsia="Arial"/>
          <w:b/>
          <w:bCs/>
          <w:szCs w:val="22"/>
        </w:rPr>
      </w:pPr>
      <w:r w:rsidRPr="004B14DE">
        <w:rPr>
          <w:rFonts w:eastAsia="Arial"/>
          <w:b/>
          <w:bCs/>
          <w:szCs w:val="22"/>
        </w:rPr>
        <w:t xml:space="preserve">What if something goes wrong and I wish to complain about the research project or report an incident?  </w:t>
      </w:r>
    </w:p>
    <w:p w14:paraId="0B866790" w14:textId="77777777" w:rsidR="00490FA2" w:rsidRPr="004B14DE" w:rsidRDefault="00000000" w:rsidP="000B248C">
      <w:pPr>
        <w:spacing w:after="5" w:line="253" w:lineRule="auto"/>
        <w:ind w:left="142" w:right="1433"/>
        <w:jc w:val="both"/>
        <w:rPr>
          <w:rFonts w:eastAsia="Arial"/>
          <w:b/>
          <w:bCs/>
          <w:szCs w:val="22"/>
        </w:rPr>
      </w:pPr>
      <w:r w:rsidRPr="004B14DE">
        <w:rPr>
          <w:rFonts w:eastAsia="Arial"/>
          <w:b/>
          <w:bCs/>
          <w:szCs w:val="22"/>
        </w:rPr>
        <w:t xml:space="preserve">  </w:t>
      </w:r>
    </w:p>
    <w:p w14:paraId="3E3FAD8B" w14:textId="77777777" w:rsidR="00490FA2" w:rsidRPr="004B14DE" w:rsidRDefault="00000000" w:rsidP="000B248C">
      <w:pPr>
        <w:spacing w:after="5" w:line="253" w:lineRule="auto"/>
        <w:ind w:left="142" w:right="1433"/>
        <w:jc w:val="both"/>
        <w:rPr>
          <w:rFonts w:eastAsia="Arial"/>
          <w:szCs w:val="22"/>
        </w:rPr>
      </w:pPr>
      <w:r w:rsidRPr="004B14DE">
        <w:rPr>
          <w:rFonts w:eastAsia="Arial"/>
          <w:szCs w:val="22"/>
        </w:rPr>
        <w:t xml:space="preserve">If you would like to make a complaint about this project, you can contact any member of the research team.  Research team  </w:t>
      </w:r>
    </w:p>
    <w:p w14:paraId="2BF18A1C" w14:textId="77777777" w:rsidR="00490FA2" w:rsidRPr="004B14DE" w:rsidRDefault="00000000" w:rsidP="000B248C">
      <w:pPr>
        <w:spacing w:after="5" w:line="253" w:lineRule="auto"/>
        <w:ind w:left="142" w:right="1433"/>
        <w:jc w:val="both"/>
        <w:rPr>
          <w:rFonts w:eastAsia="Arial"/>
          <w:szCs w:val="22"/>
        </w:rPr>
      </w:pPr>
      <w:r w:rsidRPr="004B14DE">
        <w:rPr>
          <w:rFonts w:eastAsia="Arial"/>
          <w:szCs w:val="22"/>
        </w:rPr>
        <w:t xml:space="preserve">Dr Vyv Huddy, Project Co-Lead, Clinical Psychologist and Lecturer at the University of Sheffield. Email: v.huddy@sheffield.ac.uk  </w:t>
      </w:r>
    </w:p>
    <w:p w14:paraId="6C4C1B20" w14:textId="77777777" w:rsidR="00490FA2" w:rsidRPr="004B14DE" w:rsidRDefault="00000000" w:rsidP="000B248C">
      <w:pPr>
        <w:spacing w:after="5" w:line="253" w:lineRule="auto"/>
        <w:ind w:left="142" w:right="1433"/>
        <w:jc w:val="both"/>
        <w:rPr>
          <w:rFonts w:eastAsia="Arial"/>
          <w:szCs w:val="22"/>
        </w:rPr>
      </w:pPr>
      <w:r w:rsidRPr="004B14DE">
        <w:rPr>
          <w:rFonts w:eastAsia="Arial"/>
          <w:szCs w:val="22"/>
        </w:rPr>
        <w:t xml:space="preserve">Dr Phil Oliver, Project Co-Lead, GP and Clinical Lecturer at the University of Sheffield. Email: phillip.oliver@sheffield.ac.uk  </w:t>
      </w:r>
    </w:p>
    <w:p w14:paraId="3EB99B5A" w14:textId="77777777" w:rsidR="00490FA2" w:rsidRPr="004B14DE" w:rsidRDefault="00000000" w:rsidP="000B248C">
      <w:pPr>
        <w:spacing w:after="5" w:line="253" w:lineRule="auto"/>
        <w:ind w:left="142" w:right="1433"/>
        <w:jc w:val="both"/>
        <w:rPr>
          <w:rFonts w:eastAsia="Arial"/>
          <w:szCs w:val="22"/>
        </w:rPr>
      </w:pPr>
      <w:r w:rsidRPr="004B14DE">
        <w:rPr>
          <w:rFonts w:eastAsia="Arial"/>
          <w:szCs w:val="22"/>
        </w:rPr>
        <w:t xml:space="preserve">   </w:t>
      </w:r>
    </w:p>
    <w:p w14:paraId="7189A7EE" w14:textId="77777777" w:rsidR="00490FA2" w:rsidRPr="004B14DE" w:rsidRDefault="00000000" w:rsidP="000B248C">
      <w:pPr>
        <w:spacing w:after="5" w:line="253" w:lineRule="auto"/>
        <w:ind w:left="142" w:right="1433"/>
        <w:jc w:val="both"/>
        <w:rPr>
          <w:rFonts w:eastAsia="Arial"/>
          <w:szCs w:val="22"/>
        </w:rPr>
      </w:pPr>
      <w:r w:rsidRPr="004B14DE">
        <w:rPr>
          <w:rFonts w:eastAsia="Arial"/>
          <w:szCs w:val="22"/>
        </w:rPr>
        <w:t xml:space="preserve">University of Sheffield complaints team   </w:t>
      </w:r>
    </w:p>
    <w:p w14:paraId="48FC464E" w14:textId="77777777" w:rsidR="00490FA2" w:rsidRPr="004B14DE" w:rsidRDefault="00000000" w:rsidP="000B248C">
      <w:pPr>
        <w:spacing w:after="5" w:line="253" w:lineRule="auto"/>
        <w:ind w:left="142" w:right="1433"/>
        <w:jc w:val="both"/>
        <w:rPr>
          <w:rFonts w:eastAsia="Arial"/>
          <w:szCs w:val="22"/>
        </w:rPr>
      </w:pPr>
      <w:r w:rsidRPr="004B14DE">
        <w:rPr>
          <w:rFonts w:eastAsia="Arial"/>
          <w:szCs w:val="22"/>
        </w:rPr>
        <w:t xml:space="preserve">Professor Elizabeth Milne, Head of Psychology Department, The University of Sheffield.  Email: e.milne@sheffield.ac.uk  </w:t>
      </w:r>
    </w:p>
    <w:p w14:paraId="1121E718" w14:textId="77777777" w:rsidR="00490FA2" w:rsidRPr="004B14DE" w:rsidRDefault="00000000" w:rsidP="000B248C">
      <w:pPr>
        <w:spacing w:after="5" w:line="253" w:lineRule="auto"/>
        <w:ind w:left="142" w:right="1433"/>
        <w:jc w:val="both"/>
        <w:rPr>
          <w:rFonts w:eastAsia="Arial"/>
          <w:szCs w:val="22"/>
        </w:rPr>
      </w:pPr>
      <w:r w:rsidRPr="004B14DE">
        <w:rPr>
          <w:rFonts w:eastAsia="Arial"/>
          <w:szCs w:val="22"/>
        </w:rPr>
        <w:t xml:space="preserve">Dr Robert Schmidt &amp; Dr Jilly Gibson-Miller, Joint chairs of the Department Ethics Subcommittee, The University of Sheffield. Email: psyethics@sheffield.ac.uk  </w:t>
      </w:r>
    </w:p>
    <w:p w14:paraId="5CAB4581" w14:textId="77777777" w:rsidR="00490FA2" w:rsidRPr="004B14DE" w:rsidRDefault="00000000" w:rsidP="000B248C">
      <w:pPr>
        <w:spacing w:after="5" w:line="253" w:lineRule="auto"/>
        <w:ind w:left="142" w:right="1433"/>
        <w:jc w:val="both"/>
        <w:rPr>
          <w:rFonts w:eastAsia="Arial"/>
          <w:szCs w:val="22"/>
        </w:rPr>
      </w:pPr>
      <w:r w:rsidRPr="004B14DE">
        <w:rPr>
          <w:rFonts w:eastAsia="Arial"/>
          <w:szCs w:val="22"/>
        </w:rPr>
        <w:t xml:space="preserve">   </w:t>
      </w:r>
    </w:p>
    <w:p w14:paraId="31965223" w14:textId="77777777" w:rsidR="00490FA2" w:rsidRPr="004B14DE" w:rsidRDefault="00000000" w:rsidP="000B248C">
      <w:pPr>
        <w:spacing w:after="5" w:line="253" w:lineRule="auto"/>
        <w:ind w:left="142" w:right="1433"/>
        <w:jc w:val="both"/>
        <w:rPr>
          <w:rFonts w:eastAsia="Arial"/>
          <w:b/>
          <w:bCs/>
          <w:szCs w:val="22"/>
        </w:rPr>
      </w:pPr>
      <w:r w:rsidRPr="004B14DE">
        <w:rPr>
          <w:rFonts w:eastAsia="Arial"/>
          <w:b/>
          <w:bCs/>
          <w:szCs w:val="22"/>
        </w:rPr>
        <w:t xml:space="preserve">Designated Safeguarding Contact (DSC)  </w:t>
      </w:r>
    </w:p>
    <w:p w14:paraId="1E9CF5A0" w14:textId="34B0A23B" w:rsidR="00490FA2" w:rsidRPr="004B14DE" w:rsidRDefault="00000000" w:rsidP="000B248C">
      <w:pPr>
        <w:spacing w:after="5" w:line="253" w:lineRule="auto"/>
        <w:ind w:left="142" w:right="1433"/>
        <w:jc w:val="both"/>
        <w:rPr>
          <w:rFonts w:eastAsia="Arial"/>
          <w:szCs w:val="22"/>
        </w:rPr>
      </w:pPr>
      <w:r w:rsidRPr="004B14DE">
        <w:rPr>
          <w:rFonts w:eastAsia="Arial"/>
          <w:szCs w:val="22"/>
        </w:rPr>
        <w:lastRenderedPageBreak/>
        <w:t xml:space="preserve">Dr Phil Oliver, Project Co-Lead, GP and Clinical Lecturer at the University of Sheffield. Email: phillip.oliver@sheffield.ac.uk  </w:t>
      </w:r>
    </w:p>
    <w:p w14:paraId="0687C9CE" w14:textId="77777777" w:rsidR="00490FA2" w:rsidRPr="004B14DE" w:rsidRDefault="00000000" w:rsidP="000B248C">
      <w:pPr>
        <w:spacing w:after="5" w:line="253" w:lineRule="auto"/>
        <w:ind w:left="142" w:right="1433"/>
        <w:jc w:val="both"/>
        <w:rPr>
          <w:rFonts w:eastAsia="Arial"/>
          <w:szCs w:val="22"/>
        </w:rPr>
      </w:pPr>
      <w:r w:rsidRPr="004B14DE">
        <w:rPr>
          <w:rFonts w:eastAsia="Arial"/>
          <w:szCs w:val="22"/>
        </w:rPr>
        <w:t xml:space="preserve">  </w:t>
      </w:r>
    </w:p>
    <w:p w14:paraId="22558CAD" w14:textId="77777777" w:rsidR="00490FA2" w:rsidRPr="004B14DE" w:rsidRDefault="00000000" w:rsidP="000B248C">
      <w:pPr>
        <w:spacing w:after="5" w:line="253" w:lineRule="auto"/>
        <w:ind w:left="142" w:right="1433"/>
        <w:jc w:val="both"/>
        <w:rPr>
          <w:rFonts w:eastAsia="Arial"/>
          <w:szCs w:val="22"/>
        </w:rPr>
      </w:pPr>
      <w:r w:rsidRPr="004B14DE">
        <w:rPr>
          <w:rFonts w:eastAsia="Arial"/>
          <w:szCs w:val="22"/>
        </w:rPr>
        <w:t xml:space="preserve">Contact for reporting safeguarding concerns who is independent of the research team  </w:t>
      </w:r>
    </w:p>
    <w:p w14:paraId="47027C19" w14:textId="29D40A1E" w:rsidR="00490FA2" w:rsidRPr="004B14DE" w:rsidRDefault="00000000" w:rsidP="000B248C">
      <w:pPr>
        <w:spacing w:after="5" w:line="253" w:lineRule="auto"/>
        <w:ind w:left="142" w:right="1433"/>
        <w:jc w:val="both"/>
        <w:rPr>
          <w:rFonts w:eastAsia="Arial"/>
          <w:szCs w:val="22"/>
        </w:rPr>
      </w:pPr>
      <w:r w:rsidRPr="004B14DE">
        <w:rPr>
          <w:rFonts w:eastAsia="Arial"/>
          <w:szCs w:val="22"/>
        </w:rPr>
        <w:t xml:space="preserve">Professor Chris Burton, Professor of Primary Medical Care, University of Sheffield. Email: chris.burton@sheffield.ac.uk  </w:t>
      </w:r>
    </w:p>
    <w:p w14:paraId="455FAE36" w14:textId="77777777" w:rsidR="00490FA2" w:rsidRPr="004B14DE" w:rsidRDefault="00000000" w:rsidP="000B248C">
      <w:pPr>
        <w:spacing w:after="5" w:line="253" w:lineRule="auto"/>
        <w:ind w:left="142" w:right="1433"/>
        <w:jc w:val="both"/>
        <w:rPr>
          <w:rFonts w:eastAsia="Arial"/>
          <w:szCs w:val="22"/>
        </w:rPr>
      </w:pPr>
      <w:r w:rsidRPr="004B14DE">
        <w:rPr>
          <w:rFonts w:eastAsia="Arial"/>
          <w:szCs w:val="22"/>
        </w:rPr>
        <w:t xml:space="preserve">   </w:t>
      </w:r>
    </w:p>
    <w:p w14:paraId="7C4D73BA" w14:textId="5971FA18" w:rsidR="00507D5E" w:rsidRPr="004B14DE" w:rsidRDefault="00000000" w:rsidP="00A6557E">
      <w:pPr>
        <w:spacing w:after="5" w:line="253" w:lineRule="auto"/>
        <w:ind w:left="142" w:right="1433"/>
        <w:rPr>
          <w:rFonts w:eastAsia="Arial"/>
          <w:szCs w:val="22"/>
        </w:rPr>
      </w:pPr>
      <w:r w:rsidRPr="004B14DE">
        <w:rPr>
          <w:rFonts w:eastAsia="Arial"/>
          <w:szCs w:val="22"/>
        </w:rPr>
        <w:t xml:space="preserve">The process by which concerns will be dealt with by the DSC is outlined below. This is in accordance with </w:t>
      </w:r>
      <w:r w:rsidR="00507D5E" w:rsidRPr="004B14DE">
        <w:rPr>
          <w:rFonts w:eastAsia="Arial"/>
          <w:szCs w:val="22"/>
        </w:rPr>
        <w:t>The</w:t>
      </w:r>
      <w:r w:rsidRPr="004B14DE">
        <w:rPr>
          <w:rFonts w:eastAsia="Arial"/>
          <w:szCs w:val="22"/>
        </w:rPr>
        <w:t xml:space="preserve"> University of Sheffield’s Preventing Harm in Research and Innovation (Safeguarding) Policy. More </w:t>
      </w:r>
      <w:r w:rsidRPr="004B14DE">
        <w:rPr>
          <w:rFonts w:eastAsia="Arial"/>
          <w:szCs w:val="22"/>
        </w:rPr>
        <w:tab/>
        <w:t>information can</w:t>
      </w:r>
      <w:r w:rsidRPr="004B14DE">
        <w:rPr>
          <w:rFonts w:eastAsia="Arial"/>
          <w:szCs w:val="22"/>
        </w:rPr>
        <w:tab/>
        <w:t xml:space="preserve">be </w:t>
      </w:r>
      <w:r w:rsidR="00A6557E" w:rsidRPr="004B14DE">
        <w:rPr>
          <w:rFonts w:eastAsia="Arial"/>
          <w:szCs w:val="22"/>
        </w:rPr>
        <w:t xml:space="preserve">found </w:t>
      </w:r>
      <w:r w:rsidRPr="004B14DE">
        <w:rPr>
          <w:rFonts w:eastAsia="Arial"/>
          <w:szCs w:val="22"/>
        </w:rPr>
        <w:t xml:space="preserve">on this website: </w:t>
      </w:r>
      <w:hyperlink r:id="rId425">
        <w:r w:rsidRPr="004B14DE">
          <w:rPr>
            <w:rFonts w:eastAsia="Arial"/>
            <w:szCs w:val="22"/>
          </w:rPr>
          <w:t>https://www.sheffield.ac.uk/rs/ethicsandintegrity/safeguardin</w:t>
        </w:r>
      </w:hyperlink>
      <w:hyperlink r:id="rId426">
        <w:r w:rsidRPr="004B14DE">
          <w:rPr>
            <w:rFonts w:eastAsia="Arial"/>
            <w:szCs w:val="22"/>
          </w:rPr>
          <w:t>g</w:t>
        </w:r>
      </w:hyperlink>
      <w:hyperlink r:id="rId427">
        <w:r w:rsidRPr="004B14DE">
          <w:rPr>
            <w:rFonts w:eastAsia="Arial"/>
            <w:szCs w:val="22"/>
          </w:rPr>
          <w:t>.</w:t>
        </w:r>
      </w:hyperlink>
      <w:hyperlink r:id="rId428">
        <w:r w:rsidRPr="004B14DE">
          <w:rPr>
            <w:rFonts w:eastAsia="Arial"/>
            <w:szCs w:val="22"/>
          </w:rPr>
          <w:t xml:space="preserve"> </w:t>
        </w:r>
      </w:hyperlink>
      <w:r w:rsidRPr="004B14DE">
        <w:rPr>
          <w:rFonts w:eastAsia="Arial"/>
          <w:szCs w:val="22"/>
        </w:rPr>
        <w:t xml:space="preserve"> </w:t>
      </w:r>
    </w:p>
    <w:p w14:paraId="318A6846" w14:textId="77777777" w:rsidR="00490FA2" w:rsidRPr="004B14DE" w:rsidRDefault="00000000" w:rsidP="000B248C">
      <w:pPr>
        <w:spacing w:after="5" w:line="253" w:lineRule="auto"/>
        <w:ind w:left="142" w:right="1433"/>
        <w:jc w:val="both"/>
        <w:rPr>
          <w:rFonts w:eastAsia="Arial"/>
          <w:szCs w:val="22"/>
        </w:rPr>
      </w:pPr>
      <w:r w:rsidRPr="004B14DE">
        <w:rPr>
          <w:rFonts w:eastAsia="Arial"/>
          <w:szCs w:val="22"/>
        </w:rPr>
        <w:t xml:space="preserve">The incident or concern is reported to the Designated Safeguarding Contact (DSC)  </w:t>
      </w:r>
    </w:p>
    <w:p w14:paraId="25CF05F2" w14:textId="77777777" w:rsidR="00490FA2" w:rsidRPr="004B14DE" w:rsidRDefault="00000000" w:rsidP="000B248C">
      <w:pPr>
        <w:spacing w:after="5" w:line="253" w:lineRule="auto"/>
        <w:ind w:left="142" w:right="1433"/>
        <w:jc w:val="both"/>
        <w:rPr>
          <w:rFonts w:eastAsia="Arial"/>
          <w:szCs w:val="22"/>
        </w:rPr>
      </w:pPr>
      <w:r w:rsidRPr="004B14DE">
        <w:rPr>
          <w:rFonts w:eastAsia="Arial"/>
          <w:szCs w:val="22"/>
        </w:rPr>
        <w:t xml:space="preserve">The DSC will address any immediate safety concerns and provide immediate support to the individual(s) involved.  </w:t>
      </w:r>
    </w:p>
    <w:p w14:paraId="1223D774" w14:textId="77777777" w:rsidR="00490FA2" w:rsidRPr="004B14DE" w:rsidRDefault="00000000" w:rsidP="000B248C">
      <w:pPr>
        <w:spacing w:after="5" w:line="253" w:lineRule="auto"/>
        <w:ind w:left="142" w:right="1433"/>
        <w:jc w:val="both"/>
        <w:rPr>
          <w:rFonts w:eastAsia="Arial"/>
          <w:szCs w:val="22"/>
        </w:rPr>
      </w:pPr>
      <w:r w:rsidRPr="004B14DE">
        <w:rPr>
          <w:rFonts w:eastAsia="Arial"/>
          <w:szCs w:val="22"/>
        </w:rPr>
        <w:t xml:space="preserve">The DSC will gather as much information about the incident as possible whilst acting in a sensitive manner and gathering information from the individual(s) about what action they would like taken or not taken in response to the incident.  </w:t>
      </w:r>
    </w:p>
    <w:p w14:paraId="040D3C02" w14:textId="77777777" w:rsidR="00490FA2" w:rsidRPr="004B14DE" w:rsidRDefault="00000000" w:rsidP="000B248C">
      <w:pPr>
        <w:spacing w:after="5" w:line="253" w:lineRule="auto"/>
        <w:ind w:left="142" w:right="1433"/>
        <w:jc w:val="both"/>
        <w:rPr>
          <w:rFonts w:eastAsia="Arial"/>
          <w:szCs w:val="22"/>
        </w:rPr>
      </w:pPr>
      <w:r w:rsidRPr="004B14DE">
        <w:rPr>
          <w:rFonts w:eastAsia="Arial"/>
          <w:szCs w:val="22"/>
        </w:rPr>
        <w:t xml:space="preserve">The DSC should notify the Principal Investigator (PI) for the study and the Head of Department as well as the Research Ethics and Integrity Manager for further advice and planning next steps in dealing with the incident or concern.  </w:t>
      </w:r>
    </w:p>
    <w:p w14:paraId="0AC3DB6B" w14:textId="77777777" w:rsidR="00490FA2" w:rsidRPr="004B14DE" w:rsidRDefault="00000000" w:rsidP="000B248C">
      <w:pPr>
        <w:spacing w:after="5" w:line="253" w:lineRule="auto"/>
        <w:ind w:left="142" w:right="1433"/>
        <w:jc w:val="both"/>
        <w:rPr>
          <w:rFonts w:eastAsia="Arial"/>
          <w:szCs w:val="22"/>
        </w:rPr>
      </w:pPr>
      <w:r w:rsidRPr="004B14DE">
        <w:rPr>
          <w:rFonts w:eastAsia="Arial"/>
          <w:szCs w:val="22"/>
        </w:rPr>
        <w:t xml:space="preserve">   </w:t>
      </w:r>
    </w:p>
    <w:p w14:paraId="27F43D82" w14:textId="60E65258" w:rsidR="00490FA2" w:rsidRPr="004B14DE" w:rsidRDefault="00000000" w:rsidP="000B248C">
      <w:pPr>
        <w:spacing w:after="5" w:line="253" w:lineRule="auto"/>
        <w:ind w:left="142" w:right="1433"/>
        <w:jc w:val="both"/>
        <w:rPr>
          <w:rFonts w:eastAsia="Arial"/>
          <w:szCs w:val="22"/>
        </w:rPr>
      </w:pPr>
      <w:r w:rsidRPr="004B14DE">
        <w:rPr>
          <w:rFonts w:eastAsia="Arial"/>
          <w:szCs w:val="22"/>
        </w:rPr>
        <w:t xml:space="preserve"> </w:t>
      </w:r>
    </w:p>
    <w:p w14:paraId="5FE871C7" w14:textId="77777777" w:rsidR="00490FA2" w:rsidRPr="004B14DE" w:rsidRDefault="00000000">
      <w:pPr>
        <w:spacing w:after="157"/>
        <w:ind w:right="1308"/>
        <w:jc w:val="center"/>
        <w:rPr>
          <w:szCs w:val="22"/>
        </w:rPr>
      </w:pPr>
      <w:r w:rsidRPr="004B14DE">
        <w:rPr>
          <w:i/>
          <w:szCs w:val="22"/>
        </w:rPr>
        <w:t xml:space="preserve">Thank you for your time.  </w:t>
      </w:r>
      <w:r w:rsidRPr="004B14DE">
        <w:rPr>
          <w:rFonts w:eastAsia="Arial"/>
          <w:szCs w:val="22"/>
        </w:rPr>
        <w:t xml:space="preserve"> </w:t>
      </w:r>
    </w:p>
    <w:p w14:paraId="7361B90E" w14:textId="77777777" w:rsidR="00490FA2" w:rsidRPr="004B14DE" w:rsidRDefault="00000000">
      <w:pPr>
        <w:spacing w:after="0" w:line="290" w:lineRule="auto"/>
        <w:ind w:left="254" w:right="674" w:firstLine="319"/>
        <w:rPr>
          <w:szCs w:val="22"/>
        </w:rPr>
      </w:pPr>
      <w:r w:rsidRPr="004B14DE">
        <w:rPr>
          <w:i/>
          <w:szCs w:val="22"/>
        </w:rPr>
        <w:t xml:space="preserve">Should you agree to take part in the research you will be supplied with a copy of this information sheet and also a copy of the consent form you and the researcher have signed. </w:t>
      </w:r>
      <w:r w:rsidRPr="004B14DE">
        <w:rPr>
          <w:rFonts w:eastAsia="Arial"/>
          <w:szCs w:val="22"/>
        </w:rPr>
        <w:t xml:space="preserve"> </w:t>
      </w:r>
    </w:p>
    <w:p w14:paraId="07053F28" w14:textId="77777777" w:rsidR="00490FA2" w:rsidRPr="004B14DE" w:rsidRDefault="00000000">
      <w:pPr>
        <w:spacing w:after="138"/>
        <w:ind w:left="142"/>
      </w:pPr>
      <w:r w:rsidRPr="004B14DE">
        <w:rPr>
          <w:rFonts w:ascii="Arial" w:eastAsia="Arial" w:hAnsi="Arial" w:cs="Arial"/>
          <w:sz w:val="24"/>
        </w:rPr>
        <w:t xml:space="preserve">  </w:t>
      </w:r>
    </w:p>
    <w:p w14:paraId="6F5498C0" w14:textId="77777777" w:rsidR="00490FA2" w:rsidRPr="004B14DE" w:rsidRDefault="00000000">
      <w:pPr>
        <w:spacing w:after="0"/>
        <w:ind w:left="142"/>
      </w:pPr>
      <w:r w:rsidRPr="004B14DE">
        <w:rPr>
          <w:rFonts w:ascii="Times New Roman" w:eastAsia="Times New Roman" w:hAnsi="Times New Roman" w:cs="Times New Roman"/>
          <w:b/>
          <w:sz w:val="24"/>
        </w:rPr>
        <w:t xml:space="preserve"> </w:t>
      </w:r>
      <w:r w:rsidRPr="004B14DE">
        <w:rPr>
          <w:rFonts w:ascii="Arial" w:eastAsia="Arial" w:hAnsi="Arial" w:cs="Arial"/>
          <w:sz w:val="24"/>
        </w:rPr>
        <w:t xml:space="preserve"> </w:t>
      </w:r>
    </w:p>
    <w:p w14:paraId="1B74F8EF" w14:textId="77777777" w:rsidR="00490FA2" w:rsidRPr="004B14DE" w:rsidRDefault="00000000">
      <w:pPr>
        <w:spacing w:after="2"/>
        <w:ind w:left="142"/>
      </w:pPr>
      <w:r w:rsidRPr="004B14DE">
        <w:rPr>
          <w:rFonts w:ascii="Arial" w:eastAsia="Arial" w:hAnsi="Arial" w:cs="Arial"/>
          <w:b/>
          <w:sz w:val="24"/>
        </w:rPr>
        <w:t xml:space="preserve"> </w:t>
      </w:r>
      <w:r w:rsidRPr="004B14DE">
        <w:rPr>
          <w:rFonts w:ascii="Arial" w:eastAsia="Arial" w:hAnsi="Arial" w:cs="Arial"/>
          <w:sz w:val="24"/>
        </w:rPr>
        <w:t xml:space="preserve"> </w:t>
      </w:r>
    </w:p>
    <w:p w14:paraId="717EB3F9" w14:textId="77777777" w:rsidR="00490FA2" w:rsidRPr="004B14DE" w:rsidRDefault="00000000">
      <w:pPr>
        <w:spacing w:after="430"/>
        <w:ind w:right="1245"/>
        <w:jc w:val="center"/>
        <w:rPr>
          <w:b/>
          <w:sz w:val="24"/>
        </w:rPr>
      </w:pPr>
      <w:r w:rsidRPr="004B14DE">
        <w:rPr>
          <w:b/>
          <w:sz w:val="24"/>
        </w:rPr>
        <w:t xml:space="preserve"> </w:t>
      </w:r>
    </w:p>
    <w:p w14:paraId="1F5A323C" w14:textId="77777777" w:rsidR="000B248C" w:rsidRPr="004B14DE" w:rsidRDefault="000B248C">
      <w:pPr>
        <w:spacing w:after="430"/>
        <w:ind w:right="1245"/>
        <w:jc w:val="center"/>
        <w:rPr>
          <w:b/>
          <w:sz w:val="24"/>
        </w:rPr>
      </w:pPr>
    </w:p>
    <w:p w14:paraId="2ED148E5" w14:textId="77777777" w:rsidR="000B248C" w:rsidRPr="004B14DE" w:rsidRDefault="000B248C">
      <w:pPr>
        <w:spacing w:after="430"/>
        <w:ind w:right="1245"/>
        <w:jc w:val="center"/>
        <w:rPr>
          <w:b/>
          <w:sz w:val="24"/>
        </w:rPr>
      </w:pPr>
    </w:p>
    <w:p w14:paraId="746E9538" w14:textId="77777777" w:rsidR="000B248C" w:rsidRPr="004B14DE" w:rsidRDefault="000B248C">
      <w:pPr>
        <w:spacing w:after="430"/>
        <w:ind w:right="1245"/>
        <w:jc w:val="center"/>
        <w:rPr>
          <w:b/>
          <w:sz w:val="24"/>
        </w:rPr>
      </w:pPr>
    </w:p>
    <w:p w14:paraId="5626398A" w14:textId="77777777" w:rsidR="000B248C" w:rsidRPr="004B14DE" w:rsidRDefault="000B248C">
      <w:pPr>
        <w:spacing w:after="430"/>
        <w:ind w:right="1245"/>
        <w:jc w:val="center"/>
        <w:rPr>
          <w:b/>
          <w:sz w:val="24"/>
        </w:rPr>
      </w:pPr>
    </w:p>
    <w:p w14:paraId="55A6F56D" w14:textId="77777777" w:rsidR="000B248C" w:rsidRPr="004B14DE" w:rsidRDefault="000B248C">
      <w:pPr>
        <w:spacing w:after="430"/>
        <w:ind w:right="1245"/>
        <w:jc w:val="center"/>
      </w:pPr>
    </w:p>
    <w:p w14:paraId="24CB5EC8" w14:textId="77777777" w:rsidR="00490FA2" w:rsidRPr="004B14DE" w:rsidRDefault="00000000">
      <w:pPr>
        <w:spacing w:after="430"/>
        <w:ind w:right="1245"/>
        <w:jc w:val="center"/>
      </w:pPr>
      <w:r w:rsidRPr="004B14DE">
        <w:rPr>
          <w:b/>
          <w:sz w:val="24"/>
        </w:rPr>
        <w:t xml:space="preserve"> </w:t>
      </w:r>
    </w:p>
    <w:p w14:paraId="28FFD3EF" w14:textId="336685CA" w:rsidR="00490FA2" w:rsidRPr="004B14DE" w:rsidRDefault="00000000">
      <w:pPr>
        <w:spacing w:after="428"/>
        <w:ind w:left="142"/>
      </w:pPr>
      <w:r w:rsidRPr="004B14DE">
        <w:rPr>
          <w:b/>
          <w:sz w:val="24"/>
        </w:rPr>
        <w:t xml:space="preserve"> </w:t>
      </w:r>
    </w:p>
    <w:p w14:paraId="2CCB90F2" w14:textId="1F739C69" w:rsidR="00490FA2" w:rsidRPr="004B14DE" w:rsidRDefault="00000000" w:rsidP="00D90BFA">
      <w:pPr>
        <w:spacing w:after="418" w:line="270" w:lineRule="auto"/>
        <w:ind w:left="1123" w:right="2410" w:hanging="10"/>
        <w:jc w:val="center"/>
      </w:pPr>
      <w:r w:rsidRPr="004B14DE">
        <w:rPr>
          <w:b/>
          <w:sz w:val="24"/>
        </w:rPr>
        <w:lastRenderedPageBreak/>
        <w:t>Appendix 2.5</w:t>
      </w:r>
      <w:r w:rsidR="00D90BFA" w:rsidRPr="004B14DE">
        <w:rPr>
          <w:b/>
          <w:sz w:val="24"/>
        </w:rPr>
        <w:t>:</w:t>
      </w:r>
      <w:r w:rsidRPr="004B14DE">
        <w:rPr>
          <w:b/>
          <w:sz w:val="24"/>
        </w:rPr>
        <w:t xml:space="preserve"> Participant </w:t>
      </w:r>
      <w:r w:rsidR="00AB1784" w:rsidRPr="004B14DE">
        <w:rPr>
          <w:b/>
          <w:sz w:val="24"/>
        </w:rPr>
        <w:t>c</w:t>
      </w:r>
      <w:r w:rsidRPr="004B14DE">
        <w:rPr>
          <w:b/>
          <w:sz w:val="24"/>
        </w:rPr>
        <w:t xml:space="preserve">onsent </w:t>
      </w:r>
      <w:r w:rsidR="00AB1784" w:rsidRPr="004B14DE">
        <w:rPr>
          <w:b/>
          <w:sz w:val="24"/>
        </w:rPr>
        <w:t>f</w:t>
      </w:r>
      <w:r w:rsidRPr="004B14DE">
        <w:rPr>
          <w:b/>
          <w:sz w:val="24"/>
        </w:rPr>
        <w:t xml:space="preserve">orm  </w:t>
      </w:r>
    </w:p>
    <w:p w14:paraId="18846B35" w14:textId="21FEA1BA" w:rsidR="00490FA2" w:rsidRPr="004B14DE" w:rsidRDefault="00490FA2" w:rsidP="00D90BFA">
      <w:pPr>
        <w:spacing w:after="0"/>
      </w:pPr>
    </w:p>
    <w:p w14:paraId="3F05660C" w14:textId="176F6F5A" w:rsidR="00490FA2" w:rsidRPr="004B14DE" w:rsidRDefault="002120DF">
      <w:pPr>
        <w:spacing w:after="430"/>
        <w:ind w:right="1245"/>
        <w:jc w:val="center"/>
      </w:pPr>
      <w:r w:rsidRPr="004B14DE">
        <w:rPr>
          <w:noProof/>
        </w:rPr>
        <w:drawing>
          <wp:inline distT="0" distB="0" distL="0" distR="0" wp14:anchorId="290FA03F" wp14:editId="778FCACB">
            <wp:extent cx="4749165" cy="6780940"/>
            <wp:effectExtent l="0" t="0" r="0" b="1270"/>
            <wp:docPr id="872593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93773" name=""/>
                    <pic:cNvPicPr/>
                  </pic:nvPicPr>
                  <pic:blipFill rotWithShape="1">
                    <a:blip r:embed="rId429"/>
                    <a:srcRect l="36208" t="26777" r="38143" b="8113"/>
                    <a:stretch/>
                  </pic:blipFill>
                  <pic:spPr bwMode="auto">
                    <a:xfrm>
                      <a:off x="0" y="0"/>
                      <a:ext cx="4760446" cy="6797047"/>
                    </a:xfrm>
                    <a:prstGeom prst="rect">
                      <a:avLst/>
                    </a:prstGeom>
                    <a:ln>
                      <a:noFill/>
                    </a:ln>
                    <a:extLst>
                      <a:ext uri="{53640926-AAD7-44D8-BBD7-CCE9431645EC}">
                        <a14:shadowObscured xmlns:a14="http://schemas.microsoft.com/office/drawing/2010/main"/>
                      </a:ext>
                    </a:extLst>
                  </pic:spPr>
                </pic:pic>
              </a:graphicData>
            </a:graphic>
          </wp:inline>
        </w:drawing>
      </w:r>
    </w:p>
    <w:p w14:paraId="4B32D3CC" w14:textId="77777777" w:rsidR="002120DF" w:rsidRPr="004B14DE" w:rsidRDefault="002120DF">
      <w:pPr>
        <w:spacing w:after="430"/>
        <w:ind w:right="1245"/>
        <w:jc w:val="center"/>
      </w:pPr>
    </w:p>
    <w:p w14:paraId="69C4233B" w14:textId="77777777" w:rsidR="002120DF" w:rsidRPr="004B14DE" w:rsidRDefault="002120DF">
      <w:pPr>
        <w:spacing w:after="430"/>
        <w:ind w:right="1245"/>
        <w:jc w:val="center"/>
      </w:pPr>
    </w:p>
    <w:p w14:paraId="424062BE" w14:textId="77777777" w:rsidR="006E5564" w:rsidRPr="004B14DE" w:rsidRDefault="006E5564">
      <w:pPr>
        <w:spacing w:after="430"/>
        <w:ind w:right="1245"/>
        <w:jc w:val="center"/>
      </w:pPr>
    </w:p>
    <w:p w14:paraId="4190AED9" w14:textId="46382C79" w:rsidR="00490FA2" w:rsidRPr="004B14DE" w:rsidRDefault="00000000" w:rsidP="002120DF">
      <w:pPr>
        <w:spacing w:after="418" w:line="270" w:lineRule="auto"/>
        <w:ind w:left="1123" w:right="2410" w:hanging="10"/>
        <w:jc w:val="center"/>
      </w:pPr>
      <w:r w:rsidRPr="004B14DE">
        <w:rPr>
          <w:b/>
          <w:sz w:val="24"/>
        </w:rPr>
        <w:lastRenderedPageBreak/>
        <w:t>Appendix 2.6</w:t>
      </w:r>
      <w:r w:rsidR="002120DF" w:rsidRPr="004B14DE">
        <w:rPr>
          <w:b/>
          <w:sz w:val="24"/>
        </w:rPr>
        <w:t xml:space="preserve">: </w:t>
      </w:r>
      <w:r w:rsidRPr="004B14DE">
        <w:rPr>
          <w:b/>
          <w:sz w:val="24"/>
        </w:rPr>
        <w:t xml:space="preserve">Interview </w:t>
      </w:r>
      <w:r w:rsidR="006E5564" w:rsidRPr="004B14DE">
        <w:rPr>
          <w:b/>
          <w:sz w:val="24"/>
        </w:rPr>
        <w:t>g</w:t>
      </w:r>
      <w:r w:rsidRPr="004B14DE">
        <w:rPr>
          <w:b/>
          <w:sz w:val="24"/>
        </w:rPr>
        <w:t xml:space="preserve">uide  </w:t>
      </w:r>
    </w:p>
    <w:p w14:paraId="54A430A5" w14:textId="39BCB7E3" w:rsidR="00490FA2" w:rsidRPr="004B14DE" w:rsidRDefault="00000000" w:rsidP="00BE6EA0">
      <w:pPr>
        <w:spacing w:after="3" w:line="356" w:lineRule="auto"/>
        <w:ind w:left="1123" w:right="2358" w:hanging="10"/>
        <w:jc w:val="center"/>
      </w:pPr>
      <w:r w:rsidRPr="004B14DE">
        <w:rPr>
          <w:b/>
          <w:sz w:val="24"/>
        </w:rPr>
        <w:t xml:space="preserve">Yorkshire &amp; the Humber Self-Harm in Adults Research Project Interview Topic Guide  </w:t>
      </w:r>
    </w:p>
    <w:p w14:paraId="39EB1431" w14:textId="77777777" w:rsidR="00490FA2" w:rsidRPr="004B14DE" w:rsidRDefault="00000000" w:rsidP="00B73A34">
      <w:pPr>
        <w:spacing w:after="5" w:line="253" w:lineRule="auto"/>
        <w:ind w:left="142" w:right="1433"/>
        <w:jc w:val="both"/>
        <w:rPr>
          <w:rFonts w:eastAsia="Arial"/>
          <w:szCs w:val="22"/>
        </w:rPr>
      </w:pPr>
      <w:r w:rsidRPr="004B14DE">
        <w:rPr>
          <w:rFonts w:eastAsia="Arial"/>
          <w:szCs w:val="22"/>
        </w:rPr>
        <w:t xml:space="preserve">The interview will aim to explore participants experience of seeking and accessing help/support for self-harm and discuss experiences which has helped protect their mental wellbeing and prevented incidence of self-harm.   </w:t>
      </w:r>
    </w:p>
    <w:p w14:paraId="0A726502" w14:textId="77777777" w:rsidR="00490FA2" w:rsidRPr="004B14DE" w:rsidRDefault="00000000" w:rsidP="00B73A34">
      <w:pPr>
        <w:spacing w:after="5" w:line="253" w:lineRule="auto"/>
        <w:ind w:left="142" w:right="1433"/>
        <w:jc w:val="both"/>
        <w:rPr>
          <w:rFonts w:eastAsia="Arial"/>
          <w:szCs w:val="22"/>
        </w:rPr>
      </w:pPr>
      <w:r w:rsidRPr="004B14DE">
        <w:rPr>
          <w:rFonts w:eastAsia="Arial"/>
          <w:szCs w:val="22"/>
        </w:rPr>
        <w:t xml:space="preserve">The facilitator will be open to the participant’s narratives and flexible in switching between topics and previously unrecognised issues. </w:t>
      </w:r>
    </w:p>
    <w:p w14:paraId="6199C2F5" w14:textId="77777777" w:rsidR="00490FA2" w:rsidRPr="004B14DE" w:rsidRDefault="00000000" w:rsidP="00B73A34">
      <w:pPr>
        <w:spacing w:after="5" w:line="253" w:lineRule="auto"/>
        <w:ind w:left="142" w:right="1433"/>
        <w:jc w:val="both"/>
        <w:rPr>
          <w:rFonts w:eastAsia="Arial"/>
          <w:szCs w:val="22"/>
        </w:rPr>
      </w:pPr>
      <w:r w:rsidRPr="004B14DE">
        <w:rPr>
          <w:rFonts w:eastAsia="Arial"/>
          <w:szCs w:val="22"/>
        </w:rPr>
        <w:t xml:space="preserve"> </w:t>
      </w:r>
    </w:p>
    <w:p w14:paraId="40501ACA" w14:textId="45529E8A" w:rsidR="00490FA2" w:rsidRPr="004B14DE" w:rsidRDefault="00000000" w:rsidP="00B73A34">
      <w:pPr>
        <w:pStyle w:val="ListParagraph"/>
        <w:numPr>
          <w:ilvl w:val="0"/>
          <w:numId w:val="54"/>
        </w:numPr>
        <w:spacing w:after="5" w:line="253" w:lineRule="auto"/>
        <w:ind w:right="1433"/>
        <w:jc w:val="both"/>
        <w:rPr>
          <w:rFonts w:eastAsia="Arial"/>
          <w:b/>
          <w:bCs/>
          <w:szCs w:val="22"/>
        </w:rPr>
      </w:pPr>
      <w:r w:rsidRPr="004B14DE">
        <w:rPr>
          <w:rFonts w:eastAsia="Arial"/>
          <w:b/>
          <w:bCs/>
          <w:szCs w:val="22"/>
        </w:rPr>
        <w:t xml:space="preserve">Introduction and background  </w:t>
      </w:r>
    </w:p>
    <w:p w14:paraId="11069D40" w14:textId="77777777" w:rsidR="00B73A34" w:rsidRPr="004B14DE" w:rsidRDefault="00B73A34" w:rsidP="00B73A34">
      <w:pPr>
        <w:spacing w:after="5" w:line="253" w:lineRule="auto"/>
        <w:ind w:right="1433"/>
        <w:jc w:val="both"/>
        <w:rPr>
          <w:rFonts w:eastAsia="Arial"/>
          <w:b/>
          <w:bCs/>
          <w:szCs w:val="22"/>
        </w:rPr>
      </w:pPr>
    </w:p>
    <w:p w14:paraId="5C2091AC" w14:textId="77777777" w:rsidR="00490FA2" w:rsidRPr="004B14DE" w:rsidRDefault="00000000" w:rsidP="00B73A34">
      <w:pPr>
        <w:pStyle w:val="ListParagraph"/>
        <w:numPr>
          <w:ilvl w:val="0"/>
          <w:numId w:val="52"/>
        </w:numPr>
        <w:spacing w:after="5" w:line="253" w:lineRule="auto"/>
        <w:ind w:right="1433"/>
        <w:jc w:val="both"/>
        <w:rPr>
          <w:rFonts w:eastAsia="Arial"/>
          <w:szCs w:val="22"/>
        </w:rPr>
      </w:pPr>
      <w:r w:rsidRPr="004B14DE">
        <w:rPr>
          <w:rFonts w:eastAsia="Arial"/>
          <w:szCs w:val="22"/>
        </w:rPr>
        <w:t xml:space="preserve">Researcher introduces themselves, the purpose of research and check if the consent has been signed </w:t>
      </w:r>
    </w:p>
    <w:p w14:paraId="6881489A" w14:textId="77777777" w:rsidR="00490FA2" w:rsidRPr="004B14DE" w:rsidRDefault="00000000" w:rsidP="00B73A34">
      <w:pPr>
        <w:pStyle w:val="ListParagraph"/>
        <w:numPr>
          <w:ilvl w:val="0"/>
          <w:numId w:val="52"/>
        </w:numPr>
        <w:spacing w:after="5" w:line="253" w:lineRule="auto"/>
        <w:ind w:right="1433"/>
        <w:jc w:val="both"/>
        <w:rPr>
          <w:rFonts w:eastAsia="Arial"/>
          <w:szCs w:val="22"/>
        </w:rPr>
      </w:pPr>
      <w:r w:rsidRPr="004B14DE">
        <w:rPr>
          <w:rFonts w:eastAsia="Arial"/>
          <w:szCs w:val="22"/>
        </w:rPr>
        <w:t xml:space="preserve">Reiterate following points:  </w:t>
      </w:r>
    </w:p>
    <w:p w14:paraId="42CB22F9" w14:textId="6E25EF73" w:rsidR="00490FA2" w:rsidRPr="004B14DE" w:rsidRDefault="00000000" w:rsidP="00B73A34">
      <w:pPr>
        <w:pStyle w:val="ListParagraph"/>
        <w:numPr>
          <w:ilvl w:val="0"/>
          <w:numId w:val="53"/>
        </w:numPr>
        <w:spacing w:after="5" w:line="253" w:lineRule="auto"/>
        <w:ind w:right="1433"/>
        <w:jc w:val="both"/>
        <w:rPr>
          <w:rFonts w:eastAsia="Arial"/>
          <w:szCs w:val="22"/>
        </w:rPr>
      </w:pPr>
      <w:r w:rsidRPr="004B14DE">
        <w:rPr>
          <w:rFonts w:eastAsia="Arial"/>
          <w:szCs w:val="22"/>
        </w:rPr>
        <w:t>The interview will be recorded, we can stop or pause the recording at any</w:t>
      </w:r>
      <w:r w:rsidR="009D4FE6" w:rsidRPr="004B14DE">
        <w:rPr>
          <w:rFonts w:eastAsia="Arial"/>
          <w:szCs w:val="22"/>
        </w:rPr>
        <w:t xml:space="preserve"> </w:t>
      </w:r>
      <w:r w:rsidRPr="004B14DE">
        <w:rPr>
          <w:rFonts w:eastAsia="Arial"/>
          <w:szCs w:val="22"/>
        </w:rPr>
        <w:t xml:space="preserve">time.  </w:t>
      </w:r>
    </w:p>
    <w:p w14:paraId="60E4D6DE" w14:textId="77777777" w:rsidR="003A112B" w:rsidRPr="004B14DE" w:rsidRDefault="00000000" w:rsidP="00B73A34">
      <w:pPr>
        <w:pStyle w:val="ListParagraph"/>
        <w:numPr>
          <w:ilvl w:val="0"/>
          <w:numId w:val="53"/>
        </w:numPr>
        <w:spacing w:after="5" w:line="253" w:lineRule="auto"/>
        <w:ind w:right="1433"/>
        <w:jc w:val="both"/>
        <w:rPr>
          <w:rFonts w:eastAsia="Arial"/>
          <w:szCs w:val="22"/>
        </w:rPr>
      </w:pPr>
      <w:r w:rsidRPr="004B14DE">
        <w:rPr>
          <w:rFonts w:eastAsia="Arial"/>
          <w:szCs w:val="22"/>
        </w:rPr>
        <w:t xml:space="preserve">These recordings will not be heard by anyone outside of the research team. In the future we may quote something you have said today, however, no names will be attached to these quotes and there will be no way of identifying who has said it. </w:t>
      </w:r>
    </w:p>
    <w:p w14:paraId="3EA97B68" w14:textId="66A4F200" w:rsidR="003A112B" w:rsidRPr="004B14DE" w:rsidRDefault="00000000" w:rsidP="00B73A34">
      <w:pPr>
        <w:pStyle w:val="ListParagraph"/>
        <w:numPr>
          <w:ilvl w:val="0"/>
          <w:numId w:val="53"/>
        </w:numPr>
        <w:spacing w:after="5" w:line="253" w:lineRule="auto"/>
        <w:ind w:right="1433"/>
        <w:jc w:val="both"/>
        <w:rPr>
          <w:rFonts w:eastAsia="Arial"/>
          <w:szCs w:val="22"/>
        </w:rPr>
      </w:pPr>
      <w:r w:rsidRPr="004B14DE">
        <w:rPr>
          <w:rFonts w:eastAsia="Arial"/>
          <w:szCs w:val="22"/>
        </w:rPr>
        <w:t xml:space="preserve">The only time this may change would be if you said something that suggested you or someone else was at immediate risk.  </w:t>
      </w:r>
    </w:p>
    <w:p w14:paraId="724BD436" w14:textId="0C62A03A" w:rsidR="00490FA2" w:rsidRPr="004B14DE" w:rsidRDefault="00000000" w:rsidP="00B73A34">
      <w:pPr>
        <w:pStyle w:val="ListParagraph"/>
        <w:numPr>
          <w:ilvl w:val="0"/>
          <w:numId w:val="53"/>
        </w:numPr>
        <w:spacing w:after="5" w:line="253" w:lineRule="auto"/>
        <w:ind w:right="1433"/>
        <w:jc w:val="both"/>
        <w:rPr>
          <w:rFonts w:eastAsia="Arial"/>
          <w:szCs w:val="22"/>
        </w:rPr>
      </w:pPr>
      <w:r w:rsidRPr="004B14DE">
        <w:rPr>
          <w:rFonts w:eastAsia="Arial"/>
          <w:szCs w:val="22"/>
        </w:rPr>
        <w:t xml:space="preserve">We may then have to report this information to relevant authorities and we will talk to you about this.  </w:t>
      </w:r>
    </w:p>
    <w:p w14:paraId="76F80748" w14:textId="084E1BEA" w:rsidR="00D90BFA" w:rsidRPr="004B14DE" w:rsidRDefault="00000000" w:rsidP="00B73A34">
      <w:pPr>
        <w:pStyle w:val="ListParagraph"/>
        <w:numPr>
          <w:ilvl w:val="0"/>
          <w:numId w:val="53"/>
        </w:numPr>
        <w:spacing w:after="5" w:line="253" w:lineRule="auto"/>
        <w:ind w:right="1433"/>
        <w:jc w:val="both"/>
        <w:rPr>
          <w:rFonts w:eastAsia="Arial"/>
          <w:szCs w:val="22"/>
        </w:rPr>
      </w:pPr>
      <w:r w:rsidRPr="004B14DE">
        <w:rPr>
          <w:rFonts w:eastAsia="Arial"/>
          <w:szCs w:val="22"/>
        </w:rPr>
        <w:t xml:space="preserve">However, </w:t>
      </w:r>
      <w:r w:rsidR="00D90BFA" w:rsidRPr="004B14DE">
        <w:rPr>
          <w:rFonts w:eastAsia="Arial"/>
          <w:szCs w:val="22"/>
        </w:rPr>
        <w:t>on</w:t>
      </w:r>
      <w:r w:rsidRPr="004B14DE">
        <w:rPr>
          <w:rFonts w:eastAsia="Arial"/>
          <w:szCs w:val="22"/>
        </w:rPr>
        <w:t xml:space="preserve">ly the information related to risk would be shared, everything else would remain private. </w:t>
      </w:r>
    </w:p>
    <w:p w14:paraId="621907BD" w14:textId="67D961F3" w:rsidR="00490FA2" w:rsidRPr="004B14DE" w:rsidRDefault="00000000" w:rsidP="00B73A34">
      <w:pPr>
        <w:pStyle w:val="ListParagraph"/>
        <w:numPr>
          <w:ilvl w:val="0"/>
          <w:numId w:val="53"/>
        </w:numPr>
        <w:spacing w:after="5" w:line="253" w:lineRule="auto"/>
        <w:ind w:right="1433"/>
        <w:jc w:val="both"/>
        <w:rPr>
          <w:rFonts w:eastAsia="Arial"/>
          <w:szCs w:val="22"/>
        </w:rPr>
      </w:pPr>
      <w:r w:rsidRPr="004B14DE">
        <w:rPr>
          <w:rFonts w:eastAsia="Arial"/>
          <w:szCs w:val="22"/>
        </w:rPr>
        <w:t xml:space="preserve">Any questions? </w:t>
      </w:r>
    </w:p>
    <w:p w14:paraId="1755AF37" w14:textId="77777777" w:rsidR="00B73A34" w:rsidRPr="004B14DE" w:rsidRDefault="00B73A34" w:rsidP="00A6557E">
      <w:pPr>
        <w:pStyle w:val="ListParagraph"/>
        <w:spacing w:after="5" w:line="253" w:lineRule="auto"/>
        <w:ind w:left="1080" w:right="1433"/>
        <w:jc w:val="both"/>
        <w:rPr>
          <w:rFonts w:eastAsia="Arial"/>
          <w:szCs w:val="22"/>
        </w:rPr>
      </w:pPr>
    </w:p>
    <w:p w14:paraId="438CDEDB" w14:textId="01896E00" w:rsidR="002A236E" w:rsidRPr="004B14DE" w:rsidRDefault="00000000" w:rsidP="00B73A34">
      <w:pPr>
        <w:pStyle w:val="ListParagraph"/>
        <w:numPr>
          <w:ilvl w:val="0"/>
          <w:numId w:val="54"/>
        </w:numPr>
        <w:spacing w:after="5" w:line="253" w:lineRule="auto"/>
        <w:ind w:right="1433"/>
        <w:jc w:val="both"/>
        <w:rPr>
          <w:rFonts w:eastAsia="Arial"/>
          <w:b/>
          <w:bCs/>
          <w:szCs w:val="22"/>
        </w:rPr>
      </w:pPr>
      <w:r w:rsidRPr="004B14DE">
        <w:rPr>
          <w:rFonts w:eastAsia="Arial"/>
          <w:b/>
          <w:bCs/>
          <w:szCs w:val="22"/>
        </w:rPr>
        <w:t xml:space="preserve">Opening question: </w:t>
      </w:r>
    </w:p>
    <w:p w14:paraId="34C2599D" w14:textId="77777777" w:rsidR="00B73A34" w:rsidRPr="004B14DE" w:rsidRDefault="00B73A34" w:rsidP="00B73A34">
      <w:pPr>
        <w:pStyle w:val="ListParagraph"/>
        <w:spacing w:after="5" w:line="253" w:lineRule="auto"/>
        <w:ind w:left="862" w:right="1433"/>
        <w:jc w:val="both"/>
        <w:rPr>
          <w:rFonts w:eastAsia="Arial"/>
          <w:b/>
          <w:bCs/>
          <w:szCs w:val="22"/>
        </w:rPr>
      </w:pPr>
    </w:p>
    <w:p w14:paraId="684119BE" w14:textId="1DEFCFB0" w:rsidR="00490FA2" w:rsidRPr="004B14DE" w:rsidRDefault="00000000" w:rsidP="00B73A34">
      <w:pPr>
        <w:pStyle w:val="ListParagraph"/>
        <w:numPr>
          <w:ilvl w:val="0"/>
          <w:numId w:val="55"/>
        </w:numPr>
        <w:spacing w:after="5" w:line="253" w:lineRule="auto"/>
        <w:ind w:right="1433"/>
        <w:jc w:val="both"/>
        <w:rPr>
          <w:rFonts w:eastAsia="Arial"/>
          <w:b/>
          <w:bCs/>
          <w:szCs w:val="22"/>
        </w:rPr>
      </w:pPr>
      <w:r w:rsidRPr="004B14DE">
        <w:rPr>
          <w:rFonts w:eastAsia="Arial"/>
          <w:szCs w:val="22"/>
        </w:rPr>
        <w:t xml:space="preserve">“Tell me a bit about yourself”  </w:t>
      </w:r>
    </w:p>
    <w:p w14:paraId="2C6B0A20" w14:textId="77777777" w:rsidR="00B73A34" w:rsidRPr="004B14DE" w:rsidRDefault="00B73A34" w:rsidP="00A6557E">
      <w:pPr>
        <w:pStyle w:val="ListParagraph"/>
        <w:spacing w:after="5" w:line="253" w:lineRule="auto"/>
        <w:ind w:left="862" w:right="1433"/>
        <w:jc w:val="both"/>
        <w:rPr>
          <w:rFonts w:eastAsia="Arial"/>
          <w:b/>
          <w:bCs/>
          <w:szCs w:val="22"/>
        </w:rPr>
      </w:pPr>
    </w:p>
    <w:p w14:paraId="6A35392E" w14:textId="77777777" w:rsidR="00D90BFA" w:rsidRPr="004B14DE" w:rsidRDefault="00000000" w:rsidP="00B73A34">
      <w:pPr>
        <w:pStyle w:val="ListParagraph"/>
        <w:numPr>
          <w:ilvl w:val="0"/>
          <w:numId w:val="54"/>
        </w:numPr>
        <w:spacing w:after="5" w:line="253" w:lineRule="auto"/>
        <w:ind w:right="1433"/>
        <w:jc w:val="both"/>
        <w:rPr>
          <w:rFonts w:eastAsia="Arial"/>
          <w:b/>
          <w:bCs/>
          <w:szCs w:val="22"/>
        </w:rPr>
      </w:pPr>
      <w:r w:rsidRPr="004B14DE">
        <w:rPr>
          <w:rFonts w:eastAsia="Arial"/>
          <w:b/>
          <w:bCs/>
          <w:noProof/>
          <w:szCs w:val="22"/>
        </w:rPr>
        <mc:AlternateContent>
          <mc:Choice Requires="wpg">
            <w:drawing>
              <wp:anchor distT="0" distB="0" distL="114300" distR="114300" simplePos="0" relativeHeight="251680768" behindDoc="0" locked="0" layoutInCell="1" allowOverlap="1" wp14:anchorId="4C5C6626" wp14:editId="0FC7ABA1">
                <wp:simplePos x="0" y="0"/>
                <wp:positionH relativeFrom="page">
                  <wp:posOffset>457200</wp:posOffset>
                </wp:positionH>
                <wp:positionV relativeFrom="page">
                  <wp:posOffset>5603113</wp:posOffset>
                </wp:positionV>
                <wp:extent cx="9144" cy="426720"/>
                <wp:effectExtent l="0" t="0" r="0" b="0"/>
                <wp:wrapSquare wrapText="bothSides"/>
                <wp:docPr id="155386" name="Group 155386"/>
                <wp:cNvGraphicFramePr/>
                <a:graphic xmlns:a="http://schemas.openxmlformats.org/drawingml/2006/main">
                  <a:graphicData uri="http://schemas.microsoft.com/office/word/2010/wordprocessingGroup">
                    <wpg:wgp>
                      <wpg:cNvGrpSpPr/>
                      <wpg:grpSpPr>
                        <a:xfrm>
                          <a:off x="0" y="0"/>
                          <a:ext cx="9144" cy="426720"/>
                          <a:chOff x="0" y="0"/>
                          <a:chExt cx="9144" cy="426720"/>
                        </a:xfrm>
                      </wpg:grpSpPr>
                      <wps:wsp>
                        <wps:cNvPr id="174552" name="Shape 174552"/>
                        <wps:cNvSpPr/>
                        <wps:spPr>
                          <a:xfrm>
                            <a:off x="0" y="0"/>
                            <a:ext cx="9144" cy="426720"/>
                          </a:xfrm>
                          <a:custGeom>
                            <a:avLst/>
                            <a:gdLst/>
                            <a:ahLst/>
                            <a:cxnLst/>
                            <a:rect l="0" t="0" r="0" b="0"/>
                            <a:pathLst>
                              <a:path w="9144" h="426720">
                                <a:moveTo>
                                  <a:pt x="0" y="0"/>
                                </a:moveTo>
                                <a:lnTo>
                                  <a:pt x="9144" y="0"/>
                                </a:lnTo>
                                <a:lnTo>
                                  <a:pt x="9144" y="426720"/>
                                </a:lnTo>
                                <a:lnTo>
                                  <a:pt x="0" y="4267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5386" style="width:0.720001pt;height:33.6pt;position:absolute;mso-position-horizontal-relative:page;mso-position-horizontal:absolute;margin-left:36pt;mso-position-vertical-relative:page;margin-top:441.19pt;" coordsize="91,4267">
                <v:shape id="Shape 174553" style="position:absolute;width:91;height:4267;left:0;top:0;" coordsize="9144,426720" path="m0,0l9144,0l9144,426720l0,426720l0,0">
                  <v:stroke weight="0pt" endcap="flat" joinstyle="miter" miterlimit="10" on="false" color="#000000" opacity="0"/>
                  <v:fill on="true" color="#000000"/>
                </v:shape>
                <w10:wrap type="square"/>
              </v:group>
            </w:pict>
          </mc:Fallback>
        </mc:AlternateContent>
      </w:r>
      <w:r w:rsidRPr="004B14DE">
        <w:rPr>
          <w:rFonts w:eastAsia="Arial"/>
          <w:b/>
          <w:bCs/>
          <w:szCs w:val="22"/>
        </w:rPr>
        <w:t xml:space="preserve">Topic: Individuals experience of self-harm </w:t>
      </w:r>
    </w:p>
    <w:p w14:paraId="31E50992" w14:textId="77777777" w:rsidR="00B73A34" w:rsidRPr="004B14DE" w:rsidRDefault="00B73A34" w:rsidP="00B73A34">
      <w:pPr>
        <w:spacing w:after="5" w:line="253" w:lineRule="auto"/>
        <w:ind w:left="142" w:right="1433"/>
        <w:jc w:val="both"/>
        <w:rPr>
          <w:rFonts w:eastAsia="Arial"/>
          <w:b/>
          <w:bCs/>
          <w:szCs w:val="22"/>
        </w:rPr>
      </w:pPr>
    </w:p>
    <w:p w14:paraId="24858B15" w14:textId="72002656" w:rsidR="00490FA2" w:rsidRPr="004B14DE" w:rsidRDefault="00000000" w:rsidP="00B73A34">
      <w:pPr>
        <w:pStyle w:val="ListParagraph"/>
        <w:numPr>
          <w:ilvl w:val="0"/>
          <w:numId w:val="53"/>
        </w:numPr>
        <w:spacing w:after="5" w:line="253" w:lineRule="auto"/>
        <w:ind w:right="1433"/>
        <w:jc w:val="both"/>
        <w:rPr>
          <w:rFonts w:eastAsia="Arial"/>
          <w:szCs w:val="22"/>
        </w:rPr>
      </w:pPr>
      <w:r w:rsidRPr="004B14DE">
        <w:rPr>
          <w:rFonts w:eastAsia="Arial"/>
          <w:szCs w:val="22"/>
        </w:rPr>
        <w:t>Question: Would you mind talking a bit about your experiences of self</w:t>
      </w:r>
      <w:r w:rsidR="009D4FE6" w:rsidRPr="004B14DE">
        <w:rPr>
          <w:rFonts w:eastAsia="Arial"/>
          <w:szCs w:val="22"/>
        </w:rPr>
        <w:t>-</w:t>
      </w:r>
      <w:r w:rsidRPr="004B14DE">
        <w:rPr>
          <w:rFonts w:eastAsia="Arial"/>
          <w:szCs w:val="22"/>
        </w:rPr>
        <w:t xml:space="preserve">harm? </w:t>
      </w:r>
    </w:p>
    <w:p w14:paraId="32355E2D" w14:textId="3F1365D3" w:rsidR="00490FA2" w:rsidRPr="004B14DE" w:rsidRDefault="00000000" w:rsidP="00B73A34">
      <w:pPr>
        <w:pStyle w:val="ListParagraph"/>
        <w:numPr>
          <w:ilvl w:val="0"/>
          <w:numId w:val="53"/>
        </w:numPr>
        <w:spacing w:after="5" w:line="253" w:lineRule="auto"/>
        <w:ind w:right="1433"/>
        <w:jc w:val="both"/>
        <w:rPr>
          <w:rFonts w:eastAsia="Arial"/>
          <w:szCs w:val="22"/>
        </w:rPr>
      </w:pPr>
      <w:r w:rsidRPr="004B14DE">
        <w:rPr>
          <w:rFonts w:eastAsia="Arial"/>
          <w:szCs w:val="22"/>
        </w:rPr>
        <w:t>Question: How does self-harm impact on your</w:t>
      </w:r>
      <w:r w:rsidR="00215073" w:rsidRPr="004B14DE">
        <w:rPr>
          <w:rFonts w:eastAsia="Arial"/>
          <w:szCs w:val="22"/>
        </w:rPr>
        <w:t xml:space="preserve"> </w:t>
      </w:r>
      <w:r w:rsidRPr="004B14DE">
        <w:rPr>
          <w:rFonts w:eastAsia="Arial"/>
          <w:szCs w:val="22"/>
        </w:rPr>
        <w:t xml:space="preserve">well-being? </w:t>
      </w:r>
    </w:p>
    <w:p w14:paraId="446AAB01" w14:textId="77777777" w:rsidR="00490FA2" w:rsidRPr="004B14DE" w:rsidRDefault="00000000" w:rsidP="00B73A34">
      <w:pPr>
        <w:spacing w:after="5" w:line="253" w:lineRule="auto"/>
        <w:ind w:left="502" w:right="1433" w:firstLine="578"/>
        <w:jc w:val="both"/>
        <w:rPr>
          <w:rFonts w:eastAsia="Arial"/>
          <w:i/>
          <w:iCs/>
          <w:szCs w:val="22"/>
        </w:rPr>
      </w:pPr>
      <w:r w:rsidRPr="004B14DE">
        <w:rPr>
          <w:rFonts w:eastAsia="Arial"/>
          <w:i/>
          <w:iCs/>
          <w:szCs w:val="22"/>
        </w:rPr>
        <w:t xml:space="preserve">Prompts for individual experience of self-harm: </w:t>
      </w:r>
    </w:p>
    <w:p w14:paraId="0AA44C20" w14:textId="5B4591E5" w:rsidR="002A236E" w:rsidRPr="004B14DE" w:rsidRDefault="00000000" w:rsidP="00B73A34">
      <w:pPr>
        <w:pStyle w:val="ListParagraph"/>
        <w:numPr>
          <w:ilvl w:val="0"/>
          <w:numId w:val="53"/>
        </w:numPr>
        <w:spacing w:after="5" w:line="253" w:lineRule="auto"/>
        <w:ind w:right="1433"/>
        <w:jc w:val="both"/>
        <w:rPr>
          <w:rFonts w:eastAsia="Arial"/>
          <w:szCs w:val="22"/>
        </w:rPr>
      </w:pPr>
      <w:r w:rsidRPr="004B14DE">
        <w:rPr>
          <w:rFonts w:eastAsia="Arial"/>
          <w:szCs w:val="22"/>
        </w:rPr>
        <w:t>The positive function of self-harm to reduce mental distress</w:t>
      </w:r>
    </w:p>
    <w:p w14:paraId="335C5BA7" w14:textId="5E368E53" w:rsidR="002A236E" w:rsidRPr="004B14DE" w:rsidRDefault="00000000" w:rsidP="00B73A34">
      <w:pPr>
        <w:pStyle w:val="ListParagraph"/>
        <w:numPr>
          <w:ilvl w:val="0"/>
          <w:numId w:val="53"/>
        </w:numPr>
        <w:spacing w:after="5" w:line="253" w:lineRule="auto"/>
        <w:ind w:right="1433"/>
        <w:jc w:val="both"/>
        <w:rPr>
          <w:rFonts w:eastAsia="Arial"/>
          <w:szCs w:val="22"/>
        </w:rPr>
      </w:pPr>
      <w:r w:rsidRPr="004B14DE">
        <w:rPr>
          <w:rFonts w:eastAsia="Arial"/>
          <w:szCs w:val="22"/>
        </w:rPr>
        <w:t xml:space="preserve"> Underlying reasons for self-harm  </w:t>
      </w:r>
    </w:p>
    <w:p w14:paraId="1543C191" w14:textId="77777777" w:rsidR="00B73A34" w:rsidRPr="004B14DE" w:rsidRDefault="00B73A34" w:rsidP="003626B4">
      <w:pPr>
        <w:spacing w:after="5" w:line="253" w:lineRule="auto"/>
        <w:ind w:left="720" w:right="1433"/>
        <w:jc w:val="both"/>
        <w:rPr>
          <w:rFonts w:eastAsia="Arial"/>
          <w:szCs w:val="22"/>
        </w:rPr>
      </w:pPr>
    </w:p>
    <w:p w14:paraId="46183EA1" w14:textId="77777777" w:rsidR="00490FA2" w:rsidRPr="004B14DE" w:rsidRDefault="00000000" w:rsidP="00B73A34">
      <w:pPr>
        <w:pStyle w:val="ListParagraph"/>
        <w:numPr>
          <w:ilvl w:val="0"/>
          <w:numId w:val="54"/>
        </w:numPr>
        <w:spacing w:after="5" w:line="253" w:lineRule="auto"/>
        <w:ind w:right="1433"/>
        <w:jc w:val="both"/>
        <w:rPr>
          <w:rFonts w:eastAsia="Arial"/>
          <w:b/>
          <w:bCs/>
          <w:szCs w:val="22"/>
        </w:rPr>
      </w:pPr>
      <w:r w:rsidRPr="004B14DE">
        <w:rPr>
          <w:rFonts w:eastAsia="Arial"/>
          <w:b/>
          <w:bCs/>
          <w:szCs w:val="22"/>
        </w:rPr>
        <w:t xml:space="preserve">Topic: Where individuals have chosen to seek support for self-harm and why  </w:t>
      </w:r>
    </w:p>
    <w:p w14:paraId="0D6972CF" w14:textId="737071A2" w:rsidR="00215073" w:rsidRPr="004B14DE" w:rsidRDefault="002A236E" w:rsidP="003626B4">
      <w:pPr>
        <w:pStyle w:val="ListParagraph"/>
        <w:numPr>
          <w:ilvl w:val="0"/>
          <w:numId w:val="53"/>
        </w:numPr>
        <w:spacing w:after="5" w:line="253" w:lineRule="auto"/>
        <w:ind w:right="1433"/>
        <w:jc w:val="both"/>
        <w:rPr>
          <w:rFonts w:eastAsia="Arial"/>
          <w:szCs w:val="22"/>
        </w:rPr>
      </w:pPr>
      <w:r w:rsidRPr="004B14DE">
        <w:rPr>
          <w:rFonts w:eastAsia="Arial"/>
          <w:szCs w:val="22"/>
        </w:rPr>
        <w:t xml:space="preserve">Question: Can you tell me about your experience of getting help for self-harming? </w:t>
      </w:r>
    </w:p>
    <w:p w14:paraId="09C3F9DC" w14:textId="77777777" w:rsidR="003626B4" w:rsidRPr="004B14DE" w:rsidRDefault="003626B4" w:rsidP="00A6557E">
      <w:pPr>
        <w:pStyle w:val="ListParagraph"/>
        <w:spacing w:after="5" w:line="253" w:lineRule="auto"/>
        <w:ind w:left="1080" w:right="1433"/>
        <w:jc w:val="both"/>
        <w:rPr>
          <w:rFonts w:eastAsia="Arial"/>
          <w:szCs w:val="22"/>
        </w:rPr>
      </w:pPr>
    </w:p>
    <w:p w14:paraId="1FB5AB08" w14:textId="77777777" w:rsidR="00490FA2" w:rsidRPr="004B14DE" w:rsidRDefault="00000000" w:rsidP="003626B4">
      <w:pPr>
        <w:pStyle w:val="ListParagraph"/>
        <w:numPr>
          <w:ilvl w:val="0"/>
          <w:numId w:val="54"/>
        </w:numPr>
        <w:spacing w:after="5" w:line="253" w:lineRule="auto"/>
        <w:ind w:right="1433"/>
        <w:jc w:val="both"/>
        <w:rPr>
          <w:rFonts w:eastAsia="Arial"/>
          <w:b/>
          <w:bCs/>
          <w:szCs w:val="22"/>
        </w:rPr>
      </w:pPr>
      <w:r w:rsidRPr="004B14DE">
        <w:rPr>
          <w:rFonts w:eastAsia="Arial"/>
          <w:b/>
          <w:bCs/>
          <w:szCs w:val="22"/>
        </w:rPr>
        <w:t xml:space="preserve">Topic: Barriers/facilitators which may have prevented them from accessing help/support </w:t>
      </w:r>
    </w:p>
    <w:p w14:paraId="176F145F" w14:textId="57C5C0AF" w:rsidR="00490FA2" w:rsidRPr="004B14DE" w:rsidRDefault="00000000" w:rsidP="003626B4">
      <w:pPr>
        <w:pStyle w:val="ListParagraph"/>
        <w:numPr>
          <w:ilvl w:val="0"/>
          <w:numId w:val="53"/>
        </w:numPr>
        <w:spacing w:after="5" w:line="253" w:lineRule="auto"/>
        <w:ind w:right="1433"/>
        <w:jc w:val="both"/>
        <w:rPr>
          <w:rFonts w:eastAsia="Arial"/>
          <w:szCs w:val="22"/>
        </w:rPr>
      </w:pPr>
      <w:r w:rsidRPr="004B14DE">
        <w:rPr>
          <w:rFonts w:eastAsia="Arial"/>
          <w:szCs w:val="22"/>
        </w:rPr>
        <w:t xml:space="preserve">Question: What have you found difficult about accessing help for self-harming?  </w:t>
      </w:r>
    </w:p>
    <w:p w14:paraId="0CE4EB9A" w14:textId="77777777" w:rsidR="003626B4" w:rsidRPr="004B14DE" w:rsidRDefault="00000000" w:rsidP="003626B4">
      <w:pPr>
        <w:pStyle w:val="ListParagraph"/>
        <w:numPr>
          <w:ilvl w:val="0"/>
          <w:numId w:val="53"/>
        </w:numPr>
        <w:spacing w:after="5" w:line="253" w:lineRule="auto"/>
        <w:ind w:right="1433"/>
        <w:jc w:val="both"/>
        <w:rPr>
          <w:rFonts w:eastAsia="Arial"/>
          <w:szCs w:val="22"/>
        </w:rPr>
      </w:pPr>
      <w:r w:rsidRPr="004B14DE">
        <w:rPr>
          <w:rFonts w:eastAsia="Arial"/>
          <w:szCs w:val="22"/>
        </w:rPr>
        <w:t xml:space="preserve">Question: What has helped you access support for self-harming? </w:t>
      </w:r>
    </w:p>
    <w:p w14:paraId="22F18F12" w14:textId="2C13C121" w:rsidR="00490FA2" w:rsidRPr="004B14DE" w:rsidRDefault="00000000" w:rsidP="003626B4">
      <w:pPr>
        <w:spacing w:after="5" w:line="253" w:lineRule="auto"/>
        <w:ind w:left="502" w:right="1433" w:firstLine="578"/>
        <w:jc w:val="both"/>
        <w:rPr>
          <w:rFonts w:eastAsia="Arial"/>
          <w:i/>
          <w:iCs/>
          <w:szCs w:val="22"/>
        </w:rPr>
      </w:pPr>
      <w:r w:rsidRPr="004B14DE">
        <w:rPr>
          <w:rFonts w:eastAsia="Arial"/>
          <w:i/>
          <w:iCs/>
          <w:szCs w:val="22"/>
        </w:rPr>
        <w:t xml:space="preserve">Prompts: examples of specific barriers/facilitators: </w:t>
      </w:r>
    </w:p>
    <w:p w14:paraId="280A6382" w14:textId="77777777" w:rsidR="00490FA2" w:rsidRPr="004B14DE" w:rsidRDefault="00000000" w:rsidP="003626B4">
      <w:pPr>
        <w:pStyle w:val="ListParagraph"/>
        <w:numPr>
          <w:ilvl w:val="0"/>
          <w:numId w:val="53"/>
        </w:numPr>
        <w:spacing w:after="5" w:line="253" w:lineRule="auto"/>
        <w:ind w:right="1433"/>
        <w:jc w:val="both"/>
        <w:rPr>
          <w:rFonts w:eastAsia="Arial"/>
          <w:szCs w:val="22"/>
        </w:rPr>
      </w:pPr>
      <w:r w:rsidRPr="004B14DE">
        <w:rPr>
          <w:rFonts w:eastAsia="Arial"/>
          <w:szCs w:val="22"/>
        </w:rPr>
        <w:t xml:space="preserve">Availability/awareness of support available (including within the community) </w:t>
      </w:r>
    </w:p>
    <w:p w14:paraId="31982E05" w14:textId="77777777" w:rsidR="00490FA2" w:rsidRPr="004B14DE" w:rsidRDefault="00000000" w:rsidP="003626B4">
      <w:pPr>
        <w:pStyle w:val="ListParagraph"/>
        <w:numPr>
          <w:ilvl w:val="0"/>
          <w:numId w:val="53"/>
        </w:numPr>
        <w:spacing w:after="5" w:line="253" w:lineRule="auto"/>
        <w:ind w:right="1433"/>
        <w:jc w:val="both"/>
        <w:rPr>
          <w:rFonts w:eastAsia="Arial"/>
          <w:szCs w:val="22"/>
        </w:rPr>
      </w:pPr>
      <w:r w:rsidRPr="004B14DE">
        <w:rPr>
          <w:rFonts w:eastAsia="Arial"/>
          <w:szCs w:val="22"/>
        </w:rPr>
        <w:lastRenderedPageBreak/>
        <w:t xml:space="preserve">Relationships with individuals within services (e.g. power dynamics within health services) </w:t>
      </w:r>
    </w:p>
    <w:p w14:paraId="362A4DB5" w14:textId="77777777" w:rsidR="00490FA2" w:rsidRPr="004B14DE" w:rsidRDefault="00000000" w:rsidP="003626B4">
      <w:pPr>
        <w:pStyle w:val="ListParagraph"/>
        <w:numPr>
          <w:ilvl w:val="0"/>
          <w:numId w:val="53"/>
        </w:numPr>
        <w:spacing w:after="5" w:line="253" w:lineRule="auto"/>
        <w:ind w:right="1433"/>
        <w:jc w:val="both"/>
        <w:rPr>
          <w:rFonts w:eastAsia="Arial"/>
          <w:szCs w:val="22"/>
        </w:rPr>
      </w:pPr>
      <w:r w:rsidRPr="004B14DE">
        <w:rPr>
          <w:rFonts w:eastAsia="Arial"/>
          <w:szCs w:val="22"/>
        </w:rPr>
        <w:t xml:space="preserve">Issues surrounding trust and confidentiality </w:t>
      </w:r>
    </w:p>
    <w:p w14:paraId="0FF3F512" w14:textId="77777777" w:rsidR="00490FA2" w:rsidRPr="004B14DE" w:rsidRDefault="00000000" w:rsidP="003626B4">
      <w:pPr>
        <w:pStyle w:val="ListParagraph"/>
        <w:numPr>
          <w:ilvl w:val="0"/>
          <w:numId w:val="53"/>
        </w:numPr>
        <w:spacing w:after="5" w:line="253" w:lineRule="auto"/>
        <w:ind w:right="1433"/>
        <w:jc w:val="both"/>
        <w:rPr>
          <w:rFonts w:eastAsia="Arial"/>
          <w:szCs w:val="22"/>
        </w:rPr>
      </w:pPr>
      <w:r w:rsidRPr="004B14DE">
        <w:rPr>
          <w:rFonts w:eastAsia="Arial"/>
          <w:szCs w:val="22"/>
        </w:rPr>
        <w:t xml:space="preserve">Stigma </w:t>
      </w:r>
    </w:p>
    <w:p w14:paraId="1D0D5EA0" w14:textId="77777777" w:rsidR="00490FA2" w:rsidRPr="004B14DE" w:rsidRDefault="00000000" w:rsidP="003626B4">
      <w:pPr>
        <w:pStyle w:val="ListParagraph"/>
        <w:numPr>
          <w:ilvl w:val="0"/>
          <w:numId w:val="53"/>
        </w:numPr>
        <w:spacing w:after="5" w:line="253" w:lineRule="auto"/>
        <w:ind w:right="1433"/>
        <w:jc w:val="both"/>
        <w:rPr>
          <w:rFonts w:eastAsia="Arial"/>
          <w:szCs w:val="22"/>
        </w:rPr>
      </w:pPr>
      <w:r w:rsidRPr="004B14DE">
        <w:rPr>
          <w:rFonts w:eastAsia="Arial"/>
          <w:szCs w:val="22"/>
        </w:rPr>
        <w:t xml:space="preserve">Coordination of services (e.g. formal referral processes) </w:t>
      </w:r>
    </w:p>
    <w:p w14:paraId="24F3E49D" w14:textId="77777777" w:rsidR="00490FA2" w:rsidRPr="004B14DE" w:rsidRDefault="00000000" w:rsidP="00B73A34">
      <w:pPr>
        <w:spacing w:after="5" w:line="253" w:lineRule="auto"/>
        <w:ind w:left="142" w:right="1433"/>
        <w:jc w:val="both"/>
        <w:rPr>
          <w:rFonts w:eastAsia="Arial"/>
          <w:szCs w:val="22"/>
        </w:rPr>
      </w:pPr>
      <w:r w:rsidRPr="004B14DE">
        <w:rPr>
          <w:rFonts w:eastAsia="Arial"/>
          <w:szCs w:val="22"/>
        </w:rPr>
        <w:t xml:space="preserve"> </w:t>
      </w:r>
    </w:p>
    <w:p w14:paraId="3B960F43" w14:textId="77777777" w:rsidR="00490FA2" w:rsidRPr="004B14DE" w:rsidRDefault="00000000" w:rsidP="00AB30A7">
      <w:pPr>
        <w:pStyle w:val="ListParagraph"/>
        <w:numPr>
          <w:ilvl w:val="0"/>
          <w:numId w:val="54"/>
        </w:numPr>
        <w:spacing w:after="5" w:line="253" w:lineRule="auto"/>
        <w:ind w:right="1433"/>
        <w:jc w:val="both"/>
        <w:rPr>
          <w:rFonts w:eastAsia="Arial"/>
          <w:b/>
          <w:bCs/>
          <w:szCs w:val="22"/>
        </w:rPr>
      </w:pPr>
      <w:r w:rsidRPr="004B14DE">
        <w:rPr>
          <w:rFonts w:eastAsia="Arial"/>
          <w:b/>
          <w:bCs/>
          <w:szCs w:val="22"/>
        </w:rPr>
        <w:t xml:space="preserve">Topic: Specific experiences which have helped/hindered in protecting their mental well-being and reducing self-harm behaviour </w:t>
      </w:r>
    </w:p>
    <w:p w14:paraId="06D447F9" w14:textId="77777777" w:rsidR="00490FA2" w:rsidRPr="004B14DE" w:rsidRDefault="00000000" w:rsidP="00B73A34">
      <w:pPr>
        <w:spacing w:after="5" w:line="253" w:lineRule="auto"/>
        <w:ind w:left="142" w:right="1433"/>
        <w:jc w:val="both"/>
        <w:rPr>
          <w:rFonts w:eastAsia="Arial"/>
          <w:szCs w:val="22"/>
        </w:rPr>
      </w:pPr>
      <w:r w:rsidRPr="004B14DE">
        <w:rPr>
          <w:rFonts w:eastAsia="Arial"/>
          <w:szCs w:val="22"/>
        </w:rPr>
        <w:t xml:space="preserve"> </w:t>
      </w:r>
    </w:p>
    <w:p w14:paraId="18D9CBA3" w14:textId="7AD40ED5" w:rsidR="00490FA2" w:rsidRPr="004B14DE" w:rsidRDefault="00000000" w:rsidP="00AB30A7">
      <w:pPr>
        <w:pStyle w:val="ListParagraph"/>
        <w:numPr>
          <w:ilvl w:val="0"/>
          <w:numId w:val="53"/>
        </w:numPr>
        <w:spacing w:after="5" w:line="253" w:lineRule="auto"/>
        <w:ind w:right="1433"/>
        <w:jc w:val="both"/>
        <w:rPr>
          <w:rFonts w:eastAsia="Arial"/>
          <w:szCs w:val="22"/>
        </w:rPr>
      </w:pPr>
      <w:r w:rsidRPr="004B14DE">
        <w:rPr>
          <w:rFonts w:eastAsia="Arial"/>
          <w:szCs w:val="22"/>
        </w:rPr>
        <w:t xml:space="preserve">Question: What helps you self-harm less or cope better with the feelings which lead you to self-harm?  </w:t>
      </w:r>
    </w:p>
    <w:p w14:paraId="6E11E166" w14:textId="77777777" w:rsidR="002F1B8A" w:rsidRPr="004B14DE" w:rsidRDefault="00000000" w:rsidP="002F1B8A">
      <w:pPr>
        <w:pStyle w:val="ListParagraph"/>
        <w:numPr>
          <w:ilvl w:val="0"/>
          <w:numId w:val="53"/>
        </w:numPr>
        <w:spacing w:after="5" w:line="253" w:lineRule="auto"/>
        <w:ind w:right="1433"/>
        <w:jc w:val="both"/>
        <w:rPr>
          <w:rFonts w:eastAsia="Arial"/>
          <w:szCs w:val="22"/>
        </w:rPr>
      </w:pPr>
      <w:r w:rsidRPr="004B14DE">
        <w:rPr>
          <w:rFonts w:eastAsia="Arial"/>
          <w:szCs w:val="22"/>
        </w:rPr>
        <w:t xml:space="preserve"> </w:t>
      </w:r>
      <w:r w:rsidR="00AB30A7" w:rsidRPr="004B14DE">
        <w:rPr>
          <w:rFonts w:eastAsia="Arial"/>
          <w:szCs w:val="22"/>
        </w:rPr>
        <w:t>Q</w:t>
      </w:r>
      <w:r w:rsidRPr="004B14DE">
        <w:rPr>
          <w:rFonts w:eastAsia="Arial"/>
          <w:szCs w:val="22"/>
        </w:rPr>
        <w:t xml:space="preserve">uestion: Do you have any examples of support that you have received for self-harming which you have found particularly helpful? </w:t>
      </w:r>
    </w:p>
    <w:p w14:paraId="251CF647" w14:textId="646E1469" w:rsidR="00490FA2" w:rsidRPr="004B14DE" w:rsidRDefault="00000000" w:rsidP="002F1B8A">
      <w:pPr>
        <w:spacing w:after="5" w:line="253" w:lineRule="auto"/>
        <w:ind w:left="502" w:right="1433" w:firstLine="578"/>
        <w:jc w:val="both"/>
        <w:rPr>
          <w:rFonts w:eastAsia="Arial"/>
          <w:i/>
          <w:iCs/>
          <w:szCs w:val="22"/>
        </w:rPr>
      </w:pPr>
      <w:r w:rsidRPr="004B14DE">
        <w:rPr>
          <w:rFonts w:eastAsia="Arial"/>
          <w:i/>
          <w:iCs/>
          <w:szCs w:val="22"/>
        </w:rPr>
        <w:t>Prompts: Examples of specific experiences which could influence self</w:t>
      </w:r>
      <w:r w:rsidR="00215073" w:rsidRPr="004B14DE">
        <w:rPr>
          <w:rFonts w:eastAsia="Arial"/>
          <w:i/>
          <w:iCs/>
          <w:szCs w:val="22"/>
        </w:rPr>
        <w:t>-</w:t>
      </w:r>
      <w:r w:rsidRPr="004B14DE">
        <w:rPr>
          <w:rFonts w:eastAsia="Arial"/>
          <w:i/>
          <w:iCs/>
          <w:szCs w:val="22"/>
        </w:rPr>
        <w:t xml:space="preserve">harming behaviours: </w:t>
      </w:r>
    </w:p>
    <w:p w14:paraId="6320B6FE" w14:textId="77777777" w:rsidR="00490FA2" w:rsidRPr="004B14DE" w:rsidRDefault="00000000" w:rsidP="002F1B8A">
      <w:pPr>
        <w:spacing w:after="5" w:line="253" w:lineRule="auto"/>
        <w:ind w:left="502" w:right="1433" w:firstLine="578"/>
        <w:jc w:val="both"/>
        <w:rPr>
          <w:rFonts w:eastAsia="Arial"/>
          <w:szCs w:val="22"/>
        </w:rPr>
      </w:pPr>
      <w:r w:rsidRPr="004B14DE">
        <w:rPr>
          <w:rFonts w:eastAsia="Arial"/>
          <w:szCs w:val="22"/>
        </w:rPr>
        <w:t xml:space="preserve">Types of support accessed </w:t>
      </w:r>
    </w:p>
    <w:p w14:paraId="791906C3" w14:textId="77777777" w:rsidR="00490FA2" w:rsidRPr="004B14DE" w:rsidRDefault="00000000" w:rsidP="002F1B8A">
      <w:pPr>
        <w:pStyle w:val="ListParagraph"/>
        <w:numPr>
          <w:ilvl w:val="0"/>
          <w:numId w:val="53"/>
        </w:numPr>
        <w:spacing w:after="5" w:line="253" w:lineRule="auto"/>
        <w:ind w:right="1433"/>
        <w:jc w:val="both"/>
        <w:rPr>
          <w:rFonts w:eastAsia="Arial"/>
          <w:szCs w:val="22"/>
        </w:rPr>
      </w:pPr>
      <w:r w:rsidRPr="004B14DE">
        <w:rPr>
          <w:rFonts w:eastAsia="Arial"/>
          <w:szCs w:val="22"/>
        </w:rPr>
        <w:t xml:space="preserve">Their environment </w:t>
      </w:r>
    </w:p>
    <w:p w14:paraId="50255489" w14:textId="77777777" w:rsidR="00490FA2" w:rsidRPr="004B14DE" w:rsidRDefault="00000000" w:rsidP="002F1B8A">
      <w:pPr>
        <w:pStyle w:val="ListParagraph"/>
        <w:numPr>
          <w:ilvl w:val="0"/>
          <w:numId w:val="53"/>
        </w:numPr>
        <w:spacing w:after="5" w:line="253" w:lineRule="auto"/>
        <w:ind w:right="1433"/>
        <w:jc w:val="both"/>
        <w:rPr>
          <w:rFonts w:eastAsia="Arial"/>
          <w:szCs w:val="22"/>
        </w:rPr>
      </w:pPr>
      <w:r w:rsidRPr="004B14DE">
        <w:rPr>
          <w:rFonts w:eastAsia="Arial"/>
          <w:szCs w:val="22"/>
        </w:rPr>
        <w:t xml:space="preserve">Employment  </w:t>
      </w:r>
    </w:p>
    <w:p w14:paraId="4328E29D" w14:textId="77777777" w:rsidR="00490FA2" w:rsidRPr="004B14DE" w:rsidRDefault="00000000" w:rsidP="002F1B8A">
      <w:pPr>
        <w:pStyle w:val="ListParagraph"/>
        <w:numPr>
          <w:ilvl w:val="0"/>
          <w:numId w:val="53"/>
        </w:numPr>
        <w:spacing w:after="5" w:line="253" w:lineRule="auto"/>
        <w:ind w:right="1433"/>
        <w:jc w:val="both"/>
        <w:rPr>
          <w:rFonts w:eastAsia="Arial"/>
          <w:szCs w:val="22"/>
        </w:rPr>
      </w:pPr>
      <w:r w:rsidRPr="004B14DE">
        <w:rPr>
          <w:rFonts w:eastAsia="Arial"/>
          <w:szCs w:val="22"/>
        </w:rPr>
        <w:t xml:space="preserve">Volunteering opportunities </w:t>
      </w:r>
    </w:p>
    <w:p w14:paraId="128A6885" w14:textId="77777777" w:rsidR="00490FA2" w:rsidRPr="004B14DE" w:rsidRDefault="00000000" w:rsidP="002F1B8A">
      <w:pPr>
        <w:pStyle w:val="ListParagraph"/>
        <w:numPr>
          <w:ilvl w:val="0"/>
          <w:numId w:val="53"/>
        </w:numPr>
        <w:spacing w:after="5" w:line="253" w:lineRule="auto"/>
        <w:ind w:right="1433"/>
        <w:jc w:val="both"/>
        <w:rPr>
          <w:rFonts w:eastAsia="Arial"/>
          <w:szCs w:val="22"/>
        </w:rPr>
      </w:pPr>
      <w:r w:rsidRPr="004B14DE">
        <w:rPr>
          <w:rFonts w:eastAsia="Arial"/>
          <w:szCs w:val="22"/>
        </w:rPr>
        <w:t xml:space="preserve">Personal activities </w:t>
      </w:r>
    </w:p>
    <w:p w14:paraId="62D874BB" w14:textId="77777777" w:rsidR="00490FA2" w:rsidRPr="004B14DE" w:rsidRDefault="00000000" w:rsidP="002F1B8A">
      <w:pPr>
        <w:pStyle w:val="ListParagraph"/>
        <w:numPr>
          <w:ilvl w:val="0"/>
          <w:numId w:val="53"/>
        </w:numPr>
        <w:spacing w:after="5" w:line="253" w:lineRule="auto"/>
        <w:ind w:right="1433"/>
        <w:jc w:val="both"/>
        <w:rPr>
          <w:rFonts w:eastAsia="Arial"/>
          <w:szCs w:val="22"/>
        </w:rPr>
      </w:pPr>
      <w:r w:rsidRPr="004B14DE">
        <w:rPr>
          <w:rFonts w:eastAsia="Arial"/>
          <w:szCs w:val="22"/>
        </w:rPr>
        <w:t xml:space="preserve">Social activities </w:t>
      </w:r>
    </w:p>
    <w:p w14:paraId="25030F8A" w14:textId="77777777" w:rsidR="00490FA2" w:rsidRPr="004B14DE" w:rsidRDefault="00000000" w:rsidP="002F1B8A">
      <w:pPr>
        <w:pStyle w:val="ListParagraph"/>
        <w:numPr>
          <w:ilvl w:val="0"/>
          <w:numId w:val="53"/>
        </w:numPr>
        <w:spacing w:after="5" w:line="253" w:lineRule="auto"/>
        <w:ind w:right="1433"/>
        <w:jc w:val="both"/>
        <w:rPr>
          <w:rFonts w:eastAsia="Arial"/>
          <w:szCs w:val="22"/>
        </w:rPr>
      </w:pPr>
      <w:r w:rsidRPr="004B14DE">
        <w:rPr>
          <w:rFonts w:eastAsia="Arial"/>
          <w:szCs w:val="22"/>
        </w:rPr>
        <w:t xml:space="preserve">Connecting with others </w:t>
      </w:r>
    </w:p>
    <w:p w14:paraId="0177E04D" w14:textId="77777777" w:rsidR="00490FA2" w:rsidRPr="004B14DE" w:rsidRDefault="00000000" w:rsidP="002F1B8A">
      <w:pPr>
        <w:pStyle w:val="ListParagraph"/>
        <w:numPr>
          <w:ilvl w:val="0"/>
          <w:numId w:val="53"/>
        </w:numPr>
        <w:spacing w:after="5" w:line="253" w:lineRule="auto"/>
        <w:ind w:right="1433"/>
        <w:jc w:val="both"/>
        <w:rPr>
          <w:rFonts w:eastAsia="Arial"/>
          <w:szCs w:val="22"/>
        </w:rPr>
      </w:pPr>
      <w:r w:rsidRPr="004B14DE">
        <w:rPr>
          <w:rFonts w:eastAsia="Arial"/>
          <w:szCs w:val="22"/>
        </w:rPr>
        <w:t xml:space="preserve">Substance use </w:t>
      </w:r>
    </w:p>
    <w:p w14:paraId="6EE4A22B" w14:textId="77777777" w:rsidR="00490FA2" w:rsidRPr="004B14DE" w:rsidRDefault="00000000" w:rsidP="002F1B8A">
      <w:pPr>
        <w:pStyle w:val="ListParagraph"/>
        <w:numPr>
          <w:ilvl w:val="0"/>
          <w:numId w:val="53"/>
        </w:numPr>
        <w:spacing w:after="5" w:line="253" w:lineRule="auto"/>
        <w:ind w:right="1433"/>
        <w:jc w:val="both"/>
        <w:rPr>
          <w:rFonts w:eastAsia="Arial"/>
          <w:szCs w:val="22"/>
        </w:rPr>
      </w:pPr>
      <w:r w:rsidRPr="004B14DE">
        <w:rPr>
          <w:rFonts w:eastAsia="Arial"/>
          <w:szCs w:val="22"/>
        </w:rPr>
        <w:t xml:space="preserve">Media  </w:t>
      </w:r>
    </w:p>
    <w:p w14:paraId="542E2E4D" w14:textId="77777777" w:rsidR="00490FA2" w:rsidRPr="004B14DE" w:rsidRDefault="00000000" w:rsidP="00B73A34">
      <w:pPr>
        <w:spacing w:after="5" w:line="253" w:lineRule="auto"/>
        <w:ind w:left="142" w:right="1433"/>
        <w:jc w:val="both"/>
        <w:rPr>
          <w:rFonts w:eastAsia="Arial"/>
          <w:szCs w:val="22"/>
        </w:rPr>
      </w:pPr>
      <w:r w:rsidRPr="004B14DE">
        <w:rPr>
          <w:rFonts w:eastAsia="Arial"/>
          <w:szCs w:val="22"/>
        </w:rPr>
        <w:t xml:space="preserve"> </w:t>
      </w:r>
    </w:p>
    <w:p w14:paraId="0AB32DE5" w14:textId="77777777" w:rsidR="00490FA2" w:rsidRPr="004B14DE" w:rsidRDefault="00000000" w:rsidP="00B73A34">
      <w:pPr>
        <w:spacing w:after="5" w:line="253" w:lineRule="auto"/>
        <w:ind w:left="142" w:right="1433"/>
        <w:jc w:val="both"/>
        <w:rPr>
          <w:rFonts w:eastAsia="Arial"/>
          <w:szCs w:val="22"/>
        </w:rPr>
      </w:pPr>
      <w:r w:rsidRPr="004B14DE">
        <w:rPr>
          <w:rFonts w:eastAsia="Arial"/>
          <w:szCs w:val="22"/>
        </w:rPr>
        <w:t xml:space="preserve"> </w:t>
      </w:r>
    </w:p>
    <w:p w14:paraId="16F46F94" w14:textId="77777777" w:rsidR="00490FA2" w:rsidRPr="004B14DE" w:rsidRDefault="00000000" w:rsidP="00B73A34">
      <w:pPr>
        <w:spacing w:after="5" w:line="253" w:lineRule="auto"/>
        <w:ind w:left="142" w:right="1433"/>
        <w:jc w:val="both"/>
        <w:rPr>
          <w:rFonts w:eastAsia="Arial"/>
          <w:szCs w:val="22"/>
        </w:rPr>
      </w:pPr>
      <w:r w:rsidRPr="004B14DE">
        <w:rPr>
          <w:rFonts w:eastAsia="Arial"/>
          <w:szCs w:val="22"/>
        </w:rPr>
        <w:t xml:space="preserve"> </w:t>
      </w:r>
    </w:p>
    <w:p w14:paraId="3A693BE2" w14:textId="77777777" w:rsidR="00490FA2" w:rsidRPr="004B14DE" w:rsidRDefault="00000000" w:rsidP="00B73A34">
      <w:pPr>
        <w:spacing w:after="5" w:line="253" w:lineRule="auto"/>
        <w:ind w:left="142" w:right="1433"/>
        <w:jc w:val="both"/>
        <w:rPr>
          <w:rFonts w:eastAsia="Arial"/>
          <w:szCs w:val="22"/>
        </w:rPr>
      </w:pPr>
      <w:r w:rsidRPr="004B14DE">
        <w:rPr>
          <w:rFonts w:eastAsia="Arial"/>
          <w:szCs w:val="22"/>
        </w:rPr>
        <w:t xml:space="preserve"> </w:t>
      </w:r>
    </w:p>
    <w:p w14:paraId="722B3300" w14:textId="77777777" w:rsidR="00490FA2" w:rsidRPr="004B14DE" w:rsidRDefault="00000000" w:rsidP="00B73A34">
      <w:pPr>
        <w:spacing w:after="5" w:line="253" w:lineRule="auto"/>
        <w:ind w:left="142" w:right="1433"/>
        <w:jc w:val="both"/>
        <w:rPr>
          <w:rFonts w:eastAsia="Arial"/>
          <w:szCs w:val="22"/>
        </w:rPr>
      </w:pPr>
      <w:r w:rsidRPr="004B14DE">
        <w:rPr>
          <w:rFonts w:eastAsia="Arial"/>
          <w:szCs w:val="22"/>
        </w:rPr>
        <w:t xml:space="preserve"> </w:t>
      </w:r>
    </w:p>
    <w:p w14:paraId="7E508866" w14:textId="77777777" w:rsidR="00490FA2" w:rsidRPr="004B14DE" w:rsidRDefault="00000000" w:rsidP="00B73A34">
      <w:pPr>
        <w:spacing w:after="5" w:line="253" w:lineRule="auto"/>
        <w:ind w:left="142" w:right="1433"/>
        <w:jc w:val="both"/>
        <w:rPr>
          <w:rFonts w:eastAsia="Arial"/>
          <w:szCs w:val="22"/>
        </w:rPr>
      </w:pPr>
      <w:r w:rsidRPr="004B14DE">
        <w:rPr>
          <w:rFonts w:eastAsia="Arial"/>
          <w:szCs w:val="22"/>
        </w:rPr>
        <w:t xml:space="preserve"> </w:t>
      </w:r>
    </w:p>
    <w:p w14:paraId="728DA591" w14:textId="77777777" w:rsidR="00490FA2" w:rsidRPr="004B14DE" w:rsidRDefault="00000000" w:rsidP="00B73A34">
      <w:pPr>
        <w:spacing w:after="5" w:line="253" w:lineRule="auto"/>
        <w:ind w:left="142" w:right="1433"/>
        <w:jc w:val="both"/>
        <w:rPr>
          <w:rFonts w:eastAsia="Arial"/>
          <w:szCs w:val="22"/>
        </w:rPr>
      </w:pPr>
      <w:r w:rsidRPr="004B14DE">
        <w:rPr>
          <w:rFonts w:eastAsia="Arial"/>
          <w:szCs w:val="22"/>
        </w:rPr>
        <w:t xml:space="preserve"> </w:t>
      </w:r>
    </w:p>
    <w:p w14:paraId="5895EDF8" w14:textId="77777777" w:rsidR="002120DF" w:rsidRPr="004B14DE" w:rsidRDefault="002120DF" w:rsidP="00B73A34">
      <w:pPr>
        <w:spacing w:after="5" w:line="253" w:lineRule="auto"/>
        <w:ind w:left="142" w:right="1433"/>
        <w:jc w:val="both"/>
        <w:rPr>
          <w:rFonts w:eastAsia="Arial"/>
          <w:szCs w:val="22"/>
        </w:rPr>
      </w:pPr>
    </w:p>
    <w:p w14:paraId="7A4145B3" w14:textId="77777777" w:rsidR="002120DF" w:rsidRPr="004B14DE" w:rsidRDefault="002120DF" w:rsidP="00B73A34">
      <w:pPr>
        <w:spacing w:after="5" w:line="253" w:lineRule="auto"/>
        <w:ind w:left="142" w:right="1433"/>
        <w:jc w:val="both"/>
        <w:rPr>
          <w:rFonts w:eastAsia="Arial"/>
          <w:szCs w:val="22"/>
        </w:rPr>
      </w:pPr>
    </w:p>
    <w:p w14:paraId="3F1596E6" w14:textId="77777777" w:rsidR="00490FA2" w:rsidRPr="004B14DE" w:rsidRDefault="00000000" w:rsidP="00B73A34">
      <w:pPr>
        <w:spacing w:after="5" w:line="253" w:lineRule="auto"/>
        <w:ind w:left="142" w:right="1433"/>
        <w:jc w:val="both"/>
        <w:rPr>
          <w:rFonts w:eastAsia="Arial"/>
          <w:szCs w:val="22"/>
        </w:rPr>
      </w:pPr>
      <w:r w:rsidRPr="004B14DE">
        <w:rPr>
          <w:rFonts w:eastAsia="Arial"/>
          <w:szCs w:val="22"/>
        </w:rPr>
        <w:t xml:space="preserve"> </w:t>
      </w:r>
    </w:p>
    <w:p w14:paraId="3A4ACCB2" w14:textId="77777777" w:rsidR="00490FA2" w:rsidRPr="004B14DE" w:rsidRDefault="00000000" w:rsidP="00B73A34">
      <w:pPr>
        <w:spacing w:after="5" w:line="253" w:lineRule="auto"/>
        <w:ind w:left="142" w:right="1433"/>
        <w:jc w:val="both"/>
        <w:rPr>
          <w:rFonts w:eastAsia="Arial"/>
          <w:szCs w:val="22"/>
        </w:rPr>
      </w:pPr>
      <w:r w:rsidRPr="004B14DE">
        <w:rPr>
          <w:rFonts w:eastAsia="Arial"/>
          <w:szCs w:val="22"/>
        </w:rPr>
        <w:t xml:space="preserve"> </w:t>
      </w:r>
    </w:p>
    <w:p w14:paraId="629BAC04" w14:textId="77777777" w:rsidR="00490FA2" w:rsidRPr="004B14DE" w:rsidRDefault="00000000" w:rsidP="00B73A34">
      <w:pPr>
        <w:spacing w:after="5" w:line="253" w:lineRule="auto"/>
        <w:ind w:left="142" w:right="1433"/>
        <w:jc w:val="both"/>
        <w:rPr>
          <w:rFonts w:eastAsia="Arial"/>
          <w:szCs w:val="22"/>
        </w:rPr>
      </w:pPr>
      <w:r w:rsidRPr="004B14DE">
        <w:rPr>
          <w:rFonts w:eastAsia="Arial"/>
          <w:szCs w:val="22"/>
        </w:rPr>
        <w:t xml:space="preserve"> </w:t>
      </w:r>
    </w:p>
    <w:p w14:paraId="0923101D" w14:textId="77777777" w:rsidR="00490FA2" w:rsidRPr="004B14DE" w:rsidRDefault="00000000" w:rsidP="00B73A34">
      <w:pPr>
        <w:spacing w:after="5" w:line="253" w:lineRule="auto"/>
        <w:ind w:left="142" w:right="1433"/>
        <w:jc w:val="both"/>
        <w:rPr>
          <w:rFonts w:eastAsia="Arial"/>
          <w:szCs w:val="22"/>
        </w:rPr>
      </w:pPr>
      <w:r w:rsidRPr="004B14DE">
        <w:rPr>
          <w:rFonts w:eastAsia="Arial"/>
          <w:szCs w:val="22"/>
        </w:rPr>
        <w:t xml:space="preserve"> </w:t>
      </w:r>
    </w:p>
    <w:p w14:paraId="212DE947" w14:textId="77777777" w:rsidR="00490FA2" w:rsidRPr="004B14DE" w:rsidRDefault="00000000" w:rsidP="00B73A34">
      <w:pPr>
        <w:spacing w:after="5" w:line="253" w:lineRule="auto"/>
        <w:ind w:left="142" w:right="1433"/>
        <w:jc w:val="both"/>
        <w:rPr>
          <w:rFonts w:eastAsia="Arial"/>
          <w:szCs w:val="22"/>
        </w:rPr>
      </w:pPr>
      <w:r w:rsidRPr="004B14DE">
        <w:rPr>
          <w:rFonts w:eastAsia="Arial"/>
          <w:szCs w:val="22"/>
        </w:rPr>
        <w:t xml:space="preserve"> </w:t>
      </w:r>
    </w:p>
    <w:p w14:paraId="795AF9DE" w14:textId="77777777" w:rsidR="00490FA2" w:rsidRPr="004B14DE" w:rsidRDefault="00000000">
      <w:pPr>
        <w:spacing w:after="430"/>
        <w:ind w:right="1245"/>
        <w:jc w:val="center"/>
      </w:pPr>
      <w:r w:rsidRPr="004B14DE">
        <w:rPr>
          <w:b/>
          <w:sz w:val="24"/>
        </w:rPr>
        <w:t xml:space="preserve"> </w:t>
      </w:r>
    </w:p>
    <w:p w14:paraId="3230B8E1" w14:textId="77777777" w:rsidR="00490FA2" w:rsidRPr="004B14DE" w:rsidRDefault="00000000">
      <w:pPr>
        <w:spacing w:after="430"/>
        <w:ind w:right="1245"/>
        <w:jc w:val="center"/>
      </w:pPr>
      <w:r w:rsidRPr="004B14DE">
        <w:rPr>
          <w:b/>
          <w:sz w:val="24"/>
        </w:rPr>
        <w:t xml:space="preserve"> </w:t>
      </w:r>
    </w:p>
    <w:p w14:paraId="123153B4" w14:textId="77777777" w:rsidR="00490FA2" w:rsidRPr="004B14DE" w:rsidRDefault="00000000">
      <w:pPr>
        <w:spacing w:after="430"/>
        <w:ind w:left="142"/>
        <w:rPr>
          <w:b/>
          <w:sz w:val="24"/>
        </w:rPr>
      </w:pPr>
      <w:r w:rsidRPr="004B14DE">
        <w:rPr>
          <w:b/>
          <w:sz w:val="24"/>
        </w:rPr>
        <w:t xml:space="preserve"> </w:t>
      </w:r>
    </w:p>
    <w:p w14:paraId="0D2CBB60" w14:textId="77777777" w:rsidR="0061748D" w:rsidRPr="004B14DE" w:rsidRDefault="0061748D">
      <w:pPr>
        <w:spacing w:after="430"/>
        <w:ind w:left="142"/>
        <w:rPr>
          <w:b/>
          <w:sz w:val="24"/>
        </w:rPr>
      </w:pPr>
    </w:p>
    <w:p w14:paraId="21CCD1D6" w14:textId="77777777" w:rsidR="00BE6EA0" w:rsidRPr="004B14DE" w:rsidRDefault="00BE6EA0">
      <w:pPr>
        <w:spacing w:after="430"/>
        <w:ind w:left="142"/>
        <w:rPr>
          <w:b/>
          <w:sz w:val="24"/>
        </w:rPr>
      </w:pPr>
    </w:p>
    <w:p w14:paraId="52AD723C" w14:textId="77777777" w:rsidR="00BE6EA0" w:rsidRPr="004B14DE" w:rsidRDefault="00BE6EA0">
      <w:pPr>
        <w:spacing w:after="430"/>
        <w:ind w:left="142"/>
      </w:pPr>
    </w:p>
    <w:p w14:paraId="0964CA34" w14:textId="63E81B81" w:rsidR="00490FA2" w:rsidRPr="004B14DE" w:rsidRDefault="00000000">
      <w:pPr>
        <w:spacing w:after="418" w:line="270" w:lineRule="auto"/>
        <w:ind w:left="1123" w:right="2410" w:hanging="10"/>
        <w:jc w:val="center"/>
        <w:rPr>
          <w:szCs w:val="22"/>
        </w:rPr>
      </w:pPr>
      <w:r w:rsidRPr="004B14DE">
        <w:rPr>
          <w:b/>
          <w:szCs w:val="22"/>
        </w:rPr>
        <w:t>Appendix 2.7</w:t>
      </w:r>
      <w:r w:rsidR="00AB1784" w:rsidRPr="004B14DE">
        <w:rPr>
          <w:b/>
          <w:szCs w:val="22"/>
        </w:rPr>
        <w:t xml:space="preserve">: Data analysis excerpts </w:t>
      </w:r>
    </w:p>
    <w:p w14:paraId="4097126A" w14:textId="0DBB199D" w:rsidR="00490FA2" w:rsidRPr="004B14DE" w:rsidRDefault="00AB1784">
      <w:pPr>
        <w:spacing w:after="166"/>
        <w:ind w:left="142"/>
        <w:rPr>
          <w:b/>
          <w:bCs/>
          <w:szCs w:val="22"/>
        </w:rPr>
      </w:pPr>
      <w:r w:rsidRPr="004B14DE">
        <w:rPr>
          <w:szCs w:val="22"/>
        </w:rPr>
        <w:tab/>
      </w:r>
      <w:r w:rsidRPr="004B14DE">
        <w:rPr>
          <w:b/>
          <w:bCs/>
          <w:szCs w:val="22"/>
        </w:rPr>
        <w:t xml:space="preserve">Initial reflections </w:t>
      </w:r>
    </w:p>
    <w:p w14:paraId="7EAA4A77" w14:textId="77777777" w:rsidR="00490FA2" w:rsidRPr="004B14DE" w:rsidRDefault="00000000">
      <w:pPr>
        <w:numPr>
          <w:ilvl w:val="0"/>
          <w:numId w:val="13"/>
        </w:numPr>
        <w:spacing w:after="5" w:line="253" w:lineRule="auto"/>
        <w:ind w:right="1433" w:hanging="360"/>
        <w:jc w:val="both"/>
        <w:rPr>
          <w:szCs w:val="22"/>
        </w:rPr>
      </w:pPr>
      <w:r w:rsidRPr="004B14DE">
        <w:rPr>
          <w:rFonts w:eastAsia="Arial"/>
          <w:szCs w:val="22"/>
        </w:rPr>
        <w:t xml:space="preserve">Most participants spoke of self-harm as a protective factor that has helped prevent their mental health from deteriorating and/or suicide.  </w:t>
      </w:r>
    </w:p>
    <w:p w14:paraId="65F7AEE4" w14:textId="77777777" w:rsidR="00490FA2" w:rsidRPr="004B14DE" w:rsidRDefault="00000000">
      <w:pPr>
        <w:spacing w:after="5"/>
        <w:ind w:left="862"/>
        <w:rPr>
          <w:szCs w:val="22"/>
        </w:rPr>
      </w:pPr>
      <w:r w:rsidRPr="004B14DE">
        <w:rPr>
          <w:rFonts w:eastAsia="Arial"/>
          <w:szCs w:val="22"/>
        </w:rPr>
        <w:t xml:space="preserve"> </w:t>
      </w:r>
    </w:p>
    <w:p w14:paraId="69FD3DD0" w14:textId="77777777" w:rsidR="00490FA2" w:rsidRPr="004B14DE" w:rsidRDefault="00000000">
      <w:pPr>
        <w:numPr>
          <w:ilvl w:val="0"/>
          <w:numId w:val="13"/>
        </w:numPr>
        <w:spacing w:after="5" w:line="253" w:lineRule="auto"/>
        <w:ind w:right="1433" w:hanging="360"/>
        <w:jc w:val="both"/>
        <w:rPr>
          <w:szCs w:val="22"/>
        </w:rPr>
      </w:pPr>
      <w:r w:rsidRPr="004B14DE">
        <w:rPr>
          <w:rFonts w:eastAsia="Arial"/>
          <w:szCs w:val="22"/>
        </w:rPr>
        <w:t xml:space="preserve">A few participants spoke about self-harm as something they felt they needed to do but were ashamed of afterwards due to the visibility of scars and people’s negative assumptions about scars.  </w:t>
      </w:r>
    </w:p>
    <w:p w14:paraId="33393E5D" w14:textId="77777777" w:rsidR="00490FA2" w:rsidRPr="004B14DE" w:rsidRDefault="00000000">
      <w:pPr>
        <w:spacing w:after="5"/>
        <w:ind w:left="862"/>
        <w:rPr>
          <w:szCs w:val="22"/>
        </w:rPr>
      </w:pPr>
      <w:r w:rsidRPr="004B14DE">
        <w:rPr>
          <w:rFonts w:eastAsia="Arial"/>
          <w:szCs w:val="22"/>
        </w:rPr>
        <w:t xml:space="preserve"> </w:t>
      </w:r>
    </w:p>
    <w:p w14:paraId="361A3B8B" w14:textId="77777777" w:rsidR="00490FA2" w:rsidRPr="004B14DE" w:rsidRDefault="00000000">
      <w:pPr>
        <w:numPr>
          <w:ilvl w:val="0"/>
          <w:numId w:val="13"/>
        </w:numPr>
        <w:spacing w:after="5" w:line="253" w:lineRule="auto"/>
        <w:ind w:right="1433" w:hanging="360"/>
        <w:jc w:val="both"/>
        <w:rPr>
          <w:szCs w:val="22"/>
        </w:rPr>
      </w:pPr>
      <w:r w:rsidRPr="004B14DE">
        <w:rPr>
          <w:rFonts w:eastAsia="Arial"/>
          <w:szCs w:val="22"/>
        </w:rPr>
        <w:t xml:space="preserve">There was frustration reported by some participants about how their self-harm is interpreted by the outside world (those who do not self-harm).   </w:t>
      </w:r>
    </w:p>
    <w:p w14:paraId="276B2175" w14:textId="77777777" w:rsidR="00490FA2" w:rsidRPr="004B14DE" w:rsidRDefault="00000000">
      <w:pPr>
        <w:spacing w:after="0"/>
        <w:ind w:left="862"/>
        <w:rPr>
          <w:szCs w:val="22"/>
        </w:rPr>
      </w:pPr>
      <w:r w:rsidRPr="004B14DE">
        <w:rPr>
          <w:rFonts w:eastAsia="Arial"/>
          <w:szCs w:val="22"/>
        </w:rPr>
        <w:t xml:space="preserve"> </w:t>
      </w:r>
    </w:p>
    <w:p w14:paraId="53EF56CD" w14:textId="77777777" w:rsidR="00490FA2" w:rsidRPr="004B14DE" w:rsidRDefault="00000000">
      <w:pPr>
        <w:numPr>
          <w:ilvl w:val="0"/>
          <w:numId w:val="13"/>
        </w:numPr>
        <w:spacing w:after="5" w:line="253" w:lineRule="auto"/>
        <w:ind w:right="1433" w:hanging="360"/>
        <w:jc w:val="both"/>
        <w:rPr>
          <w:szCs w:val="22"/>
        </w:rPr>
      </w:pPr>
      <w:r w:rsidRPr="004B14DE">
        <w:rPr>
          <w:rFonts w:eastAsia="Arial"/>
          <w:szCs w:val="22"/>
        </w:rPr>
        <w:t xml:space="preserve">Some participants shared how confused they were about self-harming, </w:t>
      </w:r>
      <w:r w:rsidRPr="004B14DE">
        <w:rPr>
          <w:szCs w:val="22"/>
        </w:rPr>
        <w:t xml:space="preserve">in that </w:t>
      </w:r>
      <w:r w:rsidRPr="004B14DE">
        <w:rPr>
          <w:rFonts w:eastAsia="Arial"/>
          <w:szCs w:val="22"/>
        </w:rPr>
        <w:t xml:space="preserve">they needed time to process what led them to self-harming as well as  recognising that at the time they needed to self-harm. There was a sense of self-harm taking them on a journey of self-reflection/realisation. This resulted in some participants seeking support with an aim to want to stop self-harming and for others to seek peer support to normalise it.  </w:t>
      </w:r>
    </w:p>
    <w:p w14:paraId="1FE1D363" w14:textId="77777777" w:rsidR="00490FA2" w:rsidRPr="004B14DE" w:rsidRDefault="00000000">
      <w:pPr>
        <w:spacing w:after="7"/>
        <w:ind w:left="862"/>
        <w:rPr>
          <w:szCs w:val="22"/>
        </w:rPr>
      </w:pPr>
      <w:r w:rsidRPr="004B14DE">
        <w:rPr>
          <w:rFonts w:eastAsia="Arial"/>
          <w:szCs w:val="22"/>
        </w:rPr>
        <w:t xml:space="preserve"> </w:t>
      </w:r>
    </w:p>
    <w:p w14:paraId="3577396F" w14:textId="77777777" w:rsidR="00490FA2" w:rsidRPr="004B14DE" w:rsidRDefault="00000000">
      <w:pPr>
        <w:numPr>
          <w:ilvl w:val="0"/>
          <w:numId w:val="13"/>
        </w:numPr>
        <w:spacing w:after="5" w:line="253" w:lineRule="auto"/>
        <w:ind w:right="1433" w:hanging="360"/>
        <w:jc w:val="both"/>
        <w:rPr>
          <w:szCs w:val="22"/>
        </w:rPr>
      </w:pPr>
      <w:r w:rsidRPr="004B14DE">
        <w:rPr>
          <w:rFonts w:eastAsia="Arial"/>
          <w:szCs w:val="22"/>
        </w:rPr>
        <w:t xml:space="preserve">Peer support has been a major source of support for most of the participants who have otherwise felt shame and stigma for self-harming.  Examples of peer support were 1:1s, peer group meetings, online forums, in all of which they can share experiences and offer support, motivation, and humour. Some felt peer support was less time constraining or formal which was a  stark contrast to their experiences of accessing formal support.  </w:t>
      </w:r>
    </w:p>
    <w:p w14:paraId="39E32134" w14:textId="77777777" w:rsidR="00490FA2" w:rsidRPr="004B14DE" w:rsidRDefault="00000000">
      <w:pPr>
        <w:spacing w:after="7"/>
        <w:ind w:left="862"/>
        <w:rPr>
          <w:szCs w:val="22"/>
        </w:rPr>
      </w:pPr>
      <w:r w:rsidRPr="004B14DE">
        <w:rPr>
          <w:rFonts w:eastAsia="Arial"/>
          <w:szCs w:val="22"/>
        </w:rPr>
        <w:t xml:space="preserve"> </w:t>
      </w:r>
    </w:p>
    <w:p w14:paraId="597DA57A" w14:textId="079E67B2" w:rsidR="00490FA2" w:rsidRPr="004B14DE" w:rsidRDefault="00000000">
      <w:pPr>
        <w:numPr>
          <w:ilvl w:val="0"/>
          <w:numId w:val="13"/>
        </w:numPr>
        <w:spacing w:after="5" w:line="253" w:lineRule="auto"/>
        <w:ind w:right="1433" w:hanging="360"/>
        <w:jc w:val="both"/>
        <w:rPr>
          <w:szCs w:val="22"/>
        </w:rPr>
      </w:pPr>
      <w:r w:rsidRPr="004B14DE">
        <w:rPr>
          <w:rFonts w:eastAsia="Arial"/>
          <w:szCs w:val="22"/>
        </w:rPr>
        <w:t>The relationship between self-harm, suicidal ideation, and the act of suicide itself, seems complex. However, it appears that those who use self-harm as a positive coping tool regard it as separate from suicide. Equally, those who reported having attempted to end their life were clear that they were not self</w:t>
      </w:r>
      <w:r w:rsidR="00215073" w:rsidRPr="004B14DE">
        <w:rPr>
          <w:rFonts w:eastAsia="Arial"/>
          <w:szCs w:val="22"/>
        </w:rPr>
        <w:t>-</w:t>
      </w:r>
      <w:r w:rsidRPr="004B14DE">
        <w:rPr>
          <w:rFonts w:eastAsia="Arial"/>
          <w:szCs w:val="22"/>
        </w:rPr>
        <w:t xml:space="preserve">harming. For a few the self-harm was ‘practice’ leading up to suicide – meaning there was a plan of escalation. For a few it was unclear as to whether they were self-harming or wanting to end their life – especially when they felt their mental health had significantly deteriorated.   </w:t>
      </w:r>
    </w:p>
    <w:p w14:paraId="44420E24" w14:textId="77777777" w:rsidR="00490FA2" w:rsidRPr="004B14DE" w:rsidRDefault="00000000">
      <w:pPr>
        <w:spacing w:after="2"/>
        <w:ind w:left="862"/>
      </w:pPr>
      <w:r w:rsidRPr="004B14DE">
        <w:rPr>
          <w:rFonts w:eastAsia="Arial"/>
          <w:sz w:val="24"/>
        </w:rPr>
        <w:t xml:space="preserve"> </w:t>
      </w:r>
    </w:p>
    <w:p w14:paraId="3525463B" w14:textId="77777777" w:rsidR="00490FA2" w:rsidRPr="004B14DE" w:rsidRDefault="00000000">
      <w:pPr>
        <w:spacing w:after="430"/>
        <w:ind w:right="1245"/>
        <w:jc w:val="center"/>
      </w:pPr>
      <w:r w:rsidRPr="004B14DE">
        <w:rPr>
          <w:b/>
          <w:sz w:val="24"/>
        </w:rPr>
        <w:t xml:space="preserve"> </w:t>
      </w:r>
    </w:p>
    <w:p w14:paraId="72042663" w14:textId="77777777" w:rsidR="00490FA2" w:rsidRPr="004B14DE" w:rsidRDefault="00000000">
      <w:pPr>
        <w:spacing w:after="425"/>
        <w:ind w:right="1245"/>
        <w:jc w:val="center"/>
        <w:rPr>
          <w:b/>
          <w:sz w:val="24"/>
        </w:rPr>
      </w:pPr>
      <w:r w:rsidRPr="004B14DE">
        <w:rPr>
          <w:b/>
          <w:sz w:val="24"/>
        </w:rPr>
        <w:t xml:space="preserve"> </w:t>
      </w:r>
    </w:p>
    <w:p w14:paraId="49FFD78A" w14:textId="77777777" w:rsidR="00235BB8" w:rsidRPr="004B14DE" w:rsidRDefault="00235BB8">
      <w:pPr>
        <w:spacing w:after="425"/>
        <w:ind w:right="1245"/>
        <w:jc w:val="center"/>
        <w:rPr>
          <w:b/>
          <w:sz w:val="24"/>
        </w:rPr>
      </w:pPr>
    </w:p>
    <w:p w14:paraId="271A2457" w14:textId="77777777" w:rsidR="00235BB8" w:rsidRPr="004B14DE" w:rsidRDefault="00235BB8" w:rsidP="00235BB8">
      <w:pPr>
        <w:spacing w:after="425"/>
        <w:ind w:right="1245"/>
      </w:pPr>
    </w:p>
    <w:p w14:paraId="30CEE7B6" w14:textId="77777777" w:rsidR="009F4653" w:rsidRPr="004B14DE" w:rsidRDefault="009F4653" w:rsidP="00235BB8">
      <w:pPr>
        <w:spacing w:after="425"/>
        <w:ind w:right="1245"/>
      </w:pPr>
    </w:p>
    <w:p w14:paraId="03A9EBBE" w14:textId="77777777" w:rsidR="00AB1784" w:rsidRPr="004B14DE" w:rsidRDefault="00AB1784" w:rsidP="00AB1784">
      <w:pPr>
        <w:spacing w:after="166"/>
        <w:ind w:left="142" w:firstLine="578"/>
        <w:rPr>
          <w:b/>
          <w:bCs/>
          <w:szCs w:val="22"/>
        </w:rPr>
      </w:pPr>
    </w:p>
    <w:p w14:paraId="11356746" w14:textId="5C3BF81A" w:rsidR="00406435" w:rsidRPr="004B14DE" w:rsidRDefault="00000000" w:rsidP="00AB1784">
      <w:pPr>
        <w:spacing w:after="166"/>
        <w:ind w:left="142" w:firstLine="578"/>
        <w:rPr>
          <w:b/>
          <w:bCs/>
          <w:szCs w:val="22"/>
        </w:rPr>
      </w:pPr>
      <w:r w:rsidRPr="004B14DE">
        <w:rPr>
          <w:b/>
          <w:bCs/>
          <w:szCs w:val="22"/>
        </w:rPr>
        <w:t xml:space="preserve">Example </w:t>
      </w:r>
      <w:r w:rsidR="009F4653" w:rsidRPr="004B14DE">
        <w:rPr>
          <w:b/>
          <w:bCs/>
          <w:szCs w:val="22"/>
        </w:rPr>
        <w:t>of coding transcripts</w:t>
      </w:r>
      <w:r w:rsidRPr="004B14DE">
        <w:rPr>
          <w:b/>
          <w:bCs/>
          <w:szCs w:val="22"/>
        </w:rPr>
        <w:t xml:space="preserve"> </w:t>
      </w:r>
    </w:p>
    <w:p w14:paraId="42ED45A4" w14:textId="6BE07FC0" w:rsidR="00D3726C" w:rsidRPr="004B14DE" w:rsidRDefault="00406435" w:rsidP="00D3726C">
      <w:pPr>
        <w:spacing w:after="430"/>
        <w:ind w:firstLine="720"/>
        <w:rPr>
          <w:b/>
          <w:szCs w:val="22"/>
        </w:rPr>
      </w:pPr>
      <w:r w:rsidRPr="004B14DE">
        <w:rPr>
          <w:noProof/>
          <w:szCs w:val="22"/>
        </w:rPr>
        <w:drawing>
          <wp:anchor distT="0" distB="0" distL="114300" distR="114300" simplePos="0" relativeHeight="251698176" behindDoc="0" locked="0" layoutInCell="1" allowOverlap="1" wp14:anchorId="23956B16" wp14:editId="52C85E8F">
            <wp:simplePos x="0" y="0"/>
            <wp:positionH relativeFrom="margin">
              <wp:posOffset>122555</wp:posOffset>
            </wp:positionH>
            <wp:positionV relativeFrom="paragraph">
              <wp:posOffset>420159</wp:posOffset>
            </wp:positionV>
            <wp:extent cx="6332220" cy="3982085"/>
            <wp:effectExtent l="0" t="0" r="0" b="0"/>
            <wp:wrapNone/>
            <wp:docPr id="596096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74344" name=""/>
                    <pic:cNvPicPr/>
                  </pic:nvPicPr>
                  <pic:blipFill rotWithShape="1">
                    <a:blip r:embed="rId430">
                      <a:extLst>
                        <a:ext uri="{28A0092B-C50C-407E-A947-70E740481C1C}">
                          <a14:useLocalDpi xmlns:a14="http://schemas.microsoft.com/office/drawing/2010/main" val="0"/>
                        </a:ext>
                      </a:extLst>
                    </a:blip>
                    <a:srcRect l="22752" t="27308" r="22315" b="11259"/>
                    <a:stretch/>
                  </pic:blipFill>
                  <pic:spPr bwMode="auto">
                    <a:xfrm>
                      <a:off x="0" y="0"/>
                      <a:ext cx="6332220" cy="3982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26C" w:rsidRPr="004B14DE">
        <w:rPr>
          <w:b/>
          <w:szCs w:val="22"/>
        </w:rPr>
        <w:t>Participant 2</w:t>
      </w:r>
    </w:p>
    <w:p w14:paraId="328C2BFE" w14:textId="1EE90CE5" w:rsidR="00406435" w:rsidRPr="004B14DE" w:rsidRDefault="00406435" w:rsidP="00D3726C">
      <w:pPr>
        <w:spacing w:after="430"/>
        <w:ind w:firstLine="720"/>
        <w:rPr>
          <w:szCs w:val="22"/>
        </w:rPr>
      </w:pPr>
    </w:p>
    <w:p w14:paraId="09577A88" w14:textId="417C2561" w:rsidR="00D3726C" w:rsidRPr="004B14DE" w:rsidRDefault="00D3726C">
      <w:pPr>
        <w:spacing w:after="162" w:line="260" w:lineRule="auto"/>
        <w:ind w:left="869" w:right="1264" w:hanging="10"/>
        <w:rPr>
          <w:rFonts w:ascii="Arial" w:eastAsia="Arial" w:hAnsi="Arial" w:cs="Arial"/>
          <w:b/>
          <w:sz w:val="24"/>
        </w:rPr>
      </w:pPr>
    </w:p>
    <w:p w14:paraId="50675836" w14:textId="77777777" w:rsidR="00D3726C" w:rsidRPr="004B14DE" w:rsidRDefault="00D3726C">
      <w:pPr>
        <w:spacing w:after="162" w:line="260" w:lineRule="auto"/>
        <w:ind w:left="869" w:right="1264" w:hanging="10"/>
        <w:rPr>
          <w:rFonts w:ascii="Arial" w:eastAsia="Arial" w:hAnsi="Arial" w:cs="Arial"/>
          <w:b/>
          <w:sz w:val="24"/>
        </w:rPr>
      </w:pPr>
    </w:p>
    <w:p w14:paraId="24BE269B" w14:textId="77777777" w:rsidR="00D3726C" w:rsidRPr="004B14DE" w:rsidRDefault="00D3726C">
      <w:pPr>
        <w:spacing w:after="162" w:line="260" w:lineRule="auto"/>
        <w:ind w:left="869" w:right="1264" w:hanging="10"/>
        <w:rPr>
          <w:rFonts w:ascii="Arial" w:eastAsia="Arial" w:hAnsi="Arial" w:cs="Arial"/>
          <w:b/>
          <w:sz w:val="24"/>
        </w:rPr>
      </w:pPr>
    </w:p>
    <w:p w14:paraId="6512B969" w14:textId="77777777" w:rsidR="00D3726C" w:rsidRPr="004B14DE" w:rsidRDefault="00D3726C">
      <w:pPr>
        <w:spacing w:after="162" w:line="260" w:lineRule="auto"/>
        <w:ind w:left="869" w:right="1264" w:hanging="10"/>
        <w:rPr>
          <w:rFonts w:ascii="Arial" w:eastAsia="Arial" w:hAnsi="Arial" w:cs="Arial"/>
          <w:b/>
          <w:sz w:val="24"/>
        </w:rPr>
      </w:pPr>
    </w:p>
    <w:p w14:paraId="6914AA8B" w14:textId="77777777" w:rsidR="00D3726C" w:rsidRPr="004B14DE" w:rsidRDefault="00D3726C">
      <w:pPr>
        <w:spacing w:after="162" w:line="260" w:lineRule="auto"/>
        <w:ind w:left="869" w:right="1264" w:hanging="10"/>
        <w:rPr>
          <w:rFonts w:ascii="Arial" w:eastAsia="Arial" w:hAnsi="Arial" w:cs="Arial"/>
          <w:b/>
          <w:sz w:val="24"/>
        </w:rPr>
      </w:pPr>
    </w:p>
    <w:p w14:paraId="118BC665" w14:textId="77777777" w:rsidR="00D3726C" w:rsidRPr="004B14DE" w:rsidRDefault="00D3726C">
      <w:pPr>
        <w:spacing w:after="162" w:line="260" w:lineRule="auto"/>
        <w:ind w:left="869" w:right="1264" w:hanging="10"/>
        <w:rPr>
          <w:rFonts w:ascii="Arial" w:eastAsia="Arial" w:hAnsi="Arial" w:cs="Arial"/>
          <w:b/>
          <w:sz w:val="24"/>
        </w:rPr>
      </w:pPr>
    </w:p>
    <w:p w14:paraId="4B898D22" w14:textId="77777777" w:rsidR="00D3726C" w:rsidRPr="004B14DE" w:rsidRDefault="00D3726C">
      <w:pPr>
        <w:spacing w:after="162" w:line="260" w:lineRule="auto"/>
        <w:ind w:left="869" w:right="1264" w:hanging="10"/>
        <w:rPr>
          <w:rFonts w:ascii="Arial" w:eastAsia="Arial" w:hAnsi="Arial" w:cs="Arial"/>
          <w:b/>
          <w:sz w:val="24"/>
        </w:rPr>
      </w:pPr>
    </w:p>
    <w:p w14:paraId="296FCA8B" w14:textId="77777777" w:rsidR="00D3726C" w:rsidRPr="004B14DE" w:rsidRDefault="00D3726C">
      <w:pPr>
        <w:spacing w:after="162" w:line="260" w:lineRule="auto"/>
        <w:ind w:left="869" w:right="1264" w:hanging="10"/>
        <w:rPr>
          <w:rFonts w:ascii="Arial" w:eastAsia="Arial" w:hAnsi="Arial" w:cs="Arial"/>
          <w:b/>
          <w:sz w:val="24"/>
        </w:rPr>
      </w:pPr>
    </w:p>
    <w:p w14:paraId="3B68180E" w14:textId="77777777" w:rsidR="00D3726C" w:rsidRPr="004B14DE" w:rsidRDefault="00D3726C">
      <w:pPr>
        <w:spacing w:after="162" w:line="260" w:lineRule="auto"/>
        <w:ind w:left="869" w:right="1264" w:hanging="10"/>
        <w:rPr>
          <w:rFonts w:ascii="Arial" w:eastAsia="Arial" w:hAnsi="Arial" w:cs="Arial"/>
          <w:b/>
          <w:sz w:val="24"/>
        </w:rPr>
      </w:pPr>
    </w:p>
    <w:p w14:paraId="0D565F46" w14:textId="77777777" w:rsidR="00D3726C" w:rsidRPr="004B14DE" w:rsidRDefault="00D3726C">
      <w:pPr>
        <w:spacing w:after="162" w:line="260" w:lineRule="auto"/>
        <w:ind w:left="869" w:right="1264" w:hanging="10"/>
        <w:rPr>
          <w:rFonts w:ascii="Arial" w:eastAsia="Arial" w:hAnsi="Arial" w:cs="Arial"/>
          <w:b/>
          <w:sz w:val="24"/>
        </w:rPr>
      </w:pPr>
    </w:p>
    <w:p w14:paraId="32A809C2" w14:textId="77777777" w:rsidR="00406435" w:rsidRPr="004B14DE" w:rsidRDefault="00406435" w:rsidP="00406435">
      <w:pPr>
        <w:spacing w:after="162" w:line="260" w:lineRule="auto"/>
        <w:ind w:right="1264"/>
        <w:rPr>
          <w:rFonts w:ascii="Arial" w:eastAsia="Arial" w:hAnsi="Arial" w:cs="Arial"/>
          <w:b/>
          <w:sz w:val="24"/>
        </w:rPr>
      </w:pPr>
    </w:p>
    <w:p w14:paraId="75933D04" w14:textId="77777777" w:rsidR="00406435" w:rsidRPr="004B14DE" w:rsidRDefault="00406435" w:rsidP="00406435">
      <w:pPr>
        <w:spacing w:after="162" w:line="260" w:lineRule="auto"/>
        <w:ind w:right="1264"/>
        <w:rPr>
          <w:rFonts w:ascii="Arial" w:eastAsia="Arial" w:hAnsi="Arial" w:cs="Arial"/>
          <w:b/>
          <w:sz w:val="18"/>
          <w:szCs w:val="18"/>
        </w:rPr>
      </w:pPr>
    </w:p>
    <w:p w14:paraId="2D999124" w14:textId="77777777" w:rsidR="00406435" w:rsidRPr="004B14DE" w:rsidRDefault="00406435" w:rsidP="00406435">
      <w:pPr>
        <w:spacing w:after="162" w:line="260" w:lineRule="auto"/>
        <w:ind w:right="1264" w:firstLine="720"/>
        <w:rPr>
          <w:rFonts w:eastAsia="Arial"/>
          <w:b/>
          <w:szCs w:val="22"/>
        </w:rPr>
      </w:pPr>
    </w:p>
    <w:p w14:paraId="011D79A3" w14:textId="77777777" w:rsidR="00406435" w:rsidRPr="004B14DE" w:rsidRDefault="00406435" w:rsidP="00406435">
      <w:pPr>
        <w:spacing w:after="162" w:line="260" w:lineRule="auto"/>
        <w:ind w:right="1264" w:firstLine="720"/>
        <w:rPr>
          <w:rFonts w:eastAsia="Arial"/>
          <w:b/>
          <w:szCs w:val="22"/>
        </w:rPr>
      </w:pPr>
    </w:p>
    <w:p w14:paraId="6192935B" w14:textId="77777777" w:rsidR="00406435" w:rsidRPr="004B14DE" w:rsidRDefault="00406435" w:rsidP="00406435">
      <w:pPr>
        <w:spacing w:after="162" w:line="260" w:lineRule="auto"/>
        <w:ind w:right="1264" w:firstLine="720"/>
        <w:rPr>
          <w:rFonts w:eastAsia="Arial"/>
          <w:b/>
          <w:szCs w:val="22"/>
        </w:rPr>
      </w:pPr>
    </w:p>
    <w:p w14:paraId="62FAD2E7" w14:textId="77777777" w:rsidR="00406435" w:rsidRPr="004B14DE" w:rsidRDefault="00406435" w:rsidP="00406435">
      <w:pPr>
        <w:spacing w:after="162" w:line="260" w:lineRule="auto"/>
        <w:ind w:right="1264" w:firstLine="720"/>
        <w:rPr>
          <w:rFonts w:eastAsia="Arial"/>
          <w:b/>
          <w:szCs w:val="22"/>
        </w:rPr>
      </w:pPr>
    </w:p>
    <w:p w14:paraId="1E5AA3FB" w14:textId="77777777" w:rsidR="00406435" w:rsidRPr="004B14DE" w:rsidRDefault="00406435" w:rsidP="00406435">
      <w:pPr>
        <w:spacing w:after="162" w:line="260" w:lineRule="auto"/>
        <w:ind w:right="1264" w:firstLine="720"/>
        <w:rPr>
          <w:rFonts w:eastAsia="Arial"/>
          <w:b/>
          <w:szCs w:val="22"/>
        </w:rPr>
      </w:pPr>
    </w:p>
    <w:p w14:paraId="51D3C44C" w14:textId="77777777" w:rsidR="00406435" w:rsidRPr="004B14DE" w:rsidRDefault="00406435" w:rsidP="00406435">
      <w:pPr>
        <w:spacing w:after="162" w:line="260" w:lineRule="auto"/>
        <w:ind w:right="1264" w:firstLine="720"/>
        <w:rPr>
          <w:rFonts w:eastAsia="Arial"/>
          <w:b/>
          <w:szCs w:val="22"/>
        </w:rPr>
      </w:pPr>
    </w:p>
    <w:p w14:paraId="602C6C5A" w14:textId="77777777" w:rsidR="00406435" w:rsidRPr="004B14DE" w:rsidRDefault="00406435" w:rsidP="00406435">
      <w:pPr>
        <w:spacing w:after="162" w:line="260" w:lineRule="auto"/>
        <w:ind w:right="1264" w:firstLine="720"/>
        <w:rPr>
          <w:rFonts w:eastAsia="Arial"/>
          <w:b/>
          <w:szCs w:val="22"/>
        </w:rPr>
      </w:pPr>
    </w:p>
    <w:p w14:paraId="40AE70F3" w14:textId="77777777" w:rsidR="00406435" w:rsidRPr="004B14DE" w:rsidRDefault="00406435" w:rsidP="00406435">
      <w:pPr>
        <w:spacing w:after="162" w:line="260" w:lineRule="auto"/>
        <w:ind w:right="1264" w:firstLine="720"/>
        <w:rPr>
          <w:rFonts w:eastAsia="Arial"/>
          <w:b/>
          <w:szCs w:val="22"/>
        </w:rPr>
      </w:pPr>
    </w:p>
    <w:p w14:paraId="6B8FED45" w14:textId="77777777" w:rsidR="00406435" w:rsidRPr="004B14DE" w:rsidRDefault="00406435" w:rsidP="00406435">
      <w:pPr>
        <w:spacing w:after="162" w:line="260" w:lineRule="auto"/>
        <w:ind w:right="1264" w:firstLine="720"/>
        <w:rPr>
          <w:rFonts w:eastAsia="Arial"/>
          <w:b/>
          <w:szCs w:val="22"/>
        </w:rPr>
      </w:pPr>
    </w:p>
    <w:p w14:paraId="6FA17967" w14:textId="77777777" w:rsidR="00406435" w:rsidRPr="004B14DE" w:rsidRDefault="00406435" w:rsidP="00406435">
      <w:pPr>
        <w:spacing w:after="162" w:line="260" w:lineRule="auto"/>
        <w:ind w:right="1264" w:firstLine="720"/>
        <w:rPr>
          <w:rFonts w:eastAsia="Arial"/>
          <w:b/>
          <w:szCs w:val="22"/>
        </w:rPr>
      </w:pPr>
    </w:p>
    <w:p w14:paraId="4BB1CBE4" w14:textId="77777777" w:rsidR="00406435" w:rsidRPr="004B14DE" w:rsidRDefault="00406435" w:rsidP="00406435">
      <w:pPr>
        <w:spacing w:after="162" w:line="260" w:lineRule="auto"/>
        <w:ind w:right="1264" w:firstLine="720"/>
        <w:rPr>
          <w:rFonts w:eastAsia="Arial"/>
          <w:b/>
          <w:szCs w:val="22"/>
        </w:rPr>
      </w:pPr>
    </w:p>
    <w:p w14:paraId="1D165F9D" w14:textId="77777777" w:rsidR="00406435" w:rsidRPr="004B14DE" w:rsidRDefault="00406435" w:rsidP="00406435">
      <w:pPr>
        <w:spacing w:after="162" w:line="260" w:lineRule="auto"/>
        <w:ind w:right="1264" w:firstLine="720"/>
        <w:rPr>
          <w:rFonts w:eastAsia="Arial"/>
          <w:b/>
          <w:szCs w:val="22"/>
        </w:rPr>
      </w:pPr>
    </w:p>
    <w:p w14:paraId="15AFC436" w14:textId="77777777" w:rsidR="00406435" w:rsidRPr="004B14DE" w:rsidRDefault="00406435" w:rsidP="00406435">
      <w:pPr>
        <w:spacing w:after="162" w:line="260" w:lineRule="auto"/>
        <w:ind w:right="1264" w:firstLine="720"/>
        <w:rPr>
          <w:rFonts w:eastAsia="Arial"/>
          <w:b/>
          <w:szCs w:val="22"/>
        </w:rPr>
      </w:pPr>
    </w:p>
    <w:p w14:paraId="1A9437E2" w14:textId="77777777" w:rsidR="00406435" w:rsidRPr="004B14DE" w:rsidRDefault="00406435" w:rsidP="00F40C59">
      <w:pPr>
        <w:spacing w:after="162" w:line="260" w:lineRule="auto"/>
        <w:ind w:right="1264"/>
        <w:rPr>
          <w:rFonts w:eastAsia="Arial"/>
          <w:b/>
          <w:szCs w:val="22"/>
        </w:rPr>
      </w:pPr>
    </w:p>
    <w:p w14:paraId="3A14C9DA" w14:textId="77777777" w:rsidR="00406435" w:rsidRPr="004B14DE" w:rsidRDefault="00406435" w:rsidP="00406435">
      <w:pPr>
        <w:spacing w:after="162" w:line="260" w:lineRule="auto"/>
        <w:ind w:right="1264" w:firstLine="720"/>
        <w:rPr>
          <w:rFonts w:eastAsia="Arial"/>
          <w:b/>
          <w:szCs w:val="22"/>
        </w:rPr>
      </w:pPr>
    </w:p>
    <w:p w14:paraId="1AB15E9F" w14:textId="433096C5" w:rsidR="00D3726C" w:rsidRPr="004B14DE" w:rsidRDefault="00BC2A51" w:rsidP="00406435">
      <w:pPr>
        <w:spacing w:after="162" w:line="260" w:lineRule="auto"/>
        <w:ind w:right="1264" w:firstLine="720"/>
        <w:rPr>
          <w:szCs w:val="22"/>
        </w:rPr>
      </w:pPr>
      <w:r w:rsidRPr="004B14DE">
        <w:rPr>
          <w:rFonts w:eastAsia="Arial"/>
          <w:b/>
          <w:szCs w:val="22"/>
        </w:rPr>
        <w:t>Participant 20</w:t>
      </w:r>
    </w:p>
    <w:p w14:paraId="05831487" w14:textId="40B11C57" w:rsidR="00490FA2" w:rsidRPr="004B14DE" w:rsidRDefault="002540BF">
      <w:pPr>
        <w:spacing w:after="0"/>
        <w:ind w:right="1245"/>
        <w:jc w:val="center"/>
      </w:pPr>
      <w:r w:rsidRPr="004B14DE">
        <w:rPr>
          <w:noProof/>
        </w:rPr>
        <w:drawing>
          <wp:anchor distT="0" distB="0" distL="114300" distR="114300" simplePos="0" relativeHeight="251696128" behindDoc="0" locked="0" layoutInCell="1" allowOverlap="1" wp14:anchorId="63E6CED9" wp14:editId="7ACBB584">
            <wp:simplePos x="0" y="0"/>
            <wp:positionH relativeFrom="margin">
              <wp:align>left</wp:align>
            </wp:positionH>
            <wp:positionV relativeFrom="paragraph">
              <wp:posOffset>6985</wp:posOffset>
            </wp:positionV>
            <wp:extent cx="6626784" cy="4847802"/>
            <wp:effectExtent l="0" t="0" r="3175" b="0"/>
            <wp:wrapNone/>
            <wp:docPr id="803600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00217" name=""/>
                    <pic:cNvPicPr/>
                  </pic:nvPicPr>
                  <pic:blipFill rotWithShape="1">
                    <a:blip r:embed="rId431">
                      <a:extLst>
                        <a:ext uri="{28A0092B-C50C-407E-A947-70E740481C1C}">
                          <a14:useLocalDpi xmlns:a14="http://schemas.microsoft.com/office/drawing/2010/main" val="0"/>
                        </a:ext>
                      </a:extLst>
                    </a:blip>
                    <a:srcRect l="23255" t="24137" r="24325" b="7684"/>
                    <a:stretch/>
                  </pic:blipFill>
                  <pic:spPr bwMode="auto">
                    <a:xfrm>
                      <a:off x="0" y="0"/>
                      <a:ext cx="6626784" cy="48478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14DE">
        <w:rPr>
          <w:b/>
          <w:sz w:val="24"/>
        </w:rPr>
        <w:t xml:space="preserve"> </w:t>
      </w:r>
    </w:p>
    <w:p w14:paraId="10B72B1B" w14:textId="4F243C75" w:rsidR="00490FA2" w:rsidRPr="004B14DE" w:rsidRDefault="00000000">
      <w:pPr>
        <w:spacing w:after="430"/>
        <w:ind w:left="4654"/>
        <w:jc w:val="both"/>
        <w:rPr>
          <w:b/>
          <w:sz w:val="24"/>
        </w:rPr>
      </w:pPr>
      <w:r w:rsidRPr="004B14DE">
        <w:rPr>
          <w:b/>
          <w:sz w:val="24"/>
        </w:rPr>
        <w:t xml:space="preserve"> </w:t>
      </w:r>
    </w:p>
    <w:p w14:paraId="4565DD1B" w14:textId="2197C7C0" w:rsidR="002540BF" w:rsidRPr="004B14DE" w:rsidRDefault="002540BF">
      <w:pPr>
        <w:spacing w:after="430"/>
        <w:ind w:left="4654"/>
        <w:jc w:val="both"/>
        <w:rPr>
          <w:b/>
          <w:sz w:val="24"/>
        </w:rPr>
      </w:pPr>
    </w:p>
    <w:p w14:paraId="04901D52" w14:textId="64EF0574" w:rsidR="002540BF" w:rsidRPr="004B14DE" w:rsidRDefault="002540BF">
      <w:pPr>
        <w:spacing w:after="430"/>
        <w:ind w:left="4654"/>
        <w:jc w:val="both"/>
        <w:rPr>
          <w:b/>
          <w:sz w:val="24"/>
        </w:rPr>
      </w:pPr>
    </w:p>
    <w:p w14:paraId="44A50342" w14:textId="77777777" w:rsidR="002540BF" w:rsidRPr="004B14DE" w:rsidRDefault="002540BF">
      <w:pPr>
        <w:spacing w:after="430"/>
        <w:ind w:left="4654"/>
        <w:jc w:val="both"/>
        <w:rPr>
          <w:b/>
          <w:sz w:val="24"/>
        </w:rPr>
      </w:pPr>
    </w:p>
    <w:p w14:paraId="46603D53" w14:textId="77777777" w:rsidR="002540BF" w:rsidRPr="004B14DE" w:rsidRDefault="002540BF">
      <w:pPr>
        <w:spacing w:after="430"/>
        <w:ind w:left="4654"/>
        <w:jc w:val="both"/>
        <w:rPr>
          <w:b/>
          <w:sz w:val="24"/>
        </w:rPr>
      </w:pPr>
    </w:p>
    <w:p w14:paraId="0605099F" w14:textId="77777777" w:rsidR="002540BF" w:rsidRPr="004B14DE" w:rsidRDefault="002540BF">
      <w:pPr>
        <w:spacing w:after="430"/>
        <w:ind w:left="4654"/>
        <w:jc w:val="both"/>
        <w:rPr>
          <w:b/>
          <w:sz w:val="24"/>
        </w:rPr>
      </w:pPr>
    </w:p>
    <w:p w14:paraId="0C4E8E37" w14:textId="77777777" w:rsidR="002540BF" w:rsidRPr="004B14DE" w:rsidRDefault="002540BF">
      <w:pPr>
        <w:spacing w:after="430"/>
        <w:ind w:left="4654"/>
        <w:jc w:val="both"/>
        <w:rPr>
          <w:b/>
          <w:sz w:val="24"/>
        </w:rPr>
      </w:pPr>
    </w:p>
    <w:p w14:paraId="27E6A679" w14:textId="77777777" w:rsidR="002540BF" w:rsidRPr="004B14DE" w:rsidRDefault="002540BF">
      <w:pPr>
        <w:spacing w:after="430"/>
        <w:ind w:left="4654"/>
        <w:jc w:val="both"/>
        <w:rPr>
          <w:b/>
          <w:sz w:val="24"/>
        </w:rPr>
      </w:pPr>
    </w:p>
    <w:p w14:paraId="7FF126DB" w14:textId="77777777" w:rsidR="002540BF" w:rsidRPr="004B14DE" w:rsidRDefault="002540BF">
      <w:pPr>
        <w:spacing w:after="430"/>
        <w:ind w:left="4654"/>
        <w:jc w:val="both"/>
        <w:rPr>
          <w:b/>
          <w:sz w:val="24"/>
        </w:rPr>
      </w:pPr>
    </w:p>
    <w:p w14:paraId="1CA4AB56" w14:textId="77777777" w:rsidR="002540BF" w:rsidRPr="004B14DE" w:rsidRDefault="002540BF">
      <w:pPr>
        <w:spacing w:after="430"/>
        <w:ind w:left="4654"/>
        <w:jc w:val="both"/>
        <w:rPr>
          <w:b/>
          <w:sz w:val="24"/>
        </w:rPr>
      </w:pPr>
    </w:p>
    <w:p w14:paraId="638C0DA9" w14:textId="77777777" w:rsidR="002540BF" w:rsidRPr="004B14DE" w:rsidRDefault="002540BF">
      <w:pPr>
        <w:spacing w:after="430"/>
        <w:ind w:left="4654"/>
        <w:jc w:val="both"/>
        <w:rPr>
          <w:b/>
          <w:sz w:val="24"/>
        </w:rPr>
      </w:pPr>
    </w:p>
    <w:p w14:paraId="688CAB4A" w14:textId="77777777" w:rsidR="002540BF" w:rsidRPr="004B14DE" w:rsidRDefault="002540BF">
      <w:pPr>
        <w:spacing w:after="430"/>
        <w:ind w:left="4654"/>
        <w:jc w:val="both"/>
        <w:rPr>
          <w:b/>
          <w:sz w:val="24"/>
        </w:rPr>
      </w:pPr>
    </w:p>
    <w:p w14:paraId="07F22973" w14:textId="77777777" w:rsidR="002540BF" w:rsidRPr="004B14DE" w:rsidRDefault="002540BF">
      <w:pPr>
        <w:spacing w:after="430"/>
        <w:ind w:left="4654"/>
        <w:jc w:val="both"/>
        <w:rPr>
          <w:b/>
          <w:sz w:val="24"/>
        </w:rPr>
      </w:pPr>
    </w:p>
    <w:p w14:paraId="02EE9241" w14:textId="77777777" w:rsidR="002540BF" w:rsidRPr="004B14DE" w:rsidRDefault="002540BF">
      <w:pPr>
        <w:spacing w:after="430"/>
        <w:ind w:left="4654"/>
        <w:jc w:val="both"/>
        <w:rPr>
          <w:b/>
          <w:sz w:val="24"/>
        </w:rPr>
      </w:pPr>
    </w:p>
    <w:p w14:paraId="35276123" w14:textId="77777777" w:rsidR="002540BF" w:rsidRPr="004B14DE" w:rsidRDefault="002540BF">
      <w:pPr>
        <w:spacing w:after="430"/>
        <w:ind w:left="4654"/>
        <w:jc w:val="both"/>
        <w:rPr>
          <w:b/>
          <w:sz w:val="24"/>
        </w:rPr>
      </w:pPr>
    </w:p>
    <w:p w14:paraId="4A6BC12F" w14:textId="77777777" w:rsidR="002540BF" w:rsidRPr="004B14DE" w:rsidRDefault="002540BF">
      <w:pPr>
        <w:spacing w:after="430"/>
        <w:ind w:left="4654"/>
        <w:jc w:val="both"/>
        <w:rPr>
          <w:b/>
          <w:sz w:val="24"/>
        </w:rPr>
      </w:pPr>
    </w:p>
    <w:p w14:paraId="62338A57" w14:textId="77777777" w:rsidR="002540BF" w:rsidRPr="004B14DE" w:rsidRDefault="002540BF">
      <w:pPr>
        <w:spacing w:after="430"/>
        <w:ind w:left="4654"/>
        <w:jc w:val="both"/>
        <w:rPr>
          <w:b/>
          <w:sz w:val="24"/>
        </w:rPr>
      </w:pPr>
    </w:p>
    <w:p w14:paraId="5DFD56CA" w14:textId="40231356" w:rsidR="00490FA2" w:rsidRPr="001115C3" w:rsidRDefault="00293A24" w:rsidP="00BE7B69">
      <w:pPr>
        <w:spacing w:after="430"/>
        <w:ind w:firstLine="720"/>
        <w:rPr>
          <w:b/>
          <w:szCs w:val="22"/>
        </w:rPr>
      </w:pPr>
      <w:r w:rsidRPr="001115C3">
        <w:rPr>
          <w:noProof/>
          <w:szCs w:val="22"/>
        </w:rPr>
        <w:lastRenderedPageBreak/>
        <w:drawing>
          <wp:anchor distT="0" distB="0" distL="114300" distR="114300" simplePos="0" relativeHeight="251699200" behindDoc="0" locked="0" layoutInCell="1" allowOverlap="1" wp14:anchorId="027E0896" wp14:editId="720C9C1A">
            <wp:simplePos x="0" y="0"/>
            <wp:positionH relativeFrom="column">
              <wp:posOffset>453390</wp:posOffset>
            </wp:positionH>
            <wp:positionV relativeFrom="paragraph">
              <wp:posOffset>477520</wp:posOffset>
            </wp:positionV>
            <wp:extent cx="6480175" cy="4351655"/>
            <wp:effectExtent l="0" t="0" r="0" b="0"/>
            <wp:wrapNone/>
            <wp:docPr id="1877920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20300" name=""/>
                    <pic:cNvPicPr/>
                  </pic:nvPicPr>
                  <pic:blipFill rotWithShape="1">
                    <a:blip r:embed="rId432">
                      <a:extLst>
                        <a:ext uri="{28A0092B-C50C-407E-A947-70E740481C1C}">
                          <a14:useLocalDpi xmlns:a14="http://schemas.microsoft.com/office/drawing/2010/main" val="0"/>
                        </a:ext>
                      </a:extLst>
                    </a:blip>
                    <a:srcRect l="23255" t="24383" r="20419" b="8365"/>
                    <a:stretch/>
                  </pic:blipFill>
                  <pic:spPr bwMode="auto">
                    <a:xfrm>
                      <a:off x="0" y="0"/>
                      <a:ext cx="6480175" cy="4351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26C" w:rsidRPr="001115C3">
        <w:rPr>
          <w:b/>
          <w:szCs w:val="22"/>
        </w:rPr>
        <w:t>Participant 2</w:t>
      </w:r>
      <w:r w:rsidR="00BE7B69" w:rsidRPr="001115C3">
        <w:rPr>
          <w:b/>
          <w:szCs w:val="22"/>
        </w:rPr>
        <w:t>2</w:t>
      </w:r>
    </w:p>
    <w:p w14:paraId="6B22D4C4" w14:textId="4F8BC576" w:rsidR="00BE7B69" w:rsidRPr="004B14DE" w:rsidRDefault="00BE7B69" w:rsidP="00D3726C">
      <w:pPr>
        <w:spacing w:after="430"/>
        <w:ind w:firstLine="720"/>
        <w:rPr>
          <w:b/>
          <w:sz w:val="24"/>
        </w:rPr>
      </w:pPr>
    </w:p>
    <w:p w14:paraId="3583DA07" w14:textId="77777777" w:rsidR="00BE7B69" w:rsidRPr="004B14DE" w:rsidRDefault="00BE7B69" w:rsidP="00D3726C">
      <w:pPr>
        <w:spacing w:after="430"/>
        <w:ind w:firstLine="720"/>
        <w:rPr>
          <w:b/>
          <w:sz w:val="24"/>
        </w:rPr>
      </w:pPr>
    </w:p>
    <w:p w14:paraId="0259B28D" w14:textId="77777777" w:rsidR="00BE7B69" w:rsidRPr="004B14DE" w:rsidRDefault="00BE7B69" w:rsidP="00D3726C">
      <w:pPr>
        <w:spacing w:after="430"/>
        <w:ind w:firstLine="720"/>
        <w:rPr>
          <w:b/>
          <w:sz w:val="24"/>
        </w:rPr>
      </w:pPr>
    </w:p>
    <w:p w14:paraId="5D10900F" w14:textId="77777777" w:rsidR="00BE7B69" w:rsidRPr="004B14DE" w:rsidRDefault="00BE7B69" w:rsidP="00D3726C">
      <w:pPr>
        <w:spacing w:after="430"/>
        <w:ind w:firstLine="720"/>
        <w:rPr>
          <w:b/>
          <w:sz w:val="24"/>
        </w:rPr>
      </w:pPr>
    </w:p>
    <w:p w14:paraId="6C3E8F29" w14:textId="77777777" w:rsidR="00BE7B69" w:rsidRPr="004B14DE" w:rsidRDefault="00BE7B69" w:rsidP="00D3726C">
      <w:pPr>
        <w:spacing w:after="430"/>
        <w:ind w:firstLine="720"/>
        <w:rPr>
          <w:b/>
          <w:sz w:val="24"/>
        </w:rPr>
      </w:pPr>
    </w:p>
    <w:p w14:paraId="24BBB9B3" w14:textId="77777777" w:rsidR="00BE7B69" w:rsidRPr="004B14DE" w:rsidRDefault="00BE7B69" w:rsidP="00D3726C">
      <w:pPr>
        <w:spacing w:after="430"/>
        <w:ind w:firstLine="720"/>
      </w:pPr>
    </w:p>
    <w:p w14:paraId="00572BC7" w14:textId="260C789A" w:rsidR="00235BB8" w:rsidRPr="004B14DE" w:rsidRDefault="00235BB8">
      <w:pPr>
        <w:spacing w:after="4905"/>
        <w:ind w:left="4654"/>
        <w:jc w:val="both"/>
        <w:rPr>
          <w:b/>
          <w:sz w:val="24"/>
        </w:rPr>
      </w:pPr>
    </w:p>
    <w:p w14:paraId="7C90567D" w14:textId="77777777" w:rsidR="00235BB8" w:rsidRPr="004B14DE" w:rsidRDefault="00235BB8">
      <w:pPr>
        <w:spacing w:after="4905"/>
        <w:ind w:left="4654"/>
        <w:jc w:val="both"/>
        <w:rPr>
          <w:b/>
          <w:sz w:val="24"/>
        </w:rPr>
      </w:pPr>
    </w:p>
    <w:p w14:paraId="3F5F32AE" w14:textId="167F0303" w:rsidR="00703724" w:rsidRPr="001115C3" w:rsidRDefault="003302CD" w:rsidP="001115C3">
      <w:pPr>
        <w:spacing w:after="162" w:line="260" w:lineRule="auto"/>
        <w:ind w:left="869" w:right="1264" w:hanging="10"/>
        <w:jc w:val="center"/>
        <w:rPr>
          <w:rFonts w:eastAsia="Arial"/>
          <w:b/>
          <w:szCs w:val="22"/>
        </w:rPr>
      </w:pPr>
      <w:r w:rsidRPr="001115C3">
        <w:rPr>
          <w:rFonts w:eastAsia="Arial"/>
          <w:b/>
          <w:szCs w:val="22"/>
        </w:rPr>
        <w:lastRenderedPageBreak/>
        <w:t>Clustering codes to create themes</w:t>
      </w:r>
    </w:p>
    <w:p w14:paraId="1656E76A" w14:textId="77777777" w:rsidR="00703724" w:rsidRPr="004B14DE" w:rsidRDefault="00703724" w:rsidP="00F40C59">
      <w:pPr>
        <w:spacing w:after="162" w:line="260" w:lineRule="auto"/>
        <w:ind w:left="869" w:right="1264" w:hanging="10"/>
        <w:jc w:val="center"/>
        <w:rPr>
          <w:rFonts w:ascii="Arial" w:eastAsia="Arial" w:hAnsi="Arial" w:cs="Arial"/>
          <w:b/>
          <w:sz w:val="24"/>
        </w:rPr>
      </w:pPr>
    </w:p>
    <w:p w14:paraId="35E9B307" w14:textId="79619834" w:rsidR="00703724" w:rsidRPr="004B14DE" w:rsidRDefault="00703724" w:rsidP="00703724">
      <w:pPr>
        <w:spacing w:after="162" w:line="260" w:lineRule="auto"/>
        <w:ind w:left="869" w:right="1264" w:hanging="10"/>
        <w:jc w:val="center"/>
        <w:rPr>
          <w:rFonts w:ascii="Arial" w:eastAsia="Arial" w:hAnsi="Arial" w:cs="Arial"/>
          <w:b/>
          <w:sz w:val="24"/>
        </w:rPr>
      </w:pPr>
      <w:r w:rsidRPr="004B14DE">
        <w:rPr>
          <w:rFonts w:ascii="Arial" w:eastAsia="Arial" w:hAnsi="Arial" w:cs="Arial"/>
          <w:b/>
          <w:noProof/>
          <w:sz w:val="24"/>
        </w:rPr>
        <w:drawing>
          <wp:inline distT="0" distB="0" distL="0" distR="0" wp14:anchorId="7A414B11" wp14:editId="6B312A5B">
            <wp:extent cx="6735445" cy="5051425"/>
            <wp:effectExtent l="3810" t="0" r="0" b="0"/>
            <wp:docPr id="32405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rot="5400000">
                      <a:off x="0" y="0"/>
                      <a:ext cx="6735445" cy="5051425"/>
                    </a:xfrm>
                    <a:prstGeom prst="rect">
                      <a:avLst/>
                    </a:prstGeom>
                    <a:noFill/>
                    <a:ln>
                      <a:noFill/>
                    </a:ln>
                  </pic:spPr>
                </pic:pic>
              </a:graphicData>
            </a:graphic>
          </wp:inline>
        </w:drawing>
      </w:r>
    </w:p>
    <w:p w14:paraId="42336A48" w14:textId="77777777" w:rsidR="00703724" w:rsidRPr="004B14DE" w:rsidRDefault="00703724" w:rsidP="00F40C59">
      <w:pPr>
        <w:spacing w:after="162" w:line="260" w:lineRule="auto"/>
        <w:ind w:left="869" w:right="1264" w:hanging="10"/>
        <w:jc w:val="center"/>
        <w:rPr>
          <w:rFonts w:ascii="Arial" w:eastAsia="Arial" w:hAnsi="Arial" w:cs="Arial"/>
          <w:b/>
          <w:sz w:val="24"/>
        </w:rPr>
      </w:pPr>
    </w:p>
    <w:p w14:paraId="7C78A3D6" w14:textId="77777777" w:rsidR="00703724" w:rsidRPr="004B14DE" w:rsidRDefault="00703724" w:rsidP="00F40C59">
      <w:pPr>
        <w:spacing w:after="162" w:line="260" w:lineRule="auto"/>
        <w:ind w:left="869" w:right="1264" w:hanging="10"/>
        <w:jc w:val="center"/>
        <w:rPr>
          <w:rFonts w:ascii="Arial" w:eastAsia="Arial" w:hAnsi="Arial" w:cs="Arial"/>
          <w:b/>
          <w:sz w:val="24"/>
        </w:rPr>
      </w:pPr>
    </w:p>
    <w:p w14:paraId="140B3351" w14:textId="77777777" w:rsidR="00703724" w:rsidRPr="004B14DE" w:rsidRDefault="00703724" w:rsidP="00F40C59">
      <w:pPr>
        <w:spacing w:after="162" w:line="260" w:lineRule="auto"/>
        <w:ind w:left="869" w:right="1264" w:hanging="10"/>
        <w:jc w:val="center"/>
        <w:rPr>
          <w:rFonts w:ascii="Arial" w:eastAsia="Arial" w:hAnsi="Arial" w:cs="Arial"/>
          <w:b/>
          <w:sz w:val="24"/>
        </w:rPr>
      </w:pPr>
    </w:p>
    <w:p w14:paraId="5579A70A" w14:textId="77777777" w:rsidR="00F40C59" w:rsidRPr="004B14DE" w:rsidRDefault="00F40C59" w:rsidP="00F40C59">
      <w:pPr>
        <w:spacing w:after="162" w:line="260" w:lineRule="auto"/>
        <w:ind w:left="869" w:right="1264" w:hanging="10"/>
        <w:jc w:val="center"/>
        <w:rPr>
          <w:rFonts w:ascii="Arial" w:eastAsia="Arial" w:hAnsi="Arial" w:cs="Arial"/>
          <w:b/>
          <w:sz w:val="24"/>
        </w:rPr>
      </w:pPr>
    </w:p>
    <w:p w14:paraId="39B26CBD" w14:textId="4BACA885" w:rsidR="00490FA2" w:rsidRPr="004B14DE" w:rsidRDefault="00000000" w:rsidP="009F05EB">
      <w:pPr>
        <w:spacing w:after="4905"/>
        <w:jc w:val="both"/>
      </w:pPr>
      <w:r w:rsidRPr="004B14DE">
        <w:rPr>
          <w:b/>
          <w:sz w:val="24"/>
        </w:rPr>
        <w:t xml:space="preserve">   </w:t>
      </w:r>
    </w:p>
    <w:p w14:paraId="31AF8F90" w14:textId="77777777" w:rsidR="00D43CBB" w:rsidRPr="004B14DE" w:rsidRDefault="00D43CBB" w:rsidP="00991519">
      <w:pPr>
        <w:spacing w:after="0"/>
        <w:rPr>
          <w:b/>
          <w:sz w:val="24"/>
        </w:rPr>
        <w:sectPr w:rsidR="00D43CBB" w:rsidRPr="004B14DE">
          <w:pgSz w:w="11906" w:h="16838"/>
          <w:pgMar w:top="1434" w:right="0" w:bottom="1327" w:left="1299" w:header="720" w:footer="720" w:gutter="0"/>
          <w:cols w:space="720"/>
        </w:sectPr>
      </w:pPr>
    </w:p>
    <w:p w14:paraId="03D5F484" w14:textId="0210AFC6" w:rsidR="00490FA2" w:rsidRPr="004B14DE" w:rsidRDefault="00000000" w:rsidP="00237824">
      <w:pPr>
        <w:spacing w:after="0" w:line="479" w:lineRule="auto"/>
        <w:ind w:left="152" w:right="1437" w:firstLine="568"/>
        <w:jc w:val="center"/>
        <w:rPr>
          <w:b/>
          <w:bCs/>
        </w:rPr>
      </w:pPr>
      <w:r w:rsidRPr="004B14DE">
        <w:rPr>
          <w:b/>
          <w:bCs/>
        </w:rPr>
        <w:lastRenderedPageBreak/>
        <w:t>Appendix 2.8 Reflexivity excerpts</w:t>
      </w:r>
    </w:p>
    <w:p w14:paraId="73807E35" w14:textId="77777777" w:rsidR="00560459" w:rsidRPr="004B14DE" w:rsidRDefault="00560459" w:rsidP="00237824">
      <w:pPr>
        <w:spacing w:after="0" w:line="479" w:lineRule="auto"/>
        <w:ind w:right="1437" w:firstLine="152"/>
        <w:jc w:val="both"/>
        <w:rPr>
          <w:b/>
          <w:bCs/>
        </w:rPr>
      </w:pPr>
      <w:r w:rsidRPr="004B14DE">
        <w:rPr>
          <w:b/>
          <w:bCs/>
        </w:rPr>
        <w:t>Reflections on a participant talking about how they self-harm:</w:t>
      </w:r>
    </w:p>
    <w:p w14:paraId="23769FA2" w14:textId="77777777" w:rsidR="00560459" w:rsidRPr="004B14DE" w:rsidRDefault="00560459" w:rsidP="00991519">
      <w:pPr>
        <w:spacing w:after="0" w:line="479" w:lineRule="auto"/>
        <w:ind w:left="152" w:right="1437" w:firstLine="568"/>
        <w:jc w:val="both"/>
      </w:pPr>
      <w:r w:rsidRPr="004B14DE">
        <w:t xml:space="preserve">“I’d either take two overdoses in a week or be you know one week in hospital and then in another, and you know in amongst all that cutting, burning and then sort of when I was 18, I set fire to myself and that was probably one of the most significant incidents, I guess, which was quite traumatic and also got me in trouble, and I got a criminal record for that so ... ” </w:t>
      </w:r>
    </w:p>
    <w:p w14:paraId="18D6BE61" w14:textId="77777777" w:rsidR="00560459" w:rsidRPr="004B14DE" w:rsidRDefault="00560459" w:rsidP="00991519">
      <w:pPr>
        <w:spacing w:after="0" w:line="479" w:lineRule="auto"/>
        <w:ind w:left="152" w:right="1437" w:firstLine="568"/>
        <w:jc w:val="both"/>
      </w:pPr>
      <w:r w:rsidRPr="004B14DE">
        <w:t>Having burns on my face and hands from a childhood accident, I found it really uncomfortable and upsetting to hear the participant talk about burning themself as a form of self-harm. When I think of self-harm, my mind usually goes to cutting and blood, which is already distressing enough to read about or listen to. But hearing someone mention burns and skin grafts hit me on a much more personal level, bringing up feelings I wasn’t expecting. I had an immediate emotional reaction—sadness, unease—because I could vividly imagine the physical pain and the long-term impact of burns and scars. On top of that, I struggled to wrap my head around what it must have felt like for her to do that to themselves on purpose.</w:t>
      </w:r>
    </w:p>
    <w:p w14:paraId="01524F62" w14:textId="77777777" w:rsidR="00560459" w:rsidRPr="004B14DE" w:rsidRDefault="00560459" w:rsidP="00991519">
      <w:pPr>
        <w:spacing w:after="0" w:line="479" w:lineRule="auto"/>
        <w:ind w:left="152" w:right="1437" w:firstLine="568"/>
        <w:jc w:val="both"/>
      </w:pPr>
      <w:r w:rsidRPr="004B14DE">
        <w:t>As I reflected on my reaction, I realised that my own experience as a burns survivor was shaping how I responded to this part of the data. Self-inflicted burning felt particularly difficult to process because it was the opposite of my own story—one of survival and healing. My burns were the result of an accident, something completely out of my control, whereas for this participant, burning was an intentional act of self-harm. That contrast stirred up a mix of emotions—discomfort, confusion—and really highlighted how personal and complex our responses to trauma can be.</w:t>
      </w:r>
    </w:p>
    <w:p w14:paraId="4DBC024C" w14:textId="77777777" w:rsidR="00560459" w:rsidRPr="004B14DE" w:rsidRDefault="00560459" w:rsidP="00991519">
      <w:pPr>
        <w:spacing w:after="0" w:line="479" w:lineRule="auto"/>
        <w:ind w:left="152" w:right="1437" w:firstLine="568"/>
        <w:jc w:val="both"/>
      </w:pPr>
      <w:r w:rsidRPr="004B14DE">
        <w:t xml:space="preserve">To work through these feelings and stay reflexive in my research, I talked things over with my supervisor. It really helped to share my thoughts and emotions, especially the deep personal reaction I had to the participant’s experience. My supervisor encouraged me to explore these feelings further and think about how they might shape my interpretation of the data. One question that came up was whether it would have helped to explicitly discuss different types of self-harm before starting the research, so I’d be more prepared for what might come up. While I could see the logic in that, I wasn’t </w:t>
      </w:r>
      <w:r w:rsidRPr="004B14DE">
        <w:lastRenderedPageBreak/>
        <w:t>sure if any amount of preparation would have softened the emotional impact of something that resonated so personally.</w:t>
      </w:r>
    </w:p>
    <w:p w14:paraId="40B0F115" w14:textId="77777777" w:rsidR="00560459" w:rsidRPr="004B14DE" w:rsidRDefault="00560459" w:rsidP="00991519">
      <w:pPr>
        <w:spacing w:after="0" w:line="479" w:lineRule="auto"/>
        <w:ind w:left="152" w:right="1437" w:firstLine="568"/>
        <w:jc w:val="both"/>
      </w:pPr>
      <w:r w:rsidRPr="004B14DE">
        <w:t>In the end, this experience reinforced just how important reflexivity is in qualitative research. It reminded me that, as researchers, we bring our own histories, emotions, and perspectives into our work, and that being aware of these influences is key to maintaining both integrity and ethical sensitivity. Talking things through in supervision gave me the space to process my reaction in a way that supported both my well-being and the quality of the research. It allowed me to step back, acknowledge my feelings, and make sure that my personal experiences informed—rather than overshadowed—how I interpreted the participant’s story.</w:t>
      </w:r>
    </w:p>
    <w:p w14:paraId="5F1D7EE8" w14:textId="77777777" w:rsidR="00560459" w:rsidRPr="004B14DE" w:rsidRDefault="00560459" w:rsidP="00237824">
      <w:pPr>
        <w:spacing w:after="0" w:line="479" w:lineRule="auto"/>
        <w:ind w:right="1437" w:firstLine="152"/>
        <w:jc w:val="both"/>
        <w:rPr>
          <w:b/>
          <w:bCs/>
        </w:rPr>
      </w:pPr>
      <w:r w:rsidRPr="004B14DE">
        <w:rPr>
          <w:b/>
          <w:bCs/>
        </w:rPr>
        <w:t xml:space="preserve">Reflections on the shift from feeling like an ‘outsider’ to the research, to an ‘insider’ </w:t>
      </w:r>
    </w:p>
    <w:p w14:paraId="099A60AD" w14:textId="77777777" w:rsidR="00560459" w:rsidRPr="004B14DE" w:rsidRDefault="00560459" w:rsidP="00991519">
      <w:pPr>
        <w:spacing w:after="0" w:line="479" w:lineRule="auto"/>
        <w:ind w:left="152" w:right="1437" w:firstLine="568"/>
        <w:jc w:val="both"/>
      </w:pPr>
      <w:r w:rsidRPr="004B14DE">
        <w:t>When I started researching self-harm, I thought of myself as an outsider—someone trying to understand experiences that were different from my own. Since I’ve never self-harmed, I assumed my role was to observe and interpret, not to personally relate. But reading this participant’s words made me feel an unexpected connection.</w:t>
      </w:r>
    </w:p>
    <w:p w14:paraId="027B90E3" w14:textId="77777777" w:rsidR="00560459" w:rsidRPr="004B14DE" w:rsidRDefault="00560459" w:rsidP="00991519">
      <w:pPr>
        <w:spacing w:after="0" w:line="479" w:lineRule="auto"/>
        <w:ind w:left="152" w:right="1437" w:firstLine="568"/>
        <w:jc w:val="both"/>
      </w:pPr>
      <w:r w:rsidRPr="004B14DE">
        <w:t>She talks about self-harm as a way to externalise her inner turmoil, to make her emotional pain visible in a way she can understand. She also pushes back against the assumption that self-harm is about seeking attention—she hides her scars and sees the act as deeply personal, even though it happens to be visible. That really struck me because, in a different way, I’ve had similar experiences as a burns survivor.</w:t>
      </w:r>
    </w:p>
    <w:p w14:paraId="5972053E" w14:textId="77777777" w:rsidR="00560459" w:rsidRPr="004B14DE" w:rsidRDefault="00560459" w:rsidP="00991519">
      <w:pPr>
        <w:spacing w:after="0" w:line="479" w:lineRule="auto"/>
        <w:ind w:left="152" w:right="1437" w:firstLine="568"/>
        <w:jc w:val="both"/>
      </w:pPr>
      <w:r w:rsidRPr="004B14DE">
        <w:t>Throughout my life, people have assumed I’m trying to hide my face—when I wear a headscarf, when I keep my head down in a book, when I’m looking at my phone. But those things weren’t about hiding at all; they were just part of how I existed in the world. Like the participant’s self-harm, my actions were misunderstood by others who imposed their own narratives on me. That realisation hit me hard. It made me think about how powerful other people’s assumptions can be, how they can shape and even distort how we see ourselves.</w:t>
      </w:r>
    </w:p>
    <w:p w14:paraId="063FFEE2" w14:textId="77777777" w:rsidR="00560459" w:rsidRPr="004B14DE" w:rsidRDefault="00560459" w:rsidP="00991519">
      <w:pPr>
        <w:spacing w:after="0" w:line="479" w:lineRule="auto"/>
        <w:ind w:left="152" w:right="1437" w:firstLine="568"/>
        <w:jc w:val="both"/>
      </w:pPr>
      <w:r w:rsidRPr="004B14DE">
        <w:lastRenderedPageBreak/>
        <w:t>As a researcher, I’ve had to think about what this means for my work. Reflexivity is about being aware of how my own experiences influence how I engage with the data. This connection with the participant challenged me to reflect on my own feelings about bodily difference and external judgement. Instead of keeping my experiences separate from the research, I realised they could actually help me understand the data in a deeper way.</w:t>
      </w:r>
    </w:p>
    <w:p w14:paraId="6021E909" w14:textId="77777777" w:rsidR="00560459" w:rsidRPr="004B14DE" w:rsidRDefault="00560459" w:rsidP="00991519">
      <w:pPr>
        <w:spacing w:after="0" w:line="479" w:lineRule="auto"/>
        <w:ind w:left="152" w:right="1437" w:firstLine="568"/>
        <w:jc w:val="both"/>
      </w:pPr>
      <w:r w:rsidRPr="004B14DE">
        <w:t>Supervision really helped me process all of this. Talking it through with my supervisor gave me space to unpack my reactions and figure out how to integrate them into my analysis in a meaningful way. Rather than seeing my personal connection as a bias, I was encouraged to use it to bring more depth to my interpretation. It reminded me that research isn’t just about being objective—it’s also about being honest and reflective.</w:t>
      </w:r>
    </w:p>
    <w:p w14:paraId="0FF5DC4F" w14:textId="77777777" w:rsidR="00560459" w:rsidRPr="004B14DE" w:rsidRDefault="00560459" w:rsidP="00991519">
      <w:pPr>
        <w:spacing w:after="0" w:line="479" w:lineRule="auto"/>
        <w:ind w:left="152" w:right="1437" w:firstLine="568"/>
        <w:jc w:val="both"/>
      </w:pPr>
      <w:r w:rsidRPr="004B14DE">
        <w:t>In the end, this experience reinforced why reflexivity matters so much in thematic analysis. It’s not about pretending we’re separate from the research but recognising how our own experiences shape the way we engage with it. And sometimes, those unexpected connections can lead to the most meaningful insights.</w:t>
      </w:r>
    </w:p>
    <w:p w14:paraId="66117499" w14:textId="77777777" w:rsidR="00560459" w:rsidRPr="004B14DE" w:rsidRDefault="00560459" w:rsidP="00237824">
      <w:pPr>
        <w:spacing w:after="0" w:line="479" w:lineRule="auto"/>
        <w:ind w:right="1437" w:firstLine="152"/>
        <w:jc w:val="both"/>
        <w:rPr>
          <w:b/>
          <w:bCs/>
        </w:rPr>
      </w:pPr>
      <w:r w:rsidRPr="004B14DE">
        <w:rPr>
          <w:b/>
          <w:bCs/>
        </w:rPr>
        <w:t>Reflections on the challenge of using secondary data</w:t>
      </w:r>
    </w:p>
    <w:p w14:paraId="46B310BC" w14:textId="77777777" w:rsidR="00560459" w:rsidRPr="004B14DE" w:rsidRDefault="00560459" w:rsidP="00991519">
      <w:pPr>
        <w:spacing w:after="0" w:line="479" w:lineRule="auto"/>
        <w:ind w:left="152" w:right="1437" w:firstLine="568"/>
        <w:jc w:val="both"/>
      </w:pPr>
      <w:r w:rsidRPr="004B14DE">
        <w:t>At first, I found it quite difficult to engage with secondary data. It felt distant, like something that didn’t really belong to me, and that made it harder to connect with. Unlike primary data, where I might have been involved in collecting the narratives myself, this data had already been gathered and shaped by someone else. Because of this, I initially struggled to feel a sense of ownership over it, which made the process of analysis feel less intuitive and more detached than I expected.</w:t>
      </w:r>
    </w:p>
    <w:p w14:paraId="5E95DF80" w14:textId="77777777" w:rsidR="00560459" w:rsidRPr="004B14DE" w:rsidRDefault="00560459" w:rsidP="00991519">
      <w:pPr>
        <w:spacing w:after="0" w:line="479" w:lineRule="auto"/>
        <w:ind w:left="152" w:right="1437" w:firstLine="568"/>
        <w:jc w:val="both"/>
      </w:pPr>
      <w:r w:rsidRPr="004B14DE">
        <w:t>This distance also made reflective thematic analysis more challenging. Since this approach requires engaging deeply with the data—interpreting meanings, drawing on my own perspectives, and acknowledging my position as a researcher—I found it hard to immerse myself in something that didn’t feel personal. It was as though I was working with someone else’s puzzle, trying to piece it together without fully feeling like I was part of the process.</w:t>
      </w:r>
    </w:p>
    <w:p w14:paraId="36AC1E39" w14:textId="77777777" w:rsidR="00560459" w:rsidRPr="004B14DE" w:rsidRDefault="00560459" w:rsidP="00991519">
      <w:pPr>
        <w:spacing w:after="0" w:line="479" w:lineRule="auto"/>
        <w:ind w:left="152" w:right="1437" w:firstLine="568"/>
        <w:jc w:val="both"/>
      </w:pPr>
      <w:r w:rsidRPr="004B14DE">
        <w:lastRenderedPageBreak/>
        <w:t>However, as I progressed, I found ways to bridge this gap. One of the key turning points was allowing myself to engage with the data on a more personal level rather than seeing it as something purely external. I spent time reading and re-reading the transcripts, making detailed notes, and actively reflecting on my emotional and intellectual responses to what I was analysing. This process helped me feel more connected to the data, making it easier to see patterns and themes emerging naturally.</w:t>
      </w:r>
    </w:p>
    <w:p w14:paraId="041039B1" w14:textId="77777777" w:rsidR="00560459" w:rsidRPr="004B14DE" w:rsidRDefault="00560459" w:rsidP="00991519">
      <w:pPr>
        <w:spacing w:after="0" w:line="479" w:lineRule="auto"/>
        <w:ind w:left="152" w:right="1437" w:firstLine="568"/>
        <w:jc w:val="both"/>
      </w:pPr>
      <w:r w:rsidRPr="004B14DE">
        <w:t>Supervision and discussions with peers also played a big role in shifting my perspective. Talking about the data with others allowed me to develop a sense of engagement that I hadn’t initially felt. Through these conversations, I realised that even though I hadn’t collected the data myself, my interpretation of it was still valuable and meaningful. I started to see that my role wasn’t just to summarise what was already there but to bring my own analytical lens to it, shaping new insights through the thematic analysis process.</w:t>
      </w:r>
    </w:p>
    <w:p w14:paraId="7D81EBA0" w14:textId="77777777" w:rsidR="00560459" w:rsidRPr="004B14DE" w:rsidRDefault="00560459" w:rsidP="00991519">
      <w:pPr>
        <w:spacing w:after="0" w:line="479" w:lineRule="auto"/>
        <w:ind w:left="152" w:right="1437" w:firstLine="568"/>
        <w:jc w:val="both"/>
      </w:pPr>
      <w:r w:rsidRPr="004B14DE">
        <w:t>By the end of the analysis, I no longer felt disconnected from the data. Instead, I had developed a sense of ownership through engagement, reflection, and interpretation. This experience reinforced the importance of reflexivity—not just in acknowledging my initial struggles, but in recognising how my relationship with the data evolved over time. It also highlighted that meaning-making in qualitative research isn’t just about the data itself but about the researcher’s interaction with it. In the end, the process of reflective thematic analysis helped me transform something that once felt distant into something I could fully engage with and interpret with confidence.</w:t>
      </w:r>
    </w:p>
    <w:p w14:paraId="41C5558A" w14:textId="77777777" w:rsidR="00D43CBB" w:rsidRPr="004B14DE" w:rsidRDefault="00D43CBB" w:rsidP="00D43CBB">
      <w:pPr>
        <w:spacing w:after="420" w:line="267" w:lineRule="auto"/>
        <w:ind w:right="1216"/>
        <w:jc w:val="center"/>
        <w:rPr>
          <w:b/>
          <w:sz w:val="24"/>
        </w:rPr>
      </w:pPr>
    </w:p>
    <w:p w14:paraId="2C91475C" w14:textId="77777777" w:rsidR="00D43CBB" w:rsidRPr="004B14DE" w:rsidRDefault="00D43CBB" w:rsidP="00D43CBB">
      <w:pPr>
        <w:spacing w:after="420" w:line="267" w:lineRule="auto"/>
        <w:ind w:right="1216"/>
        <w:jc w:val="center"/>
      </w:pPr>
    </w:p>
    <w:p w14:paraId="42120ECC" w14:textId="77777777" w:rsidR="00490FA2" w:rsidRPr="004B14DE" w:rsidRDefault="00000000">
      <w:pPr>
        <w:spacing w:after="2040"/>
        <w:ind w:left="4654"/>
        <w:rPr>
          <w:rFonts w:ascii="Arial" w:eastAsia="Arial" w:hAnsi="Arial" w:cs="Arial"/>
          <w:b/>
          <w:sz w:val="24"/>
        </w:rPr>
      </w:pPr>
      <w:r w:rsidRPr="004B14DE">
        <w:rPr>
          <w:rFonts w:ascii="Arial" w:eastAsia="Arial" w:hAnsi="Arial" w:cs="Arial"/>
          <w:b/>
          <w:sz w:val="24"/>
        </w:rPr>
        <w:t xml:space="preserve"> </w:t>
      </w:r>
    </w:p>
    <w:p w14:paraId="49CE6D58" w14:textId="134B4AEE" w:rsidR="00490FA2" w:rsidRPr="004B14DE" w:rsidRDefault="00490FA2">
      <w:pPr>
        <w:spacing w:after="0"/>
        <w:ind w:right="-98"/>
        <w:jc w:val="right"/>
      </w:pPr>
    </w:p>
    <w:p w14:paraId="021F438A" w14:textId="60FC21D7" w:rsidR="00490FA2" w:rsidRPr="004B14DE" w:rsidRDefault="00000000" w:rsidP="00C22BE0">
      <w:pPr>
        <w:spacing w:after="428"/>
        <w:ind w:right="6379"/>
      </w:pPr>
      <w:r w:rsidRPr="004B14DE">
        <w:rPr>
          <w:b/>
          <w:sz w:val="24"/>
        </w:rPr>
        <w:t xml:space="preserve"> </w:t>
      </w:r>
    </w:p>
    <w:sectPr w:rsidR="00490FA2" w:rsidRPr="004B14DE" w:rsidSect="00560459">
      <w:pgSz w:w="11906" w:h="16838"/>
      <w:pgMar w:top="1434" w:right="0" w:bottom="1327" w:left="1299"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8638F" w14:textId="77777777" w:rsidR="00B70F39" w:rsidRDefault="00B70F39" w:rsidP="000D60B9">
      <w:pPr>
        <w:spacing w:after="0" w:line="240" w:lineRule="auto"/>
      </w:pPr>
      <w:r>
        <w:separator/>
      </w:r>
    </w:p>
  </w:endnote>
  <w:endnote w:type="continuationSeparator" w:id="0">
    <w:p w14:paraId="484AE691" w14:textId="77777777" w:rsidR="00B70F39" w:rsidRDefault="00B70F39" w:rsidP="000D6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Open Sans">
    <w:charset w:val="00"/>
    <w:family w:val="swiss"/>
    <w:pitch w:val="variable"/>
    <w:sig w:usb0="E00002EF" w:usb1="4000205B" w:usb2="00000028" w:usb3="00000000" w:csb0="0000019F" w:csb1="00000000"/>
  </w:font>
  <w:font w:name="DengXian Light">
    <w:altName w:val="等线 Light"/>
    <w:charset w:val="86"/>
    <w:family w:val="auto"/>
    <w:pitch w:val="variable"/>
    <w:sig w:usb0="A00002BF" w:usb1="38CF7CFA" w:usb2="00000016" w:usb3="00000000" w:csb0="0004000F" w:csb1="00000000"/>
  </w:font>
  <w:font w:name="Source Sans Pro">
    <w:panose1 w:val="020B0503030403020204"/>
    <w:charset w:val="00"/>
    <w:family w:val="swiss"/>
    <w:pitch w:val="variable"/>
    <w:sig w:usb0="600002F7" w:usb1="00000003" w:usb2="00000000" w:usb3="00000000" w:csb0="0000019F" w:csb1="00000000"/>
  </w:font>
  <w:font w:name="TUOS Blake">
    <w:panose1 w:val="020B0503040000020004"/>
    <w:charset w:val="00"/>
    <w:family w:val="swiss"/>
    <w:pitch w:val="variable"/>
    <w:sig w:usb0="8000002F" w:usb1="4000004A" w:usb2="00000000" w:usb3="00000000" w:csb0="0000001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463632"/>
      <w:docPartObj>
        <w:docPartGallery w:val="Page Numbers (Bottom of Page)"/>
        <w:docPartUnique/>
      </w:docPartObj>
    </w:sdtPr>
    <w:sdtEndPr>
      <w:rPr>
        <w:noProof/>
      </w:rPr>
    </w:sdtEndPr>
    <w:sdtContent>
      <w:p w14:paraId="5C01F702" w14:textId="2EDD5742" w:rsidR="003F5182" w:rsidRDefault="003F51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8562F4" w14:textId="77777777" w:rsidR="004E729A" w:rsidRDefault="004E72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0B88B" w14:textId="77777777" w:rsidR="00B70F39" w:rsidRDefault="00B70F39" w:rsidP="000D60B9">
      <w:pPr>
        <w:spacing w:after="0" w:line="240" w:lineRule="auto"/>
      </w:pPr>
      <w:r>
        <w:separator/>
      </w:r>
    </w:p>
  </w:footnote>
  <w:footnote w:type="continuationSeparator" w:id="0">
    <w:p w14:paraId="5FB2120B" w14:textId="77777777" w:rsidR="00B70F39" w:rsidRDefault="00B70F39" w:rsidP="000D60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E4FCA"/>
    <w:multiLevelType w:val="hybridMultilevel"/>
    <w:tmpl w:val="7840B38E"/>
    <w:lvl w:ilvl="0" w:tplc="F7C60196">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F07CF8">
      <w:start w:val="1"/>
      <w:numFmt w:val="bullet"/>
      <w:lvlText w:val="o"/>
      <w:lvlJc w:val="left"/>
      <w:pPr>
        <w:ind w:left="1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1C40D94">
      <w:start w:val="1"/>
      <w:numFmt w:val="bullet"/>
      <w:lvlText w:val="▪"/>
      <w:lvlJc w:val="left"/>
      <w:pPr>
        <w:ind w:left="1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6B85CC4">
      <w:start w:val="1"/>
      <w:numFmt w:val="bullet"/>
      <w:lvlText w:val="•"/>
      <w:lvlJc w:val="left"/>
      <w:pPr>
        <w:ind w:left="2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4293EC">
      <w:start w:val="1"/>
      <w:numFmt w:val="bullet"/>
      <w:lvlText w:val="o"/>
      <w:lvlJc w:val="left"/>
      <w:pPr>
        <w:ind w:left="3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08A04C">
      <w:start w:val="1"/>
      <w:numFmt w:val="bullet"/>
      <w:lvlText w:val="▪"/>
      <w:lvlJc w:val="left"/>
      <w:pPr>
        <w:ind w:left="4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6E182E">
      <w:start w:val="1"/>
      <w:numFmt w:val="bullet"/>
      <w:lvlText w:val="•"/>
      <w:lvlJc w:val="left"/>
      <w:pPr>
        <w:ind w:left="4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64CE10">
      <w:start w:val="1"/>
      <w:numFmt w:val="bullet"/>
      <w:lvlText w:val="o"/>
      <w:lvlJc w:val="left"/>
      <w:pPr>
        <w:ind w:left="5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18A1B2">
      <w:start w:val="1"/>
      <w:numFmt w:val="bullet"/>
      <w:lvlText w:val="▪"/>
      <w:lvlJc w:val="left"/>
      <w:pPr>
        <w:ind w:left="6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1A21A6"/>
    <w:multiLevelType w:val="multilevel"/>
    <w:tmpl w:val="05AAC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374B19"/>
    <w:multiLevelType w:val="hybridMultilevel"/>
    <w:tmpl w:val="9A7E606E"/>
    <w:lvl w:ilvl="0" w:tplc="BB46E650">
      <w:start w:val="1"/>
      <w:numFmt w:val="bullet"/>
      <w:lvlText w:val="•"/>
      <w:lvlJc w:val="left"/>
      <w:pPr>
        <w:ind w:left="14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F88FEA">
      <w:start w:val="1"/>
      <w:numFmt w:val="bullet"/>
      <w:lvlText w:val="o"/>
      <w:lvlJc w:val="left"/>
      <w:pPr>
        <w:ind w:left="1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808002">
      <w:start w:val="1"/>
      <w:numFmt w:val="bullet"/>
      <w:lvlText w:val="▪"/>
      <w:lvlJc w:val="left"/>
      <w:pPr>
        <w:ind w:left="2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4888ED2">
      <w:start w:val="1"/>
      <w:numFmt w:val="bullet"/>
      <w:lvlText w:val="•"/>
      <w:lvlJc w:val="left"/>
      <w:pPr>
        <w:ind w:left="3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8CAA00">
      <w:start w:val="1"/>
      <w:numFmt w:val="bullet"/>
      <w:lvlText w:val="o"/>
      <w:lvlJc w:val="left"/>
      <w:pPr>
        <w:ind w:left="3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03885D8">
      <w:start w:val="1"/>
      <w:numFmt w:val="bullet"/>
      <w:lvlText w:val="▪"/>
      <w:lvlJc w:val="left"/>
      <w:pPr>
        <w:ind w:left="4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044E562">
      <w:start w:val="1"/>
      <w:numFmt w:val="bullet"/>
      <w:lvlText w:val="•"/>
      <w:lvlJc w:val="left"/>
      <w:pPr>
        <w:ind w:left="5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B635C0">
      <w:start w:val="1"/>
      <w:numFmt w:val="bullet"/>
      <w:lvlText w:val="o"/>
      <w:lvlJc w:val="left"/>
      <w:pPr>
        <w:ind w:left="6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60C45C">
      <w:start w:val="1"/>
      <w:numFmt w:val="bullet"/>
      <w:lvlText w:val="▪"/>
      <w:lvlJc w:val="left"/>
      <w:pPr>
        <w:ind w:left="6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86A06F4"/>
    <w:multiLevelType w:val="hybridMultilevel"/>
    <w:tmpl w:val="DAF80D92"/>
    <w:lvl w:ilvl="0" w:tplc="C304EA82">
      <w:start w:val="1"/>
      <w:numFmt w:val="bullet"/>
      <w:lvlText w:val="-"/>
      <w:lvlJc w:val="left"/>
      <w:pPr>
        <w:ind w:left="1080" w:hanging="360"/>
      </w:pPr>
      <w:rPr>
        <w:rFonts w:ascii="Calibri" w:eastAsia="Calibri" w:hAnsi="Calibri" w:cs="Calibri"/>
        <w:b w:val="0"/>
        <w:i w:val="0"/>
        <w:strike w:val="0"/>
        <w:dstrike w:val="0"/>
        <w:color w:val="26282A"/>
        <w:sz w:val="22"/>
        <w:szCs w:val="22"/>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9A82480"/>
    <w:multiLevelType w:val="hybridMultilevel"/>
    <w:tmpl w:val="28941C76"/>
    <w:lvl w:ilvl="0" w:tplc="FFFFFFFF">
      <w:start w:val="1"/>
      <w:numFmt w:val="decimal"/>
      <w:lvlText w:val="%1."/>
      <w:lvlJc w:val="left"/>
      <w:pPr>
        <w:ind w:left="170" w:hanging="1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EA6A23"/>
    <w:multiLevelType w:val="hybridMultilevel"/>
    <w:tmpl w:val="2BD020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8165D3"/>
    <w:multiLevelType w:val="hybridMultilevel"/>
    <w:tmpl w:val="1E0E5060"/>
    <w:lvl w:ilvl="0" w:tplc="FFFFFFFF">
      <w:start w:val="1"/>
      <w:numFmt w:val="decimal"/>
      <w:lvlText w:val="%1."/>
      <w:lvlJc w:val="left"/>
      <w:pPr>
        <w:ind w:left="170" w:hanging="1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0E6FE9"/>
    <w:multiLevelType w:val="multilevel"/>
    <w:tmpl w:val="040CA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4E6EAF"/>
    <w:multiLevelType w:val="hybridMultilevel"/>
    <w:tmpl w:val="A7C4B32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9" w15:restartNumberingAfterBreak="0">
    <w:nsid w:val="1D94680E"/>
    <w:multiLevelType w:val="hybridMultilevel"/>
    <w:tmpl w:val="28941C76"/>
    <w:lvl w:ilvl="0" w:tplc="FFFFFFFF">
      <w:start w:val="1"/>
      <w:numFmt w:val="decimal"/>
      <w:lvlText w:val="%1."/>
      <w:lvlJc w:val="left"/>
      <w:pPr>
        <w:ind w:left="170" w:hanging="1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2B40D9A"/>
    <w:multiLevelType w:val="hybridMultilevel"/>
    <w:tmpl w:val="28941C76"/>
    <w:lvl w:ilvl="0" w:tplc="FFFFFFFF">
      <w:start w:val="1"/>
      <w:numFmt w:val="decimal"/>
      <w:lvlText w:val="%1."/>
      <w:lvlJc w:val="left"/>
      <w:pPr>
        <w:ind w:left="170" w:hanging="1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7EF411F"/>
    <w:multiLevelType w:val="hybridMultilevel"/>
    <w:tmpl w:val="307A11BA"/>
    <w:lvl w:ilvl="0" w:tplc="5352F0F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DAA829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C9E1F8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3CC04C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980D76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92F0E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014450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80C11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08972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C020B19"/>
    <w:multiLevelType w:val="hybridMultilevel"/>
    <w:tmpl w:val="28941C76"/>
    <w:lvl w:ilvl="0" w:tplc="4FE46622">
      <w:start w:val="1"/>
      <w:numFmt w:val="decimal"/>
      <w:lvlText w:val="%1."/>
      <w:lvlJc w:val="left"/>
      <w:pPr>
        <w:ind w:left="170" w:hanging="1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F72033"/>
    <w:multiLevelType w:val="hybridMultilevel"/>
    <w:tmpl w:val="162AB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773BE7"/>
    <w:multiLevelType w:val="hybridMultilevel"/>
    <w:tmpl w:val="87125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9E7C01"/>
    <w:multiLevelType w:val="hybridMultilevel"/>
    <w:tmpl w:val="03D0A2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CD3D4F"/>
    <w:multiLevelType w:val="hybridMultilevel"/>
    <w:tmpl w:val="28941C76"/>
    <w:lvl w:ilvl="0" w:tplc="FFFFFFFF">
      <w:start w:val="1"/>
      <w:numFmt w:val="decimal"/>
      <w:lvlText w:val="%1."/>
      <w:lvlJc w:val="left"/>
      <w:pPr>
        <w:ind w:left="170" w:hanging="1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86A7469"/>
    <w:multiLevelType w:val="hybridMultilevel"/>
    <w:tmpl w:val="3F389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5E19BB"/>
    <w:multiLevelType w:val="multilevel"/>
    <w:tmpl w:val="7FCAD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116645"/>
    <w:multiLevelType w:val="hybridMultilevel"/>
    <w:tmpl w:val="5094C884"/>
    <w:lvl w:ilvl="0" w:tplc="EEC223B2">
      <w:start w:val="1"/>
      <w:numFmt w:val="bullet"/>
      <w:lvlText w:val="●"/>
      <w:lvlJc w:val="left"/>
      <w:pPr>
        <w:ind w:left="8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4AA9652">
      <w:start w:val="1"/>
      <w:numFmt w:val="bullet"/>
      <w:lvlText w:val="o"/>
      <w:lvlJc w:val="left"/>
      <w:pPr>
        <w:ind w:left="1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D44E946">
      <w:start w:val="1"/>
      <w:numFmt w:val="bullet"/>
      <w:lvlText w:val="▪"/>
      <w:lvlJc w:val="left"/>
      <w:pPr>
        <w:ind w:left="1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49E29AA">
      <w:start w:val="1"/>
      <w:numFmt w:val="bullet"/>
      <w:lvlText w:val="•"/>
      <w:lvlJc w:val="left"/>
      <w:pPr>
        <w:ind w:left="27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922FC78">
      <w:start w:val="1"/>
      <w:numFmt w:val="bullet"/>
      <w:lvlText w:val="o"/>
      <w:lvlJc w:val="left"/>
      <w:pPr>
        <w:ind w:left="3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4D2E8C8">
      <w:start w:val="1"/>
      <w:numFmt w:val="bullet"/>
      <w:lvlText w:val="▪"/>
      <w:lvlJc w:val="left"/>
      <w:pPr>
        <w:ind w:left="41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25C72F2">
      <w:start w:val="1"/>
      <w:numFmt w:val="bullet"/>
      <w:lvlText w:val="•"/>
      <w:lvlJc w:val="left"/>
      <w:pPr>
        <w:ind w:left="48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7D0CB42">
      <w:start w:val="1"/>
      <w:numFmt w:val="bullet"/>
      <w:lvlText w:val="o"/>
      <w:lvlJc w:val="left"/>
      <w:pPr>
        <w:ind w:left="5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34207A">
      <w:start w:val="1"/>
      <w:numFmt w:val="bullet"/>
      <w:lvlText w:val="▪"/>
      <w:lvlJc w:val="left"/>
      <w:pPr>
        <w:ind w:left="63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C9E2C8B"/>
    <w:multiLevelType w:val="hybridMultilevel"/>
    <w:tmpl w:val="28941C76"/>
    <w:lvl w:ilvl="0" w:tplc="FFFFFFFF">
      <w:start w:val="1"/>
      <w:numFmt w:val="decimal"/>
      <w:lvlText w:val="%1."/>
      <w:lvlJc w:val="left"/>
      <w:pPr>
        <w:ind w:left="170" w:hanging="1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CF43050"/>
    <w:multiLevelType w:val="hybridMultilevel"/>
    <w:tmpl w:val="3C248988"/>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2" w15:restartNumberingAfterBreak="0">
    <w:nsid w:val="3E767B8F"/>
    <w:multiLevelType w:val="hybridMultilevel"/>
    <w:tmpl w:val="D41835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7B69BF"/>
    <w:multiLevelType w:val="hybridMultilevel"/>
    <w:tmpl w:val="363AA392"/>
    <w:lvl w:ilvl="0" w:tplc="C304EA82">
      <w:start w:val="1"/>
      <w:numFmt w:val="bullet"/>
      <w:lvlText w:val="-"/>
      <w:lvlJc w:val="left"/>
      <w:pPr>
        <w:ind w:left="979"/>
      </w:pPr>
      <w:rPr>
        <w:rFonts w:ascii="Calibri" w:eastAsia="Calibri" w:hAnsi="Calibri" w:cs="Calibri"/>
        <w:b w:val="0"/>
        <w:i w:val="0"/>
        <w:strike w:val="0"/>
        <w:dstrike w:val="0"/>
        <w:color w:val="26282A"/>
        <w:sz w:val="22"/>
        <w:szCs w:val="22"/>
        <w:u w:val="none" w:color="000000"/>
        <w:bdr w:val="none" w:sz="0" w:space="0" w:color="auto"/>
        <w:shd w:val="clear" w:color="auto" w:fill="auto"/>
        <w:vertAlign w:val="baseline"/>
      </w:rPr>
    </w:lvl>
    <w:lvl w:ilvl="1" w:tplc="2BB650BA">
      <w:start w:val="1"/>
      <w:numFmt w:val="bullet"/>
      <w:lvlText w:val="o"/>
      <w:lvlJc w:val="left"/>
      <w:pPr>
        <w:ind w:left="1800"/>
      </w:pPr>
      <w:rPr>
        <w:rFonts w:ascii="Calibri" w:eastAsia="Calibri" w:hAnsi="Calibri" w:cs="Calibri"/>
        <w:b w:val="0"/>
        <w:i w:val="0"/>
        <w:strike w:val="0"/>
        <w:dstrike w:val="0"/>
        <w:color w:val="26282A"/>
        <w:sz w:val="22"/>
        <w:szCs w:val="22"/>
        <w:u w:val="none" w:color="000000"/>
        <w:bdr w:val="none" w:sz="0" w:space="0" w:color="auto"/>
        <w:shd w:val="clear" w:color="auto" w:fill="auto"/>
        <w:vertAlign w:val="baseline"/>
      </w:rPr>
    </w:lvl>
    <w:lvl w:ilvl="2" w:tplc="594AF71C">
      <w:start w:val="1"/>
      <w:numFmt w:val="bullet"/>
      <w:lvlText w:val="▪"/>
      <w:lvlJc w:val="left"/>
      <w:pPr>
        <w:ind w:left="2520"/>
      </w:pPr>
      <w:rPr>
        <w:rFonts w:ascii="Calibri" w:eastAsia="Calibri" w:hAnsi="Calibri" w:cs="Calibri"/>
        <w:b w:val="0"/>
        <w:i w:val="0"/>
        <w:strike w:val="0"/>
        <w:dstrike w:val="0"/>
        <w:color w:val="26282A"/>
        <w:sz w:val="22"/>
        <w:szCs w:val="22"/>
        <w:u w:val="none" w:color="000000"/>
        <w:bdr w:val="none" w:sz="0" w:space="0" w:color="auto"/>
        <w:shd w:val="clear" w:color="auto" w:fill="auto"/>
        <w:vertAlign w:val="baseline"/>
      </w:rPr>
    </w:lvl>
    <w:lvl w:ilvl="3" w:tplc="A386D102">
      <w:start w:val="1"/>
      <w:numFmt w:val="bullet"/>
      <w:lvlText w:val="•"/>
      <w:lvlJc w:val="left"/>
      <w:pPr>
        <w:ind w:left="3240"/>
      </w:pPr>
      <w:rPr>
        <w:rFonts w:ascii="Calibri" w:eastAsia="Calibri" w:hAnsi="Calibri" w:cs="Calibri"/>
        <w:b w:val="0"/>
        <w:i w:val="0"/>
        <w:strike w:val="0"/>
        <w:dstrike w:val="0"/>
        <w:color w:val="26282A"/>
        <w:sz w:val="22"/>
        <w:szCs w:val="22"/>
        <w:u w:val="none" w:color="000000"/>
        <w:bdr w:val="none" w:sz="0" w:space="0" w:color="auto"/>
        <w:shd w:val="clear" w:color="auto" w:fill="auto"/>
        <w:vertAlign w:val="baseline"/>
      </w:rPr>
    </w:lvl>
    <w:lvl w:ilvl="4" w:tplc="D0FAB858">
      <w:start w:val="1"/>
      <w:numFmt w:val="bullet"/>
      <w:lvlText w:val="o"/>
      <w:lvlJc w:val="left"/>
      <w:pPr>
        <w:ind w:left="3960"/>
      </w:pPr>
      <w:rPr>
        <w:rFonts w:ascii="Calibri" w:eastAsia="Calibri" w:hAnsi="Calibri" w:cs="Calibri"/>
        <w:b w:val="0"/>
        <w:i w:val="0"/>
        <w:strike w:val="0"/>
        <w:dstrike w:val="0"/>
        <w:color w:val="26282A"/>
        <w:sz w:val="22"/>
        <w:szCs w:val="22"/>
        <w:u w:val="none" w:color="000000"/>
        <w:bdr w:val="none" w:sz="0" w:space="0" w:color="auto"/>
        <w:shd w:val="clear" w:color="auto" w:fill="auto"/>
        <w:vertAlign w:val="baseline"/>
      </w:rPr>
    </w:lvl>
    <w:lvl w:ilvl="5" w:tplc="9ADC9334">
      <w:start w:val="1"/>
      <w:numFmt w:val="bullet"/>
      <w:lvlText w:val="▪"/>
      <w:lvlJc w:val="left"/>
      <w:pPr>
        <w:ind w:left="4680"/>
      </w:pPr>
      <w:rPr>
        <w:rFonts w:ascii="Calibri" w:eastAsia="Calibri" w:hAnsi="Calibri" w:cs="Calibri"/>
        <w:b w:val="0"/>
        <w:i w:val="0"/>
        <w:strike w:val="0"/>
        <w:dstrike w:val="0"/>
        <w:color w:val="26282A"/>
        <w:sz w:val="22"/>
        <w:szCs w:val="22"/>
        <w:u w:val="none" w:color="000000"/>
        <w:bdr w:val="none" w:sz="0" w:space="0" w:color="auto"/>
        <w:shd w:val="clear" w:color="auto" w:fill="auto"/>
        <w:vertAlign w:val="baseline"/>
      </w:rPr>
    </w:lvl>
    <w:lvl w:ilvl="6" w:tplc="C7EAE6F4">
      <w:start w:val="1"/>
      <w:numFmt w:val="bullet"/>
      <w:lvlText w:val="•"/>
      <w:lvlJc w:val="left"/>
      <w:pPr>
        <w:ind w:left="5400"/>
      </w:pPr>
      <w:rPr>
        <w:rFonts w:ascii="Calibri" w:eastAsia="Calibri" w:hAnsi="Calibri" w:cs="Calibri"/>
        <w:b w:val="0"/>
        <w:i w:val="0"/>
        <w:strike w:val="0"/>
        <w:dstrike w:val="0"/>
        <w:color w:val="26282A"/>
        <w:sz w:val="22"/>
        <w:szCs w:val="22"/>
        <w:u w:val="none" w:color="000000"/>
        <w:bdr w:val="none" w:sz="0" w:space="0" w:color="auto"/>
        <w:shd w:val="clear" w:color="auto" w:fill="auto"/>
        <w:vertAlign w:val="baseline"/>
      </w:rPr>
    </w:lvl>
    <w:lvl w:ilvl="7" w:tplc="CC50B7CA">
      <w:start w:val="1"/>
      <w:numFmt w:val="bullet"/>
      <w:lvlText w:val="o"/>
      <w:lvlJc w:val="left"/>
      <w:pPr>
        <w:ind w:left="6120"/>
      </w:pPr>
      <w:rPr>
        <w:rFonts w:ascii="Calibri" w:eastAsia="Calibri" w:hAnsi="Calibri" w:cs="Calibri"/>
        <w:b w:val="0"/>
        <w:i w:val="0"/>
        <w:strike w:val="0"/>
        <w:dstrike w:val="0"/>
        <w:color w:val="26282A"/>
        <w:sz w:val="22"/>
        <w:szCs w:val="22"/>
        <w:u w:val="none" w:color="000000"/>
        <w:bdr w:val="none" w:sz="0" w:space="0" w:color="auto"/>
        <w:shd w:val="clear" w:color="auto" w:fill="auto"/>
        <w:vertAlign w:val="baseline"/>
      </w:rPr>
    </w:lvl>
    <w:lvl w:ilvl="8" w:tplc="585E6186">
      <w:start w:val="1"/>
      <w:numFmt w:val="bullet"/>
      <w:lvlText w:val="▪"/>
      <w:lvlJc w:val="left"/>
      <w:pPr>
        <w:ind w:left="6840"/>
      </w:pPr>
      <w:rPr>
        <w:rFonts w:ascii="Calibri" w:eastAsia="Calibri" w:hAnsi="Calibri" w:cs="Calibri"/>
        <w:b w:val="0"/>
        <w:i w:val="0"/>
        <w:strike w:val="0"/>
        <w:dstrike w:val="0"/>
        <w:color w:val="26282A"/>
        <w:sz w:val="22"/>
        <w:szCs w:val="22"/>
        <w:u w:val="none" w:color="000000"/>
        <w:bdr w:val="none" w:sz="0" w:space="0" w:color="auto"/>
        <w:shd w:val="clear" w:color="auto" w:fill="auto"/>
        <w:vertAlign w:val="baseline"/>
      </w:rPr>
    </w:lvl>
  </w:abstractNum>
  <w:abstractNum w:abstractNumId="24" w15:restartNumberingAfterBreak="0">
    <w:nsid w:val="41EC4BDF"/>
    <w:multiLevelType w:val="hybridMultilevel"/>
    <w:tmpl w:val="28941C76"/>
    <w:lvl w:ilvl="0" w:tplc="FFFFFFFF">
      <w:start w:val="1"/>
      <w:numFmt w:val="decimal"/>
      <w:lvlText w:val="%1."/>
      <w:lvlJc w:val="left"/>
      <w:pPr>
        <w:ind w:left="170" w:hanging="1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5551053"/>
    <w:multiLevelType w:val="hybridMultilevel"/>
    <w:tmpl w:val="E3966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6F3C1B"/>
    <w:multiLevelType w:val="multilevel"/>
    <w:tmpl w:val="17FA4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6C58EF"/>
    <w:multiLevelType w:val="hybridMultilevel"/>
    <w:tmpl w:val="2CB46BF6"/>
    <w:lvl w:ilvl="0" w:tplc="20945370">
      <w:start w:val="1"/>
      <w:numFmt w:val="bullet"/>
      <w:lvlText w:val="•"/>
      <w:lvlJc w:val="left"/>
      <w:pPr>
        <w:ind w:left="8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08343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5DA69B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3E4367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02E7E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6428DD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BA4049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ECB81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0A8543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E05544B"/>
    <w:multiLevelType w:val="hybridMultilevel"/>
    <w:tmpl w:val="28941C76"/>
    <w:lvl w:ilvl="0" w:tplc="FFFFFFFF">
      <w:start w:val="1"/>
      <w:numFmt w:val="decimal"/>
      <w:lvlText w:val="%1."/>
      <w:lvlJc w:val="left"/>
      <w:pPr>
        <w:ind w:left="170" w:hanging="1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F1E7FB4"/>
    <w:multiLevelType w:val="hybridMultilevel"/>
    <w:tmpl w:val="28941C76"/>
    <w:lvl w:ilvl="0" w:tplc="FFFFFFFF">
      <w:start w:val="1"/>
      <w:numFmt w:val="decimal"/>
      <w:lvlText w:val="%1."/>
      <w:lvlJc w:val="left"/>
      <w:pPr>
        <w:ind w:left="170" w:hanging="1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0B856C6"/>
    <w:multiLevelType w:val="hybridMultilevel"/>
    <w:tmpl w:val="7E481382"/>
    <w:lvl w:ilvl="0" w:tplc="C10A53A2">
      <w:start w:val="1"/>
      <w:numFmt w:val="bullet"/>
      <w:lvlText w:val="●"/>
      <w:lvlJc w:val="left"/>
      <w:pPr>
        <w:ind w:left="8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7CEC9BC">
      <w:start w:val="1"/>
      <w:numFmt w:val="bullet"/>
      <w:lvlText w:val="o"/>
      <w:lvlJc w:val="left"/>
      <w:pPr>
        <w:ind w:left="14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57A8610">
      <w:start w:val="1"/>
      <w:numFmt w:val="bullet"/>
      <w:lvlText w:val="▪"/>
      <w:lvlJc w:val="left"/>
      <w:pPr>
        <w:ind w:left="2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416D33E">
      <w:start w:val="1"/>
      <w:numFmt w:val="bullet"/>
      <w:lvlText w:val="•"/>
      <w:lvlJc w:val="left"/>
      <w:pPr>
        <w:ind w:left="2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E5A422A">
      <w:start w:val="1"/>
      <w:numFmt w:val="bullet"/>
      <w:lvlText w:val="o"/>
      <w:lvlJc w:val="left"/>
      <w:pPr>
        <w:ind w:left="3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6908066">
      <w:start w:val="1"/>
      <w:numFmt w:val="bullet"/>
      <w:lvlText w:val="▪"/>
      <w:lvlJc w:val="left"/>
      <w:pPr>
        <w:ind w:left="4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D5E907C">
      <w:start w:val="1"/>
      <w:numFmt w:val="bullet"/>
      <w:lvlText w:val="•"/>
      <w:lvlJc w:val="left"/>
      <w:pPr>
        <w:ind w:left="5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99A8DEC">
      <w:start w:val="1"/>
      <w:numFmt w:val="bullet"/>
      <w:lvlText w:val="o"/>
      <w:lvlJc w:val="left"/>
      <w:pPr>
        <w:ind w:left="5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76A50C0">
      <w:start w:val="1"/>
      <w:numFmt w:val="bullet"/>
      <w:lvlText w:val="▪"/>
      <w:lvlJc w:val="left"/>
      <w:pPr>
        <w:ind w:left="6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21A7AC4"/>
    <w:multiLevelType w:val="hybridMultilevel"/>
    <w:tmpl w:val="28941C76"/>
    <w:lvl w:ilvl="0" w:tplc="FFFFFFFF">
      <w:start w:val="1"/>
      <w:numFmt w:val="decimal"/>
      <w:lvlText w:val="%1."/>
      <w:lvlJc w:val="left"/>
      <w:pPr>
        <w:ind w:left="170" w:hanging="1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96D7C55"/>
    <w:multiLevelType w:val="hybridMultilevel"/>
    <w:tmpl w:val="2576A66C"/>
    <w:lvl w:ilvl="0" w:tplc="02360AB0">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676F096">
      <w:start w:val="1"/>
      <w:numFmt w:val="bullet"/>
      <w:lvlRestart w:val="0"/>
      <w:lvlText w:val="-"/>
      <w:lvlJc w:val="left"/>
      <w:pPr>
        <w:ind w:left="30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1426B52">
      <w:start w:val="1"/>
      <w:numFmt w:val="bullet"/>
      <w:lvlText w:val="▪"/>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46436E2">
      <w:start w:val="1"/>
      <w:numFmt w:val="bullet"/>
      <w:lvlText w:val="•"/>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C1C07B4">
      <w:start w:val="1"/>
      <w:numFmt w:val="bullet"/>
      <w:lvlText w:val="o"/>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17A964C">
      <w:start w:val="1"/>
      <w:numFmt w:val="bullet"/>
      <w:lvlText w:val="▪"/>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8EEE194">
      <w:start w:val="1"/>
      <w:numFmt w:val="bullet"/>
      <w:lvlText w:val="•"/>
      <w:lvlJc w:val="left"/>
      <w:pPr>
        <w:ind w:left="6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E22F620">
      <w:start w:val="1"/>
      <w:numFmt w:val="bullet"/>
      <w:lvlText w:val="o"/>
      <w:lvlJc w:val="left"/>
      <w:pPr>
        <w:ind w:left="72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E80F0D6">
      <w:start w:val="1"/>
      <w:numFmt w:val="bullet"/>
      <w:lvlText w:val="▪"/>
      <w:lvlJc w:val="left"/>
      <w:pPr>
        <w:ind w:left="79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B7732C1"/>
    <w:multiLevelType w:val="hybridMultilevel"/>
    <w:tmpl w:val="28941C76"/>
    <w:lvl w:ilvl="0" w:tplc="FFFFFFFF">
      <w:start w:val="1"/>
      <w:numFmt w:val="decimal"/>
      <w:lvlText w:val="%1."/>
      <w:lvlJc w:val="left"/>
      <w:pPr>
        <w:ind w:left="170" w:hanging="1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05D0A3F"/>
    <w:multiLevelType w:val="hybridMultilevel"/>
    <w:tmpl w:val="84681D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776FD4"/>
    <w:multiLevelType w:val="multilevel"/>
    <w:tmpl w:val="C3761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8F6936"/>
    <w:multiLevelType w:val="multilevel"/>
    <w:tmpl w:val="21D2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370125"/>
    <w:multiLevelType w:val="multilevel"/>
    <w:tmpl w:val="4E28C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9A60B9"/>
    <w:multiLevelType w:val="multilevel"/>
    <w:tmpl w:val="AE3CD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7920CF"/>
    <w:multiLevelType w:val="hybridMultilevel"/>
    <w:tmpl w:val="D1901E9C"/>
    <w:lvl w:ilvl="0" w:tplc="08090003">
      <w:start w:val="1"/>
      <w:numFmt w:val="bullet"/>
      <w:lvlText w:val="o"/>
      <w:lvlJc w:val="left"/>
      <w:pPr>
        <w:ind w:left="862" w:hanging="360"/>
      </w:pPr>
      <w:rPr>
        <w:rFonts w:ascii="Courier New" w:hAnsi="Courier New" w:cs="Courier New"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0" w15:restartNumberingAfterBreak="0">
    <w:nsid w:val="66D01205"/>
    <w:multiLevelType w:val="hybridMultilevel"/>
    <w:tmpl w:val="28941C76"/>
    <w:lvl w:ilvl="0" w:tplc="FFFFFFFF">
      <w:start w:val="1"/>
      <w:numFmt w:val="decimal"/>
      <w:lvlText w:val="%1."/>
      <w:lvlJc w:val="left"/>
      <w:pPr>
        <w:ind w:left="170" w:hanging="1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9761DCF"/>
    <w:multiLevelType w:val="hybridMultilevel"/>
    <w:tmpl w:val="28941C76"/>
    <w:lvl w:ilvl="0" w:tplc="FFFFFFFF">
      <w:start w:val="1"/>
      <w:numFmt w:val="decimal"/>
      <w:lvlText w:val="%1."/>
      <w:lvlJc w:val="left"/>
      <w:pPr>
        <w:ind w:left="170" w:hanging="1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E95255E"/>
    <w:multiLevelType w:val="hybridMultilevel"/>
    <w:tmpl w:val="72E058CC"/>
    <w:lvl w:ilvl="0" w:tplc="FC3422E0">
      <w:start w:val="1"/>
      <w:numFmt w:val="bullet"/>
      <w:lvlText w:val="●"/>
      <w:lvlJc w:val="left"/>
      <w:pPr>
        <w:ind w:left="8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3CCD576">
      <w:start w:val="1"/>
      <w:numFmt w:val="bullet"/>
      <w:lvlText w:val="o"/>
      <w:lvlJc w:val="left"/>
      <w:pPr>
        <w:ind w:left="15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9E62EF2">
      <w:start w:val="1"/>
      <w:numFmt w:val="bullet"/>
      <w:lvlText w:val="▪"/>
      <w:lvlJc w:val="left"/>
      <w:pPr>
        <w:ind w:left="22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E22EC4A">
      <w:start w:val="1"/>
      <w:numFmt w:val="bullet"/>
      <w:lvlText w:val="•"/>
      <w:lvlJc w:val="left"/>
      <w:pPr>
        <w:ind w:left="29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546BCC0">
      <w:start w:val="1"/>
      <w:numFmt w:val="bullet"/>
      <w:lvlText w:val="o"/>
      <w:lvlJc w:val="left"/>
      <w:pPr>
        <w:ind w:left="37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398764A">
      <w:start w:val="1"/>
      <w:numFmt w:val="bullet"/>
      <w:lvlText w:val="▪"/>
      <w:lvlJc w:val="left"/>
      <w:pPr>
        <w:ind w:left="4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C24636E">
      <w:start w:val="1"/>
      <w:numFmt w:val="bullet"/>
      <w:lvlText w:val="•"/>
      <w:lvlJc w:val="left"/>
      <w:pPr>
        <w:ind w:left="5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5200B6E">
      <w:start w:val="1"/>
      <w:numFmt w:val="bullet"/>
      <w:lvlText w:val="o"/>
      <w:lvlJc w:val="left"/>
      <w:pPr>
        <w:ind w:left="5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DD03736">
      <w:start w:val="1"/>
      <w:numFmt w:val="bullet"/>
      <w:lvlText w:val="▪"/>
      <w:lvlJc w:val="left"/>
      <w:pPr>
        <w:ind w:left="65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6F321302"/>
    <w:multiLevelType w:val="multilevel"/>
    <w:tmpl w:val="D7F8E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4F4613"/>
    <w:multiLevelType w:val="hybridMultilevel"/>
    <w:tmpl w:val="39FAA5AE"/>
    <w:lvl w:ilvl="0" w:tplc="9056A284">
      <w:start w:val="1"/>
      <w:numFmt w:val="bullet"/>
      <w:lvlText w:val="o"/>
      <w:lvlJc w:val="left"/>
      <w:pPr>
        <w:ind w:left="158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2FAEB70E">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E889DA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26844B0">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182F8FE">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9822E4A">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37C48CC">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A7C8330">
      <w:start w:val="1"/>
      <w:numFmt w:val="bullet"/>
      <w:lvlText w:val="o"/>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4F363A42">
      <w:start w:val="1"/>
      <w:numFmt w:val="bullet"/>
      <w:lvlText w:val="▪"/>
      <w:lvlJc w:val="left"/>
      <w:pPr>
        <w:ind w:left="72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27D708E"/>
    <w:multiLevelType w:val="multilevel"/>
    <w:tmpl w:val="A706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EA02D0"/>
    <w:multiLevelType w:val="hybridMultilevel"/>
    <w:tmpl w:val="0F6053E8"/>
    <w:lvl w:ilvl="0" w:tplc="7EC25A64">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3E0A9C6">
      <w:start w:val="1"/>
      <w:numFmt w:val="bullet"/>
      <w:lvlRestart w:val="0"/>
      <w:lvlText w:val="-"/>
      <w:lvlJc w:val="left"/>
      <w:pPr>
        <w:ind w:left="30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D2ECB0C">
      <w:start w:val="1"/>
      <w:numFmt w:val="bullet"/>
      <w:lvlText w:val="▪"/>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89E40FA">
      <w:start w:val="1"/>
      <w:numFmt w:val="bullet"/>
      <w:lvlText w:val="•"/>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EB05C22">
      <w:start w:val="1"/>
      <w:numFmt w:val="bullet"/>
      <w:lvlText w:val="o"/>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964C5CA">
      <w:start w:val="1"/>
      <w:numFmt w:val="bullet"/>
      <w:lvlText w:val="▪"/>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DCA497C">
      <w:start w:val="1"/>
      <w:numFmt w:val="bullet"/>
      <w:lvlText w:val="•"/>
      <w:lvlJc w:val="left"/>
      <w:pPr>
        <w:ind w:left="6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B84C02E">
      <w:start w:val="1"/>
      <w:numFmt w:val="bullet"/>
      <w:lvlText w:val="o"/>
      <w:lvlJc w:val="left"/>
      <w:pPr>
        <w:ind w:left="72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89484AC">
      <w:start w:val="1"/>
      <w:numFmt w:val="bullet"/>
      <w:lvlText w:val="▪"/>
      <w:lvlJc w:val="left"/>
      <w:pPr>
        <w:ind w:left="79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6765515"/>
    <w:multiLevelType w:val="hybridMultilevel"/>
    <w:tmpl w:val="A50C6098"/>
    <w:lvl w:ilvl="0" w:tplc="0809000F">
      <w:start w:val="1"/>
      <w:numFmt w:val="decimal"/>
      <w:lvlText w:val="%1."/>
      <w:lvlJc w:val="left"/>
      <w:pPr>
        <w:ind w:left="712" w:hanging="360"/>
      </w:pPr>
    </w:lvl>
    <w:lvl w:ilvl="1" w:tplc="08090019" w:tentative="1">
      <w:start w:val="1"/>
      <w:numFmt w:val="lowerLetter"/>
      <w:lvlText w:val="%2."/>
      <w:lvlJc w:val="left"/>
      <w:pPr>
        <w:ind w:left="1432" w:hanging="360"/>
      </w:pPr>
    </w:lvl>
    <w:lvl w:ilvl="2" w:tplc="0809001B" w:tentative="1">
      <w:start w:val="1"/>
      <w:numFmt w:val="lowerRoman"/>
      <w:lvlText w:val="%3."/>
      <w:lvlJc w:val="right"/>
      <w:pPr>
        <w:ind w:left="2152" w:hanging="180"/>
      </w:pPr>
    </w:lvl>
    <w:lvl w:ilvl="3" w:tplc="0809000F" w:tentative="1">
      <w:start w:val="1"/>
      <w:numFmt w:val="decimal"/>
      <w:lvlText w:val="%4."/>
      <w:lvlJc w:val="left"/>
      <w:pPr>
        <w:ind w:left="2872" w:hanging="360"/>
      </w:pPr>
    </w:lvl>
    <w:lvl w:ilvl="4" w:tplc="08090019" w:tentative="1">
      <w:start w:val="1"/>
      <w:numFmt w:val="lowerLetter"/>
      <w:lvlText w:val="%5."/>
      <w:lvlJc w:val="left"/>
      <w:pPr>
        <w:ind w:left="3592" w:hanging="360"/>
      </w:pPr>
    </w:lvl>
    <w:lvl w:ilvl="5" w:tplc="0809001B" w:tentative="1">
      <w:start w:val="1"/>
      <w:numFmt w:val="lowerRoman"/>
      <w:lvlText w:val="%6."/>
      <w:lvlJc w:val="right"/>
      <w:pPr>
        <w:ind w:left="4312" w:hanging="180"/>
      </w:pPr>
    </w:lvl>
    <w:lvl w:ilvl="6" w:tplc="0809000F" w:tentative="1">
      <w:start w:val="1"/>
      <w:numFmt w:val="decimal"/>
      <w:lvlText w:val="%7."/>
      <w:lvlJc w:val="left"/>
      <w:pPr>
        <w:ind w:left="5032" w:hanging="360"/>
      </w:pPr>
    </w:lvl>
    <w:lvl w:ilvl="7" w:tplc="08090019" w:tentative="1">
      <w:start w:val="1"/>
      <w:numFmt w:val="lowerLetter"/>
      <w:lvlText w:val="%8."/>
      <w:lvlJc w:val="left"/>
      <w:pPr>
        <w:ind w:left="5752" w:hanging="360"/>
      </w:pPr>
    </w:lvl>
    <w:lvl w:ilvl="8" w:tplc="0809001B" w:tentative="1">
      <w:start w:val="1"/>
      <w:numFmt w:val="lowerRoman"/>
      <w:lvlText w:val="%9."/>
      <w:lvlJc w:val="right"/>
      <w:pPr>
        <w:ind w:left="6472" w:hanging="180"/>
      </w:pPr>
    </w:lvl>
  </w:abstractNum>
  <w:abstractNum w:abstractNumId="48" w15:restartNumberingAfterBreak="0">
    <w:nsid w:val="78035391"/>
    <w:multiLevelType w:val="multilevel"/>
    <w:tmpl w:val="2DEAC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87A326B"/>
    <w:multiLevelType w:val="hybridMultilevel"/>
    <w:tmpl w:val="28941C76"/>
    <w:lvl w:ilvl="0" w:tplc="FFFFFFFF">
      <w:start w:val="1"/>
      <w:numFmt w:val="decimal"/>
      <w:lvlText w:val="%1."/>
      <w:lvlJc w:val="left"/>
      <w:pPr>
        <w:ind w:left="170" w:hanging="1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A4F7A3C"/>
    <w:multiLevelType w:val="hybridMultilevel"/>
    <w:tmpl w:val="61C09B08"/>
    <w:lvl w:ilvl="0" w:tplc="C304EA82">
      <w:start w:val="1"/>
      <w:numFmt w:val="bullet"/>
      <w:lvlText w:val="-"/>
      <w:lvlJc w:val="left"/>
      <w:pPr>
        <w:ind w:left="862" w:hanging="360"/>
      </w:pPr>
      <w:rPr>
        <w:rFonts w:ascii="Calibri" w:eastAsia="Calibri" w:hAnsi="Calibri" w:cs="Calibri"/>
        <w:b w:val="0"/>
        <w:i w:val="0"/>
        <w:strike w:val="0"/>
        <w:dstrike w:val="0"/>
        <w:color w:val="26282A"/>
        <w:sz w:val="22"/>
        <w:szCs w:val="22"/>
        <w:u w:val="none" w:color="000000"/>
        <w:bdr w:val="none" w:sz="0" w:space="0" w:color="auto"/>
        <w:shd w:val="clear" w:color="auto" w:fill="auto"/>
        <w:vertAlign w:val="baseline"/>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1" w15:restartNumberingAfterBreak="0">
    <w:nsid w:val="7A98665E"/>
    <w:multiLevelType w:val="hybridMultilevel"/>
    <w:tmpl w:val="C09E1550"/>
    <w:lvl w:ilvl="0" w:tplc="C304EA82">
      <w:start w:val="1"/>
      <w:numFmt w:val="bullet"/>
      <w:lvlText w:val="-"/>
      <w:lvlJc w:val="left"/>
      <w:pPr>
        <w:ind w:left="2486" w:hanging="360"/>
      </w:pPr>
      <w:rPr>
        <w:rFonts w:ascii="Calibri" w:eastAsia="Calibri" w:hAnsi="Calibri" w:cs="Calibri"/>
        <w:b w:val="0"/>
        <w:i w:val="0"/>
        <w:strike w:val="0"/>
        <w:dstrike w:val="0"/>
        <w:color w:val="26282A"/>
        <w:sz w:val="22"/>
        <w:szCs w:val="22"/>
        <w:u w:val="none" w:color="000000"/>
        <w:bdr w:val="none" w:sz="0" w:space="0" w:color="auto"/>
        <w:shd w:val="clear" w:color="auto" w:fill="auto"/>
        <w:vertAlign w:val="baseline"/>
      </w:rPr>
    </w:lvl>
    <w:lvl w:ilvl="1" w:tplc="08090003" w:tentative="1">
      <w:start w:val="1"/>
      <w:numFmt w:val="bullet"/>
      <w:lvlText w:val="o"/>
      <w:lvlJc w:val="left"/>
      <w:pPr>
        <w:ind w:left="3022" w:hanging="360"/>
      </w:pPr>
      <w:rPr>
        <w:rFonts w:ascii="Courier New" w:hAnsi="Courier New" w:cs="Courier New" w:hint="default"/>
      </w:rPr>
    </w:lvl>
    <w:lvl w:ilvl="2" w:tplc="08090005" w:tentative="1">
      <w:start w:val="1"/>
      <w:numFmt w:val="bullet"/>
      <w:lvlText w:val=""/>
      <w:lvlJc w:val="left"/>
      <w:pPr>
        <w:ind w:left="3742" w:hanging="360"/>
      </w:pPr>
      <w:rPr>
        <w:rFonts w:ascii="Wingdings" w:hAnsi="Wingdings" w:hint="default"/>
      </w:rPr>
    </w:lvl>
    <w:lvl w:ilvl="3" w:tplc="08090001" w:tentative="1">
      <w:start w:val="1"/>
      <w:numFmt w:val="bullet"/>
      <w:lvlText w:val=""/>
      <w:lvlJc w:val="left"/>
      <w:pPr>
        <w:ind w:left="4462" w:hanging="360"/>
      </w:pPr>
      <w:rPr>
        <w:rFonts w:ascii="Symbol" w:hAnsi="Symbol" w:hint="default"/>
      </w:rPr>
    </w:lvl>
    <w:lvl w:ilvl="4" w:tplc="08090003" w:tentative="1">
      <w:start w:val="1"/>
      <w:numFmt w:val="bullet"/>
      <w:lvlText w:val="o"/>
      <w:lvlJc w:val="left"/>
      <w:pPr>
        <w:ind w:left="5182" w:hanging="360"/>
      </w:pPr>
      <w:rPr>
        <w:rFonts w:ascii="Courier New" w:hAnsi="Courier New" w:cs="Courier New" w:hint="default"/>
      </w:rPr>
    </w:lvl>
    <w:lvl w:ilvl="5" w:tplc="08090005" w:tentative="1">
      <w:start w:val="1"/>
      <w:numFmt w:val="bullet"/>
      <w:lvlText w:val=""/>
      <w:lvlJc w:val="left"/>
      <w:pPr>
        <w:ind w:left="5902" w:hanging="360"/>
      </w:pPr>
      <w:rPr>
        <w:rFonts w:ascii="Wingdings" w:hAnsi="Wingdings" w:hint="default"/>
      </w:rPr>
    </w:lvl>
    <w:lvl w:ilvl="6" w:tplc="08090001" w:tentative="1">
      <w:start w:val="1"/>
      <w:numFmt w:val="bullet"/>
      <w:lvlText w:val=""/>
      <w:lvlJc w:val="left"/>
      <w:pPr>
        <w:ind w:left="6622" w:hanging="360"/>
      </w:pPr>
      <w:rPr>
        <w:rFonts w:ascii="Symbol" w:hAnsi="Symbol" w:hint="default"/>
      </w:rPr>
    </w:lvl>
    <w:lvl w:ilvl="7" w:tplc="08090003" w:tentative="1">
      <w:start w:val="1"/>
      <w:numFmt w:val="bullet"/>
      <w:lvlText w:val="o"/>
      <w:lvlJc w:val="left"/>
      <w:pPr>
        <w:ind w:left="7342" w:hanging="360"/>
      </w:pPr>
      <w:rPr>
        <w:rFonts w:ascii="Courier New" w:hAnsi="Courier New" w:cs="Courier New" w:hint="default"/>
      </w:rPr>
    </w:lvl>
    <w:lvl w:ilvl="8" w:tplc="08090005" w:tentative="1">
      <w:start w:val="1"/>
      <w:numFmt w:val="bullet"/>
      <w:lvlText w:val=""/>
      <w:lvlJc w:val="left"/>
      <w:pPr>
        <w:ind w:left="8062" w:hanging="360"/>
      </w:pPr>
      <w:rPr>
        <w:rFonts w:ascii="Wingdings" w:hAnsi="Wingdings" w:hint="default"/>
      </w:rPr>
    </w:lvl>
  </w:abstractNum>
  <w:abstractNum w:abstractNumId="52" w15:restartNumberingAfterBreak="0">
    <w:nsid w:val="7B484F04"/>
    <w:multiLevelType w:val="multilevel"/>
    <w:tmpl w:val="48763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B7350D4"/>
    <w:multiLevelType w:val="hybridMultilevel"/>
    <w:tmpl w:val="5652E1E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BB21CC5"/>
    <w:multiLevelType w:val="hybridMultilevel"/>
    <w:tmpl w:val="28941C76"/>
    <w:lvl w:ilvl="0" w:tplc="FFFFFFFF">
      <w:start w:val="1"/>
      <w:numFmt w:val="decimal"/>
      <w:lvlText w:val="%1."/>
      <w:lvlJc w:val="left"/>
      <w:pPr>
        <w:ind w:left="170" w:hanging="1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CC2770D"/>
    <w:multiLevelType w:val="hybridMultilevel"/>
    <w:tmpl w:val="10F85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D073D31"/>
    <w:multiLevelType w:val="hybridMultilevel"/>
    <w:tmpl w:val="7D8CEE9A"/>
    <w:lvl w:ilvl="0" w:tplc="37C6F8BE">
      <w:start w:val="1"/>
      <w:numFmt w:val="bullet"/>
      <w:lvlText w:val="●"/>
      <w:lvlJc w:val="left"/>
      <w:pPr>
        <w:ind w:left="8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C64B1FE">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A9CB8E8">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94E0E78">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F1EE88A">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1866AAA">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B70ABF4">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0CE876A">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8B8E958">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7D6431F9"/>
    <w:multiLevelType w:val="hybridMultilevel"/>
    <w:tmpl w:val="B4E8CF80"/>
    <w:lvl w:ilvl="0" w:tplc="C304EA82">
      <w:start w:val="1"/>
      <w:numFmt w:val="bullet"/>
      <w:lvlText w:val="-"/>
      <w:lvlJc w:val="left"/>
      <w:pPr>
        <w:ind w:left="720" w:hanging="360"/>
      </w:pPr>
      <w:rPr>
        <w:rFonts w:ascii="Calibri" w:eastAsia="Calibri" w:hAnsi="Calibri" w:cs="Calibri"/>
        <w:b w:val="0"/>
        <w:i w:val="0"/>
        <w:strike w:val="0"/>
        <w:dstrike w:val="0"/>
        <w:color w:val="26282A"/>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DB7330E"/>
    <w:multiLevelType w:val="hybridMultilevel"/>
    <w:tmpl w:val="A2BA2C18"/>
    <w:lvl w:ilvl="0" w:tplc="E4EAA56C">
      <w:start w:val="1"/>
      <w:numFmt w:val="bullet"/>
      <w:lvlText w:val="●"/>
      <w:lvlJc w:val="left"/>
      <w:pPr>
        <w:ind w:left="10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3CE5F54">
      <w:start w:val="1"/>
      <w:numFmt w:val="bullet"/>
      <w:lvlText w:val="o"/>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9268386C">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12A81A5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E463DD0">
      <w:start w:val="1"/>
      <w:numFmt w:val="bullet"/>
      <w:lvlText w:val="o"/>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E76A6B12">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02A487E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F8C8CC6">
      <w:start w:val="1"/>
      <w:numFmt w:val="bullet"/>
      <w:lvlText w:val="o"/>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D22A9C4">
      <w:start w:val="1"/>
      <w:numFmt w:val="bullet"/>
      <w:lvlText w:val="▪"/>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7F984645"/>
    <w:multiLevelType w:val="hybridMultilevel"/>
    <w:tmpl w:val="28941C76"/>
    <w:lvl w:ilvl="0" w:tplc="FFFFFFFF">
      <w:start w:val="1"/>
      <w:numFmt w:val="decimal"/>
      <w:lvlText w:val="%1."/>
      <w:lvlJc w:val="left"/>
      <w:pPr>
        <w:ind w:left="170" w:hanging="1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87058341">
    <w:abstractNumId w:val="2"/>
  </w:num>
  <w:num w:numId="2" w16cid:durableId="1173179222">
    <w:abstractNumId w:val="42"/>
  </w:num>
  <w:num w:numId="3" w16cid:durableId="886644238">
    <w:abstractNumId w:val="27"/>
  </w:num>
  <w:num w:numId="4" w16cid:durableId="1725324006">
    <w:abstractNumId w:val="11"/>
  </w:num>
  <w:num w:numId="5" w16cid:durableId="1732191801">
    <w:abstractNumId w:val="23"/>
  </w:num>
  <w:num w:numId="6" w16cid:durableId="2102528255">
    <w:abstractNumId w:val="0"/>
  </w:num>
  <w:num w:numId="7" w16cid:durableId="1579635880">
    <w:abstractNumId w:val="30"/>
  </w:num>
  <w:num w:numId="8" w16cid:durableId="323976072">
    <w:abstractNumId w:val="58"/>
  </w:num>
  <w:num w:numId="9" w16cid:durableId="1848708639">
    <w:abstractNumId w:val="44"/>
  </w:num>
  <w:num w:numId="10" w16cid:durableId="1582837642">
    <w:abstractNumId w:val="56"/>
  </w:num>
  <w:num w:numId="11" w16cid:durableId="1028063552">
    <w:abstractNumId w:val="46"/>
  </w:num>
  <w:num w:numId="12" w16cid:durableId="1050762660">
    <w:abstractNumId w:val="32"/>
  </w:num>
  <w:num w:numId="13" w16cid:durableId="1500342636">
    <w:abstractNumId w:val="19"/>
  </w:num>
  <w:num w:numId="14" w16cid:durableId="1305810832">
    <w:abstractNumId w:val="12"/>
  </w:num>
  <w:num w:numId="15" w16cid:durableId="1402823598">
    <w:abstractNumId w:val="12"/>
    <w:lvlOverride w:ilvl="0">
      <w:lvl w:ilvl="0" w:tplc="4FE46622">
        <w:start w:val="1"/>
        <w:numFmt w:val="decimal"/>
        <w:lvlText w:val="%1."/>
        <w:lvlJc w:val="left"/>
        <w:pPr>
          <w:ind w:left="170" w:hanging="17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16" w16cid:durableId="165289853">
    <w:abstractNumId w:val="4"/>
  </w:num>
  <w:num w:numId="17" w16cid:durableId="2067025980">
    <w:abstractNumId w:val="24"/>
  </w:num>
  <w:num w:numId="18" w16cid:durableId="1759404661">
    <w:abstractNumId w:val="29"/>
  </w:num>
  <w:num w:numId="19" w16cid:durableId="925848501">
    <w:abstractNumId w:val="5"/>
  </w:num>
  <w:num w:numId="20" w16cid:durableId="1677149823">
    <w:abstractNumId w:val="49"/>
  </w:num>
  <w:num w:numId="21" w16cid:durableId="910503970">
    <w:abstractNumId w:val="22"/>
  </w:num>
  <w:num w:numId="22" w16cid:durableId="1360619425">
    <w:abstractNumId w:val="41"/>
  </w:num>
  <w:num w:numId="23" w16cid:durableId="283579706">
    <w:abstractNumId w:val="28"/>
  </w:num>
  <w:num w:numId="24" w16cid:durableId="1683239341">
    <w:abstractNumId w:val="54"/>
  </w:num>
  <w:num w:numId="25" w16cid:durableId="2077972270">
    <w:abstractNumId w:val="59"/>
  </w:num>
  <w:num w:numId="26" w16cid:durableId="496918634">
    <w:abstractNumId w:val="9"/>
  </w:num>
  <w:num w:numId="27" w16cid:durableId="209458181">
    <w:abstractNumId w:val="10"/>
  </w:num>
  <w:num w:numId="28" w16cid:durableId="1238398183">
    <w:abstractNumId w:val="6"/>
  </w:num>
  <w:num w:numId="29" w16cid:durableId="1310286438">
    <w:abstractNumId w:val="16"/>
  </w:num>
  <w:num w:numId="30" w16cid:durableId="407656852">
    <w:abstractNumId w:val="20"/>
  </w:num>
  <w:num w:numId="31" w16cid:durableId="214314973">
    <w:abstractNumId w:val="31"/>
  </w:num>
  <w:num w:numId="32" w16cid:durableId="69273634">
    <w:abstractNumId w:val="40"/>
  </w:num>
  <w:num w:numId="33" w16cid:durableId="92865098">
    <w:abstractNumId w:val="47"/>
  </w:num>
  <w:num w:numId="34" w16cid:durableId="1080982737">
    <w:abstractNumId w:val="33"/>
  </w:num>
  <w:num w:numId="35" w16cid:durableId="189029147">
    <w:abstractNumId w:val="38"/>
  </w:num>
  <w:num w:numId="36" w16cid:durableId="1092513021">
    <w:abstractNumId w:val="43"/>
  </w:num>
  <w:num w:numId="37" w16cid:durableId="2000302049">
    <w:abstractNumId w:val="35"/>
  </w:num>
  <w:num w:numId="38" w16cid:durableId="1466460248">
    <w:abstractNumId w:val="52"/>
  </w:num>
  <w:num w:numId="39" w16cid:durableId="421415061">
    <w:abstractNumId w:val="26"/>
  </w:num>
  <w:num w:numId="40" w16cid:durableId="1971200645">
    <w:abstractNumId w:val="18"/>
  </w:num>
  <w:num w:numId="41" w16cid:durableId="1758020187">
    <w:abstractNumId w:val="48"/>
  </w:num>
  <w:num w:numId="42" w16cid:durableId="1510101648">
    <w:abstractNumId w:val="36"/>
  </w:num>
  <w:num w:numId="43" w16cid:durableId="315499597">
    <w:abstractNumId w:val="7"/>
  </w:num>
  <w:num w:numId="44" w16cid:durableId="124395897">
    <w:abstractNumId w:val="37"/>
  </w:num>
  <w:num w:numId="45" w16cid:durableId="1129588742">
    <w:abstractNumId w:val="45"/>
  </w:num>
  <w:num w:numId="46" w16cid:durableId="108162051">
    <w:abstractNumId w:val="51"/>
  </w:num>
  <w:num w:numId="47" w16cid:durableId="2012369784">
    <w:abstractNumId w:val="53"/>
  </w:num>
  <w:num w:numId="48" w16cid:durableId="333341642">
    <w:abstractNumId w:val="57"/>
  </w:num>
  <w:num w:numId="49" w16cid:durableId="484929301">
    <w:abstractNumId w:val="25"/>
  </w:num>
  <w:num w:numId="50" w16cid:durableId="714695618">
    <w:abstractNumId w:val="34"/>
  </w:num>
  <w:num w:numId="51" w16cid:durableId="1191145463">
    <w:abstractNumId w:val="14"/>
  </w:num>
  <w:num w:numId="52" w16cid:durableId="801920995">
    <w:abstractNumId w:val="39"/>
  </w:num>
  <w:num w:numId="53" w16cid:durableId="816382104">
    <w:abstractNumId w:val="3"/>
  </w:num>
  <w:num w:numId="54" w16cid:durableId="744304156">
    <w:abstractNumId w:val="8"/>
  </w:num>
  <w:num w:numId="55" w16cid:durableId="591821221">
    <w:abstractNumId w:val="50"/>
  </w:num>
  <w:num w:numId="56" w16cid:durableId="564678452">
    <w:abstractNumId w:val="1"/>
  </w:num>
  <w:num w:numId="57" w16cid:durableId="1218248818">
    <w:abstractNumId w:val="17"/>
  </w:num>
  <w:num w:numId="58" w16cid:durableId="324092701">
    <w:abstractNumId w:val="55"/>
  </w:num>
  <w:num w:numId="59" w16cid:durableId="970598089">
    <w:abstractNumId w:val="13"/>
  </w:num>
  <w:num w:numId="60" w16cid:durableId="1809401044">
    <w:abstractNumId w:val="21"/>
  </w:num>
  <w:num w:numId="61" w16cid:durableId="13441686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FA2"/>
    <w:rsid w:val="000018BF"/>
    <w:rsid w:val="00001A98"/>
    <w:rsid w:val="000045FD"/>
    <w:rsid w:val="000052EF"/>
    <w:rsid w:val="00005843"/>
    <w:rsid w:val="00011D12"/>
    <w:rsid w:val="00013ADE"/>
    <w:rsid w:val="000155DF"/>
    <w:rsid w:val="00015A72"/>
    <w:rsid w:val="00016544"/>
    <w:rsid w:val="000208E7"/>
    <w:rsid w:val="0002154C"/>
    <w:rsid w:val="00024636"/>
    <w:rsid w:val="00025AC8"/>
    <w:rsid w:val="00027084"/>
    <w:rsid w:val="0003121C"/>
    <w:rsid w:val="000353B3"/>
    <w:rsid w:val="00035ED3"/>
    <w:rsid w:val="00035F0A"/>
    <w:rsid w:val="000365C6"/>
    <w:rsid w:val="0004079E"/>
    <w:rsid w:val="00040989"/>
    <w:rsid w:val="00040C7B"/>
    <w:rsid w:val="000413C6"/>
    <w:rsid w:val="00041B9C"/>
    <w:rsid w:val="00041BA2"/>
    <w:rsid w:val="00042B92"/>
    <w:rsid w:val="00042E32"/>
    <w:rsid w:val="00043CC4"/>
    <w:rsid w:val="00044E8D"/>
    <w:rsid w:val="00047121"/>
    <w:rsid w:val="000477F5"/>
    <w:rsid w:val="00050709"/>
    <w:rsid w:val="000525FA"/>
    <w:rsid w:val="000542A4"/>
    <w:rsid w:val="000549B8"/>
    <w:rsid w:val="0005754F"/>
    <w:rsid w:val="000642F3"/>
    <w:rsid w:val="00064825"/>
    <w:rsid w:val="00070642"/>
    <w:rsid w:val="00070E4D"/>
    <w:rsid w:val="00071DC3"/>
    <w:rsid w:val="000722C0"/>
    <w:rsid w:val="00072BDF"/>
    <w:rsid w:val="00073DB9"/>
    <w:rsid w:val="00074F0A"/>
    <w:rsid w:val="00076EAC"/>
    <w:rsid w:val="000772ED"/>
    <w:rsid w:val="00084455"/>
    <w:rsid w:val="00086BA2"/>
    <w:rsid w:val="00095271"/>
    <w:rsid w:val="000965B5"/>
    <w:rsid w:val="000968DE"/>
    <w:rsid w:val="0009797E"/>
    <w:rsid w:val="000A21D4"/>
    <w:rsid w:val="000A257A"/>
    <w:rsid w:val="000A4995"/>
    <w:rsid w:val="000B1118"/>
    <w:rsid w:val="000B248C"/>
    <w:rsid w:val="000B4944"/>
    <w:rsid w:val="000B553E"/>
    <w:rsid w:val="000C104F"/>
    <w:rsid w:val="000C16F9"/>
    <w:rsid w:val="000C243E"/>
    <w:rsid w:val="000C3C6A"/>
    <w:rsid w:val="000C4A11"/>
    <w:rsid w:val="000C5E82"/>
    <w:rsid w:val="000D28B4"/>
    <w:rsid w:val="000D29F8"/>
    <w:rsid w:val="000D60B9"/>
    <w:rsid w:val="000D640F"/>
    <w:rsid w:val="000E5F43"/>
    <w:rsid w:val="000E7CF6"/>
    <w:rsid w:val="000F18D6"/>
    <w:rsid w:val="000F4E14"/>
    <w:rsid w:val="000F569A"/>
    <w:rsid w:val="000F5AAB"/>
    <w:rsid w:val="00101B55"/>
    <w:rsid w:val="00103BA4"/>
    <w:rsid w:val="00106BCB"/>
    <w:rsid w:val="001101EA"/>
    <w:rsid w:val="001115C3"/>
    <w:rsid w:val="00111DBD"/>
    <w:rsid w:val="00112D86"/>
    <w:rsid w:val="0011314C"/>
    <w:rsid w:val="00121FF1"/>
    <w:rsid w:val="00125448"/>
    <w:rsid w:val="00125AF3"/>
    <w:rsid w:val="0012624D"/>
    <w:rsid w:val="00132E50"/>
    <w:rsid w:val="00134B31"/>
    <w:rsid w:val="0014048F"/>
    <w:rsid w:val="00143DF4"/>
    <w:rsid w:val="001457A7"/>
    <w:rsid w:val="00146D58"/>
    <w:rsid w:val="0014759B"/>
    <w:rsid w:val="00152825"/>
    <w:rsid w:val="0015481D"/>
    <w:rsid w:val="00157EF9"/>
    <w:rsid w:val="0016265D"/>
    <w:rsid w:val="0016314B"/>
    <w:rsid w:val="00164C3D"/>
    <w:rsid w:val="001659F7"/>
    <w:rsid w:val="001675D9"/>
    <w:rsid w:val="001677E0"/>
    <w:rsid w:val="0017099F"/>
    <w:rsid w:val="00174B63"/>
    <w:rsid w:val="00174E21"/>
    <w:rsid w:val="00174FE4"/>
    <w:rsid w:val="00175229"/>
    <w:rsid w:val="00175CB0"/>
    <w:rsid w:val="0017711E"/>
    <w:rsid w:val="00180069"/>
    <w:rsid w:val="00180472"/>
    <w:rsid w:val="0018106B"/>
    <w:rsid w:val="001812E2"/>
    <w:rsid w:val="0018132E"/>
    <w:rsid w:val="00181DED"/>
    <w:rsid w:val="00181E73"/>
    <w:rsid w:val="00182709"/>
    <w:rsid w:val="001834E5"/>
    <w:rsid w:val="00183939"/>
    <w:rsid w:val="00183BD6"/>
    <w:rsid w:val="00187E2D"/>
    <w:rsid w:val="0019308C"/>
    <w:rsid w:val="0019407F"/>
    <w:rsid w:val="001951DE"/>
    <w:rsid w:val="001960ED"/>
    <w:rsid w:val="00197943"/>
    <w:rsid w:val="001A0743"/>
    <w:rsid w:val="001A29CC"/>
    <w:rsid w:val="001A584F"/>
    <w:rsid w:val="001A58FD"/>
    <w:rsid w:val="001A781F"/>
    <w:rsid w:val="001B03BD"/>
    <w:rsid w:val="001B20A3"/>
    <w:rsid w:val="001B27A0"/>
    <w:rsid w:val="001B6857"/>
    <w:rsid w:val="001B6FAF"/>
    <w:rsid w:val="001B73CA"/>
    <w:rsid w:val="001C1CB7"/>
    <w:rsid w:val="001C2D21"/>
    <w:rsid w:val="001C4A36"/>
    <w:rsid w:val="001D0035"/>
    <w:rsid w:val="001D15E3"/>
    <w:rsid w:val="001D234C"/>
    <w:rsid w:val="001D2FB4"/>
    <w:rsid w:val="001D3537"/>
    <w:rsid w:val="001D406A"/>
    <w:rsid w:val="001D4967"/>
    <w:rsid w:val="001D6376"/>
    <w:rsid w:val="001D6643"/>
    <w:rsid w:val="001E06B3"/>
    <w:rsid w:val="001E1D73"/>
    <w:rsid w:val="001E4031"/>
    <w:rsid w:val="001E7AD5"/>
    <w:rsid w:val="001F4729"/>
    <w:rsid w:val="002018B9"/>
    <w:rsid w:val="002020DC"/>
    <w:rsid w:val="00202415"/>
    <w:rsid w:val="002055D7"/>
    <w:rsid w:val="002059EA"/>
    <w:rsid w:val="002119AE"/>
    <w:rsid w:val="002120DF"/>
    <w:rsid w:val="0021336E"/>
    <w:rsid w:val="00214BBB"/>
    <w:rsid w:val="00215073"/>
    <w:rsid w:val="00216B92"/>
    <w:rsid w:val="00223ED0"/>
    <w:rsid w:val="00223FE4"/>
    <w:rsid w:val="00224060"/>
    <w:rsid w:val="00225671"/>
    <w:rsid w:val="00226453"/>
    <w:rsid w:val="002274E8"/>
    <w:rsid w:val="002331AD"/>
    <w:rsid w:val="00233E0C"/>
    <w:rsid w:val="00234018"/>
    <w:rsid w:val="002346B4"/>
    <w:rsid w:val="002359E7"/>
    <w:rsid w:val="00235BB8"/>
    <w:rsid w:val="00237710"/>
    <w:rsid w:val="00237824"/>
    <w:rsid w:val="002407E9"/>
    <w:rsid w:val="0024153C"/>
    <w:rsid w:val="0024197C"/>
    <w:rsid w:val="00241988"/>
    <w:rsid w:val="0024229B"/>
    <w:rsid w:val="0024278E"/>
    <w:rsid w:val="00243286"/>
    <w:rsid w:val="00245CC6"/>
    <w:rsid w:val="00246B11"/>
    <w:rsid w:val="0025154C"/>
    <w:rsid w:val="002517B8"/>
    <w:rsid w:val="002540BF"/>
    <w:rsid w:val="00254F43"/>
    <w:rsid w:val="00255A37"/>
    <w:rsid w:val="00255B30"/>
    <w:rsid w:val="002562EE"/>
    <w:rsid w:val="002603F4"/>
    <w:rsid w:val="0026133E"/>
    <w:rsid w:val="00261948"/>
    <w:rsid w:val="002626F5"/>
    <w:rsid w:val="0026271A"/>
    <w:rsid w:val="00266216"/>
    <w:rsid w:val="00267FED"/>
    <w:rsid w:val="00271688"/>
    <w:rsid w:val="00271836"/>
    <w:rsid w:val="00273870"/>
    <w:rsid w:val="0028131D"/>
    <w:rsid w:val="002823A6"/>
    <w:rsid w:val="002827B0"/>
    <w:rsid w:val="00282959"/>
    <w:rsid w:val="002830F3"/>
    <w:rsid w:val="00285083"/>
    <w:rsid w:val="0029347F"/>
    <w:rsid w:val="00293A24"/>
    <w:rsid w:val="0029416A"/>
    <w:rsid w:val="0029433D"/>
    <w:rsid w:val="00295EFD"/>
    <w:rsid w:val="002965DE"/>
    <w:rsid w:val="00296BF3"/>
    <w:rsid w:val="002A236E"/>
    <w:rsid w:val="002A5024"/>
    <w:rsid w:val="002B0F36"/>
    <w:rsid w:val="002B2FE9"/>
    <w:rsid w:val="002B4B01"/>
    <w:rsid w:val="002B5AEB"/>
    <w:rsid w:val="002B6BF3"/>
    <w:rsid w:val="002B6FC9"/>
    <w:rsid w:val="002C0EC4"/>
    <w:rsid w:val="002C4B47"/>
    <w:rsid w:val="002C4FD8"/>
    <w:rsid w:val="002C59C1"/>
    <w:rsid w:val="002C6454"/>
    <w:rsid w:val="002C6CE1"/>
    <w:rsid w:val="002C6DA7"/>
    <w:rsid w:val="002D08CE"/>
    <w:rsid w:val="002D0F0E"/>
    <w:rsid w:val="002D4731"/>
    <w:rsid w:val="002D5088"/>
    <w:rsid w:val="002D7C85"/>
    <w:rsid w:val="002D7D65"/>
    <w:rsid w:val="002E0062"/>
    <w:rsid w:val="002E0B99"/>
    <w:rsid w:val="002E0C16"/>
    <w:rsid w:val="002E11D7"/>
    <w:rsid w:val="002E1FCC"/>
    <w:rsid w:val="002E2B50"/>
    <w:rsid w:val="002E59EB"/>
    <w:rsid w:val="002E6373"/>
    <w:rsid w:val="002E7C5F"/>
    <w:rsid w:val="002F1B8A"/>
    <w:rsid w:val="002F33D3"/>
    <w:rsid w:val="002F4726"/>
    <w:rsid w:val="002F72B6"/>
    <w:rsid w:val="00300DB7"/>
    <w:rsid w:val="0030154A"/>
    <w:rsid w:val="00302748"/>
    <w:rsid w:val="003034C2"/>
    <w:rsid w:val="003054DB"/>
    <w:rsid w:val="00306816"/>
    <w:rsid w:val="00306D19"/>
    <w:rsid w:val="00310265"/>
    <w:rsid w:val="00311CEE"/>
    <w:rsid w:val="0031318C"/>
    <w:rsid w:val="00314282"/>
    <w:rsid w:val="00316AE1"/>
    <w:rsid w:val="003209A2"/>
    <w:rsid w:val="00320E6E"/>
    <w:rsid w:val="003217ED"/>
    <w:rsid w:val="0032188C"/>
    <w:rsid w:val="003302CD"/>
    <w:rsid w:val="00335E05"/>
    <w:rsid w:val="003368F4"/>
    <w:rsid w:val="0033760D"/>
    <w:rsid w:val="00337FCB"/>
    <w:rsid w:val="003409B8"/>
    <w:rsid w:val="00340AE5"/>
    <w:rsid w:val="0034114D"/>
    <w:rsid w:val="00342BE6"/>
    <w:rsid w:val="00345EA6"/>
    <w:rsid w:val="00347F16"/>
    <w:rsid w:val="00351EE9"/>
    <w:rsid w:val="00354EFD"/>
    <w:rsid w:val="0035555C"/>
    <w:rsid w:val="00355A64"/>
    <w:rsid w:val="00356018"/>
    <w:rsid w:val="00356581"/>
    <w:rsid w:val="003565CB"/>
    <w:rsid w:val="003567B3"/>
    <w:rsid w:val="00357559"/>
    <w:rsid w:val="003611BF"/>
    <w:rsid w:val="003626B4"/>
    <w:rsid w:val="00362F86"/>
    <w:rsid w:val="003638F0"/>
    <w:rsid w:val="00364F95"/>
    <w:rsid w:val="00365624"/>
    <w:rsid w:val="00365BF0"/>
    <w:rsid w:val="003671FA"/>
    <w:rsid w:val="003673F6"/>
    <w:rsid w:val="00367A79"/>
    <w:rsid w:val="00370174"/>
    <w:rsid w:val="003709C0"/>
    <w:rsid w:val="00373A92"/>
    <w:rsid w:val="00377334"/>
    <w:rsid w:val="00380DB5"/>
    <w:rsid w:val="003824E6"/>
    <w:rsid w:val="00385023"/>
    <w:rsid w:val="00390F8C"/>
    <w:rsid w:val="00391E5A"/>
    <w:rsid w:val="00392F8E"/>
    <w:rsid w:val="00393D35"/>
    <w:rsid w:val="0039411E"/>
    <w:rsid w:val="0039436F"/>
    <w:rsid w:val="00394EC7"/>
    <w:rsid w:val="00395338"/>
    <w:rsid w:val="00395ADD"/>
    <w:rsid w:val="003965A8"/>
    <w:rsid w:val="00396B64"/>
    <w:rsid w:val="00396FBC"/>
    <w:rsid w:val="003A0F25"/>
    <w:rsid w:val="003A112B"/>
    <w:rsid w:val="003A12BD"/>
    <w:rsid w:val="003A1A06"/>
    <w:rsid w:val="003A1CD3"/>
    <w:rsid w:val="003A375D"/>
    <w:rsid w:val="003A395F"/>
    <w:rsid w:val="003A755B"/>
    <w:rsid w:val="003A779A"/>
    <w:rsid w:val="003B021F"/>
    <w:rsid w:val="003B0521"/>
    <w:rsid w:val="003B0FF4"/>
    <w:rsid w:val="003B135C"/>
    <w:rsid w:val="003B214E"/>
    <w:rsid w:val="003B4907"/>
    <w:rsid w:val="003B559B"/>
    <w:rsid w:val="003B705B"/>
    <w:rsid w:val="003B7B3A"/>
    <w:rsid w:val="003C2189"/>
    <w:rsid w:val="003C2239"/>
    <w:rsid w:val="003C44E6"/>
    <w:rsid w:val="003C7641"/>
    <w:rsid w:val="003D03E3"/>
    <w:rsid w:val="003D05B4"/>
    <w:rsid w:val="003D1EAE"/>
    <w:rsid w:val="003D262F"/>
    <w:rsid w:val="003D3115"/>
    <w:rsid w:val="003D3716"/>
    <w:rsid w:val="003D6668"/>
    <w:rsid w:val="003D6894"/>
    <w:rsid w:val="003D7285"/>
    <w:rsid w:val="003E00B8"/>
    <w:rsid w:val="003E049C"/>
    <w:rsid w:val="003E35D9"/>
    <w:rsid w:val="003E6301"/>
    <w:rsid w:val="003E69A5"/>
    <w:rsid w:val="003E72D7"/>
    <w:rsid w:val="003F5182"/>
    <w:rsid w:val="003F518F"/>
    <w:rsid w:val="003F5333"/>
    <w:rsid w:val="003F5DE7"/>
    <w:rsid w:val="00400126"/>
    <w:rsid w:val="004004BB"/>
    <w:rsid w:val="00400792"/>
    <w:rsid w:val="00401F01"/>
    <w:rsid w:val="00403066"/>
    <w:rsid w:val="00406435"/>
    <w:rsid w:val="00410162"/>
    <w:rsid w:val="00410578"/>
    <w:rsid w:val="00411078"/>
    <w:rsid w:val="00413893"/>
    <w:rsid w:val="00414367"/>
    <w:rsid w:val="0041452A"/>
    <w:rsid w:val="00414956"/>
    <w:rsid w:val="00415637"/>
    <w:rsid w:val="004162DB"/>
    <w:rsid w:val="00422640"/>
    <w:rsid w:val="004268F4"/>
    <w:rsid w:val="00426E3B"/>
    <w:rsid w:val="00426F9B"/>
    <w:rsid w:val="004307C1"/>
    <w:rsid w:val="00430AF9"/>
    <w:rsid w:val="00431417"/>
    <w:rsid w:val="004325E7"/>
    <w:rsid w:val="00433266"/>
    <w:rsid w:val="00433B60"/>
    <w:rsid w:val="004343D1"/>
    <w:rsid w:val="00436C9E"/>
    <w:rsid w:val="00436E43"/>
    <w:rsid w:val="00437B44"/>
    <w:rsid w:val="00440120"/>
    <w:rsid w:val="004415D0"/>
    <w:rsid w:val="004418AD"/>
    <w:rsid w:val="00444671"/>
    <w:rsid w:val="00445FC8"/>
    <w:rsid w:val="004467D8"/>
    <w:rsid w:val="004471A2"/>
    <w:rsid w:val="004507E3"/>
    <w:rsid w:val="00450D95"/>
    <w:rsid w:val="0045191B"/>
    <w:rsid w:val="004534C2"/>
    <w:rsid w:val="0045475E"/>
    <w:rsid w:val="00460C54"/>
    <w:rsid w:val="004612BE"/>
    <w:rsid w:val="0046145C"/>
    <w:rsid w:val="00461FB2"/>
    <w:rsid w:val="00463D14"/>
    <w:rsid w:val="0046489B"/>
    <w:rsid w:val="0046565F"/>
    <w:rsid w:val="004662AF"/>
    <w:rsid w:val="00467FDE"/>
    <w:rsid w:val="004702C7"/>
    <w:rsid w:val="0047347B"/>
    <w:rsid w:val="0047372F"/>
    <w:rsid w:val="004761CA"/>
    <w:rsid w:val="004802B6"/>
    <w:rsid w:val="00481AA3"/>
    <w:rsid w:val="00483E39"/>
    <w:rsid w:val="00485310"/>
    <w:rsid w:val="0048589F"/>
    <w:rsid w:val="00487D6A"/>
    <w:rsid w:val="00490FA2"/>
    <w:rsid w:val="004947F8"/>
    <w:rsid w:val="004969EC"/>
    <w:rsid w:val="00496B3E"/>
    <w:rsid w:val="004A408D"/>
    <w:rsid w:val="004A4BEA"/>
    <w:rsid w:val="004A5069"/>
    <w:rsid w:val="004A6AEE"/>
    <w:rsid w:val="004B14DE"/>
    <w:rsid w:val="004B1DC5"/>
    <w:rsid w:val="004B2914"/>
    <w:rsid w:val="004B71DB"/>
    <w:rsid w:val="004C0CD0"/>
    <w:rsid w:val="004C23C3"/>
    <w:rsid w:val="004C298C"/>
    <w:rsid w:val="004C4020"/>
    <w:rsid w:val="004C4709"/>
    <w:rsid w:val="004C4909"/>
    <w:rsid w:val="004C5242"/>
    <w:rsid w:val="004C55D8"/>
    <w:rsid w:val="004C585F"/>
    <w:rsid w:val="004C639C"/>
    <w:rsid w:val="004C7D32"/>
    <w:rsid w:val="004C7D7A"/>
    <w:rsid w:val="004D1EF3"/>
    <w:rsid w:val="004D209D"/>
    <w:rsid w:val="004D510F"/>
    <w:rsid w:val="004D5242"/>
    <w:rsid w:val="004D6128"/>
    <w:rsid w:val="004D6E99"/>
    <w:rsid w:val="004E1848"/>
    <w:rsid w:val="004E1A3E"/>
    <w:rsid w:val="004E2AA1"/>
    <w:rsid w:val="004E4558"/>
    <w:rsid w:val="004E51C5"/>
    <w:rsid w:val="004E729A"/>
    <w:rsid w:val="004F3C83"/>
    <w:rsid w:val="004F46B2"/>
    <w:rsid w:val="004F66C2"/>
    <w:rsid w:val="004F7509"/>
    <w:rsid w:val="005009F1"/>
    <w:rsid w:val="00500AEF"/>
    <w:rsid w:val="0050101F"/>
    <w:rsid w:val="00502E47"/>
    <w:rsid w:val="00503E1A"/>
    <w:rsid w:val="00504C09"/>
    <w:rsid w:val="00507D5E"/>
    <w:rsid w:val="00510D18"/>
    <w:rsid w:val="00511FA4"/>
    <w:rsid w:val="00512CCF"/>
    <w:rsid w:val="00514D77"/>
    <w:rsid w:val="005151E2"/>
    <w:rsid w:val="00520310"/>
    <w:rsid w:val="00520C25"/>
    <w:rsid w:val="00523E8E"/>
    <w:rsid w:val="00525FBF"/>
    <w:rsid w:val="0053199A"/>
    <w:rsid w:val="00535F4E"/>
    <w:rsid w:val="0053685C"/>
    <w:rsid w:val="00537B6A"/>
    <w:rsid w:val="00540F61"/>
    <w:rsid w:val="00542498"/>
    <w:rsid w:val="00542EE0"/>
    <w:rsid w:val="0054717B"/>
    <w:rsid w:val="005548A5"/>
    <w:rsid w:val="00554FD0"/>
    <w:rsid w:val="00556D47"/>
    <w:rsid w:val="00560459"/>
    <w:rsid w:val="00562B4B"/>
    <w:rsid w:val="00564B87"/>
    <w:rsid w:val="00567E17"/>
    <w:rsid w:val="0057017B"/>
    <w:rsid w:val="00571583"/>
    <w:rsid w:val="00571CA3"/>
    <w:rsid w:val="00577CD0"/>
    <w:rsid w:val="005829DA"/>
    <w:rsid w:val="00582D56"/>
    <w:rsid w:val="00583718"/>
    <w:rsid w:val="00583C29"/>
    <w:rsid w:val="00584548"/>
    <w:rsid w:val="00585385"/>
    <w:rsid w:val="005854EF"/>
    <w:rsid w:val="005863CC"/>
    <w:rsid w:val="00586F10"/>
    <w:rsid w:val="00590066"/>
    <w:rsid w:val="00591F8A"/>
    <w:rsid w:val="005922CB"/>
    <w:rsid w:val="005925D9"/>
    <w:rsid w:val="0059578A"/>
    <w:rsid w:val="00596E0C"/>
    <w:rsid w:val="005977B8"/>
    <w:rsid w:val="005A0AE9"/>
    <w:rsid w:val="005A43AC"/>
    <w:rsid w:val="005B11E0"/>
    <w:rsid w:val="005B1CDE"/>
    <w:rsid w:val="005B270E"/>
    <w:rsid w:val="005B2C99"/>
    <w:rsid w:val="005B6894"/>
    <w:rsid w:val="005C2F16"/>
    <w:rsid w:val="005C2FAA"/>
    <w:rsid w:val="005C30F3"/>
    <w:rsid w:val="005C4604"/>
    <w:rsid w:val="005C4B59"/>
    <w:rsid w:val="005C6106"/>
    <w:rsid w:val="005C625A"/>
    <w:rsid w:val="005C6623"/>
    <w:rsid w:val="005C7185"/>
    <w:rsid w:val="005C7702"/>
    <w:rsid w:val="005C7F69"/>
    <w:rsid w:val="005D13B1"/>
    <w:rsid w:val="005D1AC4"/>
    <w:rsid w:val="005D2259"/>
    <w:rsid w:val="005D33F0"/>
    <w:rsid w:val="005D3588"/>
    <w:rsid w:val="005D5DEF"/>
    <w:rsid w:val="005D633B"/>
    <w:rsid w:val="005D6A3E"/>
    <w:rsid w:val="005E0224"/>
    <w:rsid w:val="005E04FC"/>
    <w:rsid w:val="005E09F3"/>
    <w:rsid w:val="005E12E4"/>
    <w:rsid w:val="005E3EB1"/>
    <w:rsid w:val="005E4DAF"/>
    <w:rsid w:val="005E7E01"/>
    <w:rsid w:val="005F59B3"/>
    <w:rsid w:val="005F6127"/>
    <w:rsid w:val="005F7D2A"/>
    <w:rsid w:val="00600E9F"/>
    <w:rsid w:val="006019B9"/>
    <w:rsid w:val="006053D9"/>
    <w:rsid w:val="0060668F"/>
    <w:rsid w:val="006117F4"/>
    <w:rsid w:val="00613BCA"/>
    <w:rsid w:val="00613FA1"/>
    <w:rsid w:val="00614115"/>
    <w:rsid w:val="0061748D"/>
    <w:rsid w:val="00617E6F"/>
    <w:rsid w:val="0062003E"/>
    <w:rsid w:val="00621955"/>
    <w:rsid w:val="00621DD9"/>
    <w:rsid w:val="0062381F"/>
    <w:rsid w:val="00623C36"/>
    <w:rsid w:val="00626178"/>
    <w:rsid w:val="00627589"/>
    <w:rsid w:val="00630DFE"/>
    <w:rsid w:val="00631B05"/>
    <w:rsid w:val="00637850"/>
    <w:rsid w:val="0064000C"/>
    <w:rsid w:val="0064196E"/>
    <w:rsid w:val="00641B4E"/>
    <w:rsid w:val="00641ECF"/>
    <w:rsid w:val="00643E18"/>
    <w:rsid w:val="00644C41"/>
    <w:rsid w:val="00646DBD"/>
    <w:rsid w:val="00646DF3"/>
    <w:rsid w:val="00647AC8"/>
    <w:rsid w:val="00647E73"/>
    <w:rsid w:val="00650D7A"/>
    <w:rsid w:val="00651A2D"/>
    <w:rsid w:val="0065431D"/>
    <w:rsid w:val="00655C56"/>
    <w:rsid w:val="00656D4A"/>
    <w:rsid w:val="0065788B"/>
    <w:rsid w:val="00657F85"/>
    <w:rsid w:val="0066213C"/>
    <w:rsid w:val="006625BA"/>
    <w:rsid w:val="00663184"/>
    <w:rsid w:val="00664744"/>
    <w:rsid w:val="00664B09"/>
    <w:rsid w:val="0066530D"/>
    <w:rsid w:val="00665CFB"/>
    <w:rsid w:val="0067429B"/>
    <w:rsid w:val="00676501"/>
    <w:rsid w:val="00677E69"/>
    <w:rsid w:val="006828B6"/>
    <w:rsid w:val="00687A1D"/>
    <w:rsid w:val="006903A4"/>
    <w:rsid w:val="006910A0"/>
    <w:rsid w:val="0069151F"/>
    <w:rsid w:val="00691E04"/>
    <w:rsid w:val="00692B24"/>
    <w:rsid w:val="00694B3C"/>
    <w:rsid w:val="00694CA0"/>
    <w:rsid w:val="00697E32"/>
    <w:rsid w:val="006A350D"/>
    <w:rsid w:val="006A3E5A"/>
    <w:rsid w:val="006A5361"/>
    <w:rsid w:val="006A57B9"/>
    <w:rsid w:val="006A6462"/>
    <w:rsid w:val="006A7783"/>
    <w:rsid w:val="006A78B4"/>
    <w:rsid w:val="006A7C71"/>
    <w:rsid w:val="006B1029"/>
    <w:rsid w:val="006B1A46"/>
    <w:rsid w:val="006B419D"/>
    <w:rsid w:val="006B755A"/>
    <w:rsid w:val="006B7617"/>
    <w:rsid w:val="006C0AD6"/>
    <w:rsid w:val="006C2018"/>
    <w:rsid w:val="006C2282"/>
    <w:rsid w:val="006C245D"/>
    <w:rsid w:val="006C33C9"/>
    <w:rsid w:val="006C4019"/>
    <w:rsid w:val="006C433D"/>
    <w:rsid w:val="006C58B6"/>
    <w:rsid w:val="006C631B"/>
    <w:rsid w:val="006D12F1"/>
    <w:rsid w:val="006D3D2A"/>
    <w:rsid w:val="006D5926"/>
    <w:rsid w:val="006E07DB"/>
    <w:rsid w:val="006E0BFA"/>
    <w:rsid w:val="006E18D7"/>
    <w:rsid w:val="006E5564"/>
    <w:rsid w:val="006E6DE6"/>
    <w:rsid w:val="006F45B2"/>
    <w:rsid w:val="00700A85"/>
    <w:rsid w:val="00701B7C"/>
    <w:rsid w:val="00703724"/>
    <w:rsid w:val="007039D5"/>
    <w:rsid w:val="00705F63"/>
    <w:rsid w:val="00706984"/>
    <w:rsid w:val="007106E2"/>
    <w:rsid w:val="00710E05"/>
    <w:rsid w:val="00714210"/>
    <w:rsid w:val="00714526"/>
    <w:rsid w:val="00714BA0"/>
    <w:rsid w:val="00715773"/>
    <w:rsid w:val="00715C84"/>
    <w:rsid w:val="0072135B"/>
    <w:rsid w:val="00721851"/>
    <w:rsid w:val="00721B59"/>
    <w:rsid w:val="0072233E"/>
    <w:rsid w:val="00724373"/>
    <w:rsid w:val="0072501F"/>
    <w:rsid w:val="00725250"/>
    <w:rsid w:val="007259F2"/>
    <w:rsid w:val="0072692B"/>
    <w:rsid w:val="007277B7"/>
    <w:rsid w:val="00736041"/>
    <w:rsid w:val="00737D9E"/>
    <w:rsid w:val="00743F1B"/>
    <w:rsid w:val="0074503D"/>
    <w:rsid w:val="007463DB"/>
    <w:rsid w:val="0074744C"/>
    <w:rsid w:val="00747F47"/>
    <w:rsid w:val="00750158"/>
    <w:rsid w:val="00750C57"/>
    <w:rsid w:val="00752A59"/>
    <w:rsid w:val="007538E9"/>
    <w:rsid w:val="00754609"/>
    <w:rsid w:val="007550E0"/>
    <w:rsid w:val="00757250"/>
    <w:rsid w:val="007577EE"/>
    <w:rsid w:val="0076088C"/>
    <w:rsid w:val="00760C31"/>
    <w:rsid w:val="0076363F"/>
    <w:rsid w:val="00766B57"/>
    <w:rsid w:val="00767947"/>
    <w:rsid w:val="00767F3B"/>
    <w:rsid w:val="00771708"/>
    <w:rsid w:val="00771EF0"/>
    <w:rsid w:val="0077390A"/>
    <w:rsid w:val="00774E6A"/>
    <w:rsid w:val="007803E8"/>
    <w:rsid w:val="00780A58"/>
    <w:rsid w:val="00781E7A"/>
    <w:rsid w:val="00782D57"/>
    <w:rsid w:val="00782DC7"/>
    <w:rsid w:val="007841A6"/>
    <w:rsid w:val="00785CC4"/>
    <w:rsid w:val="0079026A"/>
    <w:rsid w:val="00793DB5"/>
    <w:rsid w:val="007953B9"/>
    <w:rsid w:val="007A2C65"/>
    <w:rsid w:val="007A4681"/>
    <w:rsid w:val="007B07BF"/>
    <w:rsid w:val="007B2006"/>
    <w:rsid w:val="007B22D8"/>
    <w:rsid w:val="007B53B1"/>
    <w:rsid w:val="007B5BA6"/>
    <w:rsid w:val="007B6F78"/>
    <w:rsid w:val="007C4E68"/>
    <w:rsid w:val="007C551E"/>
    <w:rsid w:val="007D2E40"/>
    <w:rsid w:val="007D5112"/>
    <w:rsid w:val="007E01B2"/>
    <w:rsid w:val="007E0260"/>
    <w:rsid w:val="007E072D"/>
    <w:rsid w:val="007E297C"/>
    <w:rsid w:val="007E2B14"/>
    <w:rsid w:val="007E5BED"/>
    <w:rsid w:val="007E706D"/>
    <w:rsid w:val="007E7CAA"/>
    <w:rsid w:val="007E7EDA"/>
    <w:rsid w:val="007F0E05"/>
    <w:rsid w:val="007F1704"/>
    <w:rsid w:val="007F3378"/>
    <w:rsid w:val="007F34C3"/>
    <w:rsid w:val="007F4236"/>
    <w:rsid w:val="007F443D"/>
    <w:rsid w:val="007F4899"/>
    <w:rsid w:val="007F4FBA"/>
    <w:rsid w:val="007F6E6C"/>
    <w:rsid w:val="007F6E77"/>
    <w:rsid w:val="0080112E"/>
    <w:rsid w:val="0080123D"/>
    <w:rsid w:val="008020BE"/>
    <w:rsid w:val="00802F9B"/>
    <w:rsid w:val="00803555"/>
    <w:rsid w:val="008042D3"/>
    <w:rsid w:val="00804FBD"/>
    <w:rsid w:val="00811326"/>
    <w:rsid w:val="00813E28"/>
    <w:rsid w:val="00814DD3"/>
    <w:rsid w:val="00817CC6"/>
    <w:rsid w:val="00834018"/>
    <w:rsid w:val="00837473"/>
    <w:rsid w:val="00837D0B"/>
    <w:rsid w:val="0084187F"/>
    <w:rsid w:val="00842756"/>
    <w:rsid w:val="00843BF7"/>
    <w:rsid w:val="0084445F"/>
    <w:rsid w:val="0084599F"/>
    <w:rsid w:val="00846A4E"/>
    <w:rsid w:val="00847F86"/>
    <w:rsid w:val="0085030B"/>
    <w:rsid w:val="00852C16"/>
    <w:rsid w:val="00861BA1"/>
    <w:rsid w:val="00861C8C"/>
    <w:rsid w:val="00861E12"/>
    <w:rsid w:val="00863781"/>
    <w:rsid w:val="00864D55"/>
    <w:rsid w:val="00865DE3"/>
    <w:rsid w:val="0087142C"/>
    <w:rsid w:val="0087191A"/>
    <w:rsid w:val="008724D1"/>
    <w:rsid w:val="008726BD"/>
    <w:rsid w:val="00872FD7"/>
    <w:rsid w:val="008736F1"/>
    <w:rsid w:val="00873D3D"/>
    <w:rsid w:val="008761E1"/>
    <w:rsid w:val="00884956"/>
    <w:rsid w:val="00884FD4"/>
    <w:rsid w:val="00885761"/>
    <w:rsid w:val="00885828"/>
    <w:rsid w:val="008878EE"/>
    <w:rsid w:val="008921ED"/>
    <w:rsid w:val="008922CF"/>
    <w:rsid w:val="008A1325"/>
    <w:rsid w:val="008A1803"/>
    <w:rsid w:val="008A22B8"/>
    <w:rsid w:val="008A293C"/>
    <w:rsid w:val="008A522C"/>
    <w:rsid w:val="008A59D3"/>
    <w:rsid w:val="008B1209"/>
    <w:rsid w:val="008B1B96"/>
    <w:rsid w:val="008B29F0"/>
    <w:rsid w:val="008B2A8D"/>
    <w:rsid w:val="008B4BEE"/>
    <w:rsid w:val="008B4EFC"/>
    <w:rsid w:val="008C2228"/>
    <w:rsid w:val="008C382E"/>
    <w:rsid w:val="008C3E54"/>
    <w:rsid w:val="008C4668"/>
    <w:rsid w:val="008C75AB"/>
    <w:rsid w:val="008D2645"/>
    <w:rsid w:val="008D2CD5"/>
    <w:rsid w:val="008D2E7E"/>
    <w:rsid w:val="008D56E4"/>
    <w:rsid w:val="008D7D94"/>
    <w:rsid w:val="008E0B91"/>
    <w:rsid w:val="008E0D03"/>
    <w:rsid w:val="008E3848"/>
    <w:rsid w:val="008E3907"/>
    <w:rsid w:val="008E7365"/>
    <w:rsid w:val="008F0C04"/>
    <w:rsid w:val="008F121D"/>
    <w:rsid w:val="008F131B"/>
    <w:rsid w:val="008F2024"/>
    <w:rsid w:val="008F643C"/>
    <w:rsid w:val="00900BEC"/>
    <w:rsid w:val="00903B88"/>
    <w:rsid w:val="00904A17"/>
    <w:rsid w:val="00904EE8"/>
    <w:rsid w:val="00906441"/>
    <w:rsid w:val="009071C9"/>
    <w:rsid w:val="0090797F"/>
    <w:rsid w:val="009100C8"/>
    <w:rsid w:val="009115E6"/>
    <w:rsid w:val="0091167B"/>
    <w:rsid w:val="00912321"/>
    <w:rsid w:val="009133CF"/>
    <w:rsid w:val="00913B65"/>
    <w:rsid w:val="00913E18"/>
    <w:rsid w:val="009151DF"/>
    <w:rsid w:val="009157E5"/>
    <w:rsid w:val="00915C3D"/>
    <w:rsid w:val="009178CF"/>
    <w:rsid w:val="00920311"/>
    <w:rsid w:val="009205C2"/>
    <w:rsid w:val="009219CA"/>
    <w:rsid w:val="00923A86"/>
    <w:rsid w:val="009254B5"/>
    <w:rsid w:val="00930640"/>
    <w:rsid w:val="009314B6"/>
    <w:rsid w:val="009327E1"/>
    <w:rsid w:val="009329A7"/>
    <w:rsid w:val="00935F4E"/>
    <w:rsid w:val="00941D4F"/>
    <w:rsid w:val="00944E74"/>
    <w:rsid w:val="0094646A"/>
    <w:rsid w:val="00947BDE"/>
    <w:rsid w:val="00950126"/>
    <w:rsid w:val="009512F2"/>
    <w:rsid w:val="00955C3C"/>
    <w:rsid w:val="00956049"/>
    <w:rsid w:val="00960857"/>
    <w:rsid w:val="0096093F"/>
    <w:rsid w:val="0096099B"/>
    <w:rsid w:val="00964BF2"/>
    <w:rsid w:val="009678A9"/>
    <w:rsid w:val="00970FD7"/>
    <w:rsid w:val="00971A3B"/>
    <w:rsid w:val="009730F2"/>
    <w:rsid w:val="00975FA6"/>
    <w:rsid w:val="00976065"/>
    <w:rsid w:val="00976300"/>
    <w:rsid w:val="00980EF4"/>
    <w:rsid w:val="00980F95"/>
    <w:rsid w:val="00986009"/>
    <w:rsid w:val="00986675"/>
    <w:rsid w:val="00991519"/>
    <w:rsid w:val="009915B3"/>
    <w:rsid w:val="00993AC2"/>
    <w:rsid w:val="00996862"/>
    <w:rsid w:val="00996C98"/>
    <w:rsid w:val="009A1850"/>
    <w:rsid w:val="009A347D"/>
    <w:rsid w:val="009A3FB9"/>
    <w:rsid w:val="009A5600"/>
    <w:rsid w:val="009A5F78"/>
    <w:rsid w:val="009A61BB"/>
    <w:rsid w:val="009A62F5"/>
    <w:rsid w:val="009A6B16"/>
    <w:rsid w:val="009B1310"/>
    <w:rsid w:val="009B606D"/>
    <w:rsid w:val="009B64B0"/>
    <w:rsid w:val="009B6655"/>
    <w:rsid w:val="009B6C72"/>
    <w:rsid w:val="009C16BE"/>
    <w:rsid w:val="009C2ECF"/>
    <w:rsid w:val="009C2EF2"/>
    <w:rsid w:val="009C395A"/>
    <w:rsid w:val="009C46AA"/>
    <w:rsid w:val="009C4D54"/>
    <w:rsid w:val="009C5CE5"/>
    <w:rsid w:val="009D27F7"/>
    <w:rsid w:val="009D3E39"/>
    <w:rsid w:val="009D4BD2"/>
    <w:rsid w:val="009D4FE6"/>
    <w:rsid w:val="009D5D0D"/>
    <w:rsid w:val="009E17F7"/>
    <w:rsid w:val="009E208B"/>
    <w:rsid w:val="009E2541"/>
    <w:rsid w:val="009E25B8"/>
    <w:rsid w:val="009E2809"/>
    <w:rsid w:val="009E3773"/>
    <w:rsid w:val="009E3C18"/>
    <w:rsid w:val="009E5EDC"/>
    <w:rsid w:val="009E6DCD"/>
    <w:rsid w:val="009F04C4"/>
    <w:rsid w:val="009F05EB"/>
    <w:rsid w:val="009F1094"/>
    <w:rsid w:val="009F1742"/>
    <w:rsid w:val="009F27BD"/>
    <w:rsid w:val="009F4263"/>
    <w:rsid w:val="009F4653"/>
    <w:rsid w:val="009F694D"/>
    <w:rsid w:val="009F7447"/>
    <w:rsid w:val="00A005BD"/>
    <w:rsid w:val="00A01349"/>
    <w:rsid w:val="00A02B83"/>
    <w:rsid w:val="00A04C5B"/>
    <w:rsid w:val="00A06FAC"/>
    <w:rsid w:val="00A0797B"/>
    <w:rsid w:val="00A10541"/>
    <w:rsid w:val="00A116D5"/>
    <w:rsid w:val="00A118C7"/>
    <w:rsid w:val="00A11A58"/>
    <w:rsid w:val="00A12E51"/>
    <w:rsid w:val="00A14AB4"/>
    <w:rsid w:val="00A14BD5"/>
    <w:rsid w:val="00A151F0"/>
    <w:rsid w:val="00A1643C"/>
    <w:rsid w:val="00A23761"/>
    <w:rsid w:val="00A2425B"/>
    <w:rsid w:val="00A24510"/>
    <w:rsid w:val="00A250EC"/>
    <w:rsid w:val="00A25CCC"/>
    <w:rsid w:val="00A30884"/>
    <w:rsid w:val="00A31873"/>
    <w:rsid w:val="00A32D2A"/>
    <w:rsid w:val="00A33337"/>
    <w:rsid w:val="00A342DE"/>
    <w:rsid w:val="00A36B4C"/>
    <w:rsid w:val="00A36B86"/>
    <w:rsid w:val="00A3762B"/>
    <w:rsid w:val="00A4061B"/>
    <w:rsid w:val="00A40EA0"/>
    <w:rsid w:val="00A43C48"/>
    <w:rsid w:val="00A4521D"/>
    <w:rsid w:val="00A46D52"/>
    <w:rsid w:val="00A47A43"/>
    <w:rsid w:val="00A50B4E"/>
    <w:rsid w:val="00A51279"/>
    <w:rsid w:val="00A52E8C"/>
    <w:rsid w:val="00A607AE"/>
    <w:rsid w:val="00A63338"/>
    <w:rsid w:val="00A6557E"/>
    <w:rsid w:val="00A65CF0"/>
    <w:rsid w:val="00A661F6"/>
    <w:rsid w:val="00A70F7F"/>
    <w:rsid w:val="00A70FBE"/>
    <w:rsid w:val="00A71385"/>
    <w:rsid w:val="00A729EA"/>
    <w:rsid w:val="00A72ABC"/>
    <w:rsid w:val="00A80D91"/>
    <w:rsid w:val="00A824E2"/>
    <w:rsid w:val="00A82D3B"/>
    <w:rsid w:val="00A8357F"/>
    <w:rsid w:val="00A84D80"/>
    <w:rsid w:val="00A91090"/>
    <w:rsid w:val="00A914C3"/>
    <w:rsid w:val="00A9664B"/>
    <w:rsid w:val="00A96A0E"/>
    <w:rsid w:val="00A96CD8"/>
    <w:rsid w:val="00A97FA6"/>
    <w:rsid w:val="00AA04AF"/>
    <w:rsid w:val="00AA107E"/>
    <w:rsid w:val="00AA2B81"/>
    <w:rsid w:val="00AA4030"/>
    <w:rsid w:val="00AA515C"/>
    <w:rsid w:val="00AA5BAE"/>
    <w:rsid w:val="00AA5F7E"/>
    <w:rsid w:val="00AA7013"/>
    <w:rsid w:val="00AB1784"/>
    <w:rsid w:val="00AB2523"/>
    <w:rsid w:val="00AB26A2"/>
    <w:rsid w:val="00AB30A7"/>
    <w:rsid w:val="00AB33EC"/>
    <w:rsid w:val="00AB3814"/>
    <w:rsid w:val="00AB5CE1"/>
    <w:rsid w:val="00AC1987"/>
    <w:rsid w:val="00AC2124"/>
    <w:rsid w:val="00AC5BDE"/>
    <w:rsid w:val="00AC613F"/>
    <w:rsid w:val="00AC6629"/>
    <w:rsid w:val="00AD1008"/>
    <w:rsid w:val="00AD254C"/>
    <w:rsid w:val="00AD2D2D"/>
    <w:rsid w:val="00AD4F29"/>
    <w:rsid w:val="00AD5BE8"/>
    <w:rsid w:val="00AD62AB"/>
    <w:rsid w:val="00AD6439"/>
    <w:rsid w:val="00AD7583"/>
    <w:rsid w:val="00AD7779"/>
    <w:rsid w:val="00AD79C6"/>
    <w:rsid w:val="00AE1545"/>
    <w:rsid w:val="00AE25A7"/>
    <w:rsid w:val="00AE3112"/>
    <w:rsid w:val="00AE7DBE"/>
    <w:rsid w:val="00AF01DB"/>
    <w:rsid w:val="00AF29F4"/>
    <w:rsid w:val="00AF2A97"/>
    <w:rsid w:val="00AF3174"/>
    <w:rsid w:val="00AF3A5D"/>
    <w:rsid w:val="00AF3B41"/>
    <w:rsid w:val="00AF3FBC"/>
    <w:rsid w:val="00AF49A1"/>
    <w:rsid w:val="00AF4F68"/>
    <w:rsid w:val="00AF4F7C"/>
    <w:rsid w:val="00B01332"/>
    <w:rsid w:val="00B01883"/>
    <w:rsid w:val="00B0453D"/>
    <w:rsid w:val="00B05266"/>
    <w:rsid w:val="00B053E0"/>
    <w:rsid w:val="00B05F0D"/>
    <w:rsid w:val="00B06487"/>
    <w:rsid w:val="00B11A1B"/>
    <w:rsid w:val="00B15A28"/>
    <w:rsid w:val="00B20572"/>
    <w:rsid w:val="00B20A24"/>
    <w:rsid w:val="00B21D18"/>
    <w:rsid w:val="00B21F5B"/>
    <w:rsid w:val="00B229C2"/>
    <w:rsid w:val="00B23390"/>
    <w:rsid w:val="00B24B15"/>
    <w:rsid w:val="00B2598E"/>
    <w:rsid w:val="00B25EE5"/>
    <w:rsid w:val="00B277FE"/>
    <w:rsid w:val="00B31B4C"/>
    <w:rsid w:val="00B3255B"/>
    <w:rsid w:val="00B3308A"/>
    <w:rsid w:val="00B3379E"/>
    <w:rsid w:val="00B36AE2"/>
    <w:rsid w:val="00B36B9B"/>
    <w:rsid w:val="00B36CBE"/>
    <w:rsid w:val="00B400AC"/>
    <w:rsid w:val="00B40461"/>
    <w:rsid w:val="00B44434"/>
    <w:rsid w:val="00B45718"/>
    <w:rsid w:val="00B45AD7"/>
    <w:rsid w:val="00B46B09"/>
    <w:rsid w:val="00B50619"/>
    <w:rsid w:val="00B508E6"/>
    <w:rsid w:val="00B5132D"/>
    <w:rsid w:val="00B515C5"/>
    <w:rsid w:val="00B526B2"/>
    <w:rsid w:val="00B534EC"/>
    <w:rsid w:val="00B54988"/>
    <w:rsid w:val="00B54BD0"/>
    <w:rsid w:val="00B55752"/>
    <w:rsid w:val="00B557CD"/>
    <w:rsid w:val="00B569F1"/>
    <w:rsid w:val="00B6072B"/>
    <w:rsid w:val="00B60DFA"/>
    <w:rsid w:val="00B620A5"/>
    <w:rsid w:val="00B631A5"/>
    <w:rsid w:val="00B6338E"/>
    <w:rsid w:val="00B650E7"/>
    <w:rsid w:val="00B65B5A"/>
    <w:rsid w:val="00B66E7E"/>
    <w:rsid w:val="00B67E42"/>
    <w:rsid w:val="00B70BA1"/>
    <w:rsid w:val="00B70BFB"/>
    <w:rsid w:val="00B70F39"/>
    <w:rsid w:val="00B7327F"/>
    <w:rsid w:val="00B737C0"/>
    <w:rsid w:val="00B73A34"/>
    <w:rsid w:val="00B740C2"/>
    <w:rsid w:val="00B7500D"/>
    <w:rsid w:val="00B75843"/>
    <w:rsid w:val="00B77987"/>
    <w:rsid w:val="00B80F50"/>
    <w:rsid w:val="00B8233D"/>
    <w:rsid w:val="00B839CC"/>
    <w:rsid w:val="00B844BB"/>
    <w:rsid w:val="00B85F05"/>
    <w:rsid w:val="00B93219"/>
    <w:rsid w:val="00B953C1"/>
    <w:rsid w:val="00B95FF4"/>
    <w:rsid w:val="00B96A95"/>
    <w:rsid w:val="00B9712E"/>
    <w:rsid w:val="00BA2481"/>
    <w:rsid w:val="00BA2740"/>
    <w:rsid w:val="00BB1ABA"/>
    <w:rsid w:val="00BB2C29"/>
    <w:rsid w:val="00BB2E5F"/>
    <w:rsid w:val="00BB754C"/>
    <w:rsid w:val="00BC20B0"/>
    <w:rsid w:val="00BC2A51"/>
    <w:rsid w:val="00BC334E"/>
    <w:rsid w:val="00BC4774"/>
    <w:rsid w:val="00BC4C63"/>
    <w:rsid w:val="00BC52A1"/>
    <w:rsid w:val="00BC58E4"/>
    <w:rsid w:val="00BC63E4"/>
    <w:rsid w:val="00BC6D7E"/>
    <w:rsid w:val="00BC7004"/>
    <w:rsid w:val="00BC7054"/>
    <w:rsid w:val="00BD001C"/>
    <w:rsid w:val="00BD2770"/>
    <w:rsid w:val="00BD6030"/>
    <w:rsid w:val="00BD6AB1"/>
    <w:rsid w:val="00BD6B1C"/>
    <w:rsid w:val="00BE2067"/>
    <w:rsid w:val="00BE66EB"/>
    <w:rsid w:val="00BE6EA0"/>
    <w:rsid w:val="00BE7775"/>
    <w:rsid w:val="00BE7B69"/>
    <w:rsid w:val="00BF2EAF"/>
    <w:rsid w:val="00BF456B"/>
    <w:rsid w:val="00BF4C06"/>
    <w:rsid w:val="00BF509B"/>
    <w:rsid w:val="00BF67A5"/>
    <w:rsid w:val="00C00DDB"/>
    <w:rsid w:val="00C06E8C"/>
    <w:rsid w:val="00C07439"/>
    <w:rsid w:val="00C10A9C"/>
    <w:rsid w:val="00C139BD"/>
    <w:rsid w:val="00C14BA2"/>
    <w:rsid w:val="00C2045E"/>
    <w:rsid w:val="00C21278"/>
    <w:rsid w:val="00C22B96"/>
    <w:rsid w:val="00C22BE0"/>
    <w:rsid w:val="00C24C2E"/>
    <w:rsid w:val="00C253EE"/>
    <w:rsid w:val="00C30487"/>
    <w:rsid w:val="00C31DA9"/>
    <w:rsid w:val="00C3376E"/>
    <w:rsid w:val="00C34CA7"/>
    <w:rsid w:val="00C36073"/>
    <w:rsid w:val="00C36184"/>
    <w:rsid w:val="00C3757F"/>
    <w:rsid w:val="00C3763F"/>
    <w:rsid w:val="00C40601"/>
    <w:rsid w:val="00C421B4"/>
    <w:rsid w:val="00C422DD"/>
    <w:rsid w:val="00C4345A"/>
    <w:rsid w:val="00C450EA"/>
    <w:rsid w:val="00C54182"/>
    <w:rsid w:val="00C54345"/>
    <w:rsid w:val="00C57208"/>
    <w:rsid w:val="00C5783F"/>
    <w:rsid w:val="00C6061A"/>
    <w:rsid w:val="00C60ECA"/>
    <w:rsid w:val="00C64BB3"/>
    <w:rsid w:val="00C64D30"/>
    <w:rsid w:val="00C65590"/>
    <w:rsid w:val="00C6769E"/>
    <w:rsid w:val="00C71A3C"/>
    <w:rsid w:val="00C74CC1"/>
    <w:rsid w:val="00C8375D"/>
    <w:rsid w:val="00C85522"/>
    <w:rsid w:val="00C85B24"/>
    <w:rsid w:val="00C867B8"/>
    <w:rsid w:val="00C907A7"/>
    <w:rsid w:val="00C912C8"/>
    <w:rsid w:val="00C920BC"/>
    <w:rsid w:val="00C93781"/>
    <w:rsid w:val="00C946DD"/>
    <w:rsid w:val="00C95853"/>
    <w:rsid w:val="00C95DA7"/>
    <w:rsid w:val="00C96589"/>
    <w:rsid w:val="00CA2255"/>
    <w:rsid w:val="00CA4021"/>
    <w:rsid w:val="00CA6E0A"/>
    <w:rsid w:val="00CA7C57"/>
    <w:rsid w:val="00CB075C"/>
    <w:rsid w:val="00CB21E2"/>
    <w:rsid w:val="00CB45B0"/>
    <w:rsid w:val="00CB4E73"/>
    <w:rsid w:val="00CB6E4D"/>
    <w:rsid w:val="00CC1155"/>
    <w:rsid w:val="00CC24E2"/>
    <w:rsid w:val="00CC2BB6"/>
    <w:rsid w:val="00CC3D33"/>
    <w:rsid w:val="00CC7870"/>
    <w:rsid w:val="00CD08A3"/>
    <w:rsid w:val="00CD150B"/>
    <w:rsid w:val="00CD23F5"/>
    <w:rsid w:val="00CD41FB"/>
    <w:rsid w:val="00CD4554"/>
    <w:rsid w:val="00CD6032"/>
    <w:rsid w:val="00CD79A7"/>
    <w:rsid w:val="00CE73F6"/>
    <w:rsid w:val="00CF118C"/>
    <w:rsid w:val="00CF2130"/>
    <w:rsid w:val="00CF33D5"/>
    <w:rsid w:val="00CF4C9B"/>
    <w:rsid w:val="00CF5E6F"/>
    <w:rsid w:val="00CF6518"/>
    <w:rsid w:val="00CF7349"/>
    <w:rsid w:val="00D00460"/>
    <w:rsid w:val="00D011C5"/>
    <w:rsid w:val="00D021DB"/>
    <w:rsid w:val="00D039FC"/>
    <w:rsid w:val="00D04435"/>
    <w:rsid w:val="00D0549D"/>
    <w:rsid w:val="00D07019"/>
    <w:rsid w:val="00D076AF"/>
    <w:rsid w:val="00D119B9"/>
    <w:rsid w:val="00D1200D"/>
    <w:rsid w:val="00D205A9"/>
    <w:rsid w:val="00D20DA6"/>
    <w:rsid w:val="00D22097"/>
    <w:rsid w:val="00D27792"/>
    <w:rsid w:val="00D30020"/>
    <w:rsid w:val="00D3069D"/>
    <w:rsid w:val="00D31C34"/>
    <w:rsid w:val="00D31DA0"/>
    <w:rsid w:val="00D330ED"/>
    <w:rsid w:val="00D340CA"/>
    <w:rsid w:val="00D35BFC"/>
    <w:rsid w:val="00D36555"/>
    <w:rsid w:val="00D3669B"/>
    <w:rsid w:val="00D36C5D"/>
    <w:rsid w:val="00D3726C"/>
    <w:rsid w:val="00D400B7"/>
    <w:rsid w:val="00D4289E"/>
    <w:rsid w:val="00D42D83"/>
    <w:rsid w:val="00D43CBB"/>
    <w:rsid w:val="00D47D8B"/>
    <w:rsid w:val="00D53199"/>
    <w:rsid w:val="00D53442"/>
    <w:rsid w:val="00D555B7"/>
    <w:rsid w:val="00D5562E"/>
    <w:rsid w:val="00D56268"/>
    <w:rsid w:val="00D57021"/>
    <w:rsid w:val="00D61C40"/>
    <w:rsid w:val="00D625C0"/>
    <w:rsid w:val="00D62AFF"/>
    <w:rsid w:val="00D647A0"/>
    <w:rsid w:val="00D64E39"/>
    <w:rsid w:val="00D657D1"/>
    <w:rsid w:val="00D67AEF"/>
    <w:rsid w:val="00D70262"/>
    <w:rsid w:val="00D7101C"/>
    <w:rsid w:val="00D71EA2"/>
    <w:rsid w:val="00D72833"/>
    <w:rsid w:val="00D72C68"/>
    <w:rsid w:val="00D757E3"/>
    <w:rsid w:val="00D767BB"/>
    <w:rsid w:val="00D76AE6"/>
    <w:rsid w:val="00D76F0D"/>
    <w:rsid w:val="00D81C4C"/>
    <w:rsid w:val="00D82B56"/>
    <w:rsid w:val="00D8407C"/>
    <w:rsid w:val="00D84D9C"/>
    <w:rsid w:val="00D85083"/>
    <w:rsid w:val="00D8525C"/>
    <w:rsid w:val="00D852EE"/>
    <w:rsid w:val="00D8699A"/>
    <w:rsid w:val="00D86BD0"/>
    <w:rsid w:val="00D90BFA"/>
    <w:rsid w:val="00D92E45"/>
    <w:rsid w:val="00D93874"/>
    <w:rsid w:val="00D93908"/>
    <w:rsid w:val="00D941FF"/>
    <w:rsid w:val="00D94552"/>
    <w:rsid w:val="00D94584"/>
    <w:rsid w:val="00D95759"/>
    <w:rsid w:val="00D958CF"/>
    <w:rsid w:val="00D9612F"/>
    <w:rsid w:val="00D96EFD"/>
    <w:rsid w:val="00DA2043"/>
    <w:rsid w:val="00DA28C2"/>
    <w:rsid w:val="00DA2A68"/>
    <w:rsid w:val="00DA2B0F"/>
    <w:rsid w:val="00DA2B2B"/>
    <w:rsid w:val="00DA4784"/>
    <w:rsid w:val="00DA6D2E"/>
    <w:rsid w:val="00DA7423"/>
    <w:rsid w:val="00DA7E5B"/>
    <w:rsid w:val="00DB22F3"/>
    <w:rsid w:val="00DB25EF"/>
    <w:rsid w:val="00DB3CCA"/>
    <w:rsid w:val="00DC170C"/>
    <w:rsid w:val="00DC1CA6"/>
    <w:rsid w:val="00DC1F9B"/>
    <w:rsid w:val="00DC278C"/>
    <w:rsid w:val="00DC66CA"/>
    <w:rsid w:val="00DC73D9"/>
    <w:rsid w:val="00DD0BF5"/>
    <w:rsid w:val="00DD3D40"/>
    <w:rsid w:val="00DD4153"/>
    <w:rsid w:val="00DD58CF"/>
    <w:rsid w:val="00DE69D3"/>
    <w:rsid w:val="00DF080F"/>
    <w:rsid w:val="00DF092C"/>
    <w:rsid w:val="00DF110A"/>
    <w:rsid w:val="00DF1E4A"/>
    <w:rsid w:val="00E00CCD"/>
    <w:rsid w:val="00E0320F"/>
    <w:rsid w:val="00E04CA9"/>
    <w:rsid w:val="00E07F61"/>
    <w:rsid w:val="00E10296"/>
    <w:rsid w:val="00E112A6"/>
    <w:rsid w:val="00E13904"/>
    <w:rsid w:val="00E144E2"/>
    <w:rsid w:val="00E14EDE"/>
    <w:rsid w:val="00E16F30"/>
    <w:rsid w:val="00E239DE"/>
    <w:rsid w:val="00E300BA"/>
    <w:rsid w:val="00E33ECC"/>
    <w:rsid w:val="00E342CC"/>
    <w:rsid w:val="00E35558"/>
    <w:rsid w:val="00E37E11"/>
    <w:rsid w:val="00E407A5"/>
    <w:rsid w:val="00E418D4"/>
    <w:rsid w:val="00E502E4"/>
    <w:rsid w:val="00E53DB6"/>
    <w:rsid w:val="00E544EB"/>
    <w:rsid w:val="00E562E2"/>
    <w:rsid w:val="00E56A53"/>
    <w:rsid w:val="00E56B5B"/>
    <w:rsid w:val="00E57F1F"/>
    <w:rsid w:val="00E601F0"/>
    <w:rsid w:val="00E614C0"/>
    <w:rsid w:val="00E62C2E"/>
    <w:rsid w:val="00E631B7"/>
    <w:rsid w:val="00E6727B"/>
    <w:rsid w:val="00E71C5A"/>
    <w:rsid w:val="00E724D6"/>
    <w:rsid w:val="00E76608"/>
    <w:rsid w:val="00E77693"/>
    <w:rsid w:val="00E806FD"/>
    <w:rsid w:val="00E8100D"/>
    <w:rsid w:val="00E82076"/>
    <w:rsid w:val="00E82C32"/>
    <w:rsid w:val="00E83AD5"/>
    <w:rsid w:val="00E85680"/>
    <w:rsid w:val="00E87077"/>
    <w:rsid w:val="00E87C1A"/>
    <w:rsid w:val="00E90EF0"/>
    <w:rsid w:val="00E90FDA"/>
    <w:rsid w:val="00E91668"/>
    <w:rsid w:val="00E9296D"/>
    <w:rsid w:val="00E92E94"/>
    <w:rsid w:val="00E932EC"/>
    <w:rsid w:val="00E95296"/>
    <w:rsid w:val="00EA13A9"/>
    <w:rsid w:val="00EA1C5B"/>
    <w:rsid w:val="00EB0569"/>
    <w:rsid w:val="00EB26A9"/>
    <w:rsid w:val="00EB3EC8"/>
    <w:rsid w:val="00EB6477"/>
    <w:rsid w:val="00EB6E75"/>
    <w:rsid w:val="00EC3DCA"/>
    <w:rsid w:val="00EC3E87"/>
    <w:rsid w:val="00EC4CAF"/>
    <w:rsid w:val="00EC4F29"/>
    <w:rsid w:val="00EC52A5"/>
    <w:rsid w:val="00EC5DD7"/>
    <w:rsid w:val="00EC66A0"/>
    <w:rsid w:val="00EC77BD"/>
    <w:rsid w:val="00ED19D9"/>
    <w:rsid w:val="00ED1E30"/>
    <w:rsid w:val="00ED3B45"/>
    <w:rsid w:val="00EE0F6F"/>
    <w:rsid w:val="00EE1039"/>
    <w:rsid w:val="00EE153D"/>
    <w:rsid w:val="00EE1746"/>
    <w:rsid w:val="00EE1D55"/>
    <w:rsid w:val="00EE6F4A"/>
    <w:rsid w:val="00EF1EEF"/>
    <w:rsid w:val="00EF33AD"/>
    <w:rsid w:val="00EF3643"/>
    <w:rsid w:val="00EF77A7"/>
    <w:rsid w:val="00EF7A44"/>
    <w:rsid w:val="00F00607"/>
    <w:rsid w:val="00F079D2"/>
    <w:rsid w:val="00F12AE0"/>
    <w:rsid w:val="00F16A52"/>
    <w:rsid w:val="00F16CFF"/>
    <w:rsid w:val="00F16D70"/>
    <w:rsid w:val="00F20697"/>
    <w:rsid w:val="00F20ED2"/>
    <w:rsid w:val="00F213AB"/>
    <w:rsid w:val="00F21A56"/>
    <w:rsid w:val="00F224AD"/>
    <w:rsid w:val="00F24294"/>
    <w:rsid w:val="00F2445F"/>
    <w:rsid w:val="00F25393"/>
    <w:rsid w:val="00F300DF"/>
    <w:rsid w:val="00F33495"/>
    <w:rsid w:val="00F3777B"/>
    <w:rsid w:val="00F40452"/>
    <w:rsid w:val="00F40BA1"/>
    <w:rsid w:val="00F40C59"/>
    <w:rsid w:val="00F42DC1"/>
    <w:rsid w:val="00F45A3A"/>
    <w:rsid w:val="00F50EF1"/>
    <w:rsid w:val="00F519B7"/>
    <w:rsid w:val="00F5321D"/>
    <w:rsid w:val="00F544DC"/>
    <w:rsid w:val="00F5626E"/>
    <w:rsid w:val="00F579D2"/>
    <w:rsid w:val="00F60969"/>
    <w:rsid w:val="00F61D25"/>
    <w:rsid w:val="00F63874"/>
    <w:rsid w:val="00F64214"/>
    <w:rsid w:val="00F65A73"/>
    <w:rsid w:val="00F65D48"/>
    <w:rsid w:val="00F65DAB"/>
    <w:rsid w:val="00F66D21"/>
    <w:rsid w:val="00F66DE1"/>
    <w:rsid w:val="00F6798E"/>
    <w:rsid w:val="00F71AE2"/>
    <w:rsid w:val="00F729FD"/>
    <w:rsid w:val="00F732BF"/>
    <w:rsid w:val="00F73756"/>
    <w:rsid w:val="00F74065"/>
    <w:rsid w:val="00F76356"/>
    <w:rsid w:val="00F8096F"/>
    <w:rsid w:val="00F816FF"/>
    <w:rsid w:val="00F8319E"/>
    <w:rsid w:val="00F852F7"/>
    <w:rsid w:val="00F8538A"/>
    <w:rsid w:val="00F904CC"/>
    <w:rsid w:val="00F90D43"/>
    <w:rsid w:val="00F9230F"/>
    <w:rsid w:val="00F93585"/>
    <w:rsid w:val="00F940BD"/>
    <w:rsid w:val="00F9432D"/>
    <w:rsid w:val="00F94EBC"/>
    <w:rsid w:val="00F95BDE"/>
    <w:rsid w:val="00F97314"/>
    <w:rsid w:val="00F97543"/>
    <w:rsid w:val="00FA0722"/>
    <w:rsid w:val="00FA08E3"/>
    <w:rsid w:val="00FA343F"/>
    <w:rsid w:val="00FA424D"/>
    <w:rsid w:val="00FA48D3"/>
    <w:rsid w:val="00FA57E3"/>
    <w:rsid w:val="00FA5F2D"/>
    <w:rsid w:val="00FA7CF0"/>
    <w:rsid w:val="00FA7E28"/>
    <w:rsid w:val="00FB03D7"/>
    <w:rsid w:val="00FB1033"/>
    <w:rsid w:val="00FB31CB"/>
    <w:rsid w:val="00FB32C1"/>
    <w:rsid w:val="00FB48CB"/>
    <w:rsid w:val="00FB4903"/>
    <w:rsid w:val="00FB6889"/>
    <w:rsid w:val="00FB68AD"/>
    <w:rsid w:val="00FC35A9"/>
    <w:rsid w:val="00FC4101"/>
    <w:rsid w:val="00FC4494"/>
    <w:rsid w:val="00FC771F"/>
    <w:rsid w:val="00FD1196"/>
    <w:rsid w:val="00FD231E"/>
    <w:rsid w:val="00FD26F1"/>
    <w:rsid w:val="00FD2D43"/>
    <w:rsid w:val="00FD49B9"/>
    <w:rsid w:val="00FD4AB1"/>
    <w:rsid w:val="00FD5A7A"/>
    <w:rsid w:val="00FD5F90"/>
    <w:rsid w:val="00FD63C6"/>
    <w:rsid w:val="00FE4605"/>
    <w:rsid w:val="00FE6E95"/>
    <w:rsid w:val="00FF00F2"/>
    <w:rsid w:val="00FF068A"/>
    <w:rsid w:val="00FF22CC"/>
    <w:rsid w:val="00FF2F9F"/>
    <w:rsid w:val="00FF66C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CDBA3"/>
  <w15:docId w15:val="{2506EC51-4A5A-4499-B949-E6B116170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816"/>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400" w:line="265" w:lineRule="auto"/>
      <w:ind w:left="15" w:hanging="10"/>
      <w:outlineLvl w:val="0"/>
    </w:pPr>
    <w:rPr>
      <w:rFonts w:ascii="Calibri" w:eastAsia="Calibri" w:hAnsi="Calibri" w:cs="Calibri"/>
      <w:b/>
      <w:color w:val="000000"/>
      <w:sz w:val="22"/>
    </w:rPr>
  </w:style>
  <w:style w:type="paragraph" w:styleId="Heading2">
    <w:name w:val="heading 2"/>
    <w:next w:val="Normal"/>
    <w:link w:val="Heading2Char"/>
    <w:uiPriority w:val="9"/>
    <w:unhideWhenUsed/>
    <w:qFormat/>
    <w:pPr>
      <w:keepNext/>
      <w:keepLines/>
      <w:spacing w:after="400" w:line="265" w:lineRule="auto"/>
      <w:ind w:left="15" w:hanging="10"/>
      <w:outlineLvl w:val="1"/>
    </w:pPr>
    <w:rPr>
      <w:rFonts w:ascii="Calibri" w:eastAsia="Calibri" w:hAnsi="Calibri" w:cs="Calibri"/>
      <w:b/>
      <w:color w:val="000000"/>
      <w:sz w:val="22"/>
    </w:rPr>
  </w:style>
  <w:style w:type="paragraph" w:styleId="Heading3">
    <w:name w:val="heading 3"/>
    <w:next w:val="Normal"/>
    <w:link w:val="Heading3Char"/>
    <w:uiPriority w:val="9"/>
    <w:unhideWhenUsed/>
    <w:qFormat/>
    <w:pPr>
      <w:keepNext/>
      <w:keepLines/>
      <w:spacing w:after="400" w:line="265" w:lineRule="auto"/>
      <w:ind w:left="15" w:hanging="10"/>
      <w:outlineLvl w:val="2"/>
    </w:pPr>
    <w:rPr>
      <w:rFonts w:ascii="Calibri" w:eastAsia="Calibri" w:hAnsi="Calibri" w:cs="Calibri"/>
      <w:b/>
      <w:color w:val="000000"/>
      <w:sz w:val="22"/>
    </w:rPr>
  </w:style>
  <w:style w:type="paragraph" w:styleId="Heading4">
    <w:name w:val="heading 4"/>
    <w:next w:val="Normal"/>
    <w:link w:val="Heading4Char"/>
    <w:uiPriority w:val="9"/>
    <w:unhideWhenUsed/>
    <w:qFormat/>
    <w:pPr>
      <w:keepNext/>
      <w:keepLines/>
      <w:spacing w:after="400" w:line="265" w:lineRule="auto"/>
      <w:ind w:left="15" w:hanging="10"/>
      <w:outlineLvl w:val="3"/>
    </w:pPr>
    <w:rPr>
      <w:rFonts w:ascii="Calibri" w:eastAsia="Calibri" w:hAnsi="Calibri" w:cs="Calibri"/>
      <w:b/>
      <w:color w:val="000000"/>
      <w:sz w:val="22"/>
    </w:rPr>
  </w:style>
  <w:style w:type="paragraph" w:styleId="Heading5">
    <w:name w:val="heading 5"/>
    <w:next w:val="Normal"/>
    <w:link w:val="Heading5Char"/>
    <w:uiPriority w:val="9"/>
    <w:unhideWhenUsed/>
    <w:qFormat/>
    <w:pPr>
      <w:keepNext/>
      <w:keepLines/>
      <w:spacing w:after="400" w:line="265" w:lineRule="auto"/>
      <w:ind w:left="15" w:hanging="10"/>
      <w:outlineLvl w:val="4"/>
    </w:pPr>
    <w:rPr>
      <w:rFonts w:ascii="Calibri" w:eastAsia="Calibri" w:hAnsi="Calibri" w:cs="Calibri"/>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Calibri" w:eastAsia="Calibri" w:hAnsi="Calibri" w:cs="Calibri"/>
      <w:b/>
      <w:color w:val="000000"/>
      <w:sz w:val="22"/>
    </w:rPr>
  </w:style>
  <w:style w:type="character" w:customStyle="1" w:styleId="Heading3Char">
    <w:name w:val="Heading 3 Char"/>
    <w:link w:val="Heading3"/>
    <w:uiPriority w:val="9"/>
    <w:rPr>
      <w:rFonts w:ascii="Calibri" w:eastAsia="Calibri" w:hAnsi="Calibri" w:cs="Calibri"/>
      <w:b/>
      <w:color w:val="000000"/>
      <w:sz w:val="22"/>
    </w:rPr>
  </w:style>
  <w:style w:type="character" w:customStyle="1" w:styleId="Heading4Char">
    <w:name w:val="Heading 4 Char"/>
    <w:link w:val="Heading4"/>
    <w:uiPriority w:val="9"/>
    <w:rPr>
      <w:rFonts w:ascii="Calibri" w:eastAsia="Calibri" w:hAnsi="Calibri" w:cs="Calibri"/>
      <w:b/>
      <w:color w:val="000000"/>
      <w:sz w:val="22"/>
    </w:rPr>
  </w:style>
  <w:style w:type="character" w:customStyle="1" w:styleId="Heading5Char">
    <w:name w:val="Heading 5 Char"/>
    <w:link w:val="Heading5"/>
    <w:uiPriority w:val="9"/>
    <w:rPr>
      <w:rFonts w:ascii="Calibri" w:eastAsia="Calibri" w:hAnsi="Calibri" w:cs="Calibri"/>
      <w:b/>
      <w:color w:val="000000"/>
      <w:sz w:val="22"/>
    </w:rPr>
  </w:style>
  <w:style w:type="character" w:customStyle="1" w:styleId="Heading1Char">
    <w:name w:val="Heading 1 Char"/>
    <w:link w:val="Heading1"/>
    <w:uiPriority w:val="9"/>
    <w:rPr>
      <w:rFonts w:ascii="Calibri" w:eastAsia="Calibri" w:hAnsi="Calibri" w:cs="Calibri"/>
      <w:b/>
      <w:color w:val="000000"/>
      <w:sz w:val="22"/>
    </w:rPr>
  </w:style>
  <w:style w:type="paragraph" w:styleId="TOC1">
    <w:name w:val="toc 1"/>
    <w:hidden/>
    <w:pPr>
      <w:spacing w:after="95" w:line="265" w:lineRule="auto"/>
      <w:ind w:left="32" w:right="552" w:hanging="10"/>
    </w:pPr>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E95296"/>
    <w:rPr>
      <w:sz w:val="16"/>
      <w:szCs w:val="16"/>
    </w:rPr>
  </w:style>
  <w:style w:type="paragraph" w:styleId="CommentText">
    <w:name w:val="annotation text"/>
    <w:basedOn w:val="Normal"/>
    <w:link w:val="CommentTextChar"/>
    <w:uiPriority w:val="99"/>
    <w:unhideWhenUsed/>
    <w:rsid w:val="00E95296"/>
    <w:pPr>
      <w:spacing w:line="240" w:lineRule="auto"/>
    </w:pPr>
    <w:rPr>
      <w:sz w:val="20"/>
      <w:szCs w:val="20"/>
    </w:rPr>
  </w:style>
  <w:style w:type="character" w:customStyle="1" w:styleId="CommentTextChar">
    <w:name w:val="Comment Text Char"/>
    <w:basedOn w:val="DefaultParagraphFont"/>
    <w:link w:val="CommentText"/>
    <w:uiPriority w:val="99"/>
    <w:rsid w:val="00E95296"/>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E95296"/>
    <w:rPr>
      <w:b/>
      <w:bCs/>
    </w:rPr>
  </w:style>
  <w:style w:type="character" w:customStyle="1" w:styleId="CommentSubjectChar">
    <w:name w:val="Comment Subject Char"/>
    <w:basedOn w:val="CommentTextChar"/>
    <w:link w:val="CommentSubject"/>
    <w:uiPriority w:val="99"/>
    <w:semiHidden/>
    <w:rsid w:val="00E95296"/>
    <w:rPr>
      <w:rFonts w:ascii="Calibri" w:eastAsia="Calibri" w:hAnsi="Calibri" w:cs="Calibri"/>
      <w:b/>
      <w:bCs/>
      <w:color w:val="000000"/>
      <w:sz w:val="20"/>
      <w:szCs w:val="20"/>
    </w:rPr>
  </w:style>
  <w:style w:type="paragraph" w:styleId="Revision">
    <w:name w:val="Revision"/>
    <w:hidden/>
    <w:uiPriority w:val="99"/>
    <w:semiHidden/>
    <w:rsid w:val="00D4289E"/>
    <w:pPr>
      <w:spacing w:after="0" w:line="240" w:lineRule="auto"/>
    </w:pPr>
    <w:rPr>
      <w:rFonts w:ascii="Calibri" w:eastAsia="Calibri" w:hAnsi="Calibri" w:cs="Calibri"/>
      <w:color w:val="000000"/>
      <w:sz w:val="22"/>
    </w:rPr>
  </w:style>
  <w:style w:type="character" w:styleId="Hyperlink">
    <w:name w:val="Hyperlink"/>
    <w:basedOn w:val="DefaultParagraphFont"/>
    <w:uiPriority w:val="99"/>
    <w:unhideWhenUsed/>
    <w:rsid w:val="007550E0"/>
    <w:rPr>
      <w:color w:val="467886" w:themeColor="hyperlink"/>
      <w:u w:val="single"/>
    </w:rPr>
  </w:style>
  <w:style w:type="character" w:styleId="UnresolvedMention">
    <w:name w:val="Unresolved Mention"/>
    <w:basedOn w:val="DefaultParagraphFont"/>
    <w:uiPriority w:val="99"/>
    <w:semiHidden/>
    <w:unhideWhenUsed/>
    <w:rsid w:val="007550E0"/>
    <w:rPr>
      <w:color w:val="605E5C"/>
      <w:shd w:val="clear" w:color="auto" w:fill="E1DFDD"/>
    </w:rPr>
  </w:style>
  <w:style w:type="paragraph" w:styleId="Header">
    <w:name w:val="header"/>
    <w:basedOn w:val="Normal"/>
    <w:link w:val="HeaderChar"/>
    <w:uiPriority w:val="99"/>
    <w:unhideWhenUsed/>
    <w:rsid w:val="000D60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60B9"/>
    <w:rPr>
      <w:rFonts w:ascii="Calibri" w:eastAsia="Calibri" w:hAnsi="Calibri" w:cs="Calibri"/>
      <w:color w:val="000000"/>
      <w:sz w:val="22"/>
    </w:rPr>
  </w:style>
  <w:style w:type="paragraph" w:styleId="Footer">
    <w:name w:val="footer"/>
    <w:basedOn w:val="Normal"/>
    <w:link w:val="FooterChar"/>
    <w:uiPriority w:val="99"/>
    <w:unhideWhenUsed/>
    <w:rsid w:val="000D60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60B9"/>
    <w:rPr>
      <w:rFonts w:ascii="Calibri" w:eastAsia="Calibri" w:hAnsi="Calibri" w:cs="Calibri"/>
      <w:color w:val="000000"/>
      <w:sz w:val="22"/>
    </w:rPr>
  </w:style>
  <w:style w:type="paragraph" w:styleId="ListParagraph">
    <w:name w:val="List Paragraph"/>
    <w:basedOn w:val="Normal"/>
    <w:uiPriority w:val="34"/>
    <w:qFormat/>
    <w:rsid w:val="003A755B"/>
    <w:pPr>
      <w:ind w:left="720"/>
      <w:contextualSpacing/>
    </w:pPr>
  </w:style>
  <w:style w:type="character" w:styleId="Strong">
    <w:name w:val="Strong"/>
    <w:basedOn w:val="DefaultParagraphFont"/>
    <w:uiPriority w:val="22"/>
    <w:qFormat/>
    <w:rsid w:val="00E14EDE"/>
    <w:rPr>
      <w:b/>
      <w:bCs/>
    </w:rPr>
  </w:style>
  <w:style w:type="table" w:styleId="TableGrid0">
    <w:name w:val="Table Grid"/>
    <w:basedOn w:val="TableNormal"/>
    <w:uiPriority w:val="39"/>
    <w:rsid w:val="00993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AC1987"/>
    <w:pPr>
      <w:spacing w:after="0" w:line="240" w:lineRule="auto"/>
    </w:pPr>
    <w:rPr>
      <w:sz w:val="22"/>
      <w:szCs w:val="22"/>
    </w:rPr>
    <w:tblPr>
      <w:tblCellMar>
        <w:top w:w="0" w:type="dxa"/>
        <w:left w:w="0" w:type="dxa"/>
        <w:bottom w:w="0" w:type="dxa"/>
        <w:right w:w="0" w:type="dxa"/>
      </w:tblCellMar>
    </w:tblPr>
  </w:style>
  <w:style w:type="paragraph" w:styleId="NormalWeb">
    <w:name w:val="Normal (Web)"/>
    <w:basedOn w:val="Normal"/>
    <w:uiPriority w:val="99"/>
    <w:unhideWhenUsed/>
    <w:rsid w:val="00A12E51"/>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character" w:styleId="FollowedHyperlink">
    <w:name w:val="FollowedHyperlink"/>
    <w:basedOn w:val="DefaultParagraphFont"/>
    <w:uiPriority w:val="99"/>
    <w:semiHidden/>
    <w:unhideWhenUsed/>
    <w:rsid w:val="00FF00F2"/>
    <w:rPr>
      <w:color w:val="96607D" w:themeColor="followedHyperlink"/>
      <w:u w:val="single"/>
    </w:rPr>
  </w:style>
  <w:style w:type="character" w:styleId="Emphasis">
    <w:name w:val="Emphasis"/>
    <w:basedOn w:val="DefaultParagraphFont"/>
    <w:uiPriority w:val="20"/>
    <w:qFormat/>
    <w:rsid w:val="00FF00F2"/>
    <w:rPr>
      <w:i/>
      <w:iCs/>
    </w:rPr>
  </w:style>
  <w:style w:type="paragraph" w:customStyle="1" w:styleId="dx-doi">
    <w:name w:val="dx-doi"/>
    <w:basedOn w:val="Normal"/>
    <w:rsid w:val="00FF00F2"/>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636520">
      <w:bodyDiv w:val="1"/>
      <w:marLeft w:val="0"/>
      <w:marRight w:val="0"/>
      <w:marTop w:val="0"/>
      <w:marBottom w:val="0"/>
      <w:divBdr>
        <w:top w:val="none" w:sz="0" w:space="0" w:color="auto"/>
        <w:left w:val="none" w:sz="0" w:space="0" w:color="auto"/>
        <w:bottom w:val="none" w:sz="0" w:space="0" w:color="auto"/>
        <w:right w:val="none" w:sz="0" w:space="0" w:color="auto"/>
      </w:divBdr>
    </w:div>
    <w:div w:id="382489128">
      <w:bodyDiv w:val="1"/>
      <w:marLeft w:val="0"/>
      <w:marRight w:val="0"/>
      <w:marTop w:val="0"/>
      <w:marBottom w:val="0"/>
      <w:divBdr>
        <w:top w:val="none" w:sz="0" w:space="0" w:color="auto"/>
        <w:left w:val="none" w:sz="0" w:space="0" w:color="auto"/>
        <w:bottom w:val="none" w:sz="0" w:space="0" w:color="auto"/>
        <w:right w:val="none" w:sz="0" w:space="0" w:color="auto"/>
      </w:divBdr>
    </w:div>
    <w:div w:id="413479180">
      <w:bodyDiv w:val="1"/>
      <w:marLeft w:val="0"/>
      <w:marRight w:val="0"/>
      <w:marTop w:val="0"/>
      <w:marBottom w:val="0"/>
      <w:divBdr>
        <w:top w:val="none" w:sz="0" w:space="0" w:color="auto"/>
        <w:left w:val="none" w:sz="0" w:space="0" w:color="auto"/>
        <w:bottom w:val="none" w:sz="0" w:space="0" w:color="auto"/>
        <w:right w:val="none" w:sz="0" w:space="0" w:color="auto"/>
      </w:divBdr>
    </w:div>
    <w:div w:id="441343289">
      <w:bodyDiv w:val="1"/>
      <w:marLeft w:val="0"/>
      <w:marRight w:val="0"/>
      <w:marTop w:val="0"/>
      <w:marBottom w:val="0"/>
      <w:divBdr>
        <w:top w:val="none" w:sz="0" w:space="0" w:color="auto"/>
        <w:left w:val="none" w:sz="0" w:space="0" w:color="auto"/>
        <w:bottom w:val="none" w:sz="0" w:space="0" w:color="auto"/>
        <w:right w:val="none" w:sz="0" w:space="0" w:color="auto"/>
      </w:divBdr>
    </w:div>
    <w:div w:id="568080451">
      <w:bodyDiv w:val="1"/>
      <w:marLeft w:val="0"/>
      <w:marRight w:val="0"/>
      <w:marTop w:val="0"/>
      <w:marBottom w:val="0"/>
      <w:divBdr>
        <w:top w:val="none" w:sz="0" w:space="0" w:color="auto"/>
        <w:left w:val="none" w:sz="0" w:space="0" w:color="auto"/>
        <w:bottom w:val="none" w:sz="0" w:space="0" w:color="auto"/>
        <w:right w:val="none" w:sz="0" w:space="0" w:color="auto"/>
      </w:divBdr>
    </w:div>
    <w:div w:id="593248985">
      <w:bodyDiv w:val="1"/>
      <w:marLeft w:val="0"/>
      <w:marRight w:val="0"/>
      <w:marTop w:val="0"/>
      <w:marBottom w:val="0"/>
      <w:divBdr>
        <w:top w:val="none" w:sz="0" w:space="0" w:color="auto"/>
        <w:left w:val="none" w:sz="0" w:space="0" w:color="auto"/>
        <w:bottom w:val="none" w:sz="0" w:space="0" w:color="auto"/>
        <w:right w:val="none" w:sz="0" w:space="0" w:color="auto"/>
      </w:divBdr>
    </w:div>
    <w:div w:id="652375124">
      <w:bodyDiv w:val="1"/>
      <w:marLeft w:val="0"/>
      <w:marRight w:val="0"/>
      <w:marTop w:val="0"/>
      <w:marBottom w:val="0"/>
      <w:divBdr>
        <w:top w:val="none" w:sz="0" w:space="0" w:color="auto"/>
        <w:left w:val="none" w:sz="0" w:space="0" w:color="auto"/>
        <w:bottom w:val="none" w:sz="0" w:space="0" w:color="auto"/>
        <w:right w:val="none" w:sz="0" w:space="0" w:color="auto"/>
      </w:divBdr>
    </w:div>
    <w:div w:id="806119664">
      <w:bodyDiv w:val="1"/>
      <w:marLeft w:val="0"/>
      <w:marRight w:val="0"/>
      <w:marTop w:val="0"/>
      <w:marBottom w:val="0"/>
      <w:divBdr>
        <w:top w:val="none" w:sz="0" w:space="0" w:color="auto"/>
        <w:left w:val="none" w:sz="0" w:space="0" w:color="auto"/>
        <w:bottom w:val="none" w:sz="0" w:space="0" w:color="auto"/>
        <w:right w:val="none" w:sz="0" w:space="0" w:color="auto"/>
      </w:divBdr>
    </w:div>
    <w:div w:id="982002660">
      <w:bodyDiv w:val="1"/>
      <w:marLeft w:val="0"/>
      <w:marRight w:val="0"/>
      <w:marTop w:val="0"/>
      <w:marBottom w:val="0"/>
      <w:divBdr>
        <w:top w:val="none" w:sz="0" w:space="0" w:color="auto"/>
        <w:left w:val="none" w:sz="0" w:space="0" w:color="auto"/>
        <w:bottom w:val="none" w:sz="0" w:space="0" w:color="auto"/>
        <w:right w:val="none" w:sz="0" w:space="0" w:color="auto"/>
      </w:divBdr>
    </w:div>
    <w:div w:id="1046175530">
      <w:bodyDiv w:val="1"/>
      <w:marLeft w:val="0"/>
      <w:marRight w:val="0"/>
      <w:marTop w:val="0"/>
      <w:marBottom w:val="0"/>
      <w:divBdr>
        <w:top w:val="none" w:sz="0" w:space="0" w:color="auto"/>
        <w:left w:val="none" w:sz="0" w:space="0" w:color="auto"/>
        <w:bottom w:val="none" w:sz="0" w:space="0" w:color="auto"/>
        <w:right w:val="none" w:sz="0" w:space="0" w:color="auto"/>
      </w:divBdr>
    </w:div>
    <w:div w:id="1209994666">
      <w:bodyDiv w:val="1"/>
      <w:marLeft w:val="0"/>
      <w:marRight w:val="0"/>
      <w:marTop w:val="0"/>
      <w:marBottom w:val="0"/>
      <w:divBdr>
        <w:top w:val="none" w:sz="0" w:space="0" w:color="auto"/>
        <w:left w:val="none" w:sz="0" w:space="0" w:color="auto"/>
        <w:bottom w:val="none" w:sz="0" w:space="0" w:color="auto"/>
        <w:right w:val="none" w:sz="0" w:space="0" w:color="auto"/>
      </w:divBdr>
      <w:divsChild>
        <w:div w:id="1256094222">
          <w:marLeft w:val="0"/>
          <w:marRight w:val="0"/>
          <w:marTop w:val="0"/>
          <w:marBottom w:val="0"/>
          <w:divBdr>
            <w:top w:val="none" w:sz="0" w:space="0" w:color="auto"/>
            <w:left w:val="none" w:sz="0" w:space="0" w:color="auto"/>
            <w:bottom w:val="none" w:sz="0" w:space="0" w:color="auto"/>
            <w:right w:val="none" w:sz="0" w:space="0" w:color="auto"/>
          </w:divBdr>
        </w:div>
        <w:div w:id="640111600">
          <w:marLeft w:val="0"/>
          <w:marRight w:val="0"/>
          <w:marTop w:val="0"/>
          <w:marBottom w:val="0"/>
          <w:divBdr>
            <w:top w:val="none" w:sz="0" w:space="0" w:color="auto"/>
            <w:left w:val="none" w:sz="0" w:space="0" w:color="auto"/>
            <w:bottom w:val="none" w:sz="0" w:space="0" w:color="auto"/>
            <w:right w:val="none" w:sz="0" w:space="0" w:color="auto"/>
          </w:divBdr>
        </w:div>
      </w:divsChild>
    </w:div>
    <w:div w:id="1268540557">
      <w:bodyDiv w:val="1"/>
      <w:marLeft w:val="0"/>
      <w:marRight w:val="0"/>
      <w:marTop w:val="0"/>
      <w:marBottom w:val="0"/>
      <w:divBdr>
        <w:top w:val="none" w:sz="0" w:space="0" w:color="auto"/>
        <w:left w:val="none" w:sz="0" w:space="0" w:color="auto"/>
        <w:bottom w:val="none" w:sz="0" w:space="0" w:color="auto"/>
        <w:right w:val="none" w:sz="0" w:space="0" w:color="auto"/>
      </w:divBdr>
    </w:div>
    <w:div w:id="1363750431">
      <w:bodyDiv w:val="1"/>
      <w:marLeft w:val="0"/>
      <w:marRight w:val="0"/>
      <w:marTop w:val="0"/>
      <w:marBottom w:val="0"/>
      <w:divBdr>
        <w:top w:val="none" w:sz="0" w:space="0" w:color="auto"/>
        <w:left w:val="none" w:sz="0" w:space="0" w:color="auto"/>
        <w:bottom w:val="none" w:sz="0" w:space="0" w:color="auto"/>
        <w:right w:val="none" w:sz="0" w:space="0" w:color="auto"/>
      </w:divBdr>
    </w:div>
    <w:div w:id="1459690707">
      <w:bodyDiv w:val="1"/>
      <w:marLeft w:val="0"/>
      <w:marRight w:val="0"/>
      <w:marTop w:val="0"/>
      <w:marBottom w:val="0"/>
      <w:divBdr>
        <w:top w:val="none" w:sz="0" w:space="0" w:color="auto"/>
        <w:left w:val="none" w:sz="0" w:space="0" w:color="auto"/>
        <w:bottom w:val="none" w:sz="0" w:space="0" w:color="auto"/>
        <w:right w:val="none" w:sz="0" w:space="0" w:color="auto"/>
      </w:divBdr>
    </w:div>
    <w:div w:id="1480465819">
      <w:bodyDiv w:val="1"/>
      <w:marLeft w:val="0"/>
      <w:marRight w:val="0"/>
      <w:marTop w:val="0"/>
      <w:marBottom w:val="0"/>
      <w:divBdr>
        <w:top w:val="none" w:sz="0" w:space="0" w:color="auto"/>
        <w:left w:val="none" w:sz="0" w:space="0" w:color="auto"/>
        <w:bottom w:val="none" w:sz="0" w:space="0" w:color="auto"/>
        <w:right w:val="none" w:sz="0" w:space="0" w:color="auto"/>
      </w:divBdr>
    </w:div>
    <w:div w:id="1572347815">
      <w:bodyDiv w:val="1"/>
      <w:marLeft w:val="0"/>
      <w:marRight w:val="0"/>
      <w:marTop w:val="0"/>
      <w:marBottom w:val="0"/>
      <w:divBdr>
        <w:top w:val="none" w:sz="0" w:space="0" w:color="auto"/>
        <w:left w:val="none" w:sz="0" w:space="0" w:color="auto"/>
        <w:bottom w:val="none" w:sz="0" w:space="0" w:color="auto"/>
        <w:right w:val="none" w:sz="0" w:space="0" w:color="auto"/>
      </w:divBdr>
      <w:divsChild>
        <w:div w:id="2016302635">
          <w:marLeft w:val="0"/>
          <w:marRight w:val="0"/>
          <w:marTop w:val="0"/>
          <w:marBottom w:val="0"/>
          <w:divBdr>
            <w:top w:val="none" w:sz="0" w:space="0" w:color="auto"/>
            <w:left w:val="none" w:sz="0" w:space="0" w:color="auto"/>
            <w:bottom w:val="none" w:sz="0" w:space="0" w:color="auto"/>
            <w:right w:val="none" w:sz="0" w:space="0" w:color="auto"/>
          </w:divBdr>
          <w:divsChild>
            <w:div w:id="1416853512">
              <w:marLeft w:val="0"/>
              <w:marRight w:val="0"/>
              <w:marTop w:val="0"/>
              <w:marBottom w:val="0"/>
              <w:divBdr>
                <w:top w:val="none" w:sz="0" w:space="0" w:color="auto"/>
                <w:left w:val="none" w:sz="0" w:space="0" w:color="auto"/>
                <w:bottom w:val="none" w:sz="0" w:space="0" w:color="auto"/>
                <w:right w:val="none" w:sz="0" w:space="0" w:color="auto"/>
              </w:divBdr>
              <w:divsChild>
                <w:div w:id="430708476">
                  <w:marLeft w:val="0"/>
                  <w:marRight w:val="0"/>
                  <w:marTop w:val="0"/>
                  <w:marBottom w:val="0"/>
                  <w:divBdr>
                    <w:top w:val="none" w:sz="0" w:space="0" w:color="auto"/>
                    <w:left w:val="none" w:sz="0" w:space="0" w:color="auto"/>
                    <w:bottom w:val="none" w:sz="0" w:space="0" w:color="auto"/>
                    <w:right w:val="none" w:sz="0" w:space="0" w:color="auto"/>
                  </w:divBdr>
                  <w:divsChild>
                    <w:div w:id="212376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273921">
          <w:marLeft w:val="0"/>
          <w:marRight w:val="0"/>
          <w:marTop w:val="0"/>
          <w:marBottom w:val="0"/>
          <w:divBdr>
            <w:top w:val="none" w:sz="0" w:space="0" w:color="auto"/>
            <w:left w:val="none" w:sz="0" w:space="0" w:color="auto"/>
            <w:bottom w:val="none" w:sz="0" w:space="0" w:color="auto"/>
            <w:right w:val="none" w:sz="0" w:space="0" w:color="auto"/>
          </w:divBdr>
          <w:divsChild>
            <w:div w:id="875046439">
              <w:marLeft w:val="0"/>
              <w:marRight w:val="0"/>
              <w:marTop w:val="0"/>
              <w:marBottom w:val="0"/>
              <w:divBdr>
                <w:top w:val="none" w:sz="0" w:space="0" w:color="auto"/>
                <w:left w:val="none" w:sz="0" w:space="0" w:color="auto"/>
                <w:bottom w:val="none" w:sz="0" w:space="0" w:color="auto"/>
                <w:right w:val="none" w:sz="0" w:space="0" w:color="auto"/>
              </w:divBdr>
              <w:divsChild>
                <w:div w:id="1011298792">
                  <w:marLeft w:val="0"/>
                  <w:marRight w:val="0"/>
                  <w:marTop w:val="0"/>
                  <w:marBottom w:val="0"/>
                  <w:divBdr>
                    <w:top w:val="none" w:sz="0" w:space="0" w:color="auto"/>
                    <w:left w:val="none" w:sz="0" w:space="0" w:color="auto"/>
                    <w:bottom w:val="none" w:sz="0" w:space="0" w:color="auto"/>
                    <w:right w:val="none" w:sz="0" w:space="0" w:color="auto"/>
                  </w:divBdr>
                  <w:divsChild>
                    <w:div w:id="159851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222673">
      <w:bodyDiv w:val="1"/>
      <w:marLeft w:val="0"/>
      <w:marRight w:val="0"/>
      <w:marTop w:val="0"/>
      <w:marBottom w:val="0"/>
      <w:divBdr>
        <w:top w:val="none" w:sz="0" w:space="0" w:color="auto"/>
        <w:left w:val="none" w:sz="0" w:space="0" w:color="auto"/>
        <w:bottom w:val="none" w:sz="0" w:space="0" w:color="auto"/>
        <w:right w:val="none" w:sz="0" w:space="0" w:color="auto"/>
      </w:divBdr>
      <w:divsChild>
        <w:div w:id="1211963837">
          <w:blockQuote w:val="1"/>
          <w:marLeft w:val="720"/>
          <w:marRight w:val="720"/>
          <w:marTop w:val="100"/>
          <w:marBottom w:val="100"/>
          <w:divBdr>
            <w:top w:val="none" w:sz="0" w:space="0" w:color="auto"/>
            <w:left w:val="none" w:sz="0" w:space="0" w:color="auto"/>
            <w:bottom w:val="none" w:sz="0" w:space="0" w:color="auto"/>
            <w:right w:val="none" w:sz="0" w:space="0" w:color="auto"/>
          </w:divBdr>
        </w:div>
        <w:div w:id="56053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5420469">
      <w:bodyDiv w:val="1"/>
      <w:marLeft w:val="0"/>
      <w:marRight w:val="0"/>
      <w:marTop w:val="0"/>
      <w:marBottom w:val="0"/>
      <w:divBdr>
        <w:top w:val="none" w:sz="0" w:space="0" w:color="auto"/>
        <w:left w:val="none" w:sz="0" w:space="0" w:color="auto"/>
        <w:bottom w:val="none" w:sz="0" w:space="0" w:color="auto"/>
        <w:right w:val="none" w:sz="0" w:space="0" w:color="auto"/>
      </w:divBdr>
    </w:div>
    <w:div w:id="1720126162">
      <w:bodyDiv w:val="1"/>
      <w:marLeft w:val="0"/>
      <w:marRight w:val="0"/>
      <w:marTop w:val="0"/>
      <w:marBottom w:val="0"/>
      <w:divBdr>
        <w:top w:val="none" w:sz="0" w:space="0" w:color="auto"/>
        <w:left w:val="none" w:sz="0" w:space="0" w:color="auto"/>
        <w:bottom w:val="none" w:sz="0" w:space="0" w:color="auto"/>
        <w:right w:val="none" w:sz="0" w:space="0" w:color="auto"/>
      </w:divBdr>
    </w:div>
    <w:div w:id="1760444684">
      <w:bodyDiv w:val="1"/>
      <w:marLeft w:val="0"/>
      <w:marRight w:val="0"/>
      <w:marTop w:val="0"/>
      <w:marBottom w:val="0"/>
      <w:divBdr>
        <w:top w:val="none" w:sz="0" w:space="0" w:color="auto"/>
        <w:left w:val="none" w:sz="0" w:space="0" w:color="auto"/>
        <w:bottom w:val="none" w:sz="0" w:space="0" w:color="auto"/>
        <w:right w:val="none" w:sz="0" w:space="0" w:color="auto"/>
      </w:divBdr>
    </w:div>
    <w:div w:id="1913390924">
      <w:bodyDiv w:val="1"/>
      <w:marLeft w:val="0"/>
      <w:marRight w:val="0"/>
      <w:marTop w:val="0"/>
      <w:marBottom w:val="0"/>
      <w:divBdr>
        <w:top w:val="none" w:sz="0" w:space="0" w:color="auto"/>
        <w:left w:val="none" w:sz="0" w:space="0" w:color="auto"/>
        <w:bottom w:val="none" w:sz="0" w:space="0" w:color="auto"/>
        <w:right w:val="none" w:sz="0" w:space="0" w:color="auto"/>
      </w:divBdr>
    </w:div>
    <w:div w:id="1998071455">
      <w:bodyDiv w:val="1"/>
      <w:marLeft w:val="0"/>
      <w:marRight w:val="0"/>
      <w:marTop w:val="0"/>
      <w:marBottom w:val="0"/>
      <w:divBdr>
        <w:top w:val="none" w:sz="0" w:space="0" w:color="auto"/>
        <w:left w:val="none" w:sz="0" w:space="0" w:color="auto"/>
        <w:bottom w:val="none" w:sz="0" w:space="0" w:color="auto"/>
        <w:right w:val="none" w:sz="0" w:space="0" w:color="auto"/>
      </w:divBdr>
    </w:div>
    <w:div w:id="2019237511">
      <w:bodyDiv w:val="1"/>
      <w:marLeft w:val="0"/>
      <w:marRight w:val="0"/>
      <w:marTop w:val="0"/>
      <w:marBottom w:val="0"/>
      <w:divBdr>
        <w:top w:val="none" w:sz="0" w:space="0" w:color="auto"/>
        <w:left w:val="none" w:sz="0" w:space="0" w:color="auto"/>
        <w:bottom w:val="none" w:sz="0" w:space="0" w:color="auto"/>
        <w:right w:val="none" w:sz="0" w:space="0" w:color="auto"/>
      </w:divBdr>
      <w:divsChild>
        <w:div w:id="956906350">
          <w:marLeft w:val="0"/>
          <w:marRight w:val="0"/>
          <w:marTop w:val="0"/>
          <w:marBottom w:val="0"/>
          <w:divBdr>
            <w:top w:val="none" w:sz="0" w:space="0" w:color="auto"/>
            <w:left w:val="none" w:sz="0" w:space="0" w:color="auto"/>
            <w:bottom w:val="none" w:sz="0" w:space="0" w:color="auto"/>
            <w:right w:val="none" w:sz="0" w:space="0" w:color="auto"/>
          </w:divBdr>
          <w:divsChild>
            <w:div w:id="13168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51587">
      <w:bodyDiv w:val="1"/>
      <w:marLeft w:val="0"/>
      <w:marRight w:val="0"/>
      <w:marTop w:val="0"/>
      <w:marBottom w:val="0"/>
      <w:divBdr>
        <w:top w:val="none" w:sz="0" w:space="0" w:color="auto"/>
        <w:left w:val="none" w:sz="0" w:space="0" w:color="auto"/>
        <w:bottom w:val="none" w:sz="0" w:space="0" w:color="auto"/>
        <w:right w:val="none" w:sz="0" w:space="0" w:color="auto"/>
      </w:divBdr>
    </w:div>
    <w:div w:id="2084523218">
      <w:bodyDiv w:val="1"/>
      <w:marLeft w:val="0"/>
      <w:marRight w:val="0"/>
      <w:marTop w:val="0"/>
      <w:marBottom w:val="0"/>
      <w:divBdr>
        <w:top w:val="none" w:sz="0" w:space="0" w:color="auto"/>
        <w:left w:val="none" w:sz="0" w:space="0" w:color="auto"/>
        <w:bottom w:val="none" w:sz="0" w:space="0" w:color="auto"/>
        <w:right w:val="none" w:sz="0" w:space="0" w:color="auto"/>
      </w:divBdr>
    </w:div>
    <w:div w:id="20915846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oi.org/10.12688/f1000research.25522.2" TargetMode="External"/><Relationship Id="rId299" Type="http://schemas.openxmlformats.org/officeDocument/2006/relationships/hyperlink" Target="https://doi.org/10.1136/bmjopen-2015-010538" TargetMode="External"/><Relationship Id="rId21" Type="http://schemas.openxmlformats.org/officeDocument/2006/relationships/hyperlink" Target="https://www.frontiersin.org/articles/10.3389/fpsyg.2021.543303/full" TargetMode="External"/><Relationship Id="rId63" Type="http://schemas.openxmlformats.org/officeDocument/2006/relationships/hyperlink" Target="https://doi.org/10.1080/13676261.2022.203318" TargetMode="External"/><Relationship Id="rId159" Type="http://schemas.openxmlformats.org/officeDocument/2006/relationships/hyperlink" Target="http://www.nice.org.uk/guidance/ng225" TargetMode="External"/><Relationship Id="rId324" Type="http://schemas.openxmlformats.org/officeDocument/2006/relationships/hyperlink" Target="https://doi.org/10.1017/S00332917210" TargetMode="External"/><Relationship Id="rId366" Type="http://schemas.openxmlformats.org/officeDocument/2006/relationships/hyperlink" Target="https://doi.org/10.46743/2160-3715/2015.2097" TargetMode="External"/><Relationship Id="rId170" Type="http://schemas.openxmlformats.org/officeDocument/2006/relationships/hyperlink" Target="https://doi.org/10.1007/s12144-021-02273-7" TargetMode="External"/><Relationship Id="rId226" Type="http://schemas.openxmlformats.org/officeDocument/2006/relationships/hyperlink" Target="https://doi.org/10.1080/00754178808254818" TargetMode="External"/><Relationship Id="rId433" Type="http://schemas.openxmlformats.org/officeDocument/2006/relationships/image" Target="media/image24.jpeg"/><Relationship Id="rId268" Type="http://schemas.openxmlformats.org/officeDocument/2006/relationships/hyperlink" Target="https://doi.org/10.1186/s12909-018-1426-5" TargetMode="External"/><Relationship Id="rId32" Type="http://schemas.openxmlformats.org/officeDocument/2006/relationships/hyperlink" Target="https://doi.org/10.1136/bmj.j80" TargetMode="External"/><Relationship Id="rId74" Type="http://schemas.openxmlformats.org/officeDocument/2006/relationships/hyperlink" Target="https://casp-uk.net/wp-content/uploads/2018/01/CASP-Qualitative-Checklist-2018.pdf" TargetMode="External"/><Relationship Id="rId128" Type="http://schemas.openxmlformats.org/officeDocument/2006/relationships/hyperlink" Target="https://doi.org/10.1007/s10862-008-9107-z" TargetMode="External"/><Relationship Id="rId335" Type="http://schemas.openxmlformats.org/officeDocument/2006/relationships/hyperlink" Target="https://doi.org/10.1016/s2215-0366(19)30188-9" TargetMode="External"/><Relationship Id="rId377" Type="http://schemas.openxmlformats.org/officeDocument/2006/relationships/hyperlink" Target="https://www.rcpsych.ac.uk/docs/default-source/improving-care/better-mh-policy/college-reports/college-report-cr229-self-harm-and-suicide.pdf?sfvrsn=b6fdf395_10" TargetMode="External"/><Relationship Id="rId5" Type="http://schemas.openxmlformats.org/officeDocument/2006/relationships/webSettings" Target="webSettings.xml"/><Relationship Id="rId181" Type="http://schemas.openxmlformats.org/officeDocument/2006/relationships/hyperlink" Target="https://doi.org/10.1002/cpp.2875" TargetMode="External"/><Relationship Id="rId237" Type="http://schemas.openxmlformats.org/officeDocument/2006/relationships/image" Target="media/image13.jpg"/><Relationship Id="rId402" Type="http://schemas.openxmlformats.org/officeDocument/2006/relationships/hyperlink" Target="https://doi.org/10.1017/S0033291723002805" TargetMode="External"/><Relationship Id="rId279" Type="http://schemas.openxmlformats.org/officeDocument/2006/relationships/hyperlink" Target="https://doi.org/10.1097/DCC.0000000000000253" TargetMode="External"/><Relationship Id="rId43" Type="http://schemas.openxmlformats.org/officeDocument/2006/relationships/hyperlink" Target="https://doi.org/10.1186/1471-2288-13-37" TargetMode="External"/><Relationship Id="rId139" Type="http://schemas.openxmlformats.org/officeDocument/2006/relationships/hyperlink" Target="https://doi.org/10.1080/23311908.2018.1520437" TargetMode="External"/><Relationship Id="rId290" Type="http://schemas.openxmlformats.org/officeDocument/2006/relationships/hyperlink" Target="https://doi.org/10.1186/s12874-021-01489-2" TargetMode="External"/><Relationship Id="rId304" Type="http://schemas.openxmlformats.org/officeDocument/2006/relationships/hyperlink" Target="https://doi.org/10.1016/S2215-0366(17)30478-9" TargetMode="External"/><Relationship Id="rId346" Type="http://schemas.openxmlformats.org/officeDocument/2006/relationships/hyperlink" Target="https://doi.org/10.1136/bmjopen-2017-019238" TargetMode="External"/><Relationship Id="rId388" Type="http://schemas.openxmlformats.org/officeDocument/2006/relationships/hyperlink" Target="https://www.rcpsych.ac.uk/docs/default-source/improving-care/better-mh-policy/college-reports/college-report-cr229-self-harm-and-suicide.pdf?sfvrsn=b6fdf395_10" TargetMode="External"/><Relationship Id="rId85" Type="http://schemas.openxmlformats.org/officeDocument/2006/relationships/hyperlink" Target="https://casp-uk.net/wp-content/uploads/2018/01/CASP-Qualitative-Checklist-2018.pdf" TargetMode="External"/><Relationship Id="rId150" Type="http://schemas.openxmlformats.org/officeDocument/2006/relationships/hyperlink" Target="https://doi.org/10.1016/S0140-6736(24)01121-8" TargetMode="External"/><Relationship Id="rId192" Type="http://schemas.openxmlformats.org/officeDocument/2006/relationships/hyperlink" Target="https://doi.org/10.3389/fpsyg.2021.543303" TargetMode="External"/><Relationship Id="rId206" Type="http://schemas.openxmlformats.org/officeDocument/2006/relationships/hyperlink" Target="https://doi.org/10.1016/S0272-7358(97)00105-0" TargetMode="External"/><Relationship Id="rId413" Type="http://schemas.openxmlformats.org/officeDocument/2006/relationships/hyperlink" Target="https://doi.org/10.1080/17439760.2016.1262624" TargetMode="External"/><Relationship Id="rId248" Type="http://schemas.openxmlformats.org/officeDocument/2006/relationships/hyperlink" Target="https://doi.org/10.1016/j.psychres.2014.06.001" TargetMode="External"/><Relationship Id="rId12" Type="http://schemas.openxmlformats.org/officeDocument/2006/relationships/image" Target="media/image4.jpeg"/><Relationship Id="rId108" Type="http://schemas.openxmlformats.org/officeDocument/2006/relationships/hyperlink" Target="https://doi.org/10.1007/s00787-012-0269-6" TargetMode="External"/><Relationship Id="rId315" Type="http://schemas.openxmlformats.org/officeDocument/2006/relationships/hyperlink" Target="https://doi.org/10.7202/039946ar" TargetMode="External"/><Relationship Id="rId357" Type="http://schemas.openxmlformats.org/officeDocument/2006/relationships/hyperlink" Target="https://doi.org/10.1007/s10862-020-09850-3" TargetMode="External"/><Relationship Id="rId54" Type="http://schemas.openxmlformats.org/officeDocument/2006/relationships/hyperlink" Target="https://doi.org/10.1186/s40359-023-01181-8" TargetMode="External"/><Relationship Id="rId96" Type="http://schemas.openxmlformats.org/officeDocument/2006/relationships/hyperlink" Target="https://doi.org/10.7334/psicothema2021.245" TargetMode="External"/><Relationship Id="rId161" Type="http://schemas.openxmlformats.org/officeDocument/2006/relationships/hyperlink" Target="https://doi.org/10.1037/0022-006X.72.5.885" TargetMode="External"/><Relationship Id="rId217" Type="http://schemas.openxmlformats.org/officeDocument/2006/relationships/hyperlink" Target="https://doi.org/10.1177/1359105316631405" TargetMode="External"/><Relationship Id="rId399" Type="http://schemas.openxmlformats.org/officeDocument/2006/relationships/hyperlink" Target="https://doi.org/10.1016/S2215-0366(17)30367-X" TargetMode="External"/><Relationship Id="rId259" Type="http://schemas.openxmlformats.org/officeDocument/2006/relationships/hyperlink" Target="https://doi.org/10.1186/s12888-014-0275-y" TargetMode="External"/><Relationship Id="rId424" Type="http://schemas.openxmlformats.org/officeDocument/2006/relationships/hyperlink" Target="https://www.sheffield.ac.uk/govern/data-protection/privacy/general" TargetMode="External"/><Relationship Id="rId23" Type="http://schemas.openxmlformats.org/officeDocument/2006/relationships/hyperlink" Target="https://www.frontiersin.org/articles/10.3389/fpsyg.2021.543303/full" TargetMode="External"/><Relationship Id="rId119" Type="http://schemas.openxmlformats.org/officeDocument/2006/relationships/hyperlink" Target="https://doi.org/10.1192/bjp.bp.112.116111" TargetMode="External"/><Relationship Id="rId270" Type="http://schemas.openxmlformats.org/officeDocument/2006/relationships/hyperlink" Target="https://doi.org/10.1186/s12909-018-1426-5" TargetMode="External"/><Relationship Id="rId326" Type="http://schemas.openxmlformats.org/officeDocument/2006/relationships/hyperlink" Target="https://doi.org/10.1177/1049732315617444" TargetMode="External"/><Relationship Id="rId65" Type="http://schemas.openxmlformats.org/officeDocument/2006/relationships/hyperlink" Target="https://doi.org/10.117" TargetMode="External"/><Relationship Id="rId130" Type="http://schemas.openxmlformats.org/officeDocument/2006/relationships/hyperlink" Target="https://doi.org/10.1186/s40479-020-00123-9" TargetMode="External"/><Relationship Id="rId368" Type="http://schemas.openxmlformats.org/officeDocument/2006/relationships/hyperlink" Target="https://doi.org/10.46743/2160-3715/2015.2097" TargetMode="External"/><Relationship Id="rId172" Type="http://schemas.openxmlformats.org/officeDocument/2006/relationships/hyperlink" Target="https://doi.org/10.1007/s12144-021-02273-7" TargetMode="External"/><Relationship Id="rId228" Type="http://schemas.openxmlformats.org/officeDocument/2006/relationships/image" Target="media/image5.png"/><Relationship Id="rId435" Type="http://schemas.openxmlformats.org/officeDocument/2006/relationships/theme" Target="theme/theme1.xml"/><Relationship Id="rId281" Type="http://schemas.openxmlformats.org/officeDocument/2006/relationships/hyperlink" Target="https://doi.org/10.1016/j.jad.2015.11.043" TargetMode="External"/><Relationship Id="rId337" Type="http://schemas.openxmlformats.org/officeDocument/2006/relationships/hyperlink" Target="https://doi.org/10.1016/s2215-0366(19)30188-9" TargetMode="External"/><Relationship Id="rId34" Type="http://schemas.openxmlformats.org/officeDocument/2006/relationships/hyperlink" Target="https://doi.org/10.1186/1471" TargetMode="External"/><Relationship Id="rId76" Type="http://schemas.openxmlformats.org/officeDocument/2006/relationships/hyperlink" Target="https://casp-uk.net/wp-content/uploads/2018/01/CASP-Qualitative-Checklist-2018.pdf" TargetMode="External"/><Relationship Id="rId141" Type="http://schemas.openxmlformats.org/officeDocument/2006/relationships/hyperlink" Target="https://doi.org/10.1016/S0140-6736(24)02127-5" TargetMode="External"/><Relationship Id="rId379" Type="http://schemas.openxmlformats.org/officeDocument/2006/relationships/hyperlink" Target="https://www.rcpsych.ac.uk/docs/default-source/improving-care/better-mh-policy/college-reports/college-report-cr229-self-harm-and-suicide.pdf?sfvrsn=b6fdf395_10" TargetMode="External"/><Relationship Id="rId7" Type="http://schemas.openxmlformats.org/officeDocument/2006/relationships/endnotes" Target="endnotes.xml"/><Relationship Id="rId183" Type="http://schemas.openxmlformats.org/officeDocument/2006/relationships/hyperlink" Target="https://doi.org/10.1002/cpp.2875" TargetMode="External"/><Relationship Id="rId239" Type="http://schemas.openxmlformats.org/officeDocument/2006/relationships/image" Target="media/image14.jpg"/><Relationship Id="rId390" Type="http://schemas.openxmlformats.org/officeDocument/2006/relationships/hyperlink" Target="https://doi.org/10.1016/j.cpr.2019.101779" TargetMode="External"/><Relationship Id="rId404" Type="http://schemas.openxmlformats.org/officeDocument/2006/relationships/hyperlink" Target="https://doi.org/10.1007/s10597-005-6358-y" TargetMode="External"/><Relationship Id="rId250" Type="http://schemas.openxmlformats.org/officeDocument/2006/relationships/hyperlink" Target="https://doi.org/10.1136/bmjopen-2020-038855" TargetMode="External"/><Relationship Id="rId292" Type="http://schemas.openxmlformats.org/officeDocument/2006/relationships/hyperlink" Target="https://doi.org/10.3390/ijerph18042120" TargetMode="External"/><Relationship Id="rId306" Type="http://schemas.openxmlformats.org/officeDocument/2006/relationships/hyperlink" Target="https://doi.org/10.1016/S2215-0366(17)30478-9" TargetMode="External"/><Relationship Id="rId45" Type="http://schemas.openxmlformats.org/officeDocument/2006/relationships/hyperlink" Target="https://doi.org/10.1186/1471-2288-13-37" TargetMode="External"/><Relationship Id="rId87" Type="http://schemas.openxmlformats.org/officeDocument/2006/relationships/hyperlink" Target="https://casp-uk.net/wp-content/uploads/2018/01/CASP-Qualitative-Checklist-2018.pdf" TargetMode="External"/><Relationship Id="rId110" Type="http://schemas.openxmlformats.org/officeDocument/2006/relationships/hyperlink" Target="https://doi.org/10.1007/s00787-012-0269-6" TargetMode="External"/><Relationship Id="rId348" Type="http://schemas.openxmlformats.org/officeDocument/2006/relationships/hyperlink" Target="https://doi.org/10.1136/bmjopen-2017-019238" TargetMode="External"/><Relationship Id="rId152" Type="http://schemas.openxmlformats.org/officeDocument/2006/relationships/hyperlink" Target="https://doi.org/10.1016/S0140-6736(24)01121-8" TargetMode="External"/><Relationship Id="rId194" Type="http://schemas.openxmlformats.org/officeDocument/2006/relationships/hyperlink" Target="file:///C:\Users\44749\Desktop\" TargetMode="External"/><Relationship Id="rId208" Type="http://schemas.openxmlformats.org/officeDocument/2006/relationships/hyperlink" Target="https://doi.org/10.1016/S0272-7358(97)00105-0" TargetMode="External"/><Relationship Id="rId415" Type="http://schemas.openxmlformats.org/officeDocument/2006/relationships/hyperlink" Target="https://doi.org/10.1080/17439760.2016.1262624" TargetMode="External"/><Relationship Id="rId261" Type="http://schemas.openxmlformats.org/officeDocument/2006/relationships/hyperlink" Target="https://doi.org/10.1186/s12888-014-0275-y" TargetMode="External"/><Relationship Id="rId14" Type="http://schemas.openxmlformats.org/officeDocument/2006/relationships/hyperlink" Target="https://www.frontiersin.org/articles/10.3389/fpsyg.2021.543303/full" TargetMode="External"/><Relationship Id="rId56" Type="http://schemas.openxmlformats.org/officeDocument/2006/relationships/hyperlink" Target="https://doi.org/10.1186/s40359-023-01181-8" TargetMode="External"/><Relationship Id="rId317" Type="http://schemas.openxmlformats.org/officeDocument/2006/relationships/hyperlink" Target="https://doi.org/10.1016/j.jadohealth.2016.05.019" TargetMode="External"/><Relationship Id="rId359" Type="http://schemas.openxmlformats.org/officeDocument/2006/relationships/hyperlink" Target="https://doi.org/10.1007/s10862-020-09850-3" TargetMode="External"/><Relationship Id="rId98" Type="http://schemas.openxmlformats.org/officeDocument/2006/relationships/hyperlink" Target="https://doi.org/10.1016/S2215-0366(17)30478-9" TargetMode="External"/><Relationship Id="rId121" Type="http://schemas.openxmlformats.org/officeDocument/2006/relationships/hyperlink" Target="https://doi.org/10.1016/j.cpr.2006.08.002" TargetMode="External"/><Relationship Id="rId163" Type="http://schemas.openxmlformats.org/officeDocument/2006/relationships/hyperlink" Target="https://doi.org/10.1037/0022-006X.72.5.885" TargetMode="External"/><Relationship Id="rId219" Type="http://schemas.openxmlformats.org/officeDocument/2006/relationships/hyperlink" Target="https://doi.org/10.1080/13607863.2017.1304522" TargetMode="External"/><Relationship Id="rId370" Type="http://schemas.openxmlformats.org/officeDocument/2006/relationships/hyperlink" Target="https://doi.org/10.1016/S1054" TargetMode="External"/><Relationship Id="rId426" Type="http://schemas.openxmlformats.org/officeDocument/2006/relationships/hyperlink" Target="https://www.sheffield.ac.uk/rs/ethicsandintegrity/safeguarding" TargetMode="External"/><Relationship Id="rId230" Type="http://schemas.openxmlformats.org/officeDocument/2006/relationships/image" Target="media/image6.png"/><Relationship Id="rId25" Type="http://schemas.openxmlformats.org/officeDocument/2006/relationships/hyperlink" Target="https://doi.org/10.1080/13811119708258269" TargetMode="External"/><Relationship Id="rId67" Type="http://schemas.openxmlformats.org/officeDocument/2006/relationships/hyperlink" Target="https://doi.org/10.1177/1049732312452938" TargetMode="External"/><Relationship Id="rId272" Type="http://schemas.openxmlformats.org/officeDocument/2006/relationships/hyperlink" Target="https://doi.org/10.1186/s12909-018-1426-5" TargetMode="External"/><Relationship Id="rId328" Type="http://schemas.openxmlformats.org/officeDocument/2006/relationships/hyperlink" Target="https://doi.org/10.1136/bmj.g5954" TargetMode="External"/><Relationship Id="rId132" Type="http://schemas.openxmlformats.org/officeDocument/2006/relationships/hyperlink" Target="https://doi.org/10.1136/bmj.l4058" TargetMode="External"/><Relationship Id="rId174" Type="http://schemas.openxmlformats.org/officeDocument/2006/relationships/hyperlink" Target="https://doi.org/10.1007/s12144-021-02273-7" TargetMode="External"/><Relationship Id="rId381" Type="http://schemas.openxmlformats.org/officeDocument/2006/relationships/hyperlink" Target="https://www.rcpsych.ac.uk/docs/default-source/improving-care/better-mh-policy/college-reports/college-report-cr229-self-harm-and-suicide.pdf?sfvrsn=b6fdf395_10" TargetMode="External"/><Relationship Id="rId241" Type="http://schemas.openxmlformats.org/officeDocument/2006/relationships/hyperlink" Target="https://www.sciencedirect.com/science/article/pii/S0165032718312187?fr=RR-2&amp;ref=pdf_download&amp;rr=8dcf452d396a63ef" TargetMode="External"/><Relationship Id="rId36" Type="http://schemas.openxmlformats.org/officeDocument/2006/relationships/hyperlink" Target="https://doi.org/10.1186/1471-2288-11-29" TargetMode="External"/><Relationship Id="rId283" Type="http://schemas.openxmlformats.org/officeDocument/2006/relationships/hyperlink" Target="https://doi.org/10.1186/s12874" TargetMode="External"/><Relationship Id="rId339" Type="http://schemas.openxmlformats.org/officeDocument/2006/relationships/hyperlink" Target="https://doi.org/10.3390/ijerph18073361" TargetMode="External"/><Relationship Id="rId78" Type="http://schemas.openxmlformats.org/officeDocument/2006/relationships/hyperlink" Target="https://casp-uk.net/wp-content/uploads/2018/01/CASP-Qualitative-Checklist-2018.pdf" TargetMode="External"/><Relationship Id="rId101" Type="http://schemas.openxmlformats.org/officeDocument/2006/relationships/hyperlink" Target="https://doi.org/10.1016/S2215-0366(17)30478-9" TargetMode="External"/><Relationship Id="rId143" Type="http://schemas.openxmlformats.org/officeDocument/2006/relationships/hyperlink" Target="https://doi.org/10.1016/S0140-6736(24)02127-5" TargetMode="External"/><Relationship Id="rId185" Type="http://schemas.openxmlformats.org/officeDocument/2006/relationships/hyperlink" Target="https://doi.org/10.11622/smedj.2021161" TargetMode="External"/><Relationship Id="rId350" Type="http://schemas.openxmlformats.org/officeDocument/2006/relationships/hyperlink" Target="https://doi.org/10.1136/bmjopen-2017-019238" TargetMode="External"/><Relationship Id="rId406" Type="http://schemas.openxmlformats.org/officeDocument/2006/relationships/hyperlink" Target="https://doi.org/10.1007/s10597-005-6358-y" TargetMode="External"/><Relationship Id="rId9" Type="http://schemas.openxmlformats.org/officeDocument/2006/relationships/footer" Target="footer1.xml"/><Relationship Id="rId210" Type="http://schemas.openxmlformats.org/officeDocument/2006/relationships/hyperlink" Target="https://doi.org/10.1016/j.jad.2019.08.072" TargetMode="External"/><Relationship Id="rId392" Type="http://schemas.openxmlformats.org/officeDocument/2006/relationships/hyperlink" Target="https://doi.org/10.1016/j.eclinm.2021.101175" TargetMode="External"/><Relationship Id="rId252" Type="http://schemas.openxmlformats.org/officeDocument/2006/relationships/hyperlink" Target="https://doi.org/10.1136/bmjopen-2020-038855" TargetMode="External"/><Relationship Id="rId294" Type="http://schemas.openxmlformats.org/officeDocument/2006/relationships/hyperlink" Target="https://doi.org/10.3389/fpsyg.2021.688472" TargetMode="External"/><Relationship Id="rId308" Type="http://schemas.openxmlformats.org/officeDocument/2006/relationships/hyperlink" Target="https://doi.org/10.1016/S2215-0366(19)30402-X" TargetMode="External"/><Relationship Id="rId47" Type="http://schemas.openxmlformats.org/officeDocument/2006/relationships/hyperlink" Target="https://doi.org/10.1186/1471-2288-13-37" TargetMode="External"/><Relationship Id="rId89" Type="http://schemas.openxmlformats.org/officeDocument/2006/relationships/hyperlink" Target="https://doi.org/10.1111/jpm.12360" TargetMode="External"/><Relationship Id="rId112" Type="http://schemas.openxmlformats.org/officeDocument/2006/relationships/hyperlink" Target="https://doi.org/10.1007/s00787-012-0269-6" TargetMode="External"/><Relationship Id="rId154" Type="http://schemas.openxmlformats.org/officeDocument/2006/relationships/hyperlink" Target="https://doi.org/10.1016/S0140-6736(24)01121-8" TargetMode="External"/><Relationship Id="rId361" Type="http://schemas.openxmlformats.org/officeDocument/2006/relationships/hyperlink" Target="https://doi.org/10.1007/s10862-020-09850-3" TargetMode="External"/><Relationship Id="rId196" Type="http://schemas.openxmlformats.org/officeDocument/2006/relationships/hyperlink" Target="https://doi.org/10.1177/0743558419883360" TargetMode="External"/><Relationship Id="rId417" Type="http://schemas.openxmlformats.org/officeDocument/2006/relationships/image" Target="media/image18.png"/><Relationship Id="rId16" Type="http://schemas.openxmlformats.org/officeDocument/2006/relationships/hyperlink" Target="https://www.frontiersin.org/articles/10.3389/fpsyg.2021.543303/full" TargetMode="External"/><Relationship Id="rId221" Type="http://schemas.openxmlformats.org/officeDocument/2006/relationships/hyperlink" Target="https://doi.org/10.1080/13811118.2021.2003273" TargetMode="External"/><Relationship Id="rId263" Type="http://schemas.openxmlformats.org/officeDocument/2006/relationships/hyperlink" Target="https://doi.org/10.1186/s12888-014-0275-y" TargetMode="External"/><Relationship Id="rId319" Type="http://schemas.openxmlformats.org/officeDocument/2006/relationships/hyperlink" Target="https://doi.org/10.1016/j.jad.2014.12.062" TargetMode="External"/><Relationship Id="rId58" Type="http://schemas.openxmlformats.org/officeDocument/2006/relationships/hyperlink" Target="https://doi.org/10.1186/s40359-023-01181-8" TargetMode="External"/><Relationship Id="rId123" Type="http://schemas.openxmlformats.org/officeDocument/2006/relationships/hyperlink" Target="https://doi.org/10.1007/s10862-008-9107-z" TargetMode="External"/><Relationship Id="rId330" Type="http://schemas.openxmlformats.org/officeDocument/2006/relationships/hyperlink" Target="https://doi.org/10.1136/bmj.l4058" TargetMode="External"/><Relationship Id="rId165" Type="http://schemas.openxmlformats.org/officeDocument/2006/relationships/hyperlink" Target="https://doi.org/10.1111/j.1467-8721.2009.01613.x" TargetMode="External"/><Relationship Id="rId372" Type="http://schemas.openxmlformats.org/officeDocument/2006/relationships/hyperlink" Target="https://doi.org/10.1016/S1054-139X(99)00068-3" TargetMode="External"/><Relationship Id="rId428" Type="http://schemas.openxmlformats.org/officeDocument/2006/relationships/hyperlink" Target="https://www.sheffield.ac.uk/rs/ethicsandintegrity/safeguarding" TargetMode="External"/><Relationship Id="rId232" Type="http://schemas.openxmlformats.org/officeDocument/2006/relationships/image" Target="media/image8.jpg"/><Relationship Id="rId274" Type="http://schemas.openxmlformats.org/officeDocument/2006/relationships/hyperlink" Target="https://doi.org/10.1186/s12909-018-1426-5" TargetMode="External"/><Relationship Id="rId27" Type="http://schemas.openxmlformats.org/officeDocument/2006/relationships/hyperlink" Target="https://doi.org/10.1016/j.socscimed.2020.113527" TargetMode="External"/><Relationship Id="rId69" Type="http://schemas.openxmlformats.org/officeDocument/2006/relationships/hyperlink" Target="https://doi.org/10.1177/1049732312452938" TargetMode="External"/><Relationship Id="rId134" Type="http://schemas.openxmlformats.org/officeDocument/2006/relationships/hyperlink" Target="https://doi.org/10.1016/S2215-0366(19)30188-9" TargetMode="External"/><Relationship Id="rId80" Type="http://schemas.openxmlformats.org/officeDocument/2006/relationships/hyperlink" Target="https://casp-uk.net/wp-content/uploads/2018/01/CASP-Qualitative-Checklist-2018.pdf" TargetMode="External"/><Relationship Id="rId176" Type="http://schemas.openxmlformats.org/officeDocument/2006/relationships/hyperlink" Target="https://doi.org/10.1177/2055102915605987" TargetMode="External"/><Relationship Id="rId341" Type="http://schemas.openxmlformats.org/officeDocument/2006/relationships/hyperlink" Target="http://www.nice.org.uk/guidance/ng225" TargetMode="External"/><Relationship Id="rId383" Type="http://schemas.openxmlformats.org/officeDocument/2006/relationships/hyperlink" Target="https://www.rcpsych.ac.uk/docs/default-source/improving-care/better-mh-policy/college-reports/college-report-cr229-self-harm-and-suicide.pdf?sfvrsn=b6fdf395_10" TargetMode="External"/><Relationship Id="rId201" Type="http://schemas.openxmlformats.org/officeDocument/2006/relationships/hyperlink" Target="https://doi.org/10.1111/jcpp.13754" TargetMode="External"/><Relationship Id="rId243" Type="http://schemas.openxmlformats.org/officeDocument/2006/relationships/hyperlink" Target="https://www.sciencedirect.com/science/article/pii/S0165032718312187?fr=RR-2&amp;ref=pdf_download&amp;rr=8dcf452d396a63ef" TargetMode="External"/><Relationship Id="rId285" Type="http://schemas.openxmlformats.org/officeDocument/2006/relationships/hyperlink" Target="https://doi.org/10.1186/s12874-021-01489-2" TargetMode="External"/><Relationship Id="rId38" Type="http://schemas.openxmlformats.org/officeDocument/2006/relationships/hyperlink" Target="https://doi.org/10.1186/1471-2288-11-29" TargetMode="External"/><Relationship Id="rId103" Type="http://schemas.openxmlformats.org/officeDocument/2006/relationships/hyperlink" Target="https://doi.org/10.1016/j.jaac.2018.06.018" TargetMode="External"/><Relationship Id="rId310" Type="http://schemas.openxmlformats.org/officeDocument/2006/relationships/hyperlink" Target="https://doi.org/10.1016/S2215-0366(19)30402-X" TargetMode="External"/><Relationship Id="rId91" Type="http://schemas.openxmlformats.org/officeDocument/2006/relationships/hyperlink" Target="https://doi.org/10.1016/j.jad.2015.11.043" TargetMode="External"/><Relationship Id="rId145" Type="http://schemas.openxmlformats.org/officeDocument/2006/relationships/hyperlink" Target="https://doi.org/10.1016/S0140-6736(24)02127-5" TargetMode="External"/><Relationship Id="rId187" Type="http://schemas.openxmlformats.org/officeDocument/2006/relationships/hyperlink" Target="https://doi.org/10.1080/14780880802699092" TargetMode="External"/><Relationship Id="rId352" Type="http://schemas.openxmlformats.org/officeDocument/2006/relationships/hyperlink" Target="https://doi.org/10.1016/j.copsyc.2017.07.021" TargetMode="External"/><Relationship Id="rId394" Type="http://schemas.openxmlformats.org/officeDocument/2006/relationships/hyperlink" Target="https://doi.org/10.1016/j.eclinm.2019.06.002" TargetMode="External"/><Relationship Id="rId408" Type="http://schemas.openxmlformats.org/officeDocument/2006/relationships/hyperlink" Target="https://doi.org/10.1007/s10597-005-6358-y" TargetMode="External"/><Relationship Id="rId212" Type="http://schemas.openxmlformats.org/officeDocument/2006/relationships/hyperlink" Target="https://doi.org/10.1016/j.eclinm.2019.06.002" TargetMode="External"/><Relationship Id="rId254" Type="http://schemas.openxmlformats.org/officeDocument/2006/relationships/hyperlink" Target="https://doi.org/10.1136/bmjopen-2020-038855" TargetMode="External"/><Relationship Id="rId28" Type="http://schemas.openxmlformats.org/officeDocument/2006/relationships/hyperlink" Target="https://doi.org/10.1016/j.socscimed.2020.113527" TargetMode="External"/><Relationship Id="rId49" Type="http://schemas.openxmlformats.org/officeDocument/2006/relationships/hyperlink" Target="https://doi.org/10.1186/1471-2288-13-37" TargetMode="External"/><Relationship Id="rId114" Type="http://schemas.openxmlformats.org/officeDocument/2006/relationships/hyperlink" Target="https://doi.org/10.1016/j.jad.2014.12.062" TargetMode="External"/><Relationship Id="rId275" Type="http://schemas.openxmlformats.org/officeDocument/2006/relationships/hyperlink" Target="https://doi.org/10.1177/1103308817717367" TargetMode="External"/><Relationship Id="rId296" Type="http://schemas.openxmlformats.org/officeDocument/2006/relationships/hyperlink" Target="https://doi.org/10.1136/bmjopen-2015-010538" TargetMode="External"/><Relationship Id="rId300" Type="http://schemas.openxmlformats.org/officeDocument/2006/relationships/hyperlink" Target="https://doi.org/10.1136/bmjopen-2015-010538" TargetMode="External"/><Relationship Id="rId60" Type="http://schemas.openxmlformats.org/officeDocument/2006/relationships/hyperlink" Target="https://doi.org/10.1186/s40359-023-01181-8" TargetMode="External"/><Relationship Id="rId81" Type="http://schemas.openxmlformats.org/officeDocument/2006/relationships/hyperlink" Target="https://casp-uk.net/wp-content/uploads/2018/01/CASP-Qualitative-Checklist-2018.pdf" TargetMode="External"/><Relationship Id="rId135" Type="http://schemas.openxmlformats.org/officeDocument/2006/relationships/hyperlink" Target="https://doi.org/10.1016/S2215-0366(19)30188-9" TargetMode="External"/><Relationship Id="rId156" Type="http://schemas.openxmlformats.org/officeDocument/2006/relationships/hyperlink" Target="https://www.nice.org.uk/guidance/cg78" TargetMode="External"/><Relationship Id="rId177" Type="http://schemas.openxmlformats.org/officeDocument/2006/relationships/hyperlink" Target="https://doi.org/10.1177/2055102915605987" TargetMode="External"/><Relationship Id="rId198" Type="http://schemas.openxmlformats.org/officeDocument/2006/relationships/hyperlink" Target="https://doi.org/10.1080/01612840.2022.2072547" TargetMode="External"/><Relationship Id="rId321" Type="http://schemas.openxmlformats.org/officeDocument/2006/relationships/hyperlink" Target="https://doi.org/10.15412/J.JCC.02010107" TargetMode="External"/><Relationship Id="rId342" Type="http://schemas.openxmlformats.org/officeDocument/2006/relationships/hyperlink" Target="http://www.nice.org.uk/guidance/ng225" TargetMode="External"/><Relationship Id="rId363" Type="http://schemas.openxmlformats.org/officeDocument/2006/relationships/hyperlink" Target="https://doi.org/10.1007/s10862-020-09850-3" TargetMode="External"/><Relationship Id="rId384" Type="http://schemas.openxmlformats.org/officeDocument/2006/relationships/hyperlink" Target="https://www.rcpsych.ac.uk/docs/default-source/improving-care/better-mh-policy/college-reports/college-report-cr229-self-harm-and-suicide.pdf?sfvrsn=b6fdf395_10" TargetMode="External"/><Relationship Id="rId419" Type="http://schemas.openxmlformats.org/officeDocument/2006/relationships/hyperlink" Target="https://www.sheffield.ac.uk/govern/data-protection/privacy/general" TargetMode="External"/><Relationship Id="rId202" Type="http://schemas.openxmlformats.org/officeDocument/2006/relationships/hyperlink" Target="file:///C:\Users\44749\Desktop\" TargetMode="External"/><Relationship Id="rId223" Type="http://schemas.openxmlformats.org/officeDocument/2006/relationships/hyperlink" Target="https://doi.org/10.1177/1468794114524222" TargetMode="External"/><Relationship Id="rId244" Type="http://schemas.openxmlformats.org/officeDocument/2006/relationships/hyperlink" Target="https://www.sciencedirect.com/science/article/pii/S0165032718312187?fr=RR-2&amp;ref=pdf_download&amp;rr=8dcf452d396a63ef" TargetMode="External"/><Relationship Id="rId430" Type="http://schemas.openxmlformats.org/officeDocument/2006/relationships/image" Target="media/image21.png"/><Relationship Id="rId18" Type="http://schemas.openxmlformats.org/officeDocument/2006/relationships/hyperlink" Target="https://www.frontiersin.org/articles/10.3389/fpsyg.2021.543303/full" TargetMode="External"/><Relationship Id="rId39" Type="http://schemas.openxmlformats.org/officeDocument/2006/relationships/hyperlink" Target="https://doi.org/10.1186/1471-2288-11-29" TargetMode="External"/><Relationship Id="rId265" Type="http://schemas.openxmlformats.org/officeDocument/2006/relationships/hyperlink" Target="https://doi.org/10.7748/nr2013.07.20.6.12.e1209" TargetMode="External"/><Relationship Id="rId286" Type="http://schemas.openxmlformats.org/officeDocument/2006/relationships/hyperlink" Target="https://doi.org/10.1186/s12874-021-01489-2" TargetMode="External"/><Relationship Id="rId50" Type="http://schemas.openxmlformats.org/officeDocument/2006/relationships/hyperlink" Target="https://doi.org/10.1176/ajp.137.7.852" TargetMode="External"/><Relationship Id="rId104" Type="http://schemas.openxmlformats.org/officeDocument/2006/relationships/hyperlink" Target="https://doi.org/10.1016/j.jaac.2018.06.018" TargetMode="External"/><Relationship Id="rId125" Type="http://schemas.openxmlformats.org/officeDocument/2006/relationships/hyperlink" Target="https://doi.org/10.1007/s10862-008-9107-z" TargetMode="External"/><Relationship Id="rId146" Type="http://schemas.openxmlformats.org/officeDocument/2006/relationships/hyperlink" Target="https://doi.org/10.3390/ijerph18073361" TargetMode="External"/><Relationship Id="rId167" Type="http://schemas.openxmlformats.org/officeDocument/2006/relationships/hyperlink" Target="https://doi.org/10.1111/j.1467-8721.2009.01613.x" TargetMode="External"/><Relationship Id="rId188" Type="http://schemas.openxmlformats.org/officeDocument/2006/relationships/hyperlink" Target="https://doi.org/10.3389/fpsyt.2023.1188327" TargetMode="External"/><Relationship Id="rId311" Type="http://schemas.openxmlformats.org/officeDocument/2006/relationships/hyperlink" Target="https://doi.org/10.1016/S2215-0366(19)30402-X" TargetMode="External"/><Relationship Id="rId332" Type="http://schemas.openxmlformats.org/officeDocument/2006/relationships/hyperlink" Target="https://doi.org/10.1016/s2215-0366(19)30188-9" TargetMode="External"/><Relationship Id="rId353" Type="http://schemas.openxmlformats.org/officeDocument/2006/relationships/hyperlink" Target="https://www.ons.gov.uk/peoplepopulationandcommunity/birthsdeathsandmarriages/deaths/bulletins/suicidesintheunitedkingdom/2021registrations" TargetMode="External"/><Relationship Id="rId374" Type="http://schemas.openxmlformats.org/officeDocument/2006/relationships/hyperlink" Target="https://doi.org/10.1016/S1054-139X(99)00068-3" TargetMode="External"/><Relationship Id="rId395" Type="http://schemas.openxmlformats.org/officeDocument/2006/relationships/hyperlink" Target="https://doi.org/10.1016/j.eclinm.2019.06.002" TargetMode="External"/><Relationship Id="rId409" Type="http://schemas.openxmlformats.org/officeDocument/2006/relationships/hyperlink" Target="https://doi.org/10.1007/s10597-005-6358-y" TargetMode="External"/><Relationship Id="rId71" Type="http://schemas.openxmlformats.org/officeDocument/2006/relationships/hyperlink" Target="https://casp-uk.net/wp-content/uploads/2018/01/CASP-Qualitative-Checklist-2018.pdf" TargetMode="External"/><Relationship Id="rId92" Type="http://schemas.openxmlformats.org/officeDocument/2006/relationships/hyperlink" Target="https://doi.org/10.1016/j.jad.2015.11.043" TargetMode="External"/><Relationship Id="rId213" Type="http://schemas.openxmlformats.org/officeDocument/2006/relationships/hyperlink" Target="https://doi.org/10.1016/j.eclinm.2019.06.002" TargetMode="External"/><Relationship Id="rId234" Type="http://schemas.openxmlformats.org/officeDocument/2006/relationships/image" Target="media/image10.jpg"/><Relationship Id="rId420" Type="http://schemas.openxmlformats.org/officeDocument/2006/relationships/hyperlink" Target="https://www.sheffield.ac.uk/govern/data-protection/privacy/general" TargetMode="External"/><Relationship Id="rId2" Type="http://schemas.openxmlformats.org/officeDocument/2006/relationships/numbering" Target="numbering.xml"/><Relationship Id="rId29" Type="http://schemas.openxmlformats.org/officeDocument/2006/relationships/hyperlink" Target="http://www.selfinjury.bctr.cornell.edu/perch/resources/15-misconceptions-english-5.pdf" TargetMode="External"/><Relationship Id="rId255" Type="http://schemas.openxmlformats.org/officeDocument/2006/relationships/hyperlink" Target="https://www.bps.org.uk/guideline/bps-code-human-research-ethics-0" TargetMode="External"/><Relationship Id="rId276" Type="http://schemas.openxmlformats.org/officeDocument/2006/relationships/hyperlink" Target="https://doi.org/10.1177/1103308817717367" TargetMode="External"/><Relationship Id="rId297" Type="http://schemas.openxmlformats.org/officeDocument/2006/relationships/hyperlink" Target="https://doi.org/10.1136/bmjopen-2015-010538" TargetMode="External"/><Relationship Id="rId40" Type="http://schemas.openxmlformats.org/officeDocument/2006/relationships/hyperlink" Target="https://doi.org/10.1186/1471-2288-11-29" TargetMode="External"/><Relationship Id="rId115" Type="http://schemas.openxmlformats.org/officeDocument/2006/relationships/hyperlink" Target="https://doi.org/10.1037/0033-3204.31.4.620" TargetMode="External"/><Relationship Id="rId136" Type="http://schemas.openxmlformats.org/officeDocument/2006/relationships/hyperlink" Target="https://doi.org/10.1016/S2215-0366(19)30188-9" TargetMode="External"/><Relationship Id="rId157" Type="http://schemas.openxmlformats.org/officeDocument/2006/relationships/hyperlink" Target="http://www.nice.org.uk/guidance/ng225" TargetMode="External"/><Relationship Id="rId178" Type="http://schemas.openxmlformats.org/officeDocument/2006/relationships/hyperlink" Target="https://doi.org/10.1016/j.jad.2015.03.051" TargetMode="External"/><Relationship Id="rId301" Type="http://schemas.openxmlformats.org/officeDocument/2006/relationships/hyperlink" Target="https://doi.org/10.1136/bmjopen-2015-010538" TargetMode="External"/><Relationship Id="rId322" Type="http://schemas.openxmlformats.org/officeDocument/2006/relationships/hyperlink" Target="https://doi.org/10.15412/J.JCC.02010107" TargetMode="External"/><Relationship Id="rId343" Type="http://schemas.openxmlformats.org/officeDocument/2006/relationships/hyperlink" Target="http://www.nice.org.uk/guidance/ng225" TargetMode="External"/><Relationship Id="rId364" Type="http://schemas.openxmlformats.org/officeDocument/2006/relationships/hyperlink" Target="https://doi.org/10.1007/s10862-020-09850-3" TargetMode="External"/><Relationship Id="rId61" Type="http://schemas.openxmlformats.org/officeDocument/2006/relationships/hyperlink" Target="https://doi.org/10.1016/j.comppsych.2006.10.009" TargetMode="External"/><Relationship Id="rId82" Type="http://schemas.openxmlformats.org/officeDocument/2006/relationships/hyperlink" Target="https://casp-uk.net/wp-content/uploads/2018/01/CASP-Qualitative-Checklist-2018.pdf" TargetMode="External"/><Relationship Id="rId199" Type="http://schemas.openxmlformats.org/officeDocument/2006/relationships/hyperlink" Target="https://doi.org/10.1111/jcpp.13754" TargetMode="External"/><Relationship Id="rId203" Type="http://schemas.openxmlformats.org/officeDocument/2006/relationships/hyperlink" Target="https://doi.org/10.1016/S0272" TargetMode="External"/><Relationship Id="rId385" Type="http://schemas.openxmlformats.org/officeDocument/2006/relationships/hyperlink" Target="https://www.rcpsych.ac.uk/docs/default-source/improving-care/better-mh-policy/college-reports/college-report-cr229-self-harm-and-suicide.pdf?sfvrsn=b6fdf395_10" TargetMode="External"/><Relationship Id="rId19" Type="http://schemas.openxmlformats.org/officeDocument/2006/relationships/hyperlink" Target="https://www.frontiersin.org/articles/10.3389/fpsyg.2021.543303/full" TargetMode="External"/><Relationship Id="rId224" Type="http://schemas.openxmlformats.org/officeDocument/2006/relationships/hyperlink" Target="https://doi.org/10.1177/0033294120945178" TargetMode="External"/><Relationship Id="rId245" Type="http://schemas.openxmlformats.org/officeDocument/2006/relationships/image" Target="media/image15.jpg"/><Relationship Id="rId266" Type="http://schemas.openxmlformats.org/officeDocument/2006/relationships/hyperlink" Target="https://doi.org/10.7748/nr2013.07.20.6.12.e1209" TargetMode="External"/><Relationship Id="rId287" Type="http://schemas.openxmlformats.org/officeDocument/2006/relationships/hyperlink" Target="https://doi.org/10.1186/s12874-021-01489-2" TargetMode="External"/><Relationship Id="rId410" Type="http://schemas.openxmlformats.org/officeDocument/2006/relationships/hyperlink" Target="https://doi.org/10.1007/s10597-005-6358-y" TargetMode="External"/><Relationship Id="rId431" Type="http://schemas.openxmlformats.org/officeDocument/2006/relationships/image" Target="media/image22.png"/><Relationship Id="rId30" Type="http://schemas.openxmlformats.org/officeDocument/2006/relationships/hyperlink" Target="https://doi.org/10.1136/bmj.j8" TargetMode="External"/><Relationship Id="rId105" Type="http://schemas.openxmlformats.org/officeDocument/2006/relationships/hyperlink" Target="https://doi.org/10.1007/s00787" TargetMode="External"/><Relationship Id="rId126" Type="http://schemas.openxmlformats.org/officeDocument/2006/relationships/hyperlink" Target="https://doi.org/10.1007/s10862-008-9107-z" TargetMode="External"/><Relationship Id="rId147" Type="http://schemas.openxmlformats.org/officeDocument/2006/relationships/hyperlink" Target="https://doi.org/10.3390/ijerph18073361" TargetMode="External"/><Relationship Id="rId168" Type="http://schemas.openxmlformats.org/officeDocument/2006/relationships/hyperlink" Target="https://doi.org/10.1007/s12144-021-02273-7" TargetMode="External"/><Relationship Id="rId312" Type="http://schemas.openxmlformats.org/officeDocument/2006/relationships/hyperlink" Target="https://doi.org/10.1016/S2215-0366(19)30402-X" TargetMode="External"/><Relationship Id="rId333" Type="http://schemas.openxmlformats.org/officeDocument/2006/relationships/hyperlink" Target="https://doi.org/10.1016/s2215-0366(19)30188-9" TargetMode="External"/><Relationship Id="rId354" Type="http://schemas.openxmlformats.org/officeDocument/2006/relationships/hyperlink" Target="https://www.ons.gov.uk/peoplepopulationandcommunity/birthsdeathsandmarriages/deaths/bulletins/suicidesintheunitedkingdom/2021registrations" TargetMode="External"/><Relationship Id="rId51" Type="http://schemas.openxmlformats.org/officeDocument/2006/relationships/hyperlink" Target="https://doi.org/10.1177/1103308817717367" TargetMode="External"/><Relationship Id="rId72" Type="http://schemas.openxmlformats.org/officeDocument/2006/relationships/hyperlink" Target="https://casp-uk.net/wp-content/uploads/2018/01/CASP-Qualitative-Checklist-2018.pdf" TargetMode="External"/><Relationship Id="rId93" Type="http://schemas.openxmlformats.org/officeDocument/2006/relationships/hyperlink" Target="https://doi.org/10.1080/09515070.2022.2146054" TargetMode="External"/><Relationship Id="rId189" Type="http://schemas.openxmlformats.org/officeDocument/2006/relationships/hyperlink" Target="https://www.researchgate.net/profile/Zoi-Simopoulou?_tp=eyJjb250ZXh0Ijp7ImZpcnN0UGFnZSI6InByb2ZpbGUiLCJwYWdlIjoicHVibGljYXRpb24iLCJwcmV2aW91c1BhZ2UiOiJwcm9maWxlIn19" TargetMode="External"/><Relationship Id="rId375" Type="http://schemas.openxmlformats.org/officeDocument/2006/relationships/hyperlink" Target="https://doi.org/10.1016/S1054-139X(99)00068-3" TargetMode="External"/><Relationship Id="rId396" Type="http://schemas.openxmlformats.org/officeDocument/2006/relationships/hyperlink" Target="https://doi.org/10.1016/S2215-0366(17)30367-X" TargetMode="External"/><Relationship Id="rId3" Type="http://schemas.openxmlformats.org/officeDocument/2006/relationships/styles" Target="styles.xml"/><Relationship Id="rId214" Type="http://schemas.openxmlformats.org/officeDocument/2006/relationships/hyperlink" Target="https://doi.org/10.1017/S0033291723002805" TargetMode="External"/><Relationship Id="rId235" Type="http://schemas.openxmlformats.org/officeDocument/2006/relationships/image" Target="media/image11.jpg"/><Relationship Id="rId256" Type="http://schemas.openxmlformats.org/officeDocument/2006/relationships/hyperlink" Target="https://www.bps.org.uk/guideline/bps-code-human-research-ethics-0" TargetMode="External"/><Relationship Id="rId277" Type="http://schemas.openxmlformats.org/officeDocument/2006/relationships/hyperlink" Target="https://doi.org/10.1177/0004867415582053" TargetMode="External"/><Relationship Id="rId298" Type="http://schemas.openxmlformats.org/officeDocument/2006/relationships/hyperlink" Target="https://doi.org/10.1136/bmjopen-2015-010538" TargetMode="External"/><Relationship Id="rId400" Type="http://schemas.openxmlformats.org/officeDocument/2006/relationships/hyperlink" Target="https://doi.org/10.1016/S2215-0366(17)30367-X" TargetMode="External"/><Relationship Id="rId421" Type="http://schemas.openxmlformats.org/officeDocument/2006/relationships/hyperlink" Target="https://www.sheffield.ac.uk/govern/data-protection/privacy/general" TargetMode="External"/><Relationship Id="rId116" Type="http://schemas.openxmlformats.org/officeDocument/2006/relationships/hyperlink" Target="https://doi.org/10.12688/f1000research.25522.2" TargetMode="External"/><Relationship Id="rId137" Type="http://schemas.openxmlformats.org/officeDocument/2006/relationships/hyperlink" Target="https://doi.org/10.1016/S2215-0366(19)30188-9" TargetMode="External"/><Relationship Id="rId158" Type="http://schemas.openxmlformats.org/officeDocument/2006/relationships/hyperlink" Target="http://www.nice.org.uk/guidance/ng225" TargetMode="External"/><Relationship Id="rId302" Type="http://schemas.openxmlformats.org/officeDocument/2006/relationships/hyperlink" Target="https://doi.org/10.1016/S2215-0366(17)30478-9" TargetMode="External"/><Relationship Id="rId323" Type="http://schemas.openxmlformats.org/officeDocument/2006/relationships/hyperlink" Target="https://doi.org/10.1080/0142159X.2020.1755030" TargetMode="External"/><Relationship Id="rId344" Type="http://schemas.openxmlformats.org/officeDocument/2006/relationships/hyperlink" Target="https://doi.org/10.1016/j.burns.2021.09.020" TargetMode="External"/><Relationship Id="rId20" Type="http://schemas.openxmlformats.org/officeDocument/2006/relationships/hyperlink" Target="https://www.frontiersin.org/articles/10.3389/fpsyg.2021.543303/full" TargetMode="External"/><Relationship Id="rId41" Type="http://schemas.openxmlformats.org/officeDocument/2006/relationships/hyperlink" Target="https://doi.org/10.1186/1471-2288-11-29" TargetMode="External"/><Relationship Id="rId62" Type="http://schemas.openxmlformats.org/officeDocument/2006/relationships/hyperlink" Target="https://doi.org/10.1016/j.comppsych.2006.10.009" TargetMode="External"/><Relationship Id="rId83" Type="http://schemas.openxmlformats.org/officeDocument/2006/relationships/hyperlink" Target="https://casp-uk.net/wp-content/uploads/2018/01/CASP-Qualitative-Checklist-2018.pdf" TargetMode="External"/><Relationship Id="rId179" Type="http://schemas.openxmlformats.org/officeDocument/2006/relationships/hyperlink" Target="https://doi.org/10.1016/j.jad.2015.03.051" TargetMode="External"/><Relationship Id="rId365" Type="http://schemas.openxmlformats.org/officeDocument/2006/relationships/hyperlink" Target="https://doi.org/10.1007/s10488-013-0528-y" TargetMode="External"/><Relationship Id="rId386" Type="http://schemas.openxmlformats.org/officeDocument/2006/relationships/hyperlink" Target="https://www.rcpsych.ac.uk/docs/default-source/improving-care/better-mh-policy/college-reports/college-report-cr229-self-harm-and-suicide.pdf?sfvrsn=b6fdf395_10" TargetMode="External"/><Relationship Id="rId190" Type="http://schemas.openxmlformats.org/officeDocument/2006/relationships/hyperlink" Target="https://www.researchgate.net/profile/Amy-Chandler-2?_tp=eyJjb250ZXh0Ijp7ImZpcnN0UGFnZSI6InByb2ZpbGUiLCJwYWdlIjoicHVibGljYXRpb24iLCJwcmV2aW91c1BhZ2UiOiJwcm9maWxlIn19" TargetMode="External"/><Relationship Id="rId204" Type="http://schemas.openxmlformats.org/officeDocument/2006/relationships/hyperlink" Target="https://doi.org/10.1016/S0272-7358(97)00105-0" TargetMode="External"/><Relationship Id="rId225" Type="http://schemas.openxmlformats.org/officeDocument/2006/relationships/hyperlink" Target="https://doi.org/10.1177/0033294120945178" TargetMode="External"/><Relationship Id="rId246" Type="http://schemas.openxmlformats.org/officeDocument/2006/relationships/image" Target="media/image16.emf"/><Relationship Id="rId267" Type="http://schemas.openxmlformats.org/officeDocument/2006/relationships/hyperlink" Target="https://doi.org/10.1186/s12909-018-1426-5" TargetMode="External"/><Relationship Id="rId288" Type="http://schemas.openxmlformats.org/officeDocument/2006/relationships/hyperlink" Target="https://doi.org/10.1186/s12874-021-01489-2" TargetMode="External"/><Relationship Id="rId411" Type="http://schemas.openxmlformats.org/officeDocument/2006/relationships/hyperlink" Target="https://doi.org/10.1007/s10597-005-6358-y" TargetMode="External"/><Relationship Id="rId432" Type="http://schemas.openxmlformats.org/officeDocument/2006/relationships/image" Target="media/image23.png"/><Relationship Id="rId106" Type="http://schemas.openxmlformats.org/officeDocument/2006/relationships/hyperlink" Target="https://doi.org/10.1007/s00787-012-0269-6" TargetMode="External"/><Relationship Id="rId127" Type="http://schemas.openxmlformats.org/officeDocument/2006/relationships/hyperlink" Target="https://doi.org/10.1007/s10862-008-9107-z" TargetMode="External"/><Relationship Id="rId313" Type="http://schemas.openxmlformats.org/officeDocument/2006/relationships/hyperlink" Target="https://doi.org/10.1016/S2215-0366(19)30402-X" TargetMode="External"/><Relationship Id="rId10" Type="http://schemas.openxmlformats.org/officeDocument/2006/relationships/image" Target="media/image2.png"/><Relationship Id="rId31" Type="http://schemas.openxmlformats.org/officeDocument/2006/relationships/hyperlink" Target="https://doi.org/10.1136/bmj.j80" TargetMode="External"/><Relationship Id="rId52" Type="http://schemas.openxmlformats.org/officeDocument/2006/relationships/hyperlink" Target="https://doi.org/10.1177/1103308817717367" TargetMode="External"/><Relationship Id="rId73" Type="http://schemas.openxmlformats.org/officeDocument/2006/relationships/hyperlink" Target="https://casp-uk.net/wp-content/uploads/2018/01/CASP-Qualitative-Checklist-2018.pdf" TargetMode="External"/><Relationship Id="rId94" Type="http://schemas.openxmlformats.org/officeDocument/2006/relationships/hyperlink" Target="https://doi.org/10.1080/09515070.2022.2146054" TargetMode="External"/><Relationship Id="rId148" Type="http://schemas.openxmlformats.org/officeDocument/2006/relationships/hyperlink" Target="https://doi.org/10.1371/journal.pmed1000097" TargetMode="External"/><Relationship Id="rId169" Type="http://schemas.openxmlformats.org/officeDocument/2006/relationships/hyperlink" Target="https://doi.org/10.1007/s12144-021-02273-7" TargetMode="External"/><Relationship Id="rId334" Type="http://schemas.openxmlformats.org/officeDocument/2006/relationships/hyperlink" Target="https://doi.org/10.1016/s2215-0366(19)30188-9" TargetMode="External"/><Relationship Id="rId355" Type="http://schemas.openxmlformats.org/officeDocument/2006/relationships/hyperlink" Target="https://www.ons.gov.uk/peoplepopulationandcommunity/birthsdeathsandmarriages/deaths/bulletins/suicidesintheunitedkingdom/2021registrations" TargetMode="External"/><Relationship Id="rId376" Type="http://schemas.openxmlformats.org/officeDocument/2006/relationships/hyperlink" Target="https://www.rcpsych.ac.uk/docs/default-source/improving-care/better-mh-policy/college-reports/college-report-cr229-self-harm-and-suicide.pdf?sfvrsn=b6fdf395_10" TargetMode="External"/><Relationship Id="rId397" Type="http://schemas.openxmlformats.org/officeDocument/2006/relationships/hyperlink" Target="https://doi.org/10.1016/S2215-0366(17)30367-X" TargetMode="External"/><Relationship Id="rId4" Type="http://schemas.openxmlformats.org/officeDocument/2006/relationships/settings" Target="settings.xml"/><Relationship Id="rId180" Type="http://schemas.openxmlformats.org/officeDocument/2006/relationships/hyperlink" Target="https://doi.org/10.1002/cpp.287" TargetMode="External"/><Relationship Id="rId215" Type="http://schemas.openxmlformats.org/officeDocument/2006/relationships/hyperlink" Target="https://doi.org/10.1017/S0033291723002805" TargetMode="External"/><Relationship Id="rId236" Type="http://schemas.openxmlformats.org/officeDocument/2006/relationships/image" Target="media/image12.jpg"/><Relationship Id="rId257" Type="http://schemas.openxmlformats.org/officeDocument/2006/relationships/hyperlink" Target="https://doi.org/10.1186/s12888-014-0275-y" TargetMode="External"/><Relationship Id="rId278" Type="http://schemas.openxmlformats.org/officeDocument/2006/relationships/hyperlink" Target="https://doi.org/10.1177/0004867415582053" TargetMode="External"/><Relationship Id="rId401" Type="http://schemas.openxmlformats.org/officeDocument/2006/relationships/hyperlink" Target="https://doi.org/10.1016/S2215-0366(17)30367-X" TargetMode="External"/><Relationship Id="rId422" Type="http://schemas.openxmlformats.org/officeDocument/2006/relationships/hyperlink" Target="https://www.sheffield.ac.uk/govern/data-protection/privacy/general" TargetMode="External"/><Relationship Id="rId303" Type="http://schemas.openxmlformats.org/officeDocument/2006/relationships/hyperlink" Target="https://doi.org/10.1016/S2215-0366(17)30478-9" TargetMode="External"/><Relationship Id="rId42" Type="http://schemas.openxmlformats.org/officeDocument/2006/relationships/hyperlink" Target="https://doi.org/10.1186/1471" TargetMode="External"/><Relationship Id="rId84" Type="http://schemas.openxmlformats.org/officeDocument/2006/relationships/hyperlink" Target="https://casp-uk.net/wp-content/uploads/2018/01/CASP-Qualitative-Checklist-2018.pdf" TargetMode="External"/><Relationship Id="rId138" Type="http://schemas.openxmlformats.org/officeDocument/2006/relationships/hyperlink" Target="https://doi.org/10.1016/S2215-0366(19)30188-9" TargetMode="External"/><Relationship Id="rId345" Type="http://schemas.openxmlformats.org/officeDocument/2006/relationships/hyperlink" Target="https://doi.org/10.1136/bmjopen-2017-019238" TargetMode="External"/><Relationship Id="rId387" Type="http://schemas.openxmlformats.org/officeDocument/2006/relationships/hyperlink" Target="https://www.rcpsych.ac.uk/docs/default-source/improving-care/better-mh-policy/college-reports/college-report-cr229-self-harm-and-suicide.pdf?sfvrsn=b6fdf395_10" TargetMode="External"/><Relationship Id="rId191" Type="http://schemas.openxmlformats.org/officeDocument/2006/relationships/hyperlink" Target="file:///C:\Users\44749\Desktop\" TargetMode="External"/><Relationship Id="rId205" Type="http://schemas.openxmlformats.org/officeDocument/2006/relationships/hyperlink" Target="https://doi.org/10.1016/S0272-7358(97)00105-0" TargetMode="External"/><Relationship Id="rId247" Type="http://schemas.openxmlformats.org/officeDocument/2006/relationships/hyperlink" Target="https://doi.org/10.1016/j.psychres.2014.06.001" TargetMode="External"/><Relationship Id="rId412" Type="http://schemas.openxmlformats.org/officeDocument/2006/relationships/hyperlink" Target="https://doi.org/10.1080/17439760.2016.1262624" TargetMode="External"/><Relationship Id="rId107" Type="http://schemas.openxmlformats.org/officeDocument/2006/relationships/hyperlink" Target="https://doi.org/10.1007/s00787-012-0269-6" TargetMode="External"/><Relationship Id="rId289" Type="http://schemas.openxmlformats.org/officeDocument/2006/relationships/hyperlink" Target="https://doi.org/10.1186/s12874-021-01489-2" TargetMode="External"/><Relationship Id="rId11" Type="http://schemas.openxmlformats.org/officeDocument/2006/relationships/image" Target="media/image3.jpg"/><Relationship Id="rId53" Type="http://schemas.openxmlformats.org/officeDocument/2006/relationships/hyperlink" Target="https://doi.org/10.1186/s40359-023-01181-8" TargetMode="External"/><Relationship Id="rId149" Type="http://schemas.openxmlformats.org/officeDocument/2006/relationships/hyperlink" Target="https://doi.org/10.1016/S0140" TargetMode="External"/><Relationship Id="rId314" Type="http://schemas.openxmlformats.org/officeDocument/2006/relationships/hyperlink" Target="https://doi.org/10.7202/039946ar" TargetMode="External"/><Relationship Id="rId356" Type="http://schemas.openxmlformats.org/officeDocument/2006/relationships/hyperlink" Target="https://www.ons.gov.uk/peoplepopulationandcommunity/birthsdeathsandmarriages/deaths/bulletins/suicidesintheunitedkingdom/2021registrations" TargetMode="External"/><Relationship Id="rId398" Type="http://schemas.openxmlformats.org/officeDocument/2006/relationships/hyperlink" Target="https://doi.org/10.1016/S2215-0366(17)30367-X" TargetMode="External"/><Relationship Id="rId95" Type="http://schemas.openxmlformats.org/officeDocument/2006/relationships/hyperlink" Target="https://doi.org/10.1177/1609406921993276" TargetMode="External"/><Relationship Id="rId160" Type="http://schemas.openxmlformats.org/officeDocument/2006/relationships/hyperlink" Target="https://doi.org/10.1037/0022" TargetMode="External"/><Relationship Id="rId216" Type="http://schemas.openxmlformats.org/officeDocument/2006/relationships/hyperlink" Target="https://doi.org/10.1177/1359105316631405" TargetMode="External"/><Relationship Id="rId423" Type="http://schemas.openxmlformats.org/officeDocument/2006/relationships/hyperlink" Target="https://www.sheffield.ac.uk/govern/data-protection/privacy/general" TargetMode="External"/><Relationship Id="rId258" Type="http://schemas.openxmlformats.org/officeDocument/2006/relationships/hyperlink" Target="https://doi.org/10.1186/s12888-014-0275-y" TargetMode="External"/><Relationship Id="rId22" Type="http://schemas.openxmlformats.org/officeDocument/2006/relationships/hyperlink" Target="https://www.frontiersin.org/articles/10.3389/fpsyg.2021.543303/full" TargetMode="External"/><Relationship Id="rId64" Type="http://schemas.openxmlformats.org/officeDocument/2006/relationships/hyperlink" Target="https://doi.org/10.1080/13676261.2022.203318" TargetMode="External"/><Relationship Id="rId118" Type="http://schemas.openxmlformats.org/officeDocument/2006/relationships/hyperlink" Target="https://doi.org/10.1192/bjp.bp.112.116111" TargetMode="External"/><Relationship Id="rId325" Type="http://schemas.openxmlformats.org/officeDocument/2006/relationships/hyperlink" Target="https://doi.org/10.1038/s41562-022-01340-8" TargetMode="External"/><Relationship Id="rId367" Type="http://schemas.openxmlformats.org/officeDocument/2006/relationships/hyperlink" Target="https://doi.org/10.46743/2160-3715/2015.2097" TargetMode="External"/><Relationship Id="rId171" Type="http://schemas.openxmlformats.org/officeDocument/2006/relationships/hyperlink" Target="https://doi.org/10.1007/s12144-021-02273-7" TargetMode="External"/><Relationship Id="rId227" Type="http://schemas.openxmlformats.org/officeDocument/2006/relationships/image" Target="media/image4.png"/><Relationship Id="rId269" Type="http://schemas.openxmlformats.org/officeDocument/2006/relationships/hyperlink" Target="https://doi.org/10.1186/s12909-018-1426-5" TargetMode="External"/><Relationship Id="rId434" Type="http://schemas.openxmlformats.org/officeDocument/2006/relationships/fontTable" Target="fontTable.xml"/><Relationship Id="rId33" Type="http://schemas.openxmlformats.org/officeDocument/2006/relationships/hyperlink" Target="https://doi.org/10.1136/bmj.j80" TargetMode="External"/><Relationship Id="rId129" Type="http://schemas.openxmlformats.org/officeDocument/2006/relationships/hyperlink" Target="https://doi.org/10.1007/s10862-008-9107-z" TargetMode="External"/><Relationship Id="rId280" Type="http://schemas.openxmlformats.org/officeDocument/2006/relationships/hyperlink" Target="https://doi.org/10.1097/DCC.0000000000000253" TargetMode="External"/><Relationship Id="rId336" Type="http://schemas.openxmlformats.org/officeDocument/2006/relationships/hyperlink" Target="https://doi.org/10.1016/s2215-0366(19)30188-9" TargetMode="External"/><Relationship Id="rId75" Type="http://schemas.openxmlformats.org/officeDocument/2006/relationships/hyperlink" Target="https://casp-uk.net/wp-content/uploads/2018/01/CASP-Qualitative-Checklist-2018.pdf" TargetMode="External"/><Relationship Id="rId140" Type="http://schemas.openxmlformats.org/officeDocument/2006/relationships/hyperlink" Target="https://doi.org/10.1016/S0140" TargetMode="External"/><Relationship Id="rId182" Type="http://schemas.openxmlformats.org/officeDocument/2006/relationships/hyperlink" Target="https://doi.org/10.1002/cpp.2875" TargetMode="External"/><Relationship Id="rId378" Type="http://schemas.openxmlformats.org/officeDocument/2006/relationships/hyperlink" Target="https://www.rcpsych.ac.uk/docs/default-source/improving-care/better-mh-policy/college-reports/college-report-cr229-self-harm-and-suicide.pdf?sfvrsn=b6fdf395_10" TargetMode="External"/><Relationship Id="rId403" Type="http://schemas.openxmlformats.org/officeDocument/2006/relationships/hyperlink" Target="https://doi.org/10.1017/S0033291723002805" TargetMode="External"/><Relationship Id="rId6" Type="http://schemas.openxmlformats.org/officeDocument/2006/relationships/footnotes" Target="footnotes.xml"/><Relationship Id="rId238" Type="http://schemas.openxmlformats.org/officeDocument/2006/relationships/image" Target="media/image16.jpeg"/><Relationship Id="rId291" Type="http://schemas.openxmlformats.org/officeDocument/2006/relationships/hyperlink" Target="https://doi.org/10.3390/ijerph18042120" TargetMode="External"/><Relationship Id="rId305" Type="http://schemas.openxmlformats.org/officeDocument/2006/relationships/hyperlink" Target="https://doi.org/10.1016/S2215-0366(17)30478-9" TargetMode="External"/><Relationship Id="rId347" Type="http://schemas.openxmlformats.org/officeDocument/2006/relationships/hyperlink" Target="https://doi.org/10.1136/bmjopen-2017-019238" TargetMode="External"/><Relationship Id="rId44" Type="http://schemas.openxmlformats.org/officeDocument/2006/relationships/hyperlink" Target="https://doi.org/10.1186/1471-2288-13-37" TargetMode="External"/><Relationship Id="rId86" Type="http://schemas.openxmlformats.org/officeDocument/2006/relationships/hyperlink" Target="https://casp-uk.net/wp-content/uploads/2018/01/CASP-Qualitative-Checklist-2018.pdf" TargetMode="External"/><Relationship Id="rId151" Type="http://schemas.openxmlformats.org/officeDocument/2006/relationships/hyperlink" Target="https://doi.org/10.1016/S0140-6736(24)01121-8" TargetMode="External"/><Relationship Id="rId389" Type="http://schemas.openxmlformats.org/officeDocument/2006/relationships/hyperlink" Target="https://www.rcpsych.ac.uk/docs/default-source/improving-care/better-mh-policy/college-reports/college-report-cr229-self-harm-and-suicide.pdf?sfvrsn=b6fdf395_10" TargetMode="External"/><Relationship Id="rId193" Type="http://schemas.openxmlformats.org/officeDocument/2006/relationships/hyperlink" Target="https://doi.org/10.3389/fpsyg.2021.543303" TargetMode="External"/><Relationship Id="rId207" Type="http://schemas.openxmlformats.org/officeDocument/2006/relationships/hyperlink" Target="https://doi.org/10.1016/S0272-7358(97)00105-0" TargetMode="External"/><Relationship Id="rId249" Type="http://schemas.openxmlformats.org/officeDocument/2006/relationships/hyperlink" Target="https://doi.org/10.1136/bmjopen" TargetMode="External"/><Relationship Id="rId414" Type="http://schemas.openxmlformats.org/officeDocument/2006/relationships/hyperlink" Target="https://doi.org/10.1080/17439760.2016.1262624" TargetMode="External"/><Relationship Id="rId13" Type="http://schemas.openxmlformats.org/officeDocument/2006/relationships/hyperlink" Target="https://www.frontiersin.org/articles/10.3389/fpsyg.2021.543303/full" TargetMode="External"/><Relationship Id="rId109" Type="http://schemas.openxmlformats.org/officeDocument/2006/relationships/hyperlink" Target="https://doi.org/10.1007/s00787-012-0269-6" TargetMode="External"/><Relationship Id="rId260" Type="http://schemas.openxmlformats.org/officeDocument/2006/relationships/hyperlink" Target="https://doi.org/10.1186/s12888-014-0275-y" TargetMode="External"/><Relationship Id="rId316" Type="http://schemas.openxmlformats.org/officeDocument/2006/relationships/hyperlink" Target="https://doi.org/10.7202/039946ar" TargetMode="External"/><Relationship Id="rId55" Type="http://schemas.openxmlformats.org/officeDocument/2006/relationships/hyperlink" Target="https://doi.org/10.1186/s40359-023-01181-8" TargetMode="External"/><Relationship Id="rId97" Type="http://schemas.openxmlformats.org/officeDocument/2006/relationships/hyperlink" Target="https://doi.org/10.1016/S2215" TargetMode="External"/><Relationship Id="rId120" Type="http://schemas.openxmlformats.org/officeDocument/2006/relationships/hyperlink" Target="https://doi.org/10.1016/j.cpr.2006.08.002" TargetMode="External"/><Relationship Id="rId358" Type="http://schemas.openxmlformats.org/officeDocument/2006/relationships/hyperlink" Target="https://doi.org/10.1007/s10862-020-09850-3" TargetMode="External"/><Relationship Id="rId162" Type="http://schemas.openxmlformats.org/officeDocument/2006/relationships/hyperlink" Target="https://doi.org/10.1037/0022-006X.72.5.885" TargetMode="External"/><Relationship Id="rId218" Type="http://schemas.openxmlformats.org/officeDocument/2006/relationships/hyperlink" Target="https://doi.org/10.1080/13607863.2017.1304522" TargetMode="External"/><Relationship Id="rId425" Type="http://schemas.openxmlformats.org/officeDocument/2006/relationships/hyperlink" Target="https://www.sheffield.ac.uk/rs/ethicsandintegrity/safeguarding" TargetMode="External"/><Relationship Id="rId271" Type="http://schemas.openxmlformats.org/officeDocument/2006/relationships/hyperlink" Target="https://doi.org/10.1186/s12909-018-1426-5" TargetMode="External"/><Relationship Id="rId24" Type="http://schemas.openxmlformats.org/officeDocument/2006/relationships/hyperlink" Target="https://bpded.biomedcentral.com/articles/10.1186/s40479-020-00123-9?utm_source=chatgpt.com" TargetMode="External"/><Relationship Id="rId66" Type="http://schemas.openxmlformats.org/officeDocument/2006/relationships/hyperlink" Target="https://doi.org/10.1177/1049732312452938" TargetMode="External"/><Relationship Id="rId131" Type="http://schemas.openxmlformats.org/officeDocument/2006/relationships/hyperlink" Target="https://doi.org/10.1136/bmj.l4058" TargetMode="External"/><Relationship Id="rId327" Type="http://schemas.openxmlformats.org/officeDocument/2006/relationships/hyperlink" Target="https://doi.org/10.1136/bmj.g5954" TargetMode="External"/><Relationship Id="rId369" Type="http://schemas.openxmlformats.org/officeDocument/2006/relationships/hyperlink" Target="https://doi.org/10.46743/2160-3715/2015.2097" TargetMode="External"/><Relationship Id="rId173" Type="http://schemas.openxmlformats.org/officeDocument/2006/relationships/hyperlink" Target="https://doi.org/10.1007/s12144-021-02273-7" TargetMode="External"/><Relationship Id="rId229" Type="http://schemas.openxmlformats.org/officeDocument/2006/relationships/image" Target="media/image7.png"/><Relationship Id="rId380" Type="http://schemas.openxmlformats.org/officeDocument/2006/relationships/hyperlink" Target="https://www.rcpsych.ac.uk/docs/default-source/improving-care/better-mh-policy/college-reports/college-report-cr229-self-harm-and-suicide.pdf?sfvrsn=b6fdf395_10" TargetMode="External"/><Relationship Id="rId240" Type="http://schemas.openxmlformats.org/officeDocument/2006/relationships/image" Target="media/image18.jpeg"/><Relationship Id="rId35" Type="http://schemas.openxmlformats.org/officeDocument/2006/relationships/hyperlink" Target="https://doi.org/10.1186/1471-2288-11-29" TargetMode="External"/><Relationship Id="rId77" Type="http://schemas.openxmlformats.org/officeDocument/2006/relationships/hyperlink" Target="https://casp-uk.net/wp-content/uploads/2018/01/CASP-Qualitative-Checklist-2018.pdf" TargetMode="External"/><Relationship Id="rId100" Type="http://schemas.openxmlformats.org/officeDocument/2006/relationships/hyperlink" Target="https://doi.org/10.1016/S2215-0366(17)30478-9" TargetMode="External"/><Relationship Id="rId282" Type="http://schemas.openxmlformats.org/officeDocument/2006/relationships/hyperlink" Target="https://doi.org/10.1016/j.jad.2015.11.043" TargetMode="External"/><Relationship Id="rId338" Type="http://schemas.openxmlformats.org/officeDocument/2006/relationships/hyperlink" Target="https://doi.org/10.3390/ijerph18073361" TargetMode="External"/><Relationship Id="rId8" Type="http://schemas.openxmlformats.org/officeDocument/2006/relationships/image" Target="media/image1.jpg"/><Relationship Id="rId142" Type="http://schemas.openxmlformats.org/officeDocument/2006/relationships/hyperlink" Target="https://doi.org/10.1016/S0140-6736(24)02127-5" TargetMode="External"/><Relationship Id="rId184" Type="http://schemas.openxmlformats.org/officeDocument/2006/relationships/hyperlink" Target="https://doi.org/10.11622/smedj.2021161" TargetMode="External"/><Relationship Id="rId391" Type="http://schemas.openxmlformats.org/officeDocument/2006/relationships/hyperlink" Target="https://doi.org/10.1016/j.eclinm.2021.101175" TargetMode="External"/><Relationship Id="rId405" Type="http://schemas.openxmlformats.org/officeDocument/2006/relationships/hyperlink" Target="https://doi.org/10.1007/s10597-005-6358-y" TargetMode="External"/><Relationship Id="rId251" Type="http://schemas.openxmlformats.org/officeDocument/2006/relationships/hyperlink" Target="https://doi.org/10.1136/bmjopen-2020-038855" TargetMode="External"/><Relationship Id="rId46" Type="http://schemas.openxmlformats.org/officeDocument/2006/relationships/hyperlink" Target="https://doi.org/10.1186/1471-2288-13-37" TargetMode="External"/><Relationship Id="rId293" Type="http://schemas.openxmlformats.org/officeDocument/2006/relationships/hyperlink" Target="https://doi.org/10.3389/fpsyg.2021.688472" TargetMode="External"/><Relationship Id="rId307" Type="http://schemas.openxmlformats.org/officeDocument/2006/relationships/hyperlink" Target="https://doi.org/10.1016/S2215-0366(17)30478-9" TargetMode="External"/><Relationship Id="rId349" Type="http://schemas.openxmlformats.org/officeDocument/2006/relationships/hyperlink" Target="https://doi.org/10.1136/bmjopen-2017-019238" TargetMode="External"/><Relationship Id="rId88" Type="http://schemas.openxmlformats.org/officeDocument/2006/relationships/hyperlink" Target="https://casp-uk.net/wp-content/uploads/2018/01/CASP-Qualitative-Checklist-2018.pdf" TargetMode="External"/><Relationship Id="rId111" Type="http://schemas.openxmlformats.org/officeDocument/2006/relationships/hyperlink" Target="https://doi.org/10.1007/s00787-012-0269-6" TargetMode="External"/><Relationship Id="rId153" Type="http://schemas.openxmlformats.org/officeDocument/2006/relationships/hyperlink" Target="https://doi.org/10.1016/S0140-6736(24)01121-8" TargetMode="External"/><Relationship Id="rId195" Type="http://schemas.openxmlformats.org/officeDocument/2006/relationships/hyperlink" Target="https://doi.org/10.1177/0743558419883360" TargetMode="External"/><Relationship Id="rId209" Type="http://schemas.openxmlformats.org/officeDocument/2006/relationships/hyperlink" Target="https://doi.org/10.1016/j.jad.2019.08.072" TargetMode="External"/><Relationship Id="rId360" Type="http://schemas.openxmlformats.org/officeDocument/2006/relationships/hyperlink" Target="https://doi.org/10.1007/s10862-020-09850-3" TargetMode="External"/><Relationship Id="rId416" Type="http://schemas.openxmlformats.org/officeDocument/2006/relationships/image" Target="media/image17.jpg"/><Relationship Id="rId220" Type="http://schemas.openxmlformats.org/officeDocument/2006/relationships/hyperlink" Target="https://doi.org/10.28968/cftt.v4i1.29629" TargetMode="External"/><Relationship Id="rId15" Type="http://schemas.openxmlformats.org/officeDocument/2006/relationships/hyperlink" Target="https://www.frontiersin.org/articles/10.3389/fpsyg.2021.543303/full" TargetMode="External"/><Relationship Id="rId57" Type="http://schemas.openxmlformats.org/officeDocument/2006/relationships/hyperlink" Target="https://doi.org/10.1186/s40359-023-01181-8" TargetMode="External"/><Relationship Id="rId262" Type="http://schemas.openxmlformats.org/officeDocument/2006/relationships/hyperlink" Target="https://doi.org/10.1186/s12888-014-0275-y" TargetMode="External"/><Relationship Id="rId318" Type="http://schemas.openxmlformats.org/officeDocument/2006/relationships/hyperlink" Target="https://doi.org/10.1016/j.jad.2014.12.062" TargetMode="External"/><Relationship Id="rId99" Type="http://schemas.openxmlformats.org/officeDocument/2006/relationships/hyperlink" Target="https://doi.org/10.1016/S2215-0366(17)30478-9" TargetMode="External"/><Relationship Id="rId122" Type="http://schemas.openxmlformats.org/officeDocument/2006/relationships/hyperlink" Target="https://doi.org/10.1007/s10862-008-9107-z" TargetMode="External"/><Relationship Id="rId164" Type="http://schemas.openxmlformats.org/officeDocument/2006/relationships/hyperlink" Target="https://doi.org/10.1111/j.1467" TargetMode="External"/><Relationship Id="rId371" Type="http://schemas.openxmlformats.org/officeDocument/2006/relationships/hyperlink" Target="https://doi.org/10.1016/S1054-139X(99)00068-3" TargetMode="External"/><Relationship Id="rId427" Type="http://schemas.openxmlformats.org/officeDocument/2006/relationships/hyperlink" Target="https://www.sheffield.ac.uk/rs/ethicsandintegrity/safeguarding" TargetMode="External"/><Relationship Id="rId26" Type="http://schemas.openxmlformats.org/officeDocument/2006/relationships/hyperlink" Target="https://doi.org/10.1080/13811119708258269" TargetMode="External"/><Relationship Id="rId231" Type="http://schemas.openxmlformats.org/officeDocument/2006/relationships/image" Target="media/image7.jpg"/><Relationship Id="rId273" Type="http://schemas.openxmlformats.org/officeDocument/2006/relationships/hyperlink" Target="https://doi.org/10.1186/s12909-018-1426-5" TargetMode="External"/><Relationship Id="rId329" Type="http://schemas.openxmlformats.org/officeDocument/2006/relationships/hyperlink" Target="https://doi.org/10.1136/bmj.l4058" TargetMode="External"/><Relationship Id="rId68" Type="http://schemas.openxmlformats.org/officeDocument/2006/relationships/hyperlink" Target="https://doi.org/10.1177/1049732312452938" TargetMode="External"/><Relationship Id="rId133" Type="http://schemas.openxmlformats.org/officeDocument/2006/relationships/hyperlink" Target="https://doi.org/10.1016/S2215" TargetMode="External"/><Relationship Id="rId175" Type="http://schemas.openxmlformats.org/officeDocument/2006/relationships/hyperlink" Target="https://doi.org/10.1007/s12144-021-02273-7" TargetMode="External"/><Relationship Id="rId340" Type="http://schemas.openxmlformats.org/officeDocument/2006/relationships/hyperlink" Target="https://doi.org/10.1136/bmj.f4572" TargetMode="External"/><Relationship Id="rId200" Type="http://schemas.openxmlformats.org/officeDocument/2006/relationships/hyperlink" Target="https://doi.org/10.1111/jcpp.13754" TargetMode="External"/><Relationship Id="rId382" Type="http://schemas.openxmlformats.org/officeDocument/2006/relationships/hyperlink" Target="https://www.rcpsych.ac.uk/docs/default-source/improving-care/better-mh-policy/college-reports/college-report-cr229-self-harm-and-suicide.pdf?sfvrsn=b6fdf395_10" TargetMode="External"/><Relationship Id="rId242" Type="http://schemas.openxmlformats.org/officeDocument/2006/relationships/hyperlink" Target="https://www.sciencedirect.com/science/article/pii/S0165032718312187?fr=RR-2&amp;ref=pdf_download&amp;rr=8dcf452d396a63ef" TargetMode="External"/><Relationship Id="rId284" Type="http://schemas.openxmlformats.org/officeDocument/2006/relationships/hyperlink" Target="https://doi.org/10.1186/s12874-021-01489-2" TargetMode="External"/><Relationship Id="rId37" Type="http://schemas.openxmlformats.org/officeDocument/2006/relationships/hyperlink" Target="https://doi.org/10.1186/1471-2288-11-29" TargetMode="External"/><Relationship Id="rId79" Type="http://schemas.openxmlformats.org/officeDocument/2006/relationships/hyperlink" Target="https://casp-uk.net/wp-content/uploads/2018/01/CASP-Qualitative-Checklist-2018.pdf" TargetMode="External"/><Relationship Id="rId102" Type="http://schemas.openxmlformats.org/officeDocument/2006/relationships/hyperlink" Target="https://doi.org/10.1016/S2215-0366(17)30478-9" TargetMode="External"/><Relationship Id="rId144" Type="http://schemas.openxmlformats.org/officeDocument/2006/relationships/hyperlink" Target="https://doi.org/10.1016/S0140-6736(24)02127-5" TargetMode="External"/><Relationship Id="rId90" Type="http://schemas.openxmlformats.org/officeDocument/2006/relationships/hyperlink" Target="https://doi.org/10.1111/jpm.12360" TargetMode="External"/><Relationship Id="rId186" Type="http://schemas.openxmlformats.org/officeDocument/2006/relationships/hyperlink" Target="https://doi.org/10.1080/14780880802699092" TargetMode="External"/><Relationship Id="rId351" Type="http://schemas.openxmlformats.org/officeDocument/2006/relationships/hyperlink" Target="https://doi.org/10.1016/j.copsyc.2017.07.021" TargetMode="External"/><Relationship Id="rId393" Type="http://schemas.openxmlformats.org/officeDocument/2006/relationships/hyperlink" Target="https://doi.org/10.1016/j.eclinm.2021.101175" TargetMode="External"/><Relationship Id="rId407" Type="http://schemas.openxmlformats.org/officeDocument/2006/relationships/hyperlink" Target="https://doi.org/10.1007/s10597-005-6358-y" TargetMode="External"/><Relationship Id="rId211" Type="http://schemas.openxmlformats.org/officeDocument/2006/relationships/hyperlink" Target="file:///C:\Users\44749\Desktop\" TargetMode="External"/><Relationship Id="rId253" Type="http://schemas.openxmlformats.org/officeDocument/2006/relationships/hyperlink" Target="https://doi.org/10.1136/bmjopen-2020-038855" TargetMode="External"/><Relationship Id="rId295" Type="http://schemas.openxmlformats.org/officeDocument/2006/relationships/hyperlink" Target="https://doi.org/10.3389/fpsyg.2021.688472" TargetMode="External"/><Relationship Id="rId309" Type="http://schemas.openxmlformats.org/officeDocument/2006/relationships/hyperlink" Target="https://doi.org/10.1016/S2215-0366(19)30402-X" TargetMode="External"/><Relationship Id="rId48" Type="http://schemas.openxmlformats.org/officeDocument/2006/relationships/hyperlink" Target="https://doi.org/10.1186/1471-2288-13-37" TargetMode="External"/><Relationship Id="rId113" Type="http://schemas.openxmlformats.org/officeDocument/2006/relationships/hyperlink" Target="https://doi.org/10.1016/j.jad.2014.12.062" TargetMode="External"/><Relationship Id="rId320" Type="http://schemas.openxmlformats.org/officeDocument/2006/relationships/hyperlink" Target="https://doi.org/10.1177/1464993413490479" TargetMode="External"/><Relationship Id="rId155" Type="http://schemas.openxmlformats.org/officeDocument/2006/relationships/hyperlink" Target="https://doi.org/10.1111/hex.13733" TargetMode="External"/><Relationship Id="rId197" Type="http://schemas.openxmlformats.org/officeDocument/2006/relationships/hyperlink" Target="https://doi.org/10.1080/01612840.2022.2072547" TargetMode="External"/><Relationship Id="rId362" Type="http://schemas.openxmlformats.org/officeDocument/2006/relationships/hyperlink" Target="https://doi.org/10.1007/s10862-020-09850-3" TargetMode="External"/><Relationship Id="rId418" Type="http://schemas.openxmlformats.org/officeDocument/2006/relationships/image" Target="media/image19.png"/><Relationship Id="rId222" Type="http://schemas.openxmlformats.org/officeDocument/2006/relationships/hyperlink" Target="https://doi.org/10.1080/13811118.2021.2003273" TargetMode="External"/><Relationship Id="rId264" Type="http://schemas.openxmlformats.org/officeDocument/2006/relationships/hyperlink" Target="https://doi.org/10.1186/s12888-014-0275-y" TargetMode="External"/><Relationship Id="rId17" Type="http://schemas.openxmlformats.org/officeDocument/2006/relationships/hyperlink" Target="https://www.frontiersin.org/articles/10.3389/fpsyg.2021.543303/full" TargetMode="External"/><Relationship Id="rId59" Type="http://schemas.openxmlformats.org/officeDocument/2006/relationships/hyperlink" Target="https://doi.org/10.1186/s40359-023-01181-8" TargetMode="External"/><Relationship Id="rId124" Type="http://schemas.openxmlformats.org/officeDocument/2006/relationships/hyperlink" Target="https://doi.org/10.1007/s10862-008-9107-z" TargetMode="External"/><Relationship Id="rId70" Type="http://schemas.openxmlformats.org/officeDocument/2006/relationships/hyperlink" Target="https://cas" TargetMode="External"/><Relationship Id="rId166" Type="http://schemas.openxmlformats.org/officeDocument/2006/relationships/hyperlink" Target="https://doi.org/10.1111/j.1467-8721.2009.01613.x" TargetMode="External"/><Relationship Id="rId331" Type="http://schemas.openxmlformats.org/officeDocument/2006/relationships/hyperlink" Target="https://doi.org/10.1159/000358097" TargetMode="External"/><Relationship Id="rId373" Type="http://schemas.openxmlformats.org/officeDocument/2006/relationships/hyperlink" Target="https://doi.org/10.1016/S1054-139X(99)00068-3" TargetMode="External"/><Relationship Id="rId429" Type="http://schemas.openxmlformats.org/officeDocument/2006/relationships/image" Target="media/image20.png"/><Relationship Id="rId1" Type="http://schemas.openxmlformats.org/officeDocument/2006/relationships/customXml" Target="../customXml/item1.xml"/><Relationship Id="rId233"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7B8DC-BDE3-4AD2-BAD6-4CDDA4CE0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133</Pages>
  <Words>35812</Words>
  <Characters>204133</Characters>
  <Application>Microsoft Office Word</Application>
  <DocSecurity>0</DocSecurity>
  <Lines>1701</Lines>
  <Paragraphs>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Samina Tariq</dc:creator>
  <cp:keywords/>
  <cp:lastModifiedBy>Samina Tariq</cp:lastModifiedBy>
  <cp:revision>79</cp:revision>
  <dcterms:created xsi:type="dcterms:W3CDTF">2025-03-14T18:39:00Z</dcterms:created>
  <dcterms:modified xsi:type="dcterms:W3CDTF">2025-03-18T18:56:00Z</dcterms:modified>
</cp:coreProperties>
</file>