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val="en-GB" w:eastAsia="en-US"/>
        </w:rPr>
        <w:id w:val="682552381"/>
        <w:docPartObj>
          <w:docPartGallery w:val="Cover Pages"/>
          <w:docPartUnique/>
        </w:docPartObj>
      </w:sdtPr>
      <w:sdtEndPr>
        <w:rPr>
          <w:rFonts w:ascii="Times New Roman" w:eastAsiaTheme="minorHAnsi" w:hAnsi="Times New Roman" w:cs="Times New Roman"/>
          <w:sz w:val="24"/>
          <w:szCs w:val="24"/>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E7156A">
            <w:sdt>
              <w:sdtPr>
                <w:rPr>
                  <w:rFonts w:asciiTheme="majorHAnsi" w:eastAsiaTheme="majorEastAsia" w:hAnsiTheme="majorHAnsi" w:cstheme="majorBidi"/>
                  <w:lang w:val="en-GB" w:eastAsia="en-US"/>
                </w:rPr>
                <w:alias w:val="Company"/>
                <w:id w:val="13406915"/>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7672" w:type="dxa"/>
                    <w:tcMar>
                      <w:top w:w="216" w:type="dxa"/>
                      <w:left w:w="115" w:type="dxa"/>
                      <w:bottom w:w="216" w:type="dxa"/>
                      <w:right w:w="115" w:type="dxa"/>
                    </w:tcMar>
                  </w:tcPr>
                  <w:p w:rsidR="00E7156A" w:rsidRDefault="00600354" w:rsidP="00E7156A">
                    <w:pPr>
                      <w:pStyle w:val="NoSpacing"/>
                      <w:rPr>
                        <w:rFonts w:asciiTheme="majorHAnsi" w:eastAsiaTheme="majorEastAsia" w:hAnsiTheme="majorHAnsi" w:cstheme="majorBidi"/>
                      </w:rPr>
                    </w:pPr>
                    <w:proofErr w:type="spellStart"/>
                    <w:r>
                      <w:rPr>
                        <w:rFonts w:asciiTheme="majorHAnsi" w:eastAsiaTheme="majorEastAsia" w:hAnsiTheme="majorHAnsi" w:cstheme="majorBidi"/>
                        <w:lang w:val="en-GB" w:eastAsia="en-US"/>
                      </w:rPr>
                      <w:t>M</w:t>
                    </w:r>
                    <w:r w:rsidR="00714840">
                      <w:rPr>
                        <w:rFonts w:asciiTheme="majorHAnsi" w:eastAsiaTheme="majorEastAsia" w:hAnsiTheme="majorHAnsi" w:cstheme="majorBidi"/>
                        <w:lang w:val="en-GB" w:eastAsia="en-US"/>
                      </w:rPr>
                      <w:t>.</w:t>
                    </w:r>
                    <w:r>
                      <w:rPr>
                        <w:rFonts w:asciiTheme="majorHAnsi" w:eastAsiaTheme="majorEastAsia" w:hAnsiTheme="majorHAnsi" w:cstheme="majorBidi"/>
                        <w:lang w:val="en-GB" w:eastAsia="en-US"/>
                      </w:rPr>
                      <w:t>Phil</w:t>
                    </w:r>
                    <w:proofErr w:type="spellEnd"/>
                    <w:r>
                      <w:rPr>
                        <w:rFonts w:asciiTheme="majorHAnsi" w:eastAsiaTheme="majorEastAsia" w:hAnsiTheme="majorHAnsi" w:cstheme="majorBidi"/>
                        <w:lang w:val="en-GB" w:eastAsia="en-US"/>
                      </w:rPr>
                      <w:t xml:space="preserve"> Thesis</w:t>
                    </w:r>
                  </w:p>
                </w:tc>
              </w:sdtContent>
            </w:sdt>
          </w:tr>
          <w:tr w:rsidR="00E7156A">
            <w:tc>
              <w:tcPr>
                <w:tcW w:w="767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E7156A" w:rsidRDefault="00600354">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lang w:val="en-GB"/>
                      </w:rPr>
                      <w:t>An Evaluative Review of the Pragmatics of Verbal Irony</w:t>
                    </w:r>
                  </w:p>
                </w:sdtContent>
              </w:sdt>
            </w:tc>
          </w:tr>
          <w:tr w:rsidR="00E7156A">
            <w:sdt>
              <w:sdtPr>
                <w:rPr>
                  <w:rFonts w:asciiTheme="majorHAnsi" w:eastAsiaTheme="majorEastAsia" w:hAnsiTheme="majorHAnsi"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E7156A" w:rsidRDefault="00600354">
                    <w:pPr>
                      <w:pStyle w:val="NoSpacing"/>
                      <w:rPr>
                        <w:rFonts w:asciiTheme="majorHAnsi" w:eastAsiaTheme="majorEastAsia" w:hAnsiTheme="majorHAnsi" w:cstheme="majorBidi"/>
                      </w:rPr>
                    </w:pPr>
                    <w:r>
                      <w:rPr>
                        <w:rFonts w:asciiTheme="majorHAnsi" w:eastAsiaTheme="majorEastAsia" w:hAnsiTheme="majorHAnsi" w:cstheme="majorBidi"/>
                        <w:lang w:val="en-GB"/>
                      </w:rPr>
                      <w:t>John Vance</w:t>
                    </w:r>
                  </w:p>
                </w:tc>
              </w:sdtContent>
            </w:sdt>
          </w:tr>
        </w:tbl>
        <w:p w:rsidR="00E7156A" w:rsidRDefault="00E7156A"/>
        <w:p w:rsidR="00E7156A" w:rsidRDefault="00E7156A"/>
        <w:tbl>
          <w:tblPr>
            <w:tblpPr w:leftFromText="187" w:rightFromText="187" w:horzAnchor="margin" w:tblpXSpec="center" w:tblpYSpec="bottom"/>
            <w:tblW w:w="4000" w:type="pct"/>
            <w:tblLook w:val="04A0" w:firstRow="1" w:lastRow="0" w:firstColumn="1" w:lastColumn="0" w:noHBand="0" w:noVBand="1"/>
          </w:tblPr>
          <w:tblGrid>
            <w:gridCol w:w="7672"/>
          </w:tblGrid>
          <w:tr w:rsidR="00E7156A">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rsidR="00E7156A" w:rsidRDefault="00600354">
                    <w:pPr>
                      <w:pStyle w:val="NoSpacing"/>
                      <w:rPr>
                        <w:color w:val="4F81BD" w:themeColor="accent1"/>
                      </w:rPr>
                    </w:pPr>
                    <w:r>
                      <w:rPr>
                        <w:color w:val="4F81BD" w:themeColor="accent1"/>
                        <w:lang w:val="en-GB"/>
                      </w:rPr>
                      <w:t>September 2012</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E7156A" w:rsidRDefault="00600354">
                    <w:pPr>
                      <w:pStyle w:val="NoSpacing"/>
                      <w:rPr>
                        <w:color w:val="4F81BD" w:themeColor="accent1"/>
                      </w:rPr>
                    </w:pPr>
                    <w:r>
                      <w:rPr>
                        <w:color w:val="4F81BD" w:themeColor="accent1"/>
                      </w:rPr>
                      <w:t xml:space="preserve">Sheffield University, Department of English Language and Linguistics </w:t>
                    </w:r>
                  </w:p>
                </w:sdtContent>
              </w:sdt>
              <w:p w:rsidR="00E7156A" w:rsidRDefault="00E7156A">
                <w:pPr>
                  <w:pStyle w:val="NoSpacing"/>
                  <w:rPr>
                    <w:color w:val="4F81BD" w:themeColor="accent1"/>
                  </w:rPr>
                </w:pPr>
              </w:p>
            </w:tc>
          </w:tr>
        </w:tbl>
        <w:p w:rsidR="00E7156A" w:rsidRDefault="00E7156A"/>
        <w:p w:rsidR="00E7156A" w:rsidRDefault="00E7156A">
          <w:pPr>
            <w:rPr>
              <w:rFonts w:ascii="Times New Roman" w:hAnsi="Times New Roman" w:cs="Times New Roman"/>
              <w:sz w:val="24"/>
              <w:szCs w:val="24"/>
            </w:rPr>
          </w:pPr>
          <w:r>
            <w:rPr>
              <w:rFonts w:ascii="Times New Roman" w:hAnsi="Times New Roman" w:cs="Times New Roman"/>
              <w:sz w:val="24"/>
              <w:szCs w:val="24"/>
            </w:rPr>
            <w:br w:type="page"/>
          </w:r>
        </w:p>
      </w:sdtContent>
    </w:sdt>
    <w:p w:rsidR="00B67C90" w:rsidRPr="004E0C61" w:rsidRDefault="00415E04" w:rsidP="00714DEE">
      <w:pPr>
        <w:spacing w:line="480" w:lineRule="auto"/>
        <w:rPr>
          <w:rFonts w:ascii="Times New Roman" w:hAnsi="Times New Roman" w:cs="Times New Roman"/>
          <w:b/>
          <w:sz w:val="24"/>
          <w:szCs w:val="24"/>
          <w:u w:val="single"/>
        </w:rPr>
      </w:pPr>
      <w:r w:rsidRPr="004E0C61">
        <w:rPr>
          <w:rFonts w:ascii="Times New Roman" w:hAnsi="Times New Roman" w:cs="Times New Roman"/>
          <w:b/>
          <w:sz w:val="24"/>
          <w:szCs w:val="24"/>
          <w:u w:val="single"/>
        </w:rPr>
        <w:lastRenderedPageBreak/>
        <w:t>Abstract</w:t>
      </w:r>
    </w:p>
    <w:p w:rsidR="00B67C90" w:rsidRPr="004E0C61" w:rsidRDefault="00356E88"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What is verbal irony? How </w:t>
      </w:r>
      <w:proofErr w:type="gramStart"/>
      <w:r w:rsidRPr="004E0C61">
        <w:rPr>
          <w:rFonts w:ascii="Times New Roman" w:hAnsi="Times New Roman" w:cs="Times New Roman"/>
          <w:sz w:val="24"/>
          <w:szCs w:val="24"/>
        </w:rPr>
        <w:t xml:space="preserve">is </w:t>
      </w:r>
      <w:r w:rsidR="00B67C90" w:rsidRPr="004E0C61">
        <w:rPr>
          <w:rFonts w:ascii="Times New Roman" w:hAnsi="Times New Roman" w:cs="Times New Roman"/>
          <w:sz w:val="24"/>
          <w:szCs w:val="24"/>
        </w:rPr>
        <w:t>it</w:t>
      </w:r>
      <w:proofErr w:type="gramEnd"/>
      <w:r w:rsidRPr="004E0C61">
        <w:rPr>
          <w:rFonts w:ascii="Times New Roman" w:hAnsi="Times New Roman" w:cs="Times New Roman"/>
          <w:sz w:val="24"/>
          <w:szCs w:val="24"/>
        </w:rPr>
        <w:t xml:space="preserve"> successfully interpreted? Why </w:t>
      </w:r>
      <w:r w:rsidR="00B67C90" w:rsidRPr="004E0C61">
        <w:rPr>
          <w:rFonts w:ascii="Times New Roman" w:hAnsi="Times New Roman" w:cs="Times New Roman"/>
          <w:sz w:val="24"/>
          <w:szCs w:val="24"/>
        </w:rPr>
        <w:t>should speakers risk employing it when, logically speaking, indirect speech should only harm their chances of being correctly understood? Beginning with the work of Grice, and moving onwards to cover Direct Access Theory, Graded Salience Hypoth</w:t>
      </w:r>
      <w:r w:rsidR="0040649C">
        <w:rPr>
          <w:rFonts w:ascii="Times New Roman" w:hAnsi="Times New Roman" w:cs="Times New Roman"/>
          <w:sz w:val="24"/>
          <w:szCs w:val="24"/>
        </w:rPr>
        <w:t>esis, Relevance Theory and the Echoic, Pretence and Mental S</w:t>
      </w:r>
      <w:r w:rsidR="00B67C90" w:rsidRPr="004E0C61">
        <w:rPr>
          <w:rFonts w:ascii="Times New Roman" w:hAnsi="Times New Roman" w:cs="Times New Roman"/>
          <w:sz w:val="24"/>
          <w:szCs w:val="24"/>
        </w:rPr>
        <w:t>pace approaches to irony</w:t>
      </w:r>
      <w:r w:rsidRPr="004E0C61">
        <w:rPr>
          <w:rFonts w:ascii="Times New Roman" w:hAnsi="Times New Roman" w:cs="Times New Roman"/>
          <w:sz w:val="24"/>
          <w:szCs w:val="24"/>
        </w:rPr>
        <w:t>,</w:t>
      </w:r>
      <w:r w:rsidR="00B67C90" w:rsidRPr="004E0C61">
        <w:rPr>
          <w:rFonts w:ascii="Times New Roman" w:hAnsi="Times New Roman" w:cs="Times New Roman"/>
          <w:sz w:val="24"/>
          <w:szCs w:val="24"/>
        </w:rPr>
        <w:t xml:space="preserve"> the capacity of various pragmatic theories to accurately represent irony will be assessed and tested from both theoretical and cognitive evidential standpoints. Additionally</w:t>
      </w:r>
      <w:r w:rsidRPr="004E0C61">
        <w:rPr>
          <w:rFonts w:ascii="Times New Roman" w:hAnsi="Times New Roman" w:cs="Times New Roman"/>
          <w:sz w:val="24"/>
          <w:szCs w:val="24"/>
        </w:rPr>
        <w:t>,</w:t>
      </w:r>
      <w:r w:rsidR="00B67C90" w:rsidRPr="004E0C61">
        <w:rPr>
          <w:rFonts w:ascii="Times New Roman" w:hAnsi="Times New Roman" w:cs="Times New Roman"/>
          <w:sz w:val="24"/>
          <w:szCs w:val="24"/>
        </w:rPr>
        <w:t xml:space="preserve"> potential strategic benefits of irony which have thus far been ignored by pragmatic studies will be presented, and the potential of politeness theories to inform future study of these alternative goals will be evaluated. The study will conclude by drawing together theoretic and evidential trends in the research presented and will offer an indication of the pragmatic features of irony </w:t>
      </w:r>
      <w:r w:rsidR="0040649C">
        <w:rPr>
          <w:rFonts w:ascii="Times New Roman" w:hAnsi="Times New Roman" w:cs="Times New Roman"/>
          <w:sz w:val="24"/>
          <w:szCs w:val="24"/>
        </w:rPr>
        <w:t xml:space="preserve">on </w:t>
      </w:r>
      <w:r w:rsidR="00B67C90" w:rsidRPr="004E0C61">
        <w:rPr>
          <w:rFonts w:ascii="Times New Roman" w:hAnsi="Times New Roman" w:cs="Times New Roman"/>
          <w:sz w:val="24"/>
          <w:szCs w:val="24"/>
        </w:rPr>
        <w:t>which future studies may seek to focus.</w:t>
      </w: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br w:type="page"/>
      </w:r>
    </w:p>
    <w:p w:rsidR="00415E04" w:rsidRPr="004E0C61" w:rsidRDefault="00415E04" w:rsidP="00714DEE">
      <w:pPr>
        <w:spacing w:line="480" w:lineRule="auto"/>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val="en-GB" w:eastAsia="en-US"/>
        </w:rPr>
        <w:id w:val="-356887821"/>
        <w:docPartObj>
          <w:docPartGallery w:val="Table of Contents"/>
          <w:docPartUnique/>
        </w:docPartObj>
      </w:sdtPr>
      <w:sdtEndPr>
        <w:rPr>
          <w:noProof/>
        </w:rPr>
      </w:sdtEndPr>
      <w:sdtContent>
        <w:p w:rsidR="00415E04" w:rsidRPr="006E3564" w:rsidRDefault="00415E04" w:rsidP="00714DEE">
          <w:pPr>
            <w:pStyle w:val="TOCHeading"/>
            <w:spacing w:line="480" w:lineRule="auto"/>
            <w:rPr>
              <w:rFonts w:ascii="Times New Roman" w:hAnsi="Times New Roman" w:cs="Times New Roman"/>
              <w:color w:val="auto"/>
              <w:sz w:val="24"/>
              <w:szCs w:val="24"/>
            </w:rPr>
          </w:pPr>
          <w:r w:rsidRPr="006E3564">
            <w:rPr>
              <w:rFonts w:ascii="Times New Roman" w:hAnsi="Times New Roman" w:cs="Times New Roman"/>
              <w:color w:val="auto"/>
              <w:sz w:val="24"/>
              <w:szCs w:val="24"/>
              <w:u w:val="single"/>
            </w:rPr>
            <w:t>Contents</w:t>
          </w:r>
        </w:p>
        <w:p w:rsidR="008668FE" w:rsidRDefault="00415E04">
          <w:pPr>
            <w:pStyle w:val="TOC1"/>
            <w:rPr>
              <w:rFonts w:asciiTheme="minorHAnsi" w:hAnsiTheme="minorHAnsi" w:cstheme="minorBidi"/>
              <w:b w:val="0"/>
              <w:sz w:val="22"/>
              <w:szCs w:val="22"/>
              <w:lang w:val="en-GB" w:eastAsia="en-GB"/>
            </w:rPr>
          </w:pPr>
          <w:r w:rsidRPr="006E3564">
            <w:rPr>
              <w:noProof w:val="0"/>
            </w:rPr>
            <w:fldChar w:fldCharType="begin"/>
          </w:r>
          <w:r w:rsidRPr="006E3564">
            <w:instrText xml:space="preserve"> TOC \o "1-3" \h \z \u </w:instrText>
          </w:r>
          <w:r w:rsidRPr="006E3564">
            <w:rPr>
              <w:noProof w:val="0"/>
            </w:rPr>
            <w:fldChar w:fldCharType="separate"/>
          </w:r>
          <w:hyperlink w:anchor="_Toc347128438" w:history="1">
            <w:r w:rsidR="008668FE" w:rsidRPr="00957CBB">
              <w:rPr>
                <w:rStyle w:val="Hyperlink"/>
              </w:rPr>
              <w:t>1. Introduction</w:t>
            </w:r>
            <w:r w:rsidR="008668FE">
              <w:rPr>
                <w:webHidden/>
              </w:rPr>
              <w:tab/>
            </w:r>
            <w:r w:rsidR="008668FE">
              <w:rPr>
                <w:webHidden/>
              </w:rPr>
              <w:fldChar w:fldCharType="begin"/>
            </w:r>
            <w:r w:rsidR="008668FE">
              <w:rPr>
                <w:webHidden/>
              </w:rPr>
              <w:instrText xml:space="preserve"> PAGEREF _Toc347128438 \h </w:instrText>
            </w:r>
            <w:r w:rsidR="008668FE">
              <w:rPr>
                <w:webHidden/>
              </w:rPr>
            </w:r>
            <w:r w:rsidR="008668FE">
              <w:rPr>
                <w:webHidden/>
              </w:rPr>
              <w:fldChar w:fldCharType="separate"/>
            </w:r>
            <w:r w:rsidR="008668FE">
              <w:rPr>
                <w:webHidden/>
              </w:rPr>
              <w:t>4</w:t>
            </w:r>
            <w:r w:rsidR="008668FE">
              <w:rPr>
                <w:webHidden/>
              </w:rPr>
              <w:fldChar w:fldCharType="end"/>
            </w:r>
          </w:hyperlink>
        </w:p>
        <w:p w:rsidR="008668FE" w:rsidRDefault="008668FE">
          <w:pPr>
            <w:pStyle w:val="TOC2"/>
            <w:tabs>
              <w:tab w:val="right" w:leader="dot" w:pos="9350"/>
            </w:tabs>
            <w:rPr>
              <w:noProof/>
              <w:lang w:val="en-GB" w:eastAsia="en-GB"/>
            </w:rPr>
          </w:pPr>
          <w:hyperlink w:anchor="_Toc347128439" w:history="1">
            <w:r w:rsidRPr="00957CBB">
              <w:rPr>
                <w:rStyle w:val="Hyperlink"/>
                <w:rFonts w:ascii="Times New Roman" w:hAnsi="Times New Roman" w:cs="Times New Roman"/>
                <w:noProof/>
              </w:rPr>
              <w:t>1.1 Definitions of Verbal Irony</w:t>
            </w:r>
            <w:r>
              <w:rPr>
                <w:noProof/>
                <w:webHidden/>
              </w:rPr>
              <w:tab/>
            </w:r>
            <w:r>
              <w:rPr>
                <w:noProof/>
                <w:webHidden/>
              </w:rPr>
              <w:fldChar w:fldCharType="begin"/>
            </w:r>
            <w:r>
              <w:rPr>
                <w:noProof/>
                <w:webHidden/>
              </w:rPr>
              <w:instrText xml:space="preserve"> PAGEREF _Toc347128439 \h </w:instrText>
            </w:r>
            <w:r>
              <w:rPr>
                <w:noProof/>
                <w:webHidden/>
              </w:rPr>
            </w:r>
            <w:r>
              <w:rPr>
                <w:noProof/>
                <w:webHidden/>
              </w:rPr>
              <w:fldChar w:fldCharType="separate"/>
            </w:r>
            <w:r>
              <w:rPr>
                <w:noProof/>
                <w:webHidden/>
              </w:rPr>
              <w:t>9</w:t>
            </w:r>
            <w:r>
              <w:rPr>
                <w:noProof/>
                <w:webHidden/>
              </w:rPr>
              <w:fldChar w:fldCharType="end"/>
            </w:r>
          </w:hyperlink>
        </w:p>
        <w:p w:rsidR="008668FE" w:rsidRDefault="008668FE">
          <w:pPr>
            <w:pStyle w:val="TOC1"/>
            <w:rPr>
              <w:rFonts w:asciiTheme="minorHAnsi" w:hAnsiTheme="minorHAnsi" w:cstheme="minorBidi"/>
              <w:b w:val="0"/>
              <w:sz w:val="22"/>
              <w:szCs w:val="22"/>
              <w:lang w:val="en-GB" w:eastAsia="en-GB"/>
            </w:rPr>
          </w:pPr>
          <w:hyperlink w:anchor="_Toc347128440" w:history="1">
            <w:r w:rsidRPr="00957CBB">
              <w:rPr>
                <w:rStyle w:val="Hyperlink"/>
              </w:rPr>
              <w:t>2. Gricean Pragmatics and Verbal Irony</w:t>
            </w:r>
            <w:r>
              <w:rPr>
                <w:webHidden/>
              </w:rPr>
              <w:tab/>
            </w:r>
            <w:r>
              <w:rPr>
                <w:webHidden/>
              </w:rPr>
              <w:fldChar w:fldCharType="begin"/>
            </w:r>
            <w:r>
              <w:rPr>
                <w:webHidden/>
              </w:rPr>
              <w:instrText xml:space="preserve"> PAGEREF _Toc347128440 \h </w:instrText>
            </w:r>
            <w:r>
              <w:rPr>
                <w:webHidden/>
              </w:rPr>
            </w:r>
            <w:r>
              <w:rPr>
                <w:webHidden/>
              </w:rPr>
              <w:fldChar w:fldCharType="separate"/>
            </w:r>
            <w:r>
              <w:rPr>
                <w:webHidden/>
              </w:rPr>
              <w:t>20</w:t>
            </w:r>
            <w:r>
              <w:rPr>
                <w:webHidden/>
              </w:rPr>
              <w:fldChar w:fldCharType="end"/>
            </w:r>
          </w:hyperlink>
        </w:p>
        <w:p w:rsidR="008668FE" w:rsidRDefault="008668FE">
          <w:pPr>
            <w:pStyle w:val="TOC2"/>
            <w:tabs>
              <w:tab w:val="right" w:leader="dot" w:pos="9350"/>
            </w:tabs>
            <w:rPr>
              <w:noProof/>
              <w:lang w:val="en-GB" w:eastAsia="en-GB"/>
            </w:rPr>
          </w:pPr>
          <w:hyperlink w:anchor="_Toc347128441" w:history="1">
            <w:r w:rsidRPr="00957CBB">
              <w:rPr>
                <w:rStyle w:val="Hyperlink"/>
                <w:rFonts w:ascii="Times New Roman" w:hAnsi="Times New Roman" w:cs="Times New Roman"/>
                <w:noProof/>
              </w:rPr>
              <w:t>2.1 Gricean Pragmatics</w:t>
            </w:r>
            <w:r>
              <w:rPr>
                <w:noProof/>
                <w:webHidden/>
              </w:rPr>
              <w:tab/>
            </w:r>
            <w:r>
              <w:rPr>
                <w:noProof/>
                <w:webHidden/>
              </w:rPr>
              <w:fldChar w:fldCharType="begin"/>
            </w:r>
            <w:r>
              <w:rPr>
                <w:noProof/>
                <w:webHidden/>
              </w:rPr>
              <w:instrText xml:space="preserve"> PAGEREF _Toc347128441 \h </w:instrText>
            </w:r>
            <w:r>
              <w:rPr>
                <w:noProof/>
                <w:webHidden/>
              </w:rPr>
            </w:r>
            <w:r>
              <w:rPr>
                <w:noProof/>
                <w:webHidden/>
              </w:rPr>
              <w:fldChar w:fldCharType="separate"/>
            </w:r>
            <w:r>
              <w:rPr>
                <w:noProof/>
                <w:webHidden/>
              </w:rPr>
              <w:t>20</w:t>
            </w:r>
            <w:r>
              <w:rPr>
                <w:noProof/>
                <w:webHidden/>
              </w:rPr>
              <w:fldChar w:fldCharType="end"/>
            </w:r>
          </w:hyperlink>
        </w:p>
        <w:p w:rsidR="008668FE" w:rsidRDefault="008668FE">
          <w:pPr>
            <w:pStyle w:val="TOC2"/>
            <w:tabs>
              <w:tab w:val="right" w:leader="dot" w:pos="9350"/>
            </w:tabs>
            <w:rPr>
              <w:noProof/>
              <w:lang w:val="en-GB" w:eastAsia="en-GB"/>
            </w:rPr>
          </w:pPr>
          <w:hyperlink w:anchor="_Toc347128442" w:history="1">
            <w:r w:rsidRPr="00957CBB">
              <w:rPr>
                <w:rStyle w:val="Hyperlink"/>
                <w:rFonts w:ascii="Times New Roman" w:hAnsi="Times New Roman" w:cs="Times New Roman"/>
                <w:noProof/>
              </w:rPr>
              <w:t>2.2 Verbal Irony and the Maxim of Quantity</w:t>
            </w:r>
            <w:r>
              <w:rPr>
                <w:noProof/>
                <w:webHidden/>
              </w:rPr>
              <w:tab/>
            </w:r>
            <w:r>
              <w:rPr>
                <w:noProof/>
                <w:webHidden/>
              </w:rPr>
              <w:fldChar w:fldCharType="begin"/>
            </w:r>
            <w:r>
              <w:rPr>
                <w:noProof/>
                <w:webHidden/>
              </w:rPr>
              <w:instrText xml:space="preserve"> PAGEREF _Toc347128442 \h </w:instrText>
            </w:r>
            <w:r>
              <w:rPr>
                <w:noProof/>
                <w:webHidden/>
              </w:rPr>
            </w:r>
            <w:r>
              <w:rPr>
                <w:noProof/>
                <w:webHidden/>
              </w:rPr>
              <w:fldChar w:fldCharType="separate"/>
            </w:r>
            <w:r>
              <w:rPr>
                <w:noProof/>
                <w:webHidden/>
              </w:rPr>
              <w:t>22</w:t>
            </w:r>
            <w:r>
              <w:rPr>
                <w:noProof/>
                <w:webHidden/>
              </w:rPr>
              <w:fldChar w:fldCharType="end"/>
            </w:r>
          </w:hyperlink>
        </w:p>
        <w:p w:rsidR="008668FE" w:rsidRDefault="008668FE">
          <w:pPr>
            <w:pStyle w:val="TOC2"/>
            <w:tabs>
              <w:tab w:val="right" w:leader="dot" w:pos="9350"/>
            </w:tabs>
            <w:rPr>
              <w:noProof/>
              <w:lang w:val="en-GB" w:eastAsia="en-GB"/>
            </w:rPr>
          </w:pPr>
          <w:hyperlink w:anchor="_Toc347128443" w:history="1">
            <w:r w:rsidRPr="00957CBB">
              <w:rPr>
                <w:rStyle w:val="Hyperlink"/>
                <w:rFonts w:ascii="Times New Roman" w:hAnsi="Times New Roman" w:cs="Times New Roman"/>
                <w:noProof/>
              </w:rPr>
              <w:t>2.3 Verbal Irony and the Maxim of Manner</w:t>
            </w:r>
            <w:r>
              <w:rPr>
                <w:noProof/>
                <w:webHidden/>
              </w:rPr>
              <w:tab/>
            </w:r>
            <w:r>
              <w:rPr>
                <w:noProof/>
                <w:webHidden/>
              </w:rPr>
              <w:fldChar w:fldCharType="begin"/>
            </w:r>
            <w:r>
              <w:rPr>
                <w:noProof/>
                <w:webHidden/>
              </w:rPr>
              <w:instrText xml:space="preserve"> PAGEREF _Toc347128443 \h </w:instrText>
            </w:r>
            <w:r>
              <w:rPr>
                <w:noProof/>
                <w:webHidden/>
              </w:rPr>
            </w:r>
            <w:r>
              <w:rPr>
                <w:noProof/>
                <w:webHidden/>
              </w:rPr>
              <w:fldChar w:fldCharType="separate"/>
            </w:r>
            <w:r>
              <w:rPr>
                <w:noProof/>
                <w:webHidden/>
              </w:rPr>
              <w:t>25</w:t>
            </w:r>
            <w:r>
              <w:rPr>
                <w:noProof/>
                <w:webHidden/>
              </w:rPr>
              <w:fldChar w:fldCharType="end"/>
            </w:r>
          </w:hyperlink>
        </w:p>
        <w:p w:rsidR="008668FE" w:rsidRDefault="008668FE">
          <w:pPr>
            <w:pStyle w:val="TOC2"/>
            <w:tabs>
              <w:tab w:val="right" w:leader="dot" w:pos="9350"/>
            </w:tabs>
            <w:rPr>
              <w:noProof/>
              <w:lang w:val="en-GB" w:eastAsia="en-GB"/>
            </w:rPr>
          </w:pPr>
          <w:hyperlink w:anchor="_Toc347128444" w:history="1">
            <w:r w:rsidRPr="00957CBB">
              <w:rPr>
                <w:rStyle w:val="Hyperlink"/>
                <w:rFonts w:ascii="Times New Roman" w:hAnsi="Times New Roman" w:cs="Times New Roman"/>
                <w:noProof/>
              </w:rPr>
              <w:t>2.4 Verbal Irony and the Maxim of Relevance</w:t>
            </w:r>
            <w:r>
              <w:rPr>
                <w:noProof/>
                <w:webHidden/>
              </w:rPr>
              <w:tab/>
            </w:r>
            <w:r>
              <w:rPr>
                <w:noProof/>
                <w:webHidden/>
              </w:rPr>
              <w:fldChar w:fldCharType="begin"/>
            </w:r>
            <w:r>
              <w:rPr>
                <w:noProof/>
                <w:webHidden/>
              </w:rPr>
              <w:instrText xml:space="preserve"> PAGEREF _Toc347128444 \h </w:instrText>
            </w:r>
            <w:r>
              <w:rPr>
                <w:noProof/>
                <w:webHidden/>
              </w:rPr>
            </w:r>
            <w:r>
              <w:rPr>
                <w:noProof/>
                <w:webHidden/>
              </w:rPr>
              <w:fldChar w:fldCharType="separate"/>
            </w:r>
            <w:r>
              <w:rPr>
                <w:noProof/>
                <w:webHidden/>
              </w:rPr>
              <w:t>28</w:t>
            </w:r>
            <w:r>
              <w:rPr>
                <w:noProof/>
                <w:webHidden/>
              </w:rPr>
              <w:fldChar w:fldCharType="end"/>
            </w:r>
          </w:hyperlink>
        </w:p>
        <w:p w:rsidR="008668FE" w:rsidRDefault="008668FE">
          <w:pPr>
            <w:pStyle w:val="TOC2"/>
            <w:tabs>
              <w:tab w:val="right" w:leader="dot" w:pos="9350"/>
            </w:tabs>
            <w:rPr>
              <w:noProof/>
              <w:lang w:val="en-GB" w:eastAsia="en-GB"/>
            </w:rPr>
          </w:pPr>
          <w:hyperlink w:anchor="_Toc347128445" w:history="1">
            <w:r w:rsidRPr="00957CBB">
              <w:rPr>
                <w:rStyle w:val="Hyperlink"/>
                <w:rFonts w:ascii="Times New Roman" w:hAnsi="Times New Roman" w:cs="Times New Roman"/>
                <w:noProof/>
                <w:lang w:bidi="en-US"/>
              </w:rPr>
              <w:t>2.5 Verbal Irony and the Cooperative Principle</w:t>
            </w:r>
            <w:r>
              <w:rPr>
                <w:noProof/>
                <w:webHidden/>
              </w:rPr>
              <w:tab/>
            </w:r>
            <w:r>
              <w:rPr>
                <w:noProof/>
                <w:webHidden/>
              </w:rPr>
              <w:fldChar w:fldCharType="begin"/>
            </w:r>
            <w:r>
              <w:rPr>
                <w:noProof/>
                <w:webHidden/>
              </w:rPr>
              <w:instrText xml:space="preserve"> PAGEREF _Toc347128445 \h </w:instrText>
            </w:r>
            <w:r>
              <w:rPr>
                <w:noProof/>
                <w:webHidden/>
              </w:rPr>
            </w:r>
            <w:r>
              <w:rPr>
                <w:noProof/>
                <w:webHidden/>
              </w:rPr>
              <w:fldChar w:fldCharType="separate"/>
            </w:r>
            <w:r>
              <w:rPr>
                <w:noProof/>
                <w:webHidden/>
              </w:rPr>
              <w:t>29</w:t>
            </w:r>
            <w:r>
              <w:rPr>
                <w:noProof/>
                <w:webHidden/>
              </w:rPr>
              <w:fldChar w:fldCharType="end"/>
            </w:r>
          </w:hyperlink>
        </w:p>
        <w:p w:rsidR="008668FE" w:rsidRDefault="008668FE">
          <w:pPr>
            <w:pStyle w:val="TOC2"/>
            <w:tabs>
              <w:tab w:val="right" w:leader="dot" w:pos="9350"/>
            </w:tabs>
            <w:rPr>
              <w:noProof/>
              <w:lang w:val="en-GB" w:eastAsia="en-GB"/>
            </w:rPr>
          </w:pPr>
          <w:hyperlink w:anchor="_Toc347128446" w:history="1">
            <w:r w:rsidRPr="00957CBB">
              <w:rPr>
                <w:rStyle w:val="Hyperlink"/>
                <w:rFonts w:ascii="Times New Roman" w:hAnsi="Times New Roman" w:cs="Times New Roman"/>
                <w:noProof/>
              </w:rPr>
              <w:t>2.6 Summary</w:t>
            </w:r>
            <w:r>
              <w:rPr>
                <w:noProof/>
                <w:webHidden/>
              </w:rPr>
              <w:tab/>
            </w:r>
            <w:r>
              <w:rPr>
                <w:noProof/>
                <w:webHidden/>
              </w:rPr>
              <w:fldChar w:fldCharType="begin"/>
            </w:r>
            <w:r>
              <w:rPr>
                <w:noProof/>
                <w:webHidden/>
              </w:rPr>
              <w:instrText xml:space="preserve"> PAGEREF _Toc347128446 \h </w:instrText>
            </w:r>
            <w:r>
              <w:rPr>
                <w:noProof/>
                <w:webHidden/>
              </w:rPr>
            </w:r>
            <w:r>
              <w:rPr>
                <w:noProof/>
                <w:webHidden/>
              </w:rPr>
              <w:fldChar w:fldCharType="separate"/>
            </w:r>
            <w:r>
              <w:rPr>
                <w:noProof/>
                <w:webHidden/>
              </w:rPr>
              <w:t>33</w:t>
            </w:r>
            <w:r>
              <w:rPr>
                <w:noProof/>
                <w:webHidden/>
              </w:rPr>
              <w:fldChar w:fldCharType="end"/>
            </w:r>
          </w:hyperlink>
        </w:p>
        <w:p w:rsidR="008668FE" w:rsidRDefault="008668FE">
          <w:pPr>
            <w:pStyle w:val="TOC1"/>
            <w:rPr>
              <w:rFonts w:asciiTheme="minorHAnsi" w:hAnsiTheme="minorHAnsi" w:cstheme="minorBidi"/>
              <w:b w:val="0"/>
              <w:sz w:val="22"/>
              <w:szCs w:val="22"/>
              <w:lang w:val="en-GB" w:eastAsia="en-GB"/>
            </w:rPr>
          </w:pPr>
          <w:hyperlink w:anchor="_Toc347128447" w:history="1">
            <w:r w:rsidRPr="00957CBB">
              <w:rPr>
                <w:rStyle w:val="Hyperlink"/>
              </w:rPr>
              <w:t>3. Post-Gricean Pragmatics and Irony</w:t>
            </w:r>
            <w:r>
              <w:rPr>
                <w:webHidden/>
              </w:rPr>
              <w:tab/>
            </w:r>
            <w:r>
              <w:rPr>
                <w:webHidden/>
              </w:rPr>
              <w:fldChar w:fldCharType="begin"/>
            </w:r>
            <w:r>
              <w:rPr>
                <w:webHidden/>
              </w:rPr>
              <w:instrText xml:space="preserve"> PAGEREF _Toc347128447 \h </w:instrText>
            </w:r>
            <w:r>
              <w:rPr>
                <w:webHidden/>
              </w:rPr>
            </w:r>
            <w:r>
              <w:rPr>
                <w:webHidden/>
              </w:rPr>
              <w:fldChar w:fldCharType="separate"/>
            </w:r>
            <w:r>
              <w:rPr>
                <w:webHidden/>
              </w:rPr>
              <w:t>34</w:t>
            </w:r>
            <w:r>
              <w:rPr>
                <w:webHidden/>
              </w:rPr>
              <w:fldChar w:fldCharType="end"/>
            </w:r>
          </w:hyperlink>
        </w:p>
        <w:p w:rsidR="008668FE" w:rsidRDefault="008668FE">
          <w:pPr>
            <w:pStyle w:val="TOC2"/>
            <w:tabs>
              <w:tab w:val="right" w:leader="dot" w:pos="9350"/>
            </w:tabs>
            <w:rPr>
              <w:noProof/>
              <w:lang w:val="en-GB" w:eastAsia="en-GB"/>
            </w:rPr>
          </w:pPr>
          <w:hyperlink w:anchor="_Toc347128448" w:history="1">
            <w:r w:rsidRPr="00957CBB">
              <w:rPr>
                <w:rStyle w:val="Hyperlink"/>
                <w:rFonts w:ascii="Times New Roman" w:hAnsi="Times New Roman" w:cs="Times New Roman"/>
                <w:noProof/>
              </w:rPr>
              <w:t>3.1 Direct Access Theory</w:t>
            </w:r>
            <w:r>
              <w:rPr>
                <w:noProof/>
                <w:webHidden/>
              </w:rPr>
              <w:tab/>
            </w:r>
            <w:r>
              <w:rPr>
                <w:noProof/>
                <w:webHidden/>
              </w:rPr>
              <w:fldChar w:fldCharType="begin"/>
            </w:r>
            <w:r>
              <w:rPr>
                <w:noProof/>
                <w:webHidden/>
              </w:rPr>
              <w:instrText xml:space="preserve"> PAGEREF _Toc347128448 \h </w:instrText>
            </w:r>
            <w:r>
              <w:rPr>
                <w:noProof/>
                <w:webHidden/>
              </w:rPr>
            </w:r>
            <w:r>
              <w:rPr>
                <w:noProof/>
                <w:webHidden/>
              </w:rPr>
              <w:fldChar w:fldCharType="separate"/>
            </w:r>
            <w:r>
              <w:rPr>
                <w:noProof/>
                <w:webHidden/>
              </w:rPr>
              <w:t>34</w:t>
            </w:r>
            <w:r>
              <w:rPr>
                <w:noProof/>
                <w:webHidden/>
              </w:rPr>
              <w:fldChar w:fldCharType="end"/>
            </w:r>
          </w:hyperlink>
        </w:p>
        <w:p w:rsidR="008668FE" w:rsidRDefault="008668FE">
          <w:pPr>
            <w:pStyle w:val="TOC2"/>
            <w:tabs>
              <w:tab w:val="right" w:leader="dot" w:pos="9350"/>
            </w:tabs>
            <w:rPr>
              <w:noProof/>
              <w:lang w:val="en-GB" w:eastAsia="en-GB"/>
            </w:rPr>
          </w:pPr>
          <w:hyperlink w:anchor="_Toc347128449" w:history="1">
            <w:r w:rsidRPr="00957CBB">
              <w:rPr>
                <w:rStyle w:val="Hyperlink"/>
                <w:rFonts w:ascii="Times New Roman" w:hAnsi="Times New Roman" w:cs="Times New Roman"/>
                <w:noProof/>
              </w:rPr>
              <w:t>3.2 Graded Salience Hypothesis</w:t>
            </w:r>
            <w:r>
              <w:rPr>
                <w:noProof/>
                <w:webHidden/>
              </w:rPr>
              <w:tab/>
            </w:r>
            <w:r>
              <w:rPr>
                <w:noProof/>
                <w:webHidden/>
              </w:rPr>
              <w:fldChar w:fldCharType="begin"/>
            </w:r>
            <w:r>
              <w:rPr>
                <w:noProof/>
                <w:webHidden/>
              </w:rPr>
              <w:instrText xml:space="preserve"> PAGEREF _Toc347128449 \h </w:instrText>
            </w:r>
            <w:r>
              <w:rPr>
                <w:noProof/>
                <w:webHidden/>
              </w:rPr>
            </w:r>
            <w:r>
              <w:rPr>
                <w:noProof/>
                <w:webHidden/>
              </w:rPr>
              <w:fldChar w:fldCharType="separate"/>
            </w:r>
            <w:r>
              <w:rPr>
                <w:noProof/>
                <w:webHidden/>
              </w:rPr>
              <w:t>41</w:t>
            </w:r>
            <w:r>
              <w:rPr>
                <w:noProof/>
                <w:webHidden/>
              </w:rPr>
              <w:fldChar w:fldCharType="end"/>
            </w:r>
          </w:hyperlink>
        </w:p>
        <w:p w:rsidR="008668FE" w:rsidRDefault="008668FE">
          <w:pPr>
            <w:pStyle w:val="TOC2"/>
            <w:tabs>
              <w:tab w:val="right" w:leader="dot" w:pos="9350"/>
            </w:tabs>
            <w:rPr>
              <w:noProof/>
              <w:lang w:val="en-GB" w:eastAsia="en-GB"/>
            </w:rPr>
          </w:pPr>
          <w:hyperlink w:anchor="_Toc347128450" w:history="1">
            <w:r w:rsidRPr="00957CBB">
              <w:rPr>
                <w:rStyle w:val="Hyperlink"/>
                <w:rFonts w:ascii="Times New Roman" w:hAnsi="Times New Roman" w:cs="Times New Roman"/>
                <w:noProof/>
              </w:rPr>
              <w:t>3.3 Summary</w:t>
            </w:r>
            <w:r>
              <w:rPr>
                <w:noProof/>
                <w:webHidden/>
              </w:rPr>
              <w:tab/>
            </w:r>
            <w:r>
              <w:rPr>
                <w:noProof/>
                <w:webHidden/>
              </w:rPr>
              <w:fldChar w:fldCharType="begin"/>
            </w:r>
            <w:r>
              <w:rPr>
                <w:noProof/>
                <w:webHidden/>
              </w:rPr>
              <w:instrText xml:space="preserve"> PAGEREF _Toc347128450 \h </w:instrText>
            </w:r>
            <w:r>
              <w:rPr>
                <w:noProof/>
                <w:webHidden/>
              </w:rPr>
            </w:r>
            <w:r>
              <w:rPr>
                <w:noProof/>
                <w:webHidden/>
              </w:rPr>
              <w:fldChar w:fldCharType="separate"/>
            </w:r>
            <w:r>
              <w:rPr>
                <w:noProof/>
                <w:webHidden/>
              </w:rPr>
              <w:t>44</w:t>
            </w:r>
            <w:r>
              <w:rPr>
                <w:noProof/>
                <w:webHidden/>
              </w:rPr>
              <w:fldChar w:fldCharType="end"/>
            </w:r>
          </w:hyperlink>
        </w:p>
        <w:p w:rsidR="008668FE" w:rsidRDefault="008668FE">
          <w:pPr>
            <w:pStyle w:val="TOC1"/>
            <w:rPr>
              <w:rFonts w:asciiTheme="minorHAnsi" w:hAnsiTheme="minorHAnsi" w:cstheme="minorBidi"/>
              <w:b w:val="0"/>
              <w:sz w:val="22"/>
              <w:szCs w:val="22"/>
              <w:lang w:val="en-GB" w:eastAsia="en-GB"/>
            </w:rPr>
          </w:pPr>
          <w:hyperlink w:anchor="_Toc347128451" w:history="1">
            <w:r w:rsidRPr="00957CBB">
              <w:rPr>
                <w:rStyle w:val="Hyperlink"/>
              </w:rPr>
              <w:t>4. Relevance Theory</w:t>
            </w:r>
            <w:r>
              <w:rPr>
                <w:webHidden/>
              </w:rPr>
              <w:tab/>
            </w:r>
            <w:r>
              <w:rPr>
                <w:webHidden/>
              </w:rPr>
              <w:fldChar w:fldCharType="begin"/>
            </w:r>
            <w:r>
              <w:rPr>
                <w:webHidden/>
              </w:rPr>
              <w:instrText xml:space="preserve"> PAGEREF _Toc347128451 \h </w:instrText>
            </w:r>
            <w:r>
              <w:rPr>
                <w:webHidden/>
              </w:rPr>
            </w:r>
            <w:r>
              <w:rPr>
                <w:webHidden/>
              </w:rPr>
              <w:fldChar w:fldCharType="separate"/>
            </w:r>
            <w:r>
              <w:rPr>
                <w:webHidden/>
              </w:rPr>
              <w:t>48</w:t>
            </w:r>
            <w:r>
              <w:rPr>
                <w:webHidden/>
              </w:rPr>
              <w:fldChar w:fldCharType="end"/>
            </w:r>
          </w:hyperlink>
        </w:p>
        <w:p w:rsidR="008668FE" w:rsidRDefault="008668FE">
          <w:pPr>
            <w:pStyle w:val="TOC2"/>
            <w:tabs>
              <w:tab w:val="right" w:leader="dot" w:pos="9350"/>
            </w:tabs>
            <w:rPr>
              <w:noProof/>
              <w:lang w:val="en-GB" w:eastAsia="en-GB"/>
            </w:rPr>
          </w:pPr>
          <w:hyperlink w:anchor="_Toc347128452" w:history="1">
            <w:r w:rsidRPr="00957CBB">
              <w:rPr>
                <w:rStyle w:val="Hyperlink"/>
                <w:rFonts w:ascii="Times New Roman" w:hAnsi="Times New Roman" w:cs="Times New Roman"/>
                <w:noProof/>
              </w:rPr>
              <w:t>4.1 Relevance Theory Analysed</w:t>
            </w:r>
            <w:r>
              <w:rPr>
                <w:noProof/>
                <w:webHidden/>
              </w:rPr>
              <w:tab/>
            </w:r>
            <w:r>
              <w:rPr>
                <w:noProof/>
                <w:webHidden/>
              </w:rPr>
              <w:fldChar w:fldCharType="begin"/>
            </w:r>
            <w:r>
              <w:rPr>
                <w:noProof/>
                <w:webHidden/>
              </w:rPr>
              <w:instrText xml:space="preserve"> PAGEREF _Toc347128452 \h </w:instrText>
            </w:r>
            <w:r>
              <w:rPr>
                <w:noProof/>
                <w:webHidden/>
              </w:rPr>
            </w:r>
            <w:r>
              <w:rPr>
                <w:noProof/>
                <w:webHidden/>
              </w:rPr>
              <w:fldChar w:fldCharType="separate"/>
            </w:r>
            <w:r>
              <w:rPr>
                <w:noProof/>
                <w:webHidden/>
              </w:rPr>
              <w:t>48</w:t>
            </w:r>
            <w:r>
              <w:rPr>
                <w:noProof/>
                <w:webHidden/>
              </w:rPr>
              <w:fldChar w:fldCharType="end"/>
            </w:r>
          </w:hyperlink>
        </w:p>
        <w:p w:rsidR="008668FE" w:rsidRDefault="008668FE">
          <w:pPr>
            <w:pStyle w:val="TOC2"/>
            <w:tabs>
              <w:tab w:val="right" w:leader="dot" w:pos="9350"/>
            </w:tabs>
            <w:rPr>
              <w:noProof/>
              <w:lang w:val="en-GB" w:eastAsia="en-GB"/>
            </w:rPr>
          </w:pPr>
          <w:hyperlink w:anchor="_Toc347128453" w:history="1">
            <w:r w:rsidRPr="00957CBB">
              <w:rPr>
                <w:rStyle w:val="Hyperlink"/>
                <w:rFonts w:ascii="Times New Roman" w:hAnsi="Times New Roman" w:cs="Times New Roman"/>
                <w:noProof/>
              </w:rPr>
              <w:t>4.2 Relevance Theory Tested</w:t>
            </w:r>
            <w:r>
              <w:rPr>
                <w:noProof/>
                <w:webHidden/>
              </w:rPr>
              <w:tab/>
            </w:r>
            <w:r>
              <w:rPr>
                <w:noProof/>
                <w:webHidden/>
              </w:rPr>
              <w:fldChar w:fldCharType="begin"/>
            </w:r>
            <w:r>
              <w:rPr>
                <w:noProof/>
                <w:webHidden/>
              </w:rPr>
              <w:instrText xml:space="preserve"> PAGEREF _Toc347128453 \h </w:instrText>
            </w:r>
            <w:r>
              <w:rPr>
                <w:noProof/>
                <w:webHidden/>
              </w:rPr>
            </w:r>
            <w:r>
              <w:rPr>
                <w:noProof/>
                <w:webHidden/>
              </w:rPr>
              <w:fldChar w:fldCharType="separate"/>
            </w:r>
            <w:r>
              <w:rPr>
                <w:noProof/>
                <w:webHidden/>
              </w:rPr>
              <w:t>63</w:t>
            </w:r>
            <w:r>
              <w:rPr>
                <w:noProof/>
                <w:webHidden/>
              </w:rPr>
              <w:fldChar w:fldCharType="end"/>
            </w:r>
          </w:hyperlink>
        </w:p>
        <w:p w:rsidR="008668FE" w:rsidRDefault="008668FE">
          <w:pPr>
            <w:pStyle w:val="TOC2"/>
            <w:tabs>
              <w:tab w:val="right" w:leader="dot" w:pos="9350"/>
            </w:tabs>
            <w:rPr>
              <w:noProof/>
              <w:lang w:val="en-GB" w:eastAsia="en-GB"/>
            </w:rPr>
          </w:pPr>
          <w:hyperlink w:anchor="_Toc347128454" w:history="1">
            <w:r w:rsidRPr="00957CBB">
              <w:rPr>
                <w:rStyle w:val="Hyperlink"/>
                <w:rFonts w:ascii="Times New Roman" w:hAnsi="Times New Roman" w:cs="Times New Roman"/>
                <w:noProof/>
              </w:rPr>
              <w:t>4.3 The Relevance of Verbal Irony – Echoic Mention Theory</w:t>
            </w:r>
            <w:r>
              <w:rPr>
                <w:noProof/>
                <w:webHidden/>
              </w:rPr>
              <w:tab/>
            </w:r>
            <w:r>
              <w:rPr>
                <w:noProof/>
                <w:webHidden/>
              </w:rPr>
              <w:fldChar w:fldCharType="begin"/>
            </w:r>
            <w:r>
              <w:rPr>
                <w:noProof/>
                <w:webHidden/>
              </w:rPr>
              <w:instrText xml:space="preserve"> PAGEREF _Toc347128454 \h </w:instrText>
            </w:r>
            <w:r>
              <w:rPr>
                <w:noProof/>
                <w:webHidden/>
              </w:rPr>
            </w:r>
            <w:r>
              <w:rPr>
                <w:noProof/>
                <w:webHidden/>
              </w:rPr>
              <w:fldChar w:fldCharType="separate"/>
            </w:r>
            <w:r>
              <w:rPr>
                <w:noProof/>
                <w:webHidden/>
              </w:rPr>
              <w:t>73</w:t>
            </w:r>
            <w:r>
              <w:rPr>
                <w:noProof/>
                <w:webHidden/>
              </w:rPr>
              <w:fldChar w:fldCharType="end"/>
            </w:r>
          </w:hyperlink>
        </w:p>
        <w:p w:rsidR="008668FE" w:rsidRDefault="008668FE">
          <w:pPr>
            <w:pStyle w:val="TOC2"/>
            <w:tabs>
              <w:tab w:val="right" w:leader="dot" w:pos="9350"/>
            </w:tabs>
            <w:rPr>
              <w:noProof/>
              <w:lang w:val="en-GB" w:eastAsia="en-GB"/>
            </w:rPr>
          </w:pPr>
          <w:hyperlink w:anchor="_Toc347128455" w:history="1">
            <w:r w:rsidRPr="00957CBB">
              <w:rPr>
                <w:rStyle w:val="Hyperlink"/>
                <w:rFonts w:ascii="Times New Roman" w:hAnsi="Times New Roman" w:cs="Times New Roman"/>
                <w:noProof/>
              </w:rPr>
              <w:t>4.4 The Pretence Theory of Irony</w:t>
            </w:r>
            <w:r>
              <w:rPr>
                <w:noProof/>
                <w:webHidden/>
              </w:rPr>
              <w:tab/>
            </w:r>
            <w:r>
              <w:rPr>
                <w:noProof/>
                <w:webHidden/>
              </w:rPr>
              <w:fldChar w:fldCharType="begin"/>
            </w:r>
            <w:r>
              <w:rPr>
                <w:noProof/>
                <w:webHidden/>
              </w:rPr>
              <w:instrText xml:space="preserve"> PAGEREF _Toc347128455 \h </w:instrText>
            </w:r>
            <w:r>
              <w:rPr>
                <w:noProof/>
                <w:webHidden/>
              </w:rPr>
            </w:r>
            <w:r>
              <w:rPr>
                <w:noProof/>
                <w:webHidden/>
              </w:rPr>
              <w:fldChar w:fldCharType="separate"/>
            </w:r>
            <w:r>
              <w:rPr>
                <w:noProof/>
                <w:webHidden/>
              </w:rPr>
              <w:t>80</w:t>
            </w:r>
            <w:r>
              <w:rPr>
                <w:noProof/>
                <w:webHidden/>
              </w:rPr>
              <w:fldChar w:fldCharType="end"/>
            </w:r>
          </w:hyperlink>
        </w:p>
        <w:p w:rsidR="008668FE" w:rsidRDefault="008668FE">
          <w:pPr>
            <w:pStyle w:val="TOC2"/>
            <w:tabs>
              <w:tab w:val="right" w:leader="dot" w:pos="9350"/>
            </w:tabs>
            <w:rPr>
              <w:noProof/>
              <w:lang w:val="en-GB" w:eastAsia="en-GB"/>
            </w:rPr>
          </w:pPr>
          <w:hyperlink w:anchor="_Toc347128456" w:history="1">
            <w:r w:rsidRPr="00957CBB">
              <w:rPr>
                <w:rStyle w:val="Hyperlink"/>
                <w:rFonts w:ascii="Times New Roman" w:hAnsi="Times New Roman" w:cs="Times New Roman"/>
                <w:noProof/>
              </w:rPr>
              <w:t>4.5 The Mental Space Theory of Irony</w:t>
            </w:r>
            <w:r>
              <w:rPr>
                <w:noProof/>
                <w:webHidden/>
              </w:rPr>
              <w:tab/>
            </w:r>
            <w:r>
              <w:rPr>
                <w:noProof/>
                <w:webHidden/>
              </w:rPr>
              <w:fldChar w:fldCharType="begin"/>
            </w:r>
            <w:r>
              <w:rPr>
                <w:noProof/>
                <w:webHidden/>
              </w:rPr>
              <w:instrText xml:space="preserve"> PAGEREF _Toc347128456 \h </w:instrText>
            </w:r>
            <w:r>
              <w:rPr>
                <w:noProof/>
                <w:webHidden/>
              </w:rPr>
            </w:r>
            <w:r>
              <w:rPr>
                <w:noProof/>
                <w:webHidden/>
              </w:rPr>
              <w:fldChar w:fldCharType="separate"/>
            </w:r>
            <w:r>
              <w:rPr>
                <w:noProof/>
                <w:webHidden/>
              </w:rPr>
              <w:t>85</w:t>
            </w:r>
            <w:r>
              <w:rPr>
                <w:noProof/>
                <w:webHidden/>
              </w:rPr>
              <w:fldChar w:fldCharType="end"/>
            </w:r>
          </w:hyperlink>
        </w:p>
        <w:p w:rsidR="008668FE" w:rsidRDefault="008668FE">
          <w:pPr>
            <w:pStyle w:val="TOC2"/>
            <w:tabs>
              <w:tab w:val="right" w:leader="dot" w:pos="9350"/>
            </w:tabs>
            <w:rPr>
              <w:noProof/>
              <w:lang w:val="en-GB" w:eastAsia="en-GB"/>
            </w:rPr>
          </w:pPr>
          <w:hyperlink w:anchor="_Toc347128457" w:history="1">
            <w:r w:rsidRPr="00957CBB">
              <w:rPr>
                <w:rStyle w:val="Hyperlink"/>
                <w:rFonts w:ascii="Times New Roman" w:hAnsi="Times New Roman" w:cs="Times New Roman"/>
                <w:noProof/>
              </w:rPr>
              <w:t>4.6 Summary</w:t>
            </w:r>
            <w:r>
              <w:rPr>
                <w:noProof/>
                <w:webHidden/>
              </w:rPr>
              <w:tab/>
            </w:r>
            <w:r>
              <w:rPr>
                <w:noProof/>
                <w:webHidden/>
              </w:rPr>
              <w:fldChar w:fldCharType="begin"/>
            </w:r>
            <w:r>
              <w:rPr>
                <w:noProof/>
                <w:webHidden/>
              </w:rPr>
              <w:instrText xml:space="preserve"> PAGEREF _Toc347128457 \h </w:instrText>
            </w:r>
            <w:r>
              <w:rPr>
                <w:noProof/>
                <w:webHidden/>
              </w:rPr>
            </w:r>
            <w:r>
              <w:rPr>
                <w:noProof/>
                <w:webHidden/>
              </w:rPr>
              <w:fldChar w:fldCharType="separate"/>
            </w:r>
            <w:r>
              <w:rPr>
                <w:noProof/>
                <w:webHidden/>
              </w:rPr>
              <w:t>90</w:t>
            </w:r>
            <w:r>
              <w:rPr>
                <w:noProof/>
                <w:webHidden/>
              </w:rPr>
              <w:fldChar w:fldCharType="end"/>
            </w:r>
          </w:hyperlink>
        </w:p>
        <w:p w:rsidR="008668FE" w:rsidRDefault="008668FE">
          <w:pPr>
            <w:pStyle w:val="TOC1"/>
            <w:rPr>
              <w:rFonts w:asciiTheme="minorHAnsi" w:hAnsiTheme="minorHAnsi" w:cstheme="minorBidi"/>
              <w:b w:val="0"/>
              <w:sz w:val="22"/>
              <w:szCs w:val="22"/>
              <w:lang w:val="en-GB" w:eastAsia="en-GB"/>
            </w:rPr>
          </w:pPr>
          <w:hyperlink w:anchor="_Toc347128458" w:history="1">
            <w:r w:rsidRPr="00957CBB">
              <w:rPr>
                <w:rStyle w:val="Hyperlink"/>
              </w:rPr>
              <w:t>5. Verbal Irony and Speaker Strategy</w:t>
            </w:r>
            <w:r>
              <w:rPr>
                <w:webHidden/>
              </w:rPr>
              <w:tab/>
            </w:r>
            <w:r>
              <w:rPr>
                <w:webHidden/>
              </w:rPr>
              <w:fldChar w:fldCharType="begin"/>
            </w:r>
            <w:r>
              <w:rPr>
                <w:webHidden/>
              </w:rPr>
              <w:instrText xml:space="preserve"> PAGEREF _Toc347128458 \h </w:instrText>
            </w:r>
            <w:r>
              <w:rPr>
                <w:webHidden/>
              </w:rPr>
            </w:r>
            <w:r>
              <w:rPr>
                <w:webHidden/>
              </w:rPr>
              <w:fldChar w:fldCharType="separate"/>
            </w:r>
            <w:r>
              <w:rPr>
                <w:webHidden/>
              </w:rPr>
              <w:t>94</w:t>
            </w:r>
            <w:r>
              <w:rPr>
                <w:webHidden/>
              </w:rPr>
              <w:fldChar w:fldCharType="end"/>
            </w:r>
          </w:hyperlink>
        </w:p>
        <w:p w:rsidR="008668FE" w:rsidRDefault="008668FE">
          <w:pPr>
            <w:pStyle w:val="TOC2"/>
            <w:tabs>
              <w:tab w:val="right" w:leader="dot" w:pos="9350"/>
            </w:tabs>
            <w:rPr>
              <w:noProof/>
              <w:lang w:val="en-GB" w:eastAsia="en-GB"/>
            </w:rPr>
          </w:pPr>
          <w:hyperlink w:anchor="_Toc347128459" w:history="1">
            <w:r w:rsidRPr="00957CBB">
              <w:rPr>
                <w:rStyle w:val="Hyperlink"/>
                <w:rFonts w:ascii="Times New Roman" w:hAnsi="Times New Roman" w:cs="Times New Roman"/>
                <w:noProof/>
              </w:rPr>
              <w:t>5.1 The Ubiquity of Verbal Irony</w:t>
            </w:r>
            <w:r>
              <w:rPr>
                <w:noProof/>
                <w:webHidden/>
              </w:rPr>
              <w:tab/>
            </w:r>
            <w:r>
              <w:rPr>
                <w:noProof/>
                <w:webHidden/>
              </w:rPr>
              <w:fldChar w:fldCharType="begin"/>
            </w:r>
            <w:r>
              <w:rPr>
                <w:noProof/>
                <w:webHidden/>
              </w:rPr>
              <w:instrText xml:space="preserve"> PAGEREF _Toc347128459 \h </w:instrText>
            </w:r>
            <w:r>
              <w:rPr>
                <w:noProof/>
                <w:webHidden/>
              </w:rPr>
            </w:r>
            <w:r>
              <w:rPr>
                <w:noProof/>
                <w:webHidden/>
              </w:rPr>
              <w:fldChar w:fldCharType="separate"/>
            </w:r>
            <w:r>
              <w:rPr>
                <w:noProof/>
                <w:webHidden/>
              </w:rPr>
              <w:t>94</w:t>
            </w:r>
            <w:r>
              <w:rPr>
                <w:noProof/>
                <w:webHidden/>
              </w:rPr>
              <w:fldChar w:fldCharType="end"/>
            </w:r>
          </w:hyperlink>
        </w:p>
        <w:p w:rsidR="008668FE" w:rsidRDefault="008668FE">
          <w:pPr>
            <w:pStyle w:val="TOC2"/>
            <w:tabs>
              <w:tab w:val="right" w:leader="dot" w:pos="9350"/>
            </w:tabs>
            <w:rPr>
              <w:noProof/>
              <w:lang w:val="en-GB" w:eastAsia="en-GB"/>
            </w:rPr>
          </w:pPr>
          <w:hyperlink w:anchor="_Toc347128460" w:history="1">
            <w:r w:rsidRPr="00957CBB">
              <w:rPr>
                <w:rStyle w:val="Hyperlink"/>
                <w:rFonts w:ascii="Times New Roman" w:hAnsi="Times New Roman" w:cs="Times New Roman"/>
                <w:noProof/>
              </w:rPr>
              <w:t>5.2 Verbal Irony as Humour</w:t>
            </w:r>
            <w:r>
              <w:rPr>
                <w:noProof/>
                <w:webHidden/>
              </w:rPr>
              <w:tab/>
            </w:r>
            <w:r>
              <w:rPr>
                <w:noProof/>
                <w:webHidden/>
              </w:rPr>
              <w:fldChar w:fldCharType="begin"/>
            </w:r>
            <w:r>
              <w:rPr>
                <w:noProof/>
                <w:webHidden/>
              </w:rPr>
              <w:instrText xml:space="preserve"> PAGEREF _Toc347128460 \h </w:instrText>
            </w:r>
            <w:r>
              <w:rPr>
                <w:noProof/>
                <w:webHidden/>
              </w:rPr>
            </w:r>
            <w:r>
              <w:rPr>
                <w:noProof/>
                <w:webHidden/>
              </w:rPr>
              <w:fldChar w:fldCharType="separate"/>
            </w:r>
            <w:r>
              <w:rPr>
                <w:noProof/>
                <w:webHidden/>
              </w:rPr>
              <w:t>95</w:t>
            </w:r>
            <w:r>
              <w:rPr>
                <w:noProof/>
                <w:webHidden/>
              </w:rPr>
              <w:fldChar w:fldCharType="end"/>
            </w:r>
          </w:hyperlink>
        </w:p>
        <w:p w:rsidR="008668FE" w:rsidRDefault="008668FE">
          <w:pPr>
            <w:pStyle w:val="TOC2"/>
            <w:tabs>
              <w:tab w:val="right" w:leader="dot" w:pos="9350"/>
            </w:tabs>
            <w:rPr>
              <w:noProof/>
              <w:lang w:val="en-GB" w:eastAsia="en-GB"/>
            </w:rPr>
          </w:pPr>
          <w:hyperlink w:anchor="_Toc347128461" w:history="1">
            <w:r w:rsidRPr="00957CBB">
              <w:rPr>
                <w:rStyle w:val="Hyperlink"/>
                <w:rFonts w:ascii="Times New Roman" w:hAnsi="Times New Roman" w:cs="Times New Roman"/>
                <w:noProof/>
              </w:rPr>
              <w:t>5.3 Verbal Irony as Status Elevation</w:t>
            </w:r>
            <w:r>
              <w:rPr>
                <w:noProof/>
                <w:webHidden/>
              </w:rPr>
              <w:tab/>
            </w:r>
            <w:r>
              <w:rPr>
                <w:noProof/>
                <w:webHidden/>
              </w:rPr>
              <w:fldChar w:fldCharType="begin"/>
            </w:r>
            <w:r>
              <w:rPr>
                <w:noProof/>
                <w:webHidden/>
              </w:rPr>
              <w:instrText xml:space="preserve"> PAGEREF _Toc347128461 \h </w:instrText>
            </w:r>
            <w:r>
              <w:rPr>
                <w:noProof/>
                <w:webHidden/>
              </w:rPr>
            </w:r>
            <w:r>
              <w:rPr>
                <w:noProof/>
                <w:webHidden/>
              </w:rPr>
              <w:fldChar w:fldCharType="separate"/>
            </w:r>
            <w:r>
              <w:rPr>
                <w:noProof/>
                <w:webHidden/>
              </w:rPr>
              <w:t>98</w:t>
            </w:r>
            <w:r>
              <w:rPr>
                <w:noProof/>
                <w:webHidden/>
              </w:rPr>
              <w:fldChar w:fldCharType="end"/>
            </w:r>
          </w:hyperlink>
        </w:p>
        <w:p w:rsidR="008668FE" w:rsidRDefault="008668FE">
          <w:pPr>
            <w:pStyle w:val="TOC2"/>
            <w:tabs>
              <w:tab w:val="right" w:leader="dot" w:pos="9350"/>
            </w:tabs>
            <w:rPr>
              <w:noProof/>
              <w:lang w:val="en-GB" w:eastAsia="en-GB"/>
            </w:rPr>
          </w:pPr>
          <w:hyperlink w:anchor="_Toc347128462" w:history="1">
            <w:r w:rsidRPr="00957CBB">
              <w:rPr>
                <w:rStyle w:val="Hyperlink"/>
                <w:rFonts w:ascii="Times New Roman" w:hAnsi="Times New Roman" w:cs="Times New Roman"/>
                <w:noProof/>
              </w:rPr>
              <w:t>5.4 Verbal Irony as Social Bonding</w:t>
            </w:r>
            <w:r>
              <w:rPr>
                <w:noProof/>
                <w:webHidden/>
              </w:rPr>
              <w:tab/>
            </w:r>
            <w:r>
              <w:rPr>
                <w:noProof/>
                <w:webHidden/>
              </w:rPr>
              <w:fldChar w:fldCharType="begin"/>
            </w:r>
            <w:r>
              <w:rPr>
                <w:noProof/>
                <w:webHidden/>
              </w:rPr>
              <w:instrText xml:space="preserve"> PAGEREF _Toc347128462 \h </w:instrText>
            </w:r>
            <w:r>
              <w:rPr>
                <w:noProof/>
                <w:webHidden/>
              </w:rPr>
            </w:r>
            <w:r>
              <w:rPr>
                <w:noProof/>
                <w:webHidden/>
              </w:rPr>
              <w:fldChar w:fldCharType="separate"/>
            </w:r>
            <w:r>
              <w:rPr>
                <w:noProof/>
                <w:webHidden/>
              </w:rPr>
              <w:t>107</w:t>
            </w:r>
            <w:r>
              <w:rPr>
                <w:noProof/>
                <w:webHidden/>
              </w:rPr>
              <w:fldChar w:fldCharType="end"/>
            </w:r>
          </w:hyperlink>
        </w:p>
        <w:p w:rsidR="008668FE" w:rsidRDefault="008668FE">
          <w:pPr>
            <w:pStyle w:val="TOC2"/>
            <w:tabs>
              <w:tab w:val="right" w:leader="dot" w:pos="9350"/>
            </w:tabs>
            <w:rPr>
              <w:noProof/>
              <w:lang w:val="en-GB" w:eastAsia="en-GB"/>
            </w:rPr>
          </w:pPr>
          <w:hyperlink w:anchor="_Toc347128463" w:history="1">
            <w:r w:rsidRPr="00957CBB">
              <w:rPr>
                <w:rStyle w:val="Hyperlink"/>
                <w:rFonts w:ascii="Times New Roman" w:hAnsi="Times New Roman" w:cs="Times New Roman"/>
                <w:noProof/>
              </w:rPr>
              <w:t>5.5 Verbal Irony as Persuasion</w:t>
            </w:r>
            <w:r>
              <w:rPr>
                <w:noProof/>
                <w:webHidden/>
              </w:rPr>
              <w:tab/>
            </w:r>
            <w:r>
              <w:rPr>
                <w:noProof/>
                <w:webHidden/>
              </w:rPr>
              <w:fldChar w:fldCharType="begin"/>
            </w:r>
            <w:r>
              <w:rPr>
                <w:noProof/>
                <w:webHidden/>
              </w:rPr>
              <w:instrText xml:space="preserve"> PAGEREF _Toc347128463 \h </w:instrText>
            </w:r>
            <w:r>
              <w:rPr>
                <w:noProof/>
                <w:webHidden/>
              </w:rPr>
            </w:r>
            <w:r>
              <w:rPr>
                <w:noProof/>
                <w:webHidden/>
              </w:rPr>
              <w:fldChar w:fldCharType="separate"/>
            </w:r>
            <w:r>
              <w:rPr>
                <w:noProof/>
                <w:webHidden/>
              </w:rPr>
              <w:t>111</w:t>
            </w:r>
            <w:r>
              <w:rPr>
                <w:noProof/>
                <w:webHidden/>
              </w:rPr>
              <w:fldChar w:fldCharType="end"/>
            </w:r>
          </w:hyperlink>
        </w:p>
        <w:p w:rsidR="008668FE" w:rsidRDefault="008668FE">
          <w:pPr>
            <w:pStyle w:val="TOC2"/>
            <w:tabs>
              <w:tab w:val="right" w:leader="dot" w:pos="9350"/>
            </w:tabs>
            <w:rPr>
              <w:noProof/>
              <w:lang w:val="en-GB" w:eastAsia="en-GB"/>
            </w:rPr>
          </w:pPr>
          <w:hyperlink w:anchor="_Toc347128464" w:history="1">
            <w:r w:rsidRPr="00957CBB">
              <w:rPr>
                <w:rStyle w:val="Hyperlink"/>
                <w:rFonts w:ascii="Times New Roman" w:hAnsi="Times New Roman" w:cs="Times New Roman"/>
                <w:noProof/>
              </w:rPr>
              <w:t>5.6 Verbal Irony as Politeness</w:t>
            </w:r>
            <w:r>
              <w:rPr>
                <w:noProof/>
                <w:webHidden/>
              </w:rPr>
              <w:tab/>
            </w:r>
            <w:r>
              <w:rPr>
                <w:noProof/>
                <w:webHidden/>
              </w:rPr>
              <w:fldChar w:fldCharType="begin"/>
            </w:r>
            <w:r>
              <w:rPr>
                <w:noProof/>
                <w:webHidden/>
              </w:rPr>
              <w:instrText xml:space="preserve"> PAGEREF _Toc347128464 \h </w:instrText>
            </w:r>
            <w:r>
              <w:rPr>
                <w:noProof/>
                <w:webHidden/>
              </w:rPr>
            </w:r>
            <w:r>
              <w:rPr>
                <w:noProof/>
                <w:webHidden/>
              </w:rPr>
              <w:fldChar w:fldCharType="separate"/>
            </w:r>
            <w:r>
              <w:rPr>
                <w:noProof/>
                <w:webHidden/>
              </w:rPr>
              <w:t>113</w:t>
            </w:r>
            <w:r>
              <w:rPr>
                <w:noProof/>
                <w:webHidden/>
              </w:rPr>
              <w:fldChar w:fldCharType="end"/>
            </w:r>
          </w:hyperlink>
        </w:p>
        <w:p w:rsidR="008668FE" w:rsidRDefault="008668FE">
          <w:pPr>
            <w:pStyle w:val="TOC2"/>
            <w:tabs>
              <w:tab w:val="right" w:leader="dot" w:pos="9350"/>
            </w:tabs>
            <w:rPr>
              <w:noProof/>
              <w:lang w:val="en-GB" w:eastAsia="en-GB"/>
            </w:rPr>
          </w:pPr>
          <w:hyperlink w:anchor="_Toc347128465" w:history="1">
            <w:r w:rsidRPr="00957CBB">
              <w:rPr>
                <w:rStyle w:val="Hyperlink"/>
                <w:rFonts w:ascii="Times New Roman" w:hAnsi="Times New Roman" w:cs="Times New Roman"/>
                <w:noProof/>
              </w:rPr>
              <w:t>5.7 Verbal Irony as a Personal Style</w:t>
            </w:r>
            <w:r>
              <w:rPr>
                <w:noProof/>
                <w:webHidden/>
              </w:rPr>
              <w:tab/>
            </w:r>
            <w:r>
              <w:rPr>
                <w:noProof/>
                <w:webHidden/>
              </w:rPr>
              <w:fldChar w:fldCharType="begin"/>
            </w:r>
            <w:r>
              <w:rPr>
                <w:noProof/>
                <w:webHidden/>
              </w:rPr>
              <w:instrText xml:space="preserve"> PAGEREF _Toc347128465 \h </w:instrText>
            </w:r>
            <w:r>
              <w:rPr>
                <w:noProof/>
                <w:webHidden/>
              </w:rPr>
            </w:r>
            <w:r>
              <w:rPr>
                <w:noProof/>
                <w:webHidden/>
              </w:rPr>
              <w:fldChar w:fldCharType="separate"/>
            </w:r>
            <w:r>
              <w:rPr>
                <w:noProof/>
                <w:webHidden/>
              </w:rPr>
              <w:t>115</w:t>
            </w:r>
            <w:r>
              <w:rPr>
                <w:noProof/>
                <w:webHidden/>
              </w:rPr>
              <w:fldChar w:fldCharType="end"/>
            </w:r>
          </w:hyperlink>
        </w:p>
        <w:p w:rsidR="008668FE" w:rsidRDefault="008668FE">
          <w:pPr>
            <w:pStyle w:val="TOC2"/>
            <w:tabs>
              <w:tab w:val="right" w:leader="dot" w:pos="9350"/>
            </w:tabs>
            <w:rPr>
              <w:noProof/>
              <w:lang w:val="en-GB" w:eastAsia="en-GB"/>
            </w:rPr>
          </w:pPr>
          <w:hyperlink w:anchor="_Toc347128466" w:history="1">
            <w:r w:rsidRPr="00957CBB">
              <w:rPr>
                <w:rStyle w:val="Hyperlink"/>
                <w:rFonts w:ascii="Times New Roman" w:hAnsi="Times New Roman" w:cs="Times New Roman"/>
                <w:noProof/>
              </w:rPr>
              <w:t>5.8 Summary</w:t>
            </w:r>
            <w:r>
              <w:rPr>
                <w:noProof/>
                <w:webHidden/>
              </w:rPr>
              <w:tab/>
            </w:r>
            <w:r>
              <w:rPr>
                <w:noProof/>
                <w:webHidden/>
              </w:rPr>
              <w:fldChar w:fldCharType="begin"/>
            </w:r>
            <w:r>
              <w:rPr>
                <w:noProof/>
                <w:webHidden/>
              </w:rPr>
              <w:instrText xml:space="preserve"> PAGEREF _Toc347128466 \h </w:instrText>
            </w:r>
            <w:r>
              <w:rPr>
                <w:noProof/>
                <w:webHidden/>
              </w:rPr>
            </w:r>
            <w:r>
              <w:rPr>
                <w:noProof/>
                <w:webHidden/>
              </w:rPr>
              <w:fldChar w:fldCharType="separate"/>
            </w:r>
            <w:r>
              <w:rPr>
                <w:noProof/>
                <w:webHidden/>
              </w:rPr>
              <w:t>117</w:t>
            </w:r>
            <w:r>
              <w:rPr>
                <w:noProof/>
                <w:webHidden/>
              </w:rPr>
              <w:fldChar w:fldCharType="end"/>
            </w:r>
          </w:hyperlink>
        </w:p>
        <w:p w:rsidR="008668FE" w:rsidRDefault="008668FE">
          <w:pPr>
            <w:pStyle w:val="TOC1"/>
            <w:rPr>
              <w:rFonts w:asciiTheme="minorHAnsi" w:hAnsiTheme="minorHAnsi" w:cstheme="minorBidi"/>
              <w:b w:val="0"/>
              <w:sz w:val="22"/>
              <w:szCs w:val="22"/>
              <w:lang w:val="en-GB" w:eastAsia="en-GB"/>
            </w:rPr>
          </w:pPr>
          <w:hyperlink w:anchor="_Toc347128467" w:history="1">
            <w:r w:rsidRPr="00957CBB">
              <w:rPr>
                <w:rStyle w:val="Hyperlink"/>
              </w:rPr>
              <w:t>6. The Pragmatics of Speaker Strategy</w:t>
            </w:r>
            <w:r>
              <w:rPr>
                <w:webHidden/>
              </w:rPr>
              <w:tab/>
            </w:r>
            <w:r>
              <w:rPr>
                <w:webHidden/>
              </w:rPr>
              <w:fldChar w:fldCharType="begin"/>
            </w:r>
            <w:r>
              <w:rPr>
                <w:webHidden/>
              </w:rPr>
              <w:instrText xml:space="preserve"> PAGEREF _Toc347128467 \h </w:instrText>
            </w:r>
            <w:r>
              <w:rPr>
                <w:webHidden/>
              </w:rPr>
            </w:r>
            <w:r>
              <w:rPr>
                <w:webHidden/>
              </w:rPr>
              <w:fldChar w:fldCharType="separate"/>
            </w:r>
            <w:r>
              <w:rPr>
                <w:webHidden/>
              </w:rPr>
              <w:t>119</w:t>
            </w:r>
            <w:r>
              <w:rPr>
                <w:webHidden/>
              </w:rPr>
              <w:fldChar w:fldCharType="end"/>
            </w:r>
          </w:hyperlink>
        </w:p>
        <w:p w:rsidR="008668FE" w:rsidRDefault="008668FE">
          <w:pPr>
            <w:pStyle w:val="TOC2"/>
            <w:tabs>
              <w:tab w:val="right" w:leader="dot" w:pos="9350"/>
            </w:tabs>
            <w:rPr>
              <w:noProof/>
              <w:lang w:val="en-GB" w:eastAsia="en-GB"/>
            </w:rPr>
          </w:pPr>
          <w:hyperlink w:anchor="_Toc347128468" w:history="1">
            <w:r w:rsidRPr="00957CBB">
              <w:rPr>
                <w:rStyle w:val="Hyperlink"/>
                <w:rFonts w:ascii="Times New Roman" w:hAnsi="Times New Roman" w:cs="Times New Roman"/>
                <w:noProof/>
              </w:rPr>
              <w:t>6.1 Is Politeness a Speaker Strategy?</w:t>
            </w:r>
            <w:r>
              <w:rPr>
                <w:noProof/>
                <w:webHidden/>
              </w:rPr>
              <w:tab/>
            </w:r>
            <w:r>
              <w:rPr>
                <w:noProof/>
                <w:webHidden/>
              </w:rPr>
              <w:fldChar w:fldCharType="begin"/>
            </w:r>
            <w:r>
              <w:rPr>
                <w:noProof/>
                <w:webHidden/>
              </w:rPr>
              <w:instrText xml:space="preserve"> PAGEREF _Toc347128468 \h </w:instrText>
            </w:r>
            <w:r>
              <w:rPr>
                <w:noProof/>
                <w:webHidden/>
              </w:rPr>
            </w:r>
            <w:r>
              <w:rPr>
                <w:noProof/>
                <w:webHidden/>
              </w:rPr>
              <w:fldChar w:fldCharType="separate"/>
            </w:r>
            <w:r>
              <w:rPr>
                <w:noProof/>
                <w:webHidden/>
              </w:rPr>
              <w:t>120</w:t>
            </w:r>
            <w:r>
              <w:rPr>
                <w:noProof/>
                <w:webHidden/>
              </w:rPr>
              <w:fldChar w:fldCharType="end"/>
            </w:r>
          </w:hyperlink>
        </w:p>
        <w:p w:rsidR="008668FE" w:rsidRDefault="008668FE">
          <w:pPr>
            <w:pStyle w:val="TOC2"/>
            <w:tabs>
              <w:tab w:val="right" w:leader="dot" w:pos="9350"/>
            </w:tabs>
            <w:rPr>
              <w:noProof/>
              <w:lang w:val="en-GB" w:eastAsia="en-GB"/>
            </w:rPr>
          </w:pPr>
          <w:hyperlink w:anchor="_Toc347128469" w:history="1">
            <w:r w:rsidRPr="00957CBB">
              <w:rPr>
                <w:rStyle w:val="Hyperlink"/>
                <w:rFonts w:ascii="Times New Roman" w:hAnsi="Times New Roman" w:cs="Times New Roman"/>
                <w:noProof/>
              </w:rPr>
              <w:t>6.2 The Maxim-Based Approach to Pragmatic Politeness</w:t>
            </w:r>
            <w:r>
              <w:rPr>
                <w:noProof/>
                <w:webHidden/>
              </w:rPr>
              <w:tab/>
            </w:r>
            <w:r>
              <w:rPr>
                <w:noProof/>
                <w:webHidden/>
              </w:rPr>
              <w:fldChar w:fldCharType="begin"/>
            </w:r>
            <w:r>
              <w:rPr>
                <w:noProof/>
                <w:webHidden/>
              </w:rPr>
              <w:instrText xml:space="preserve"> PAGEREF _Toc347128469 \h </w:instrText>
            </w:r>
            <w:r>
              <w:rPr>
                <w:noProof/>
                <w:webHidden/>
              </w:rPr>
            </w:r>
            <w:r>
              <w:rPr>
                <w:noProof/>
                <w:webHidden/>
              </w:rPr>
              <w:fldChar w:fldCharType="separate"/>
            </w:r>
            <w:r>
              <w:rPr>
                <w:noProof/>
                <w:webHidden/>
              </w:rPr>
              <w:t>124</w:t>
            </w:r>
            <w:r>
              <w:rPr>
                <w:noProof/>
                <w:webHidden/>
              </w:rPr>
              <w:fldChar w:fldCharType="end"/>
            </w:r>
          </w:hyperlink>
        </w:p>
        <w:p w:rsidR="008668FE" w:rsidRDefault="008668FE">
          <w:pPr>
            <w:pStyle w:val="TOC2"/>
            <w:tabs>
              <w:tab w:val="right" w:leader="dot" w:pos="9350"/>
            </w:tabs>
            <w:rPr>
              <w:noProof/>
              <w:lang w:val="en-GB" w:eastAsia="en-GB"/>
            </w:rPr>
          </w:pPr>
          <w:hyperlink w:anchor="_Toc347128470" w:history="1">
            <w:r w:rsidRPr="00957CBB">
              <w:rPr>
                <w:rStyle w:val="Hyperlink"/>
                <w:rFonts w:ascii="Times New Roman" w:hAnsi="Times New Roman" w:cs="Times New Roman"/>
                <w:noProof/>
              </w:rPr>
              <w:t>6.3 The Face-Based Approach to Pragmatic Politeness</w:t>
            </w:r>
            <w:r>
              <w:rPr>
                <w:noProof/>
                <w:webHidden/>
              </w:rPr>
              <w:tab/>
            </w:r>
            <w:r>
              <w:rPr>
                <w:noProof/>
                <w:webHidden/>
              </w:rPr>
              <w:fldChar w:fldCharType="begin"/>
            </w:r>
            <w:r>
              <w:rPr>
                <w:noProof/>
                <w:webHidden/>
              </w:rPr>
              <w:instrText xml:space="preserve"> PAGEREF _Toc347128470 \h </w:instrText>
            </w:r>
            <w:r>
              <w:rPr>
                <w:noProof/>
                <w:webHidden/>
              </w:rPr>
            </w:r>
            <w:r>
              <w:rPr>
                <w:noProof/>
                <w:webHidden/>
              </w:rPr>
              <w:fldChar w:fldCharType="separate"/>
            </w:r>
            <w:r>
              <w:rPr>
                <w:noProof/>
                <w:webHidden/>
              </w:rPr>
              <w:t>130</w:t>
            </w:r>
            <w:r>
              <w:rPr>
                <w:noProof/>
                <w:webHidden/>
              </w:rPr>
              <w:fldChar w:fldCharType="end"/>
            </w:r>
          </w:hyperlink>
        </w:p>
        <w:p w:rsidR="008668FE" w:rsidRDefault="008668FE">
          <w:pPr>
            <w:pStyle w:val="TOC2"/>
            <w:tabs>
              <w:tab w:val="right" w:leader="dot" w:pos="9350"/>
            </w:tabs>
            <w:rPr>
              <w:noProof/>
              <w:lang w:val="en-GB" w:eastAsia="en-GB"/>
            </w:rPr>
          </w:pPr>
          <w:hyperlink w:anchor="_Toc347128471" w:history="1">
            <w:r w:rsidRPr="00957CBB">
              <w:rPr>
                <w:rStyle w:val="Hyperlink"/>
                <w:rFonts w:ascii="Times New Roman" w:hAnsi="Times New Roman" w:cs="Times New Roman"/>
                <w:noProof/>
              </w:rPr>
              <w:t>6.4 Summary</w:t>
            </w:r>
            <w:r>
              <w:rPr>
                <w:noProof/>
                <w:webHidden/>
              </w:rPr>
              <w:tab/>
            </w:r>
            <w:r>
              <w:rPr>
                <w:noProof/>
                <w:webHidden/>
              </w:rPr>
              <w:fldChar w:fldCharType="begin"/>
            </w:r>
            <w:r>
              <w:rPr>
                <w:noProof/>
                <w:webHidden/>
              </w:rPr>
              <w:instrText xml:space="preserve"> PAGEREF _Toc347128471 \h </w:instrText>
            </w:r>
            <w:r>
              <w:rPr>
                <w:noProof/>
                <w:webHidden/>
              </w:rPr>
            </w:r>
            <w:r>
              <w:rPr>
                <w:noProof/>
                <w:webHidden/>
              </w:rPr>
              <w:fldChar w:fldCharType="separate"/>
            </w:r>
            <w:r>
              <w:rPr>
                <w:noProof/>
                <w:webHidden/>
              </w:rPr>
              <w:t>140</w:t>
            </w:r>
            <w:r>
              <w:rPr>
                <w:noProof/>
                <w:webHidden/>
              </w:rPr>
              <w:fldChar w:fldCharType="end"/>
            </w:r>
          </w:hyperlink>
        </w:p>
        <w:p w:rsidR="008668FE" w:rsidRDefault="008668FE">
          <w:pPr>
            <w:pStyle w:val="TOC1"/>
            <w:rPr>
              <w:rFonts w:asciiTheme="minorHAnsi" w:hAnsiTheme="minorHAnsi" w:cstheme="minorBidi"/>
              <w:b w:val="0"/>
              <w:sz w:val="22"/>
              <w:szCs w:val="22"/>
              <w:lang w:val="en-GB" w:eastAsia="en-GB"/>
            </w:rPr>
          </w:pPr>
          <w:hyperlink w:anchor="_Toc347128472" w:history="1">
            <w:r w:rsidRPr="00957CBB">
              <w:rPr>
                <w:rStyle w:val="Hyperlink"/>
              </w:rPr>
              <w:t>7. Conclusion</w:t>
            </w:r>
            <w:r>
              <w:rPr>
                <w:webHidden/>
              </w:rPr>
              <w:tab/>
            </w:r>
            <w:r>
              <w:rPr>
                <w:webHidden/>
              </w:rPr>
              <w:fldChar w:fldCharType="begin"/>
            </w:r>
            <w:r>
              <w:rPr>
                <w:webHidden/>
              </w:rPr>
              <w:instrText xml:space="preserve"> PAGEREF _Toc347128472 \h </w:instrText>
            </w:r>
            <w:r>
              <w:rPr>
                <w:webHidden/>
              </w:rPr>
            </w:r>
            <w:r>
              <w:rPr>
                <w:webHidden/>
              </w:rPr>
              <w:fldChar w:fldCharType="separate"/>
            </w:r>
            <w:r>
              <w:rPr>
                <w:webHidden/>
              </w:rPr>
              <w:t>143</w:t>
            </w:r>
            <w:r>
              <w:rPr>
                <w:webHidden/>
              </w:rPr>
              <w:fldChar w:fldCharType="end"/>
            </w:r>
          </w:hyperlink>
        </w:p>
        <w:p w:rsidR="008668FE" w:rsidRDefault="008668FE">
          <w:pPr>
            <w:pStyle w:val="TOC1"/>
            <w:rPr>
              <w:rFonts w:asciiTheme="minorHAnsi" w:hAnsiTheme="minorHAnsi" w:cstheme="minorBidi"/>
              <w:b w:val="0"/>
              <w:sz w:val="22"/>
              <w:szCs w:val="22"/>
              <w:lang w:val="en-GB" w:eastAsia="en-GB"/>
            </w:rPr>
          </w:pPr>
          <w:hyperlink w:anchor="_Toc347128473" w:history="1">
            <w:r w:rsidRPr="00957CBB">
              <w:rPr>
                <w:rStyle w:val="Hyperlink"/>
              </w:rPr>
              <w:t>References</w:t>
            </w:r>
            <w:r>
              <w:rPr>
                <w:webHidden/>
              </w:rPr>
              <w:tab/>
            </w:r>
            <w:r>
              <w:rPr>
                <w:webHidden/>
              </w:rPr>
              <w:fldChar w:fldCharType="begin"/>
            </w:r>
            <w:r>
              <w:rPr>
                <w:webHidden/>
              </w:rPr>
              <w:instrText xml:space="preserve"> PAGEREF _Toc347128473 \h </w:instrText>
            </w:r>
            <w:r>
              <w:rPr>
                <w:webHidden/>
              </w:rPr>
            </w:r>
            <w:r>
              <w:rPr>
                <w:webHidden/>
              </w:rPr>
              <w:fldChar w:fldCharType="separate"/>
            </w:r>
            <w:r>
              <w:rPr>
                <w:webHidden/>
              </w:rPr>
              <w:t>148</w:t>
            </w:r>
            <w:r>
              <w:rPr>
                <w:webHidden/>
              </w:rPr>
              <w:fldChar w:fldCharType="end"/>
            </w:r>
          </w:hyperlink>
        </w:p>
        <w:p w:rsidR="00415E04" w:rsidRPr="004E0C61" w:rsidRDefault="00415E04" w:rsidP="00714DEE">
          <w:pPr>
            <w:spacing w:line="480" w:lineRule="auto"/>
            <w:rPr>
              <w:rFonts w:ascii="Times New Roman" w:hAnsi="Times New Roman" w:cs="Times New Roman"/>
              <w:sz w:val="24"/>
              <w:szCs w:val="24"/>
            </w:rPr>
          </w:pPr>
          <w:r w:rsidRPr="006E3564">
            <w:rPr>
              <w:rFonts w:ascii="Times New Roman" w:hAnsi="Times New Roman" w:cs="Times New Roman"/>
              <w:b/>
              <w:bCs/>
              <w:noProof/>
              <w:sz w:val="24"/>
              <w:szCs w:val="24"/>
            </w:rPr>
            <w:fldChar w:fldCharType="end"/>
          </w:r>
        </w:p>
      </w:sdtContent>
    </w:sdt>
    <w:p w:rsidR="00415E04" w:rsidRPr="004E0C61" w:rsidRDefault="00415E04" w:rsidP="00714DEE">
      <w:pPr>
        <w:pStyle w:val="ListParagraph"/>
        <w:spacing w:line="480" w:lineRule="auto"/>
        <w:rPr>
          <w:rFonts w:eastAsia="Times New Roman"/>
          <w:lang w:eastAsia="en-GB"/>
        </w:rPr>
      </w:pPr>
    </w:p>
    <w:p w:rsidR="00415E04" w:rsidRPr="004E0C61" w:rsidRDefault="00415E04" w:rsidP="00714DEE">
      <w:pPr>
        <w:pStyle w:val="Heading1"/>
        <w:spacing w:line="480" w:lineRule="auto"/>
        <w:rPr>
          <w:b w:val="0"/>
          <w:sz w:val="24"/>
          <w:szCs w:val="24"/>
          <w:u w:val="single"/>
        </w:rPr>
      </w:pPr>
      <w:r w:rsidRPr="004E0C61">
        <w:rPr>
          <w:sz w:val="24"/>
          <w:szCs w:val="24"/>
          <w:u w:val="single"/>
        </w:rPr>
        <w:br w:type="page"/>
      </w:r>
      <w:bookmarkStart w:id="0" w:name="_Toc347128438"/>
      <w:r w:rsidRPr="004E0C61">
        <w:rPr>
          <w:sz w:val="24"/>
          <w:szCs w:val="24"/>
          <w:u w:val="single"/>
        </w:rPr>
        <w:lastRenderedPageBreak/>
        <w:t>1. Introduction</w:t>
      </w:r>
      <w:bookmarkEnd w:id="0"/>
    </w:p>
    <w:p w:rsidR="009B47C4" w:rsidRPr="00714DEE" w:rsidRDefault="009B47C4" w:rsidP="009B47C4">
      <w:pPr>
        <w:widowControl w:val="0"/>
        <w:autoSpaceDE w:val="0"/>
        <w:autoSpaceDN w:val="0"/>
        <w:adjustRightInd w:val="0"/>
        <w:spacing w:after="240" w:line="480" w:lineRule="auto"/>
        <w:ind w:left="720"/>
        <w:rPr>
          <w:rFonts w:ascii="Times New Roman" w:hAnsi="Times New Roman" w:cs="Times New Roman"/>
          <w:sz w:val="24"/>
          <w:szCs w:val="24"/>
        </w:rPr>
      </w:pPr>
      <w:r w:rsidRPr="00714DEE">
        <w:rPr>
          <w:rFonts w:ascii="Times New Roman" w:hAnsi="Times New Roman" w:cs="Times New Roman"/>
          <w:sz w:val="24"/>
          <w:szCs w:val="24"/>
        </w:rPr>
        <w:t xml:space="preserve">I wish he’d been killed in that crash. Well, I do. I wish he’d been killed…and decapitated, and that the next series of </w:t>
      </w:r>
      <w:r w:rsidRPr="00714DEE">
        <w:rPr>
          <w:rFonts w:ascii="Times New Roman" w:hAnsi="Times New Roman" w:cs="Times New Roman"/>
          <w:i/>
          <w:sz w:val="24"/>
          <w:szCs w:val="24"/>
        </w:rPr>
        <w:t>Top Gear</w:t>
      </w:r>
      <w:r w:rsidRPr="00714DEE">
        <w:rPr>
          <w:rFonts w:ascii="Times New Roman" w:hAnsi="Times New Roman" w:cs="Times New Roman"/>
          <w:sz w:val="24"/>
          <w:szCs w:val="24"/>
        </w:rPr>
        <w:t xml:space="preserve"> had been presented by Jeremy Clarkson, James May and Richard Hammond’s severed head on a stick…I wish, I wish his head had come off, and rolled along the track, and all shards of metal had gone in his eyes and blinded him…and then I, then I wish his head had rolled into a still-burning pool of motor oil but there was just enough sentience left in his spinal column for him to go ‘Ooh, that’s hot’ and then die</w:t>
      </w:r>
      <w:r>
        <w:rPr>
          <w:rFonts w:ascii="Times New Roman" w:hAnsi="Times New Roman" w:cs="Times New Roman"/>
          <w:sz w:val="24"/>
          <w:szCs w:val="24"/>
        </w:rPr>
        <w:t xml:space="preserve">. </w:t>
      </w:r>
    </w:p>
    <w:p w:rsidR="009B47C4" w:rsidRDefault="006E3564" w:rsidP="009B47C4">
      <w:pPr>
        <w:spacing w:line="480" w:lineRule="auto"/>
        <w:jc w:val="right"/>
        <w:rPr>
          <w:rFonts w:ascii="Times New Roman" w:hAnsi="Times New Roman" w:cs="Times New Roman"/>
          <w:sz w:val="24"/>
          <w:szCs w:val="24"/>
        </w:rPr>
      </w:pPr>
      <w:r>
        <w:rPr>
          <w:rFonts w:ascii="Times New Roman" w:hAnsi="Times New Roman" w:cs="Times New Roman"/>
          <w:sz w:val="24"/>
          <w:szCs w:val="24"/>
        </w:rPr>
        <w:t>(Lee</w:t>
      </w:r>
      <w:r w:rsidR="009B47C4" w:rsidRPr="00714DEE">
        <w:rPr>
          <w:rFonts w:ascii="Times New Roman" w:hAnsi="Times New Roman" w:cs="Times New Roman"/>
          <w:sz w:val="24"/>
          <w:szCs w:val="24"/>
        </w:rPr>
        <w:t xml:space="preserve"> 2012: 56-61)</w:t>
      </w:r>
    </w:p>
    <w:p w:rsidR="009B47C4" w:rsidRDefault="009B47C4" w:rsidP="009B47C4">
      <w:pPr>
        <w:spacing w:line="480" w:lineRule="auto"/>
        <w:rPr>
          <w:rFonts w:ascii="Times New Roman" w:hAnsi="Times New Roman" w:cs="Times New Roman"/>
          <w:sz w:val="24"/>
          <w:szCs w:val="24"/>
        </w:rPr>
      </w:pPr>
    </w:p>
    <w:p w:rsidR="009B47C4" w:rsidRDefault="009B47C4" w:rsidP="009B47C4">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Not really. I don’t really think that. </w:t>
      </w:r>
      <w:proofErr w:type="gramStart"/>
      <w:r>
        <w:rPr>
          <w:rFonts w:ascii="Times New Roman" w:hAnsi="Times New Roman" w:cs="Times New Roman"/>
          <w:sz w:val="24"/>
          <w:szCs w:val="24"/>
        </w:rPr>
        <w:t>Right?</w:t>
      </w:r>
      <w:proofErr w:type="gramEnd"/>
      <w:r>
        <w:rPr>
          <w:rFonts w:ascii="Times New Roman" w:hAnsi="Times New Roman" w:cs="Times New Roman"/>
          <w:sz w:val="24"/>
          <w:szCs w:val="24"/>
        </w:rPr>
        <w:t xml:space="preserve"> And what I was doing there, as everyone here in this room now understands, just in case there’s anyone from the </w:t>
      </w:r>
      <w:r>
        <w:rPr>
          <w:rFonts w:ascii="Times New Roman" w:hAnsi="Times New Roman" w:cs="Times New Roman"/>
          <w:i/>
          <w:sz w:val="24"/>
          <w:szCs w:val="24"/>
        </w:rPr>
        <w:t>Mail on Sunday</w:t>
      </w:r>
      <w:r>
        <w:rPr>
          <w:rFonts w:ascii="Times New Roman" w:hAnsi="Times New Roman" w:cs="Times New Roman"/>
          <w:sz w:val="24"/>
          <w:szCs w:val="24"/>
        </w:rPr>
        <w:t xml:space="preserve"> watching this, is I was using an exaggerated form of the rhetoric and the implied values of </w:t>
      </w:r>
      <w:r>
        <w:rPr>
          <w:rFonts w:ascii="Times New Roman" w:hAnsi="Times New Roman" w:cs="Times New Roman"/>
          <w:i/>
          <w:sz w:val="24"/>
          <w:szCs w:val="24"/>
        </w:rPr>
        <w:t>Top Gear</w:t>
      </w:r>
      <w:r>
        <w:rPr>
          <w:rFonts w:ascii="Times New Roman" w:hAnsi="Times New Roman" w:cs="Times New Roman"/>
          <w:sz w:val="24"/>
          <w:szCs w:val="24"/>
        </w:rPr>
        <w:t xml:space="preserve"> to satirise the rhetoric and implied values of </w:t>
      </w:r>
      <w:r>
        <w:rPr>
          <w:rFonts w:ascii="Times New Roman" w:hAnsi="Times New Roman" w:cs="Times New Roman"/>
          <w:i/>
          <w:sz w:val="24"/>
          <w:szCs w:val="24"/>
        </w:rPr>
        <w:t>Top Gear</w:t>
      </w:r>
      <w:r>
        <w:rPr>
          <w:rFonts w:ascii="Times New Roman" w:hAnsi="Times New Roman" w:cs="Times New Roman"/>
          <w:sz w:val="24"/>
          <w:szCs w:val="24"/>
        </w:rPr>
        <w:t>. And it is a shame to have to break character and explain that. But hopefully it will save you a long, tedious exchange of emails.</w:t>
      </w:r>
    </w:p>
    <w:p w:rsidR="009B47C4" w:rsidRPr="00BA016A" w:rsidRDefault="006E3564" w:rsidP="009B47C4">
      <w:pPr>
        <w:spacing w:line="480" w:lineRule="auto"/>
        <w:ind w:left="720"/>
        <w:jc w:val="right"/>
        <w:rPr>
          <w:rFonts w:ascii="Times New Roman" w:hAnsi="Times New Roman" w:cs="Times New Roman"/>
          <w:sz w:val="24"/>
          <w:szCs w:val="24"/>
        </w:rPr>
      </w:pPr>
      <w:r>
        <w:rPr>
          <w:rFonts w:ascii="Times New Roman" w:hAnsi="Times New Roman" w:cs="Times New Roman"/>
          <w:sz w:val="24"/>
          <w:szCs w:val="24"/>
        </w:rPr>
        <w:t>(Lee</w:t>
      </w:r>
      <w:r w:rsidR="009B47C4" w:rsidRPr="00714DEE">
        <w:rPr>
          <w:rFonts w:ascii="Times New Roman" w:hAnsi="Times New Roman" w:cs="Times New Roman"/>
          <w:sz w:val="24"/>
          <w:szCs w:val="24"/>
        </w:rPr>
        <w:t xml:space="preserve"> 2012: </w:t>
      </w:r>
      <w:r w:rsidR="009B47C4">
        <w:rPr>
          <w:rFonts w:ascii="Times New Roman" w:hAnsi="Times New Roman" w:cs="Times New Roman"/>
          <w:sz w:val="24"/>
          <w:szCs w:val="24"/>
        </w:rPr>
        <w:t>63</w:t>
      </w:r>
      <w:r w:rsidR="009B47C4" w:rsidRPr="00714DEE">
        <w:rPr>
          <w:rFonts w:ascii="Times New Roman" w:hAnsi="Times New Roman" w:cs="Times New Roman"/>
          <w:sz w:val="24"/>
          <w:szCs w:val="24"/>
        </w:rPr>
        <w:t>)</w:t>
      </w:r>
    </w:p>
    <w:p w:rsidR="009B47C4" w:rsidRDefault="009B47C4" w:rsidP="009B47C4">
      <w:pPr>
        <w:spacing w:line="480" w:lineRule="auto"/>
        <w:rPr>
          <w:rFonts w:ascii="Times New Roman" w:hAnsi="Times New Roman" w:cs="Times New Roman"/>
          <w:sz w:val="24"/>
          <w:szCs w:val="24"/>
        </w:rPr>
      </w:pPr>
      <w:r>
        <w:rPr>
          <w:rFonts w:ascii="Times New Roman" w:hAnsi="Times New Roman" w:cs="Times New Roman"/>
          <w:sz w:val="24"/>
          <w:szCs w:val="24"/>
        </w:rPr>
        <w:t xml:space="preserve">These quotes are taken from the stand-up comedian Stewart Lee’s 2009 tour </w:t>
      </w:r>
      <w:r>
        <w:rPr>
          <w:rFonts w:ascii="Times New Roman" w:hAnsi="Times New Roman" w:cs="Times New Roman"/>
          <w:i/>
          <w:sz w:val="24"/>
          <w:szCs w:val="24"/>
        </w:rPr>
        <w:t>If You Prefer a Milder Comedian, Please Ask for One</w:t>
      </w:r>
      <w:r>
        <w:rPr>
          <w:rFonts w:ascii="Times New Roman" w:hAnsi="Times New Roman" w:cs="Times New Roman"/>
          <w:sz w:val="24"/>
          <w:szCs w:val="24"/>
        </w:rPr>
        <w:t xml:space="preserve"> and are a suitable </w:t>
      </w:r>
      <w:r w:rsidR="004865BA">
        <w:rPr>
          <w:rFonts w:ascii="Times New Roman" w:hAnsi="Times New Roman" w:cs="Times New Roman"/>
          <w:sz w:val="24"/>
          <w:szCs w:val="24"/>
        </w:rPr>
        <w:t>starting</w:t>
      </w:r>
      <w:r>
        <w:rPr>
          <w:rFonts w:ascii="Times New Roman" w:hAnsi="Times New Roman" w:cs="Times New Roman"/>
          <w:sz w:val="24"/>
          <w:szCs w:val="24"/>
        </w:rPr>
        <w:t xml:space="preserve"> point for this study because they highlight </w:t>
      </w:r>
      <w:r w:rsidR="004865BA">
        <w:rPr>
          <w:rFonts w:ascii="Times New Roman" w:hAnsi="Times New Roman" w:cs="Times New Roman"/>
          <w:sz w:val="24"/>
          <w:szCs w:val="24"/>
        </w:rPr>
        <w:t>that when speakers use verbal irony they take t</w:t>
      </w:r>
      <w:r w:rsidR="00842140">
        <w:rPr>
          <w:rFonts w:ascii="Times New Roman" w:hAnsi="Times New Roman" w:cs="Times New Roman"/>
          <w:sz w:val="24"/>
          <w:szCs w:val="24"/>
        </w:rPr>
        <w:t xml:space="preserve">he risk of being misunderstood and that therefore </w:t>
      </w:r>
      <w:r w:rsidR="004865BA">
        <w:rPr>
          <w:rFonts w:ascii="Times New Roman" w:hAnsi="Times New Roman" w:cs="Times New Roman"/>
          <w:sz w:val="24"/>
          <w:szCs w:val="24"/>
        </w:rPr>
        <w:t xml:space="preserve">for </w:t>
      </w:r>
      <w:r w:rsidR="00AA7AAA">
        <w:rPr>
          <w:rFonts w:ascii="Times New Roman" w:hAnsi="Times New Roman" w:cs="Times New Roman"/>
          <w:sz w:val="24"/>
          <w:szCs w:val="24"/>
        </w:rPr>
        <w:t xml:space="preserve">verbal </w:t>
      </w:r>
      <w:r w:rsidR="004865BA">
        <w:rPr>
          <w:rFonts w:ascii="Times New Roman" w:hAnsi="Times New Roman" w:cs="Times New Roman"/>
          <w:sz w:val="24"/>
          <w:szCs w:val="24"/>
        </w:rPr>
        <w:t xml:space="preserve">irony </w:t>
      </w:r>
      <w:r w:rsidR="00842140">
        <w:rPr>
          <w:rFonts w:ascii="Times New Roman" w:hAnsi="Times New Roman" w:cs="Times New Roman"/>
          <w:sz w:val="24"/>
          <w:szCs w:val="24"/>
        </w:rPr>
        <w:t xml:space="preserve">to be a logical mode of speech </w:t>
      </w:r>
      <w:r w:rsidR="004865BA">
        <w:rPr>
          <w:rFonts w:ascii="Times New Roman" w:hAnsi="Times New Roman" w:cs="Times New Roman"/>
          <w:sz w:val="24"/>
          <w:szCs w:val="24"/>
        </w:rPr>
        <w:t xml:space="preserve">it must offer the speaker potential </w:t>
      </w:r>
      <w:r w:rsidR="004865BA">
        <w:rPr>
          <w:rFonts w:ascii="Times New Roman" w:hAnsi="Times New Roman" w:cs="Times New Roman"/>
          <w:sz w:val="24"/>
          <w:szCs w:val="24"/>
        </w:rPr>
        <w:lastRenderedPageBreak/>
        <w:t>advantages which go beyond those offered by</w:t>
      </w:r>
      <w:r w:rsidR="00AA7AAA">
        <w:rPr>
          <w:rFonts w:ascii="Times New Roman" w:hAnsi="Times New Roman" w:cs="Times New Roman"/>
          <w:sz w:val="24"/>
          <w:szCs w:val="24"/>
        </w:rPr>
        <w:t xml:space="preserve"> verbal</w:t>
      </w:r>
      <w:r w:rsidR="004865BA">
        <w:rPr>
          <w:rFonts w:ascii="Times New Roman" w:hAnsi="Times New Roman" w:cs="Times New Roman"/>
          <w:sz w:val="24"/>
          <w:szCs w:val="24"/>
        </w:rPr>
        <w:t xml:space="preserve"> irony’s literal equivalent</w:t>
      </w:r>
      <w:r>
        <w:rPr>
          <w:rFonts w:ascii="Times New Roman" w:hAnsi="Times New Roman" w:cs="Times New Roman"/>
          <w:sz w:val="24"/>
          <w:szCs w:val="24"/>
        </w:rPr>
        <w:t xml:space="preserve">. </w:t>
      </w:r>
      <w:r w:rsidR="00AC3E1E">
        <w:rPr>
          <w:rFonts w:ascii="Times New Roman" w:hAnsi="Times New Roman" w:cs="Times New Roman"/>
          <w:sz w:val="24"/>
          <w:szCs w:val="24"/>
        </w:rPr>
        <w:t>C</w:t>
      </w:r>
      <w:r>
        <w:rPr>
          <w:rFonts w:ascii="Times New Roman" w:hAnsi="Times New Roman" w:cs="Times New Roman"/>
          <w:sz w:val="24"/>
          <w:szCs w:val="24"/>
        </w:rPr>
        <w:t>oming to an understanding of how Lee’s use of</w:t>
      </w:r>
      <w:r w:rsidR="00AA7AAA">
        <w:rPr>
          <w:rFonts w:ascii="Times New Roman" w:hAnsi="Times New Roman" w:cs="Times New Roman"/>
          <w:sz w:val="24"/>
          <w:szCs w:val="24"/>
        </w:rPr>
        <w:t xml:space="preserve"> verbal</w:t>
      </w:r>
      <w:r>
        <w:rPr>
          <w:rFonts w:ascii="Times New Roman" w:hAnsi="Times New Roman" w:cs="Times New Roman"/>
          <w:sz w:val="24"/>
          <w:szCs w:val="24"/>
        </w:rPr>
        <w:t xml:space="preserve"> irony </w:t>
      </w:r>
      <w:r w:rsidR="004865BA">
        <w:rPr>
          <w:rFonts w:ascii="Times New Roman" w:hAnsi="Times New Roman" w:cs="Times New Roman"/>
          <w:sz w:val="24"/>
          <w:szCs w:val="24"/>
        </w:rPr>
        <w:t xml:space="preserve">operates - </w:t>
      </w:r>
      <w:r>
        <w:rPr>
          <w:rFonts w:ascii="Times New Roman" w:hAnsi="Times New Roman" w:cs="Times New Roman"/>
          <w:sz w:val="24"/>
          <w:szCs w:val="24"/>
        </w:rPr>
        <w:t>from why he chooses to employ</w:t>
      </w:r>
      <w:r w:rsidR="00AA7AAA">
        <w:rPr>
          <w:rFonts w:ascii="Times New Roman" w:hAnsi="Times New Roman" w:cs="Times New Roman"/>
          <w:sz w:val="24"/>
          <w:szCs w:val="24"/>
        </w:rPr>
        <w:t xml:space="preserve"> verbal</w:t>
      </w:r>
      <w:r>
        <w:rPr>
          <w:rFonts w:ascii="Times New Roman" w:hAnsi="Times New Roman" w:cs="Times New Roman"/>
          <w:sz w:val="24"/>
          <w:szCs w:val="24"/>
        </w:rPr>
        <w:t xml:space="preserve"> </w:t>
      </w:r>
      <w:r w:rsidR="00AC3E1E">
        <w:rPr>
          <w:rFonts w:ascii="Times New Roman" w:hAnsi="Times New Roman" w:cs="Times New Roman"/>
          <w:sz w:val="24"/>
          <w:szCs w:val="24"/>
        </w:rPr>
        <w:t>irony</w:t>
      </w:r>
      <w:r>
        <w:rPr>
          <w:rFonts w:ascii="Times New Roman" w:hAnsi="Times New Roman" w:cs="Times New Roman"/>
          <w:sz w:val="24"/>
          <w:szCs w:val="24"/>
        </w:rPr>
        <w:t xml:space="preserve">, </w:t>
      </w:r>
      <w:r w:rsidR="00AC3E1E">
        <w:rPr>
          <w:rFonts w:ascii="Times New Roman" w:hAnsi="Times New Roman" w:cs="Times New Roman"/>
          <w:sz w:val="24"/>
          <w:szCs w:val="24"/>
        </w:rPr>
        <w:t xml:space="preserve">to </w:t>
      </w:r>
      <w:r>
        <w:rPr>
          <w:rFonts w:ascii="Times New Roman" w:hAnsi="Times New Roman" w:cs="Times New Roman"/>
          <w:sz w:val="24"/>
          <w:szCs w:val="24"/>
        </w:rPr>
        <w:t xml:space="preserve">the methods he chooses to enact it and the way that different audiences will interpret it - requires a complex contextual framework which I will argue has yet to be satisfactorily presented by any pragmatic study. </w:t>
      </w:r>
      <w:r w:rsidR="00CC34ED">
        <w:rPr>
          <w:rFonts w:ascii="Times New Roman" w:hAnsi="Times New Roman" w:cs="Times New Roman"/>
          <w:sz w:val="24"/>
          <w:szCs w:val="24"/>
        </w:rPr>
        <w:t xml:space="preserve">This deficit in understanding </w:t>
      </w:r>
      <w:r>
        <w:rPr>
          <w:rFonts w:ascii="Times New Roman" w:hAnsi="Times New Roman" w:cs="Times New Roman"/>
          <w:sz w:val="24"/>
          <w:szCs w:val="24"/>
        </w:rPr>
        <w:t xml:space="preserve">is due to the lack of appreciation for the true complexity of </w:t>
      </w:r>
      <w:r w:rsidR="00AA7AAA">
        <w:rPr>
          <w:rFonts w:ascii="Times New Roman" w:hAnsi="Times New Roman" w:cs="Times New Roman"/>
          <w:sz w:val="24"/>
          <w:szCs w:val="24"/>
        </w:rPr>
        <w:t xml:space="preserve">verbal </w:t>
      </w:r>
      <w:r>
        <w:rPr>
          <w:rFonts w:ascii="Times New Roman" w:hAnsi="Times New Roman" w:cs="Times New Roman"/>
          <w:sz w:val="24"/>
          <w:szCs w:val="24"/>
        </w:rPr>
        <w:t xml:space="preserve">irony, </w:t>
      </w:r>
      <w:r w:rsidR="00CC34ED">
        <w:rPr>
          <w:rFonts w:ascii="Times New Roman" w:hAnsi="Times New Roman" w:cs="Times New Roman"/>
          <w:sz w:val="24"/>
          <w:szCs w:val="24"/>
        </w:rPr>
        <w:t xml:space="preserve">including a failure to recognise the benefits ironic speech provides speakers and which leads to </w:t>
      </w:r>
      <w:r>
        <w:rPr>
          <w:rFonts w:ascii="Times New Roman" w:hAnsi="Times New Roman" w:cs="Times New Roman"/>
          <w:sz w:val="24"/>
          <w:szCs w:val="24"/>
        </w:rPr>
        <w:t xml:space="preserve">a failure to explain </w:t>
      </w:r>
      <w:r w:rsidRPr="00CC34ED">
        <w:rPr>
          <w:rFonts w:ascii="Times New Roman" w:hAnsi="Times New Roman" w:cs="Times New Roman"/>
          <w:sz w:val="24"/>
          <w:szCs w:val="24"/>
        </w:rPr>
        <w:t>why</w:t>
      </w:r>
      <w:r>
        <w:rPr>
          <w:rFonts w:ascii="Times New Roman" w:hAnsi="Times New Roman" w:cs="Times New Roman"/>
          <w:sz w:val="24"/>
          <w:szCs w:val="24"/>
        </w:rPr>
        <w:t xml:space="preserve"> irony is a </w:t>
      </w:r>
      <w:r w:rsidRPr="00CC34ED">
        <w:rPr>
          <w:rFonts w:ascii="Times New Roman" w:hAnsi="Times New Roman" w:cs="Times New Roman"/>
          <w:i/>
          <w:sz w:val="24"/>
          <w:szCs w:val="24"/>
        </w:rPr>
        <w:t>rational</w:t>
      </w:r>
      <w:r>
        <w:rPr>
          <w:rFonts w:ascii="Times New Roman" w:hAnsi="Times New Roman" w:cs="Times New Roman"/>
          <w:sz w:val="24"/>
          <w:szCs w:val="24"/>
        </w:rPr>
        <w:t xml:space="preserve"> mode of discourse</w:t>
      </w:r>
      <w:r w:rsidRPr="007F78C3">
        <w:rPr>
          <w:rFonts w:ascii="Times New Roman" w:hAnsi="Times New Roman" w:cs="Times New Roman"/>
          <w:sz w:val="24"/>
          <w:szCs w:val="24"/>
        </w:rPr>
        <w:t>.</w:t>
      </w:r>
      <w:r w:rsidR="007F78C3" w:rsidRPr="007F78C3">
        <w:rPr>
          <w:rFonts w:ascii="Times New Roman" w:hAnsi="Times New Roman" w:cs="Times New Roman"/>
          <w:sz w:val="24"/>
          <w:szCs w:val="24"/>
        </w:rPr>
        <w:t xml:space="preserve"> In aid of this claim at the end of eac</w:t>
      </w:r>
      <w:r w:rsidR="003A2AEA">
        <w:rPr>
          <w:rFonts w:ascii="Times New Roman" w:hAnsi="Times New Roman" w:cs="Times New Roman"/>
          <w:sz w:val="24"/>
          <w:szCs w:val="24"/>
        </w:rPr>
        <w:t>h c</w:t>
      </w:r>
      <w:r w:rsidR="007F78C3" w:rsidRPr="007F78C3">
        <w:rPr>
          <w:rFonts w:ascii="Times New Roman" w:hAnsi="Times New Roman" w:cs="Times New Roman"/>
          <w:sz w:val="24"/>
          <w:szCs w:val="24"/>
        </w:rPr>
        <w:t xml:space="preserve">hapter the synthetic </w:t>
      </w:r>
      <w:r w:rsidR="00CC34ED">
        <w:rPr>
          <w:rFonts w:ascii="Times New Roman" w:hAnsi="Times New Roman" w:cs="Times New Roman"/>
          <w:sz w:val="24"/>
          <w:szCs w:val="24"/>
        </w:rPr>
        <w:t>and conventional</w:t>
      </w:r>
      <w:r w:rsidR="00AA7AAA">
        <w:rPr>
          <w:rFonts w:ascii="Times New Roman" w:hAnsi="Times New Roman" w:cs="Times New Roman"/>
          <w:sz w:val="24"/>
          <w:szCs w:val="24"/>
        </w:rPr>
        <w:t xml:space="preserve"> verbal</w:t>
      </w:r>
      <w:r w:rsidR="00CC34ED">
        <w:rPr>
          <w:rFonts w:ascii="Times New Roman" w:hAnsi="Times New Roman" w:cs="Times New Roman"/>
          <w:sz w:val="24"/>
          <w:szCs w:val="24"/>
        </w:rPr>
        <w:t xml:space="preserve"> ironies which complement the theoretical aspects of the study </w:t>
      </w:r>
      <w:r w:rsidR="007F78C3" w:rsidRPr="007F78C3">
        <w:rPr>
          <w:rFonts w:ascii="Times New Roman" w:hAnsi="Times New Roman" w:cs="Times New Roman"/>
          <w:sz w:val="24"/>
          <w:szCs w:val="24"/>
        </w:rPr>
        <w:t xml:space="preserve">will be counterbalanced by an analysis of the examples of complex non-conventional </w:t>
      </w:r>
      <w:r w:rsidR="00AA7AAA">
        <w:rPr>
          <w:rFonts w:ascii="Times New Roman" w:hAnsi="Times New Roman" w:cs="Times New Roman"/>
          <w:sz w:val="24"/>
          <w:szCs w:val="24"/>
        </w:rPr>
        <w:t xml:space="preserve">verbal </w:t>
      </w:r>
      <w:r w:rsidR="007F78C3" w:rsidRPr="007F78C3">
        <w:rPr>
          <w:rFonts w:ascii="Times New Roman" w:hAnsi="Times New Roman" w:cs="Times New Roman"/>
          <w:sz w:val="24"/>
          <w:szCs w:val="24"/>
        </w:rPr>
        <w:t xml:space="preserve">irony provided in Stewart Lee’s </w:t>
      </w:r>
      <w:r w:rsidR="007F78C3" w:rsidRPr="007F78C3">
        <w:rPr>
          <w:rFonts w:ascii="Times New Roman" w:hAnsi="Times New Roman" w:cs="Times New Roman"/>
          <w:i/>
          <w:sz w:val="24"/>
          <w:szCs w:val="24"/>
        </w:rPr>
        <w:t>If You Prefer a Milder Comedian, Please Ask for One</w:t>
      </w:r>
      <w:r w:rsidR="007F78C3" w:rsidRPr="007F78C3">
        <w:rPr>
          <w:rFonts w:ascii="Times New Roman" w:hAnsi="Times New Roman" w:cs="Times New Roman"/>
          <w:sz w:val="24"/>
          <w:szCs w:val="24"/>
        </w:rPr>
        <w:t xml:space="preserve">. These examples will </w:t>
      </w:r>
      <w:r w:rsidR="00395791">
        <w:rPr>
          <w:rFonts w:ascii="Times New Roman" w:hAnsi="Times New Roman" w:cs="Times New Roman"/>
          <w:sz w:val="24"/>
          <w:szCs w:val="24"/>
        </w:rPr>
        <w:t>show that</w:t>
      </w:r>
      <w:r w:rsidR="00AA7AAA">
        <w:rPr>
          <w:rFonts w:ascii="Times New Roman" w:hAnsi="Times New Roman" w:cs="Times New Roman"/>
          <w:sz w:val="24"/>
          <w:szCs w:val="24"/>
        </w:rPr>
        <w:t xml:space="preserve"> verbal</w:t>
      </w:r>
      <w:r w:rsidR="00395791">
        <w:rPr>
          <w:rFonts w:ascii="Times New Roman" w:hAnsi="Times New Roman" w:cs="Times New Roman"/>
          <w:sz w:val="24"/>
          <w:szCs w:val="24"/>
        </w:rPr>
        <w:t xml:space="preserve"> irony cannot be properly described</w:t>
      </w:r>
      <w:r w:rsidR="007F78C3" w:rsidRPr="007F78C3">
        <w:rPr>
          <w:rFonts w:ascii="Times New Roman" w:hAnsi="Times New Roman" w:cs="Times New Roman"/>
          <w:sz w:val="24"/>
          <w:szCs w:val="24"/>
        </w:rPr>
        <w:t xml:space="preserve"> by pragmatics unless more researc</w:t>
      </w:r>
      <w:r w:rsidR="00CC34ED">
        <w:rPr>
          <w:rFonts w:ascii="Times New Roman" w:hAnsi="Times New Roman" w:cs="Times New Roman"/>
          <w:sz w:val="24"/>
          <w:szCs w:val="24"/>
        </w:rPr>
        <w:t>h is devoted to complex and non-</w:t>
      </w:r>
      <w:r w:rsidR="007F78C3" w:rsidRPr="007F78C3">
        <w:rPr>
          <w:rFonts w:ascii="Times New Roman" w:hAnsi="Times New Roman" w:cs="Times New Roman"/>
          <w:sz w:val="24"/>
          <w:szCs w:val="24"/>
        </w:rPr>
        <w:t xml:space="preserve">conventional </w:t>
      </w:r>
      <w:r w:rsidR="00AA7AAA">
        <w:rPr>
          <w:rFonts w:ascii="Times New Roman" w:hAnsi="Times New Roman" w:cs="Times New Roman"/>
          <w:sz w:val="24"/>
          <w:szCs w:val="24"/>
        </w:rPr>
        <w:t xml:space="preserve">verbal </w:t>
      </w:r>
      <w:r w:rsidR="007F78C3" w:rsidRPr="007F78C3">
        <w:rPr>
          <w:rFonts w:ascii="Times New Roman" w:hAnsi="Times New Roman" w:cs="Times New Roman"/>
          <w:sz w:val="24"/>
          <w:szCs w:val="24"/>
        </w:rPr>
        <w:t xml:space="preserve">irony employed by speakers who are operating outside of Grice’s Cooperative Principle. </w:t>
      </w:r>
      <w:r w:rsidRPr="007F78C3">
        <w:rPr>
          <w:rFonts w:ascii="Times New Roman" w:hAnsi="Times New Roman" w:cs="Times New Roman"/>
          <w:sz w:val="24"/>
          <w:szCs w:val="24"/>
        </w:rPr>
        <w:t xml:space="preserve">Whilst it is beyond the scope of this </w:t>
      </w:r>
      <w:r w:rsidR="00527BAA" w:rsidRPr="007F78C3">
        <w:rPr>
          <w:rFonts w:ascii="Times New Roman" w:hAnsi="Times New Roman" w:cs="Times New Roman"/>
          <w:sz w:val="24"/>
          <w:szCs w:val="24"/>
        </w:rPr>
        <w:t>thesis</w:t>
      </w:r>
      <w:r w:rsidRPr="007F78C3">
        <w:rPr>
          <w:rFonts w:ascii="Times New Roman" w:hAnsi="Times New Roman" w:cs="Times New Roman"/>
          <w:sz w:val="24"/>
          <w:szCs w:val="24"/>
        </w:rPr>
        <w:t xml:space="preserve"> to produce such a framework in full, the groundwork</w:t>
      </w:r>
      <w:r>
        <w:rPr>
          <w:rFonts w:ascii="Times New Roman" w:hAnsi="Times New Roman" w:cs="Times New Roman"/>
          <w:sz w:val="24"/>
          <w:szCs w:val="24"/>
        </w:rPr>
        <w:t xml:space="preserve"> for future ventures in this area will be laid via an evaluative analysis of different pragmatic approaches to</w:t>
      </w:r>
      <w:r w:rsidR="00AA7AAA">
        <w:rPr>
          <w:rFonts w:ascii="Times New Roman" w:hAnsi="Times New Roman" w:cs="Times New Roman"/>
          <w:sz w:val="24"/>
          <w:szCs w:val="24"/>
        </w:rPr>
        <w:t xml:space="preserve"> verbal</w:t>
      </w:r>
      <w:r>
        <w:rPr>
          <w:rFonts w:ascii="Times New Roman" w:hAnsi="Times New Roman" w:cs="Times New Roman"/>
          <w:sz w:val="24"/>
          <w:szCs w:val="24"/>
        </w:rPr>
        <w:t xml:space="preserve"> irony</w:t>
      </w:r>
      <w:r w:rsidR="003104D2">
        <w:rPr>
          <w:rFonts w:ascii="Times New Roman" w:hAnsi="Times New Roman" w:cs="Times New Roman"/>
          <w:sz w:val="24"/>
          <w:szCs w:val="24"/>
        </w:rPr>
        <w:t>, the merits of which</w:t>
      </w:r>
      <w:r w:rsidR="00395791">
        <w:rPr>
          <w:rFonts w:ascii="Times New Roman" w:hAnsi="Times New Roman" w:cs="Times New Roman"/>
          <w:sz w:val="24"/>
          <w:szCs w:val="24"/>
        </w:rPr>
        <w:t xml:space="preserve"> </w:t>
      </w:r>
      <w:r>
        <w:rPr>
          <w:rFonts w:ascii="Times New Roman" w:hAnsi="Times New Roman" w:cs="Times New Roman"/>
          <w:sz w:val="24"/>
          <w:szCs w:val="24"/>
        </w:rPr>
        <w:t>will be judged on both theoretic and evidential grounds. Similarities and connections between different approaches will be drawn and a baseline for how to pragmatically approach the concept of</w:t>
      </w:r>
      <w:r w:rsidR="00AA7AAA">
        <w:rPr>
          <w:rFonts w:ascii="Times New Roman" w:hAnsi="Times New Roman" w:cs="Times New Roman"/>
          <w:sz w:val="24"/>
          <w:szCs w:val="24"/>
        </w:rPr>
        <w:t xml:space="preserve"> verbal</w:t>
      </w:r>
      <w:r>
        <w:rPr>
          <w:rFonts w:ascii="Times New Roman" w:hAnsi="Times New Roman" w:cs="Times New Roman"/>
          <w:sz w:val="24"/>
          <w:szCs w:val="24"/>
        </w:rPr>
        <w:t xml:space="preserve"> irony will be offered. </w:t>
      </w:r>
    </w:p>
    <w:p w:rsidR="009B47C4" w:rsidRDefault="009B47C4" w:rsidP="009B47C4">
      <w:pPr>
        <w:spacing w:line="480" w:lineRule="auto"/>
        <w:rPr>
          <w:rFonts w:ascii="Times New Roman" w:hAnsi="Times New Roman" w:cs="Times New Roman"/>
          <w:sz w:val="24"/>
          <w:szCs w:val="24"/>
        </w:rPr>
      </w:pPr>
    </w:p>
    <w:p w:rsidR="00620B06" w:rsidRDefault="009B47C4" w:rsidP="009B47C4">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This task will begin with </w:t>
      </w:r>
      <w:r>
        <w:rPr>
          <w:rFonts w:ascii="Times New Roman" w:hAnsi="Times New Roman" w:cs="Times New Roman"/>
          <w:sz w:val="24"/>
          <w:szCs w:val="24"/>
        </w:rPr>
        <w:t xml:space="preserve">an opening definition of </w:t>
      </w:r>
      <w:r w:rsidR="00AA7AAA">
        <w:rPr>
          <w:rFonts w:ascii="Times New Roman" w:hAnsi="Times New Roman" w:cs="Times New Roman"/>
          <w:sz w:val="24"/>
          <w:szCs w:val="24"/>
        </w:rPr>
        <w:t xml:space="preserve">verbal </w:t>
      </w:r>
      <w:r>
        <w:rPr>
          <w:rFonts w:ascii="Times New Roman" w:hAnsi="Times New Roman" w:cs="Times New Roman"/>
          <w:sz w:val="24"/>
          <w:szCs w:val="24"/>
        </w:rPr>
        <w:t xml:space="preserve">irony, in which </w:t>
      </w:r>
      <w:r w:rsidR="00527BAA">
        <w:rPr>
          <w:rFonts w:ascii="Times New Roman" w:hAnsi="Times New Roman" w:cs="Times New Roman"/>
          <w:sz w:val="24"/>
          <w:szCs w:val="24"/>
        </w:rPr>
        <w:t xml:space="preserve">the traditional view of </w:t>
      </w:r>
      <w:r w:rsidR="00AA7AAA">
        <w:rPr>
          <w:rFonts w:ascii="Times New Roman" w:hAnsi="Times New Roman" w:cs="Times New Roman"/>
          <w:sz w:val="24"/>
          <w:szCs w:val="24"/>
        </w:rPr>
        <w:t xml:space="preserve">verbal </w:t>
      </w:r>
      <w:r w:rsidR="00527BAA">
        <w:rPr>
          <w:rFonts w:ascii="Times New Roman" w:hAnsi="Times New Roman" w:cs="Times New Roman"/>
          <w:sz w:val="24"/>
          <w:szCs w:val="24"/>
        </w:rPr>
        <w:t>irony (as a</w:t>
      </w:r>
      <w:r>
        <w:rPr>
          <w:rFonts w:ascii="Times New Roman" w:hAnsi="Times New Roman" w:cs="Times New Roman"/>
          <w:sz w:val="24"/>
          <w:szCs w:val="24"/>
        </w:rPr>
        <w:t xml:space="preserve"> trope which implicates the opposite of the literal utterance) is argued to be an inaccurate representation of the many different forms which</w:t>
      </w:r>
      <w:r w:rsidR="00AA7AAA">
        <w:rPr>
          <w:rFonts w:ascii="Times New Roman" w:hAnsi="Times New Roman" w:cs="Times New Roman"/>
          <w:sz w:val="24"/>
          <w:szCs w:val="24"/>
        </w:rPr>
        <w:t xml:space="preserve"> verbal</w:t>
      </w:r>
      <w:r>
        <w:rPr>
          <w:rFonts w:ascii="Times New Roman" w:hAnsi="Times New Roman" w:cs="Times New Roman"/>
          <w:sz w:val="24"/>
          <w:szCs w:val="24"/>
        </w:rPr>
        <w:t xml:space="preserve"> irony can take. </w:t>
      </w:r>
      <w:r w:rsidRPr="004E0C61">
        <w:rPr>
          <w:rFonts w:ascii="Times New Roman" w:hAnsi="Times New Roman" w:cs="Times New Roman"/>
          <w:sz w:val="24"/>
          <w:szCs w:val="24"/>
        </w:rPr>
        <w:t xml:space="preserve">These </w:t>
      </w:r>
      <w:r w:rsidRPr="004E0C61">
        <w:rPr>
          <w:rFonts w:ascii="Times New Roman" w:hAnsi="Times New Roman" w:cs="Times New Roman"/>
          <w:sz w:val="24"/>
          <w:szCs w:val="24"/>
        </w:rPr>
        <w:lastRenderedPageBreak/>
        <w:t>comments having been made, Chap</w:t>
      </w:r>
      <w:r w:rsidR="00AA7AAA">
        <w:rPr>
          <w:rFonts w:ascii="Times New Roman" w:hAnsi="Times New Roman" w:cs="Times New Roman"/>
          <w:sz w:val="24"/>
          <w:szCs w:val="24"/>
        </w:rPr>
        <w:t xml:space="preserve">ter 2 will begin my assessment </w:t>
      </w:r>
      <w:r w:rsidRPr="004E0C61">
        <w:rPr>
          <w:rFonts w:ascii="Times New Roman" w:hAnsi="Times New Roman" w:cs="Times New Roman"/>
          <w:sz w:val="24"/>
          <w:szCs w:val="24"/>
        </w:rPr>
        <w:t xml:space="preserve">of pragmatic </w:t>
      </w:r>
      <w:r w:rsidR="00AA7AAA">
        <w:rPr>
          <w:rFonts w:ascii="Times New Roman" w:hAnsi="Times New Roman" w:cs="Times New Roman"/>
          <w:sz w:val="24"/>
          <w:szCs w:val="24"/>
        </w:rPr>
        <w:t>approaches to</w:t>
      </w:r>
      <w:r w:rsidRPr="004E0C61">
        <w:rPr>
          <w:rFonts w:ascii="Times New Roman" w:hAnsi="Times New Roman" w:cs="Times New Roman"/>
          <w:sz w:val="24"/>
          <w:szCs w:val="24"/>
        </w:rPr>
        <w:t xml:space="preserve"> </w:t>
      </w:r>
      <w:r w:rsidR="00AA7AAA">
        <w:rPr>
          <w:rFonts w:ascii="Times New Roman" w:hAnsi="Times New Roman" w:cs="Times New Roman"/>
          <w:sz w:val="24"/>
          <w:szCs w:val="24"/>
        </w:rPr>
        <w:t xml:space="preserve">verbal </w:t>
      </w:r>
      <w:r w:rsidRPr="004E0C61">
        <w:rPr>
          <w:rFonts w:ascii="Times New Roman" w:hAnsi="Times New Roman" w:cs="Times New Roman"/>
          <w:sz w:val="24"/>
          <w:szCs w:val="24"/>
        </w:rPr>
        <w:t>irony, focusing on Grice’s pragmatics</w:t>
      </w:r>
      <w:r>
        <w:rPr>
          <w:rFonts w:ascii="Times New Roman" w:hAnsi="Times New Roman" w:cs="Times New Roman"/>
          <w:sz w:val="24"/>
          <w:szCs w:val="24"/>
        </w:rPr>
        <w:t xml:space="preserve"> (Grice 1967a; 1967b; 1968; 1969;</w:t>
      </w:r>
      <w:r w:rsidRPr="004E0C61">
        <w:rPr>
          <w:rFonts w:ascii="Times New Roman" w:hAnsi="Times New Roman" w:cs="Times New Roman"/>
          <w:sz w:val="24"/>
          <w:szCs w:val="24"/>
        </w:rPr>
        <w:t xml:space="preserve"> 1981</w:t>
      </w:r>
      <w:r>
        <w:rPr>
          <w:rFonts w:ascii="Times New Roman" w:hAnsi="Times New Roman" w:cs="Times New Roman"/>
          <w:sz w:val="24"/>
          <w:szCs w:val="24"/>
        </w:rPr>
        <w:t>)</w:t>
      </w:r>
      <w:r w:rsidRPr="004E0C61">
        <w:rPr>
          <w:rFonts w:ascii="Times New Roman" w:hAnsi="Times New Roman" w:cs="Times New Roman"/>
          <w:sz w:val="24"/>
          <w:szCs w:val="24"/>
        </w:rPr>
        <w:t>. It will be argued that the Gricean approach</w:t>
      </w:r>
      <w:r w:rsidR="00395791">
        <w:rPr>
          <w:rFonts w:ascii="Times New Roman" w:hAnsi="Times New Roman" w:cs="Times New Roman"/>
          <w:sz w:val="24"/>
          <w:szCs w:val="24"/>
        </w:rPr>
        <w:t xml:space="preserve"> to</w:t>
      </w:r>
      <w:r w:rsidR="00AA7AAA">
        <w:rPr>
          <w:rFonts w:ascii="Times New Roman" w:hAnsi="Times New Roman" w:cs="Times New Roman"/>
          <w:sz w:val="24"/>
          <w:szCs w:val="24"/>
        </w:rPr>
        <w:t xml:space="preserve"> verbal</w:t>
      </w:r>
      <w:r w:rsidR="00395791">
        <w:rPr>
          <w:rFonts w:ascii="Times New Roman" w:hAnsi="Times New Roman" w:cs="Times New Roman"/>
          <w:sz w:val="24"/>
          <w:szCs w:val="24"/>
        </w:rPr>
        <w:t xml:space="preserve"> irony fails in </w:t>
      </w:r>
      <w:r w:rsidR="00620B06">
        <w:rPr>
          <w:rFonts w:ascii="Times New Roman" w:hAnsi="Times New Roman" w:cs="Times New Roman"/>
          <w:sz w:val="24"/>
          <w:szCs w:val="24"/>
        </w:rPr>
        <w:t>three</w:t>
      </w:r>
      <w:r w:rsidR="00395791">
        <w:rPr>
          <w:rFonts w:ascii="Times New Roman" w:hAnsi="Times New Roman" w:cs="Times New Roman"/>
          <w:sz w:val="24"/>
          <w:szCs w:val="24"/>
        </w:rPr>
        <w:t xml:space="preserve"> respects: firstly,</w:t>
      </w:r>
      <w:r w:rsidRPr="004E0C61">
        <w:rPr>
          <w:rFonts w:ascii="Times New Roman" w:hAnsi="Times New Roman" w:cs="Times New Roman"/>
          <w:sz w:val="24"/>
          <w:szCs w:val="24"/>
        </w:rPr>
        <w:t xml:space="preserve"> it underestimates the variety of forms</w:t>
      </w:r>
      <w:r w:rsidR="00AA7AAA">
        <w:rPr>
          <w:rFonts w:ascii="Times New Roman" w:hAnsi="Times New Roman" w:cs="Times New Roman"/>
          <w:sz w:val="24"/>
          <w:szCs w:val="24"/>
        </w:rPr>
        <w:t xml:space="preserve"> verbal</w:t>
      </w:r>
      <w:r>
        <w:rPr>
          <w:rFonts w:ascii="Times New Roman" w:hAnsi="Times New Roman" w:cs="Times New Roman"/>
          <w:sz w:val="24"/>
          <w:szCs w:val="24"/>
        </w:rPr>
        <w:t xml:space="preserve"> irony can take</w:t>
      </w:r>
      <w:r w:rsidRPr="004E0C61">
        <w:rPr>
          <w:rFonts w:ascii="Times New Roman" w:hAnsi="Times New Roman" w:cs="Times New Roman"/>
          <w:sz w:val="24"/>
          <w:szCs w:val="24"/>
        </w:rPr>
        <w:t xml:space="preserve"> and thus fails to reliably define </w:t>
      </w:r>
      <w:r w:rsidR="00AA7AAA">
        <w:rPr>
          <w:rFonts w:ascii="Times New Roman" w:hAnsi="Times New Roman" w:cs="Times New Roman"/>
          <w:sz w:val="24"/>
          <w:szCs w:val="24"/>
        </w:rPr>
        <w:t xml:space="preserve">verbal </w:t>
      </w:r>
      <w:r w:rsidRPr="004E0C61">
        <w:rPr>
          <w:rFonts w:ascii="Times New Roman" w:hAnsi="Times New Roman" w:cs="Times New Roman"/>
          <w:sz w:val="24"/>
          <w:szCs w:val="24"/>
        </w:rPr>
        <w:t>irony via an</w:t>
      </w:r>
      <w:r w:rsidR="00395791">
        <w:rPr>
          <w:rFonts w:ascii="Times New Roman" w:hAnsi="Times New Roman" w:cs="Times New Roman"/>
          <w:sz w:val="24"/>
          <w:szCs w:val="24"/>
        </w:rPr>
        <w:t xml:space="preserve"> appeal to</w:t>
      </w:r>
      <w:r w:rsidR="003104D2">
        <w:rPr>
          <w:rFonts w:ascii="Times New Roman" w:hAnsi="Times New Roman" w:cs="Times New Roman"/>
          <w:sz w:val="24"/>
          <w:szCs w:val="24"/>
        </w:rPr>
        <w:t xml:space="preserve"> the Maxim of Quality;</w:t>
      </w:r>
      <w:r w:rsidR="00620B06">
        <w:rPr>
          <w:rFonts w:ascii="Times New Roman" w:hAnsi="Times New Roman" w:cs="Times New Roman"/>
          <w:sz w:val="24"/>
          <w:szCs w:val="24"/>
        </w:rPr>
        <w:t xml:space="preserve"> and</w:t>
      </w:r>
      <w:r w:rsidR="003104D2">
        <w:rPr>
          <w:rFonts w:ascii="Times New Roman" w:hAnsi="Times New Roman" w:cs="Times New Roman"/>
          <w:sz w:val="24"/>
          <w:szCs w:val="24"/>
        </w:rPr>
        <w:t xml:space="preserve"> secondly</w:t>
      </w:r>
      <w:r w:rsidR="00620B06">
        <w:rPr>
          <w:rFonts w:ascii="Times New Roman" w:hAnsi="Times New Roman" w:cs="Times New Roman"/>
          <w:sz w:val="24"/>
          <w:szCs w:val="24"/>
        </w:rPr>
        <w:t xml:space="preserve">, it </w:t>
      </w:r>
      <w:r>
        <w:rPr>
          <w:rFonts w:ascii="Times New Roman" w:hAnsi="Times New Roman" w:cs="Times New Roman"/>
          <w:sz w:val="24"/>
          <w:szCs w:val="24"/>
        </w:rPr>
        <w:t>fail</w:t>
      </w:r>
      <w:r w:rsidR="00620B06">
        <w:rPr>
          <w:rFonts w:ascii="Times New Roman" w:hAnsi="Times New Roman" w:cs="Times New Roman"/>
          <w:sz w:val="24"/>
          <w:szCs w:val="24"/>
        </w:rPr>
        <w:t>s</w:t>
      </w:r>
      <w:r w:rsidRPr="004E0C61">
        <w:rPr>
          <w:rFonts w:ascii="Times New Roman" w:hAnsi="Times New Roman" w:cs="Times New Roman"/>
          <w:sz w:val="24"/>
          <w:szCs w:val="24"/>
        </w:rPr>
        <w:t xml:space="preserve"> to </w:t>
      </w:r>
      <w:r w:rsidR="00395791">
        <w:rPr>
          <w:rFonts w:ascii="Times New Roman" w:hAnsi="Times New Roman" w:cs="Times New Roman"/>
          <w:sz w:val="24"/>
          <w:szCs w:val="24"/>
        </w:rPr>
        <w:t>recognise</w:t>
      </w:r>
      <w:r w:rsidRPr="004E0C61">
        <w:rPr>
          <w:rFonts w:ascii="Times New Roman" w:hAnsi="Times New Roman" w:cs="Times New Roman"/>
          <w:sz w:val="24"/>
          <w:szCs w:val="24"/>
        </w:rPr>
        <w:t xml:space="preserve"> the </w:t>
      </w:r>
      <w:r w:rsidR="009D6B64">
        <w:rPr>
          <w:rFonts w:ascii="Times New Roman" w:hAnsi="Times New Roman" w:cs="Times New Roman"/>
          <w:sz w:val="24"/>
          <w:szCs w:val="24"/>
        </w:rPr>
        <w:t xml:space="preserve">non-cooperative </w:t>
      </w:r>
      <w:r w:rsidRPr="004E0C61">
        <w:rPr>
          <w:rFonts w:ascii="Times New Roman" w:hAnsi="Times New Roman" w:cs="Times New Roman"/>
          <w:sz w:val="24"/>
          <w:szCs w:val="24"/>
        </w:rPr>
        <w:t>motivations</w:t>
      </w:r>
      <w:r>
        <w:rPr>
          <w:rFonts w:ascii="Times New Roman" w:hAnsi="Times New Roman" w:cs="Times New Roman"/>
          <w:sz w:val="24"/>
          <w:szCs w:val="24"/>
        </w:rPr>
        <w:t xml:space="preserve"> behind </w:t>
      </w:r>
      <w:r w:rsidR="00AA7AAA">
        <w:rPr>
          <w:rFonts w:ascii="Times New Roman" w:hAnsi="Times New Roman" w:cs="Times New Roman"/>
          <w:sz w:val="24"/>
          <w:szCs w:val="24"/>
        </w:rPr>
        <w:t xml:space="preserve">verbal </w:t>
      </w:r>
      <w:r>
        <w:rPr>
          <w:rFonts w:ascii="Times New Roman" w:hAnsi="Times New Roman" w:cs="Times New Roman"/>
          <w:sz w:val="24"/>
          <w:szCs w:val="24"/>
        </w:rPr>
        <w:t xml:space="preserve">irony </w:t>
      </w:r>
      <w:r w:rsidR="00620B06">
        <w:rPr>
          <w:rFonts w:ascii="Times New Roman" w:hAnsi="Times New Roman" w:cs="Times New Roman"/>
          <w:sz w:val="24"/>
          <w:szCs w:val="24"/>
        </w:rPr>
        <w:t>and thus is fundamentally limited in the forms of</w:t>
      </w:r>
      <w:r w:rsidR="00AA7AAA">
        <w:rPr>
          <w:rFonts w:ascii="Times New Roman" w:hAnsi="Times New Roman" w:cs="Times New Roman"/>
          <w:sz w:val="24"/>
          <w:szCs w:val="24"/>
        </w:rPr>
        <w:t xml:space="preserve"> verbal</w:t>
      </w:r>
      <w:r w:rsidR="00620B06">
        <w:rPr>
          <w:rFonts w:ascii="Times New Roman" w:hAnsi="Times New Roman" w:cs="Times New Roman"/>
          <w:sz w:val="24"/>
          <w:szCs w:val="24"/>
        </w:rPr>
        <w:t xml:space="preserve"> irony it can depict; finally, it will be argued that Grice’s</w:t>
      </w:r>
      <w:r w:rsidR="009D6B64">
        <w:rPr>
          <w:rFonts w:ascii="Times New Roman" w:hAnsi="Times New Roman" w:cs="Times New Roman"/>
          <w:sz w:val="24"/>
          <w:szCs w:val="24"/>
        </w:rPr>
        <w:t xml:space="preserve"> work presents</w:t>
      </w:r>
      <w:r w:rsidR="00AA7AAA">
        <w:rPr>
          <w:rFonts w:ascii="Times New Roman" w:hAnsi="Times New Roman" w:cs="Times New Roman"/>
          <w:sz w:val="24"/>
          <w:szCs w:val="24"/>
        </w:rPr>
        <w:t xml:space="preserve"> verbal</w:t>
      </w:r>
      <w:r w:rsidR="009D6B64">
        <w:rPr>
          <w:rFonts w:ascii="Times New Roman" w:hAnsi="Times New Roman" w:cs="Times New Roman"/>
          <w:sz w:val="24"/>
          <w:szCs w:val="24"/>
        </w:rPr>
        <w:t xml:space="preserve"> irony as a cognitively expensive mode of discourse without offering an explanation of what benefits this increased cognitive processing might bring</w:t>
      </w:r>
      <w:r w:rsidR="00620B06">
        <w:rPr>
          <w:rFonts w:ascii="Times New Roman" w:hAnsi="Times New Roman" w:cs="Times New Roman"/>
          <w:sz w:val="24"/>
          <w:szCs w:val="24"/>
        </w:rPr>
        <w:t xml:space="preserve">, and </w:t>
      </w:r>
      <w:r w:rsidR="009D6B64">
        <w:rPr>
          <w:rFonts w:ascii="Times New Roman" w:hAnsi="Times New Roman" w:cs="Times New Roman"/>
          <w:sz w:val="24"/>
          <w:szCs w:val="24"/>
        </w:rPr>
        <w:t>so depicts</w:t>
      </w:r>
      <w:r w:rsidR="00AA7AAA">
        <w:rPr>
          <w:rFonts w:ascii="Times New Roman" w:hAnsi="Times New Roman" w:cs="Times New Roman"/>
          <w:sz w:val="24"/>
          <w:szCs w:val="24"/>
        </w:rPr>
        <w:t xml:space="preserve"> verbal</w:t>
      </w:r>
      <w:r w:rsidR="009D6B64">
        <w:rPr>
          <w:rFonts w:ascii="Times New Roman" w:hAnsi="Times New Roman" w:cs="Times New Roman"/>
          <w:sz w:val="24"/>
          <w:szCs w:val="24"/>
        </w:rPr>
        <w:t xml:space="preserve"> irony as an irrational speech choice. </w:t>
      </w:r>
    </w:p>
    <w:p w:rsidR="00620B06" w:rsidRDefault="00620B06" w:rsidP="009B47C4">
      <w:pPr>
        <w:spacing w:line="480" w:lineRule="auto"/>
        <w:rPr>
          <w:rFonts w:ascii="Times New Roman" w:hAnsi="Times New Roman" w:cs="Times New Roman"/>
          <w:sz w:val="24"/>
          <w:szCs w:val="24"/>
        </w:rPr>
      </w:pPr>
    </w:p>
    <w:p w:rsidR="009B47C4" w:rsidRDefault="009D6B64" w:rsidP="009B47C4">
      <w:pPr>
        <w:spacing w:line="480" w:lineRule="auto"/>
        <w:rPr>
          <w:rFonts w:ascii="Times New Roman" w:hAnsi="Times New Roman" w:cs="Times New Roman"/>
          <w:sz w:val="24"/>
          <w:szCs w:val="24"/>
        </w:rPr>
      </w:pPr>
      <w:r>
        <w:rPr>
          <w:rFonts w:ascii="Times New Roman" w:hAnsi="Times New Roman" w:cs="Times New Roman"/>
          <w:sz w:val="24"/>
          <w:szCs w:val="24"/>
        </w:rPr>
        <w:t xml:space="preserve">To test </w:t>
      </w:r>
      <w:r w:rsidR="00620B06">
        <w:rPr>
          <w:rFonts w:ascii="Times New Roman" w:hAnsi="Times New Roman" w:cs="Times New Roman"/>
          <w:sz w:val="24"/>
          <w:szCs w:val="24"/>
        </w:rPr>
        <w:t>the cognitive criticisms of Grice’s work Chapter 3 will examine</w:t>
      </w:r>
      <w:r>
        <w:rPr>
          <w:rFonts w:ascii="Times New Roman" w:hAnsi="Times New Roman" w:cs="Times New Roman"/>
          <w:sz w:val="24"/>
          <w:szCs w:val="24"/>
        </w:rPr>
        <w:t xml:space="preserve"> in detail a variety of cognitive </w:t>
      </w:r>
      <w:r w:rsidR="00620B06">
        <w:rPr>
          <w:rFonts w:ascii="Times New Roman" w:hAnsi="Times New Roman" w:cs="Times New Roman"/>
          <w:sz w:val="24"/>
          <w:szCs w:val="24"/>
        </w:rPr>
        <w:t>studies and compare</w:t>
      </w:r>
      <w:r>
        <w:rPr>
          <w:rFonts w:ascii="Times New Roman" w:hAnsi="Times New Roman" w:cs="Times New Roman"/>
          <w:sz w:val="24"/>
          <w:szCs w:val="24"/>
        </w:rPr>
        <w:t xml:space="preserve"> the evidence they provide to the predictions of both Grice’s pragmatics, and a different approach which appears to bypass the criticism that irony is cognitively inefficient: the </w:t>
      </w:r>
      <w:r w:rsidR="009B47C4">
        <w:rPr>
          <w:rFonts w:ascii="Times New Roman" w:hAnsi="Times New Roman" w:cs="Times New Roman"/>
          <w:sz w:val="24"/>
          <w:szCs w:val="24"/>
        </w:rPr>
        <w:t>Direct Access Th</w:t>
      </w:r>
      <w:r w:rsidR="009B47C4" w:rsidRPr="004E0C61">
        <w:rPr>
          <w:rFonts w:ascii="Times New Roman" w:hAnsi="Times New Roman" w:cs="Times New Roman"/>
          <w:sz w:val="24"/>
          <w:szCs w:val="24"/>
        </w:rPr>
        <w:t>e</w:t>
      </w:r>
      <w:r w:rsidR="009B47C4">
        <w:rPr>
          <w:rFonts w:ascii="Times New Roman" w:hAnsi="Times New Roman" w:cs="Times New Roman"/>
          <w:sz w:val="24"/>
          <w:szCs w:val="24"/>
        </w:rPr>
        <w:t>o</w:t>
      </w:r>
      <w:r w:rsidR="009B47C4" w:rsidRPr="004E0C61">
        <w:rPr>
          <w:rFonts w:ascii="Times New Roman" w:hAnsi="Times New Roman" w:cs="Times New Roman"/>
          <w:sz w:val="24"/>
          <w:szCs w:val="24"/>
        </w:rPr>
        <w:t>ry</w:t>
      </w:r>
      <w:r>
        <w:rPr>
          <w:rFonts w:ascii="Times New Roman" w:hAnsi="Times New Roman" w:cs="Times New Roman"/>
          <w:sz w:val="24"/>
          <w:szCs w:val="24"/>
        </w:rPr>
        <w:t xml:space="preserve"> proposed by </w:t>
      </w:r>
      <w:r w:rsidR="009B47C4">
        <w:rPr>
          <w:rFonts w:ascii="Times New Roman" w:hAnsi="Times New Roman" w:cs="Times New Roman"/>
          <w:sz w:val="24"/>
          <w:szCs w:val="24"/>
        </w:rPr>
        <w:t xml:space="preserve">Gibbs </w:t>
      </w:r>
      <w:r>
        <w:rPr>
          <w:rFonts w:ascii="Times New Roman" w:hAnsi="Times New Roman" w:cs="Times New Roman"/>
          <w:sz w:val="24"/>
          <w:szCs w:val="24"/>
        </w:rPr>
        <w:t>(</w:t>
      </w:r>
      <w:r w:rsidR="009B47C4">
        <w:rPr>
          <w:rFonts w:ascii="Times New Roman" w:hAnsi="Times New Roman" w:cs="Times New Roman"/>
          <w:sz w:val="24"/>
          <w:szCs w:val="24"/>
        </w:rPr>
        <w:t>1986;</w:t>
      </w:r>
      <w:r>
        <w:rPr>
          <w:rFonts w:ascii="Times New Roman" w:hAnsi="Times New Roman" w:cs="Times New Roman"/>
          <w:sz w:val="24"/>
          <w:szCs w:val="24"/>
        </w:rPr>
        <w:t xml:space="preserve"> </w:t>
      </w:r>
      <w:r w:rsidR="009B47C4" w:rsidRPr="004E0C61">
        <w:rPr>
          <w:rFonts w:ascii="Times New Roman" w:hAnsi="Times New Roman" w:cs="Times New Roman"/>
          <w:sz w:val="24"/>
          <w:szCs w:val="24"/>
        </w:rPr>
        <w:t>1994</w:t>
      </w:r>
      <w:r w:rsidR="009B47C4">
        <w:rPr>
          <w:rFonts w:ascii="Times New Roman" w:hAnsi="Times New Roman" w:cs="Times New Roman"/>
          <w:sz w:val="24"/>
          <w:szCs w:val="24"/>
        </w:rPr>
        <w:t>)</w:t>
      </w:r>
      <w:r>
        <w:rPr>
          <w:rFonts w:ascii="Times New Roman" w:hAnsi="Times New Roman" w:cs="Times New Roman"/>
          <w:sz w:val="24"/>
          <w:szCs w:val="24"/>
        </w:rPr>
        <w:t>. I</w:t>
      </w:r>
      <w:r w:rsidR="003104D2">
        <w:rPr>
          <w:rFonts w:ascii="Times New Roman" w:hAnsi="Times New Roman" w:cs="Times New Roman"/>
          <w:sz w:val="24"/>
          <w:szCs w:val="24"/>
        </w:rPr>
        <w:t xml:space="preserve">t will be concluded that </w:t>
      </w:r>
      <w:r w:rsidR="00395791">
        <w:rPr>
          <w:rFonts w:ascii="Times New Roman" w:hAnsi="Times New Roman" w:cs="Times New Roman"/>
          <w:sz w:val="24"/>
          <w:szCs w:val="24"/>
        </w:rPr>
        <w:t xml:space="preserve">neither </w:t>
      </w:r>
      <w:r w:rsidR="003104D2">
        <w:rPr>
          <w:rFonts w:ascii="Times New Roman" w:hAnsi="Times New Roman" w:cs="Times New Roman"/>
          <w:sz w:val="24"/>
          <w:szCs w:val="24"/>
        </w:rPr>
        <w:t xml:space="preserve">Gricean pragmatics </w:t>
      </w:r>
      <w:r>
        <w:rPr>
          <w:rFonts w:ascii="Times New Roman" w:hAnsi="Times New Roman" w:cs="Times New Roman"/>
          <w:sz w:val="24"/>
          <w:szCs w:val="24"/>
        </w:rPr>
        <w:t>n</w:t>
      </w:r>
      <w:r w:rsidR="003104D2">
        <w:rPr>
          <w:rFonts w:ascii="Times New Roman" w:hAnsi="Times New Roman" w:cs="Times New Roman"/>
          <w:sz w:val="24"/>
          <w:szCs w:val="24"/>
        </w:rPr>
        <w:t xml:space="preserve">or the Direct Access </w:t>
      </w:r>
      <w:proofErr w:type="gramStart"/>
      <w:r w:rsidR="003104D2">
        <w:rPr>
          <w:rFonts w:ascii="Times New Roman" w:hAnsi="Times New Roman" w:cs="Times New Roman"/>
          <w:sz w:val="24"/>
          <w:szCs w:val="24"/>
        </w:rPr>
        <w:t>approach provide</w:t>
      </w:r>
      <w:proofErr w:type="gramEnd"/>
      <w:r w:rsidR="00395791">
        <w:rPr>
          <w:rFonts w:ascii="Times New Roman" w:hAnsi="Times New Roman" w:cs="Times New Roman"/>
          <w:sz w:val="24"/>
          <w:szCs w:val="24"/>
        </w:rPr>
        <w:t xml:space="preserve"> an accurate depiction of how </w:t>
      </w:r>
      <w:r w:rsidR="00AA7AAA">
        <w:rPr>
          <w:rFonts w:ascii="Times New Roman" w:hAnsi="Times New Roman" w:cs="Times New Roman"/>
          <w:sz w:val="24"/>
          <w:szCs w:val="24"/>
        </w:rPr>
        <w:t xml:space="preserve">verbal </w:t>
      </w:r>
      <w:r w:rsidR="00395791">
        <w:rPr>
          <w:rFonts w:ascii="Times New Roman" w:hAnsi="Times New Roman" w:cs="Times New Roman"/>
          <w:sz w:val="24"/>
          <w:szCs w:val="24"/>
        </w:rPr>
        <w:t xml:space="preserve">irony is cognitively processed. Instead it will be suggested that </w:t>
      </w:r>
      <w:r w:rsidR="009B47C4" w:rsidRPr="004E0C61">
        <w:rPr>
          <w:rFonts w:ascii="Times New Roman" w:hAnsi="Times New Roman" w:cs="Times New Roman"/>
          <w:sz w:val="24"/>
          <w:szCs w:val="24"/>
        </w:rPr>
        <w:t xml:space="preserve">the Graded Salience Hypothesis </w:t>
      </w:r>
      <w:r w:rsidR="009B47C4">
        <w:rPr>
          <w:rFonts w:ascii="Times New Roman" w:hAnsi="Times New Roman" w:cs="Times New Roman"/>
          <w:sz w:val="24"/>
          <w:szCs w:val="24"/>
        </w:rPr>
        <w:t>(Giora 1995;</w:t>
      </w:r>
      <w:r w:rsidR="009B47C4" w:rsidRPr="004E0C61">
        <w:rPr>
          <w:rFonts w:ascii="Times New Roman" w:hAnsi="Times New Roman" w:cs="Times New Roman"/>
          <w:sz w:val="24"/>
          <w:szCs w:val="24"/>
        </w:rPr>
        <w:t xml:space="preserve"> 1997</w:t>
      </w:r>
      <w:r w:rsidR="009B47C4">
        <w:rPr>
          <w:rFonts w:ascii="Times New Roman" w:hAnsi="Times New Roman" w:cs="Times New Roman"/>
          <w:sz w:val="24"/>
          <w:szCs w:val="24"/>
        </w:rPr>
        <w:t>;</w:t>
      </w:r>
      <w:r w:rsidR="009B47C4" w:rsidRPr="004E0C61">
        <w:rPr>
          <w:rFonts w:ascii="Times New Roman" w:hAnsi="Times New Roman" w:cs="Times New Roman"/>
          <w:sz w:val="24"/>
          <w:szCs w:val="24"/>
        </w:rPr>
        <w:t xml:space="preserve"> 2003)</w:t>
      </w:r>
      <w:r w:rsidR="009B47C4">
        <w:rPr>
          <w:rFonts w:ascii="Times New Roman" w:hAnsi="Times New Roman" w:cs="Times New Roman"/>
          <w:sz w:val="24"/>
          <w:szCs w:val="24"/>
        </w:rPr>
        <w:t xml:space="preserve"> </w:t>
      </w:r>
      <w:r w:rsidR="00395791">
        <w:rPr>
          <w:rFonts w:ascii="Times New Roman" w:hAnsi="Times New Roman" w:cs="Times New Roman"/>
          <w:sz w:val="24"/>
          <w:szCs w:val="24"/>
        </w:rPr>
        <w:t xml:space="preserve">offers a more suitable approach to the cognition of </w:t>
      </w:r>
      <w:r w:rsidR="00AA7AAA">
        <w:rPr>
          <w:rFonts w:ascii="Times New Roman" w:hAnsi="Times New Roman" w:cs="Times New Roman"/>
          <w:sz w:val="24"/>
          <w:szCs w:val="24"/>
        </w:rPr>
        <w:t xml:space="preserve">verbal </w:t>
      </w:r>
      <w:r w:rsidR="00395791">
        <w:rPr>
          <w:rFonts w:ascii="Times New Roman" w:hAnsi="Times New Roman" w:cs="Times New Roman"/>
          <w:sz w:val="24"/>
          <w:szCs w:val="24"/>
        </w:rPr>
        <w:t>irony.</w:t>
      </w:r>
    </w:p>
    <w:p w:rsidR="009B47C4" w:rsidRPr="004E0C61" w:rsidRDefault="009B47C4" w:rsidP="009B47C4">
      <w:pPr>
        <w:spacing w:line="480" w:lineRule="auto"/>
        <w:rPr>
          <w:rFonts w:ascii="Times New Roman" w:hAnsi="Times New Roman" w:cs="Times New Roman"/>
          <w:sz w:val="24"/>
          <w:szCs w:val="24"/>
        </w:rPr>
      </w:pPr>
    </w:p>
    <w:p w:rsidR="009B47C4" w:rsidRDefault="00395791" w:rsidP="009B47C4">
      <w:pPr>
        <w:spacing w:line="480" w:lineRule="auto"/>
        <w:rPr>
          <w:rFonts w:ascii="Times New Roman" w:hAnsi="Times New Roman" w:cs="Times New Roman"/>
          <w:sz w:val="24"/>
          <w:szCs w:val="24"/>
        </w:rPr>
      </w:pPr>
      <w:r>
        <w:rPr>
          <w:rFonts w:ascii="Times New Roman" w:hAnsi="Times New Roman" w:cs="Times New Roman"/>
          <w:sz w:val="24"/>
          <w:szCs w:val="24"/>
        </w:rPr>
        <w:t>The inability of the Direct Access Theory to evade the criticisms noted in Chapter 2 means that there are insurmountable flaws in the Gricean</w:t>
      </w:r>
      <w:r w:rsidR="009B47C4" w:rsidRPr="004E0C61">
        <w:rPr>
          <w:rFonts w:ascii="Times New Roman" w:hAnsi="Times New Roman" w:cs="Times New Roman"/>
          <w:sz w:val="24"/>
          <w:szCs w:val="24"/>
        </w:rPr>
        <w:t xml:space="preserve"> approach to</w:t>
      </w:r>
      <w:r>
        <w:rPr>
          <w:rFonts w:ascii="Times New Roman" w:hAnsi="Times New Roman" w:cs="Times New Roman"/>
          <w:sz w:val="24"/>
          <w:szCs w:val="24"/>
        </w:rPr>
        <w:t xml:space="preserve"> </w:t>
      </w:r>
      <w:r w:rsidR="00AA7AAA">
        <w:rPr>
          <w:rFonts w:ascii="Times New Roman" w:hAnsi="Times New Roman" w:cs="Times New Roman"/>
          <w:sz w:val="24"/>
          <w:szCs w:val="24"/>
        </w:rPr>
        <w:t xml:space="preserve">verbal </w:t>
      </w:r>
      <w:r>
        <w:rPr>
          <w:rFonts w:ascii="Times New Roman" w:hAnsi="Times New Roman" w:cs="Times New Roman"/>
          <w:sz w:val="24"/>
          <w:szCs w:val="24"/>
        </w:rPr>
        <w:t xml:space="preserve">irony. </w:t>
      </w:r>
      <w:r w:rsidR="009B47C4">
        <w:rPr>
          <w:rFonts w:ascii="Times New Roman" w:hAnsi="Times New Roman" w:cs="Times New Roman"/>
          <w:sz w:val="24"/>
          <w:szCs w:val="24"/>
        </w:rPr>
        <w:t>Chapter</w:t>
      </w:r>
      <w:r w:rsidR="009B47C4" w:rsidRPr="004E0C61">
        <w:rPr>
          <w:rFonts w:ascii="Times New Roman" w:hAnsi="Times New Roman" w:cs="Times New Roman"/>
          <w:sz w:val="24"/>
          <w:szCs w:val="24"/>
        </w:rPr>
        <w:t xml:space="preserve"> 4 </w:t>
      </w:r>
      <w:r>
        <w:rPr>
          <w:rFonts w:ascii="Times New Roman" w:hAnsi="Times New Roman" w:cs="Times New Roman"/>
          <w:sz w:val="24"/>
          <w:szCs w:val="24"/>
        </w:rPr>
        <w:t xml:space="preserve">discusses </w:t>
      </w:r>
      <w:r w:rsidR="00620B06">
        <w:rPr>
          <w:rFonts w:ascii="Times New Roman" w:hAnsi="Times New Roman" w:cs="Times New Roman"/>
          <w:sz w:val="24"/>
          <w:szCs w:val="24"/>
        </w:rPr>
        <w:t xml:space="preserve">an alternative pragmatic model: </w:t>
      </w:r>
      <w:r w:rsidR="009B47C4" w:rsidRPr="004E0C61">
        <w:rPr>
          <w:rFonts w:ascii="Times New Roman" w:hAnsi="Times New Roman" w:cs="Times New Roman"/>
          <w:sz w:val="24"/>
          <w:szCs w:val="24"/>
        </w:rPr>
        <w:t>Relevance Theory</w:t>
      </w:r>
      <w:r w:rsidR="008B41FE">
        <w:rPr>
          <w:rFonts w:ascii="Times New Roman" w:hAnsi="Times New Roman" w:cs="Times New Roman"/>
          <w:sz w:val="24"/>
          <w:szCs w:val="24"/>
        </w:rPr>
        <w:t xml:space="preserve"> (Sperber and Wilson 1987; 1990;</w:t>
      </w:r>
      <w:r w:rsidR="009B47C4">
        <w:rPr>
          <w:rFonts w:ascii="Times New Roman" w:hAnsi="Times New Roman" w:cs="Times New Roman"/>
          <w:sz w:val="24"/>
          <w:szCs w:val="24"/>
        </w:rPr>
        <w:t xml:space="preserve"> 1995</w:t>
      </w:r>
      <w:r w:rsidR="008B41FE">
        <w:rPr>
          <w:rFonts w:ascii="Times New Roman" w:hAnsi="Times New Roman" w:cs="Times New Roman"/>
          <w:sz w:val="24"/>
          <w:szCs w:val="24"/>
        </w:rPr>
        <w:t xml:space="preserve">; 1998; </w:t>
      </w:r>
      <w:r w:rsidR="008B41FE">
        <w:rPr>
          <w:rFonts w:ascii="Times New Roman" w:hAnsi="Times New Roman" w:cs="Times New Roman"/>
          <w:sz w:val="24"/>
          <w:szCs w:val="24"/>
        </w:rPr>
        <w:lastRenderedPageBreak/>
        <w:t>2002;</w:t>
      </w:r>
      <w:r w:rsidR="009B47C4">
        <w:rPr>
          <w:rFonts w:ascii="Times New Roman" w:hAnsi="Times New Roman" w:cs="Times New Roman"/>
          <w:sz w:val="24"/>
          <w:szCs w:val="24"/>
        </w:rPr>
        <w:t xml:space="preserve"> 2004)</w:t>
      </w:r>
      <w:r w:rsidR="009B47C4" w:rsidRPr="004E0C61">
        <w:rPr>
          <w:rFonts w:ascii="Times New Roman" w:hAnsi="Times New Roman" w:cs="Times New Roman"/>
          <w:sz w:val="24"/>
          <w:szCs w:val="24"/>
        </w:rPr>
        <w:t>. The theoretic basis of this approach will be analysed and defen</w:t>
      </w:r>
      <w:r>
        <w:rPr>
          <w:rFonts w:ascii="Times New Roman" w:hAnsi="Times New Roman" w:cs="Times New Roman"/>
          <w:sz w:val="24"/>
          <w:szCs w:val="24"/>
        </w:rPr>
        <w:t>ded against certain criticisms, t</w:t>
      </w:r>
      <w:r w:rsidR="009B47C4" w:rsidRPr="004E0C61">
        <w:rPr>
          <w:rFonts w:ascii="Times New Roman" w:hAnsi="Times New Roman" w:cs="Times New Roman"/>
          <w:sz w:val="24"/>
          <w:szCs w:val="24"/>
        </w:rPr>
        <w:t>he theory will then be compared to the cognitive evidence presented in Chapter 3 and be found to not match recent findings. To resolve this problem a union between the principles suggested by Relevance Theory and those put forward by the Graded Salience Hypothesis will be suggested</w:t>
      </w:r>
      <w:r w:rsidR="00714840">
        <w:rPr>
          <w:rFonts w:ascii="Times New Roman" w:hAnsi="Times New Roman" w:cs="Times New Roman"/>
          <w:sz w:val="24"/>
          <w:szCs w:val="24"/>
        </w:rPr>
        <w:t>. I</w:t>
      </w:r>
      <w:r w:rsidR="009B47C4" w:rsidRPr="004E0C61">
        <w:rPr>
          <w:rFonts w:ascii="Times New Roman" w:hAnsi="Times New Roman" w:cs="Times New Roman"/>
          <w:sz w:val="24"/>
          <w:szCs w:val="24"/>
        </w:rPr>
        <w:t xml:space="preserve">t will be argued that a Relevance Theoretic/Graded Salience approach </w:t>
      </w:r>
      <w:r w:rsidR="009B47C4">
        <w:rPr>
          <w:rFonts w:ascii="Times New Roman" w:hAnsi="Times New Roman" w:cs="Times New Roman"/>
          <w:sz w:val="24"/>
          <w:szCs w:val="24"/>
        </w:rPr>
        <w:t xml:space="preserve">both </w:t>
      </w:r>
      <w:r w:rsidR="009B47C4" w:rsidRPr="004E0C61">
        <w:rPr>
          <w:rFonts w:ascii="Times New Roman" w:hAnsi="Times New Roman" w:cs="Times New Roman"/>
          <w:sz w:val="24"/>
          <w:szCs w:val="24"/>
        </w:rPr>
        <w:t>accurately matches the findings fro</w:t>
      </w:r>
      <w:r w:rsidR="009B47C4">
        <w:rPr>
          <w:rFonts w:ascii="Times New Roman" w:hAnsi="Times New Roman" w:cs="Times New Roman"/>
          <w:sz w:val="24"/>
          <w:szCs w:val="24"/>
        </w:rPr>
        <w:t xml:space="preserve">m cognitive studies and provides a </w:t>
      </w:r>
      <w:r>
        <w:rPr>
          <w:rFonts w:ascii="Times New Roman" w:hAnsi="Times New Roman" w:cs="Times New Roman"/>
          <w:sz w:val="24"/>
          <w:szCs w:val="24"/>
        </w:rPr>
        <w:t xml:space="preserve">more suitable </w:t>
      </w:r>
      <w:r w:rsidR="009B47C4">
        <w:rPr>
          <w:rFonts w:ascii="Times New Roman" w:hAnsi="Times New Roman" w:cs="Times New Roman"/>
          <w:sz w:val="24"/>
          <w:szCs w:val="24"/>
        </w:rPr>
        <w:t>pragmatic framework</w:t>
      </w:r>
      <w:r>
        <w:rPr>
          <w:rFonts w:ascii="Times New Roman" w:hAnsi="Times New Roman" w:cs="Times New Roman"/>
          <w:sz w:val="24"/>
          <w:szCs w:val="24"/>
        </w:rPr>
        <w:t xml:space="preserve"> than was offered by Grice.</w:t>
      </w:r>
      <w:r w:rsidR="00620B06">
        <w:rPr>
          <w:rFonts w:ascii="Times New Roman" w:hAnsi="Times New Roman" w:cs="Times New Roman"/>
          <w:sz w:val="24"/>
          <w:szCs w:val="24"/>
        </w:rPr>
        <w:t xml:space="preserve"> </w:t>
      </w:r>
      <w:r w:rsidR="009B47C4" w:rsidRPr="004E0C61">
        <w:rPr>
          <w:rFonts w:ascii="Times New Roman" w:hAnsi="Times New Roman" w:cs="Times New Roman"/>
          <w:sz w:val="24"/>
          <w:szCs w:val="24"/>
        </w:rPr>
        <w:t xml:space="preserve">Chapter 4 will also assess how </w:t>
      </w:r>
      <w:r w:rsidR="00AA7AAA">
        <w:rPr>
          <w:rFonts w:ascii="Times New Roman" w:hAnsi="Times New Roman" w:cs="Times New Roman"/>
          <w:sz w:val="24"/>
          <w:szCs w:val="24"/>
        </w:rPr>
        <w:t xml:space="preserve">verbal </w:t>
      </w:r>
      <w:r w:rsidR="009B47C4" w:rsidRPr="004E0C61">
        <w:rPr>
          <w:rFonts w:ascii="Times New Roman" w:hAnsi="Times New Roman" w:cs="Times New Roman"/>
          <w:sz w:val="24"/>
          <w:szCs w:val="24"/>
        </w:rPr>
        <w:t>irony i</w:t>
      </w:r>
      <w:r w:rsidR="009B47C4">
        <w:rPr>
          <w:rFonts w:ascii="Times New Roman" w:hAnsi="Times New Roman" w:cs="Times New Roman"/>
          <w:sz w:val="24"/>
          <w:szCs w:val="24"/>
        </w:rPr>
        <w:t>n particular can operate under Relevance T</w:t>
      </w:r>
      <w:r w:rsidR="009B47C4" w:rsidRPr="004E0C61">
        <w:rPr>
          <w:rFonts w:ascii="Times New Roman" w:hAnsi="Times New Roman" w:cs="Times New Roman"/>
          <w:sz w:val="24"/>
          <w:szCs w:val="24"/>
        </w:rPr>
        <w:t xml:space="preserve">heory via a comparison between the </w:t>
      </w:r>
      <w:r w:rsidR="00302CFD">
        <w:rPr>
          <w:rFonts w:ascii="Times New Roman" w:hAnsi="Times New Roman" w:cs="Times New Roman"/>
          <w:sz w:val="24"/>
          <w:szCs w:val="24"/>
        </w:rPr>
        <w:t>Echoic Mention (Sperber and Wilson 1981</w:t>
      </w:r>
      <w:r w:rsidR="0049028C">
        <w:rPr>
          <w:rFonts w:ascii="Times New Roman" w:hAnsi="Times New Roman" w:cs="Times New Roman"/>
          <w:sz w:val="24"/>
          <w:szCs w:val="24"/>
        </w:rPr>
        <w:t>b</w:t>
      </w:r>
      <w:r w:rsidR="00302CFD">
        <w:rPr>
          <w:rFonts w:ascii="Times New Roman" w:hAnsi="Times New Roman" w:cs="Times New Roman"/>
          <w:sz w:val="24"/>
          <w:szCs w:val="24"/>
        </w:rPr>
        <w:t>;</w:t>
      </w:r>
      <w:r w:rsidR="00302CFD" w:rsidRPr="004E0C61">
        <w:rPr>
          <w:rFonts w:ascii="Times New Roman" w:hAnsi="Times New Roman" w:cs="Times New Roman"/>
          <w:sz w:val="24"/>
          <w:szCs w:val="24"/>
        </w:rPr>
        <w:t xml:space="preserve"> </w:t>
      </w:r>
      <w:r w:rsidR="00214219">
        <w:rPr>
          <w:rFonts w:ascii="Times New Roman" w:hAnsi="Times New Roman" w:cs="Times New Roman"/>
          <w:sz w:val="24"/>
          <w:szCs w:val="24"/>
        </w:rPr>
        <w:t xml:space="preserve">Sperber </w:t>
      </w:r>
      <w:r w:rsidR="00302CFD" w:rsidRPr="004E0C61">
        <w:rPr>
          <w:rFonts w:ascii="Times New Roman" w:hAnsi="Times New Roman" w:cs="Times New Roman"/>
          <w:sz w:val="24"/>
          <w:szCs w:val="24"/>
        </w:rPr>
        <w:t>1984</w:t>
      </w:r>
      <w:r w:rsidR="00302CFD">
        <w:rPr>
          <w:rFonts w:ascii="Times New Roman" w:hAnsi="Times New Roman" w:cs="Times New Roman"/>
          <w:sz w:val="24"/>
          <w:szCs w:val="24"/>
        </w:rPr>
        <w:t xml:space="preserve">; </w:t>
      </w:r>
      <w:r w:rsidR="00214219">
        <w:rPr>
          <w:rFonts w:ascii="Times New Roman" w:hAnsi="Times New Roman" w:cs="Times New Roman"/>
          <w:sz w:val="24"/>
          <w:szCs w:val="24"/>
        </w:rPr>
        <w:t xml:space="preserve">Sperber and Wilson </w:t>
      </w:r>
      <w:r w:rsidR="00302CFD">
        <w:rPr>
          <w:rFonts w:ascii="Times New Roman" w:hAnsi="Times New Roman" w:cs="Times New Roman"/>
          <w:sz w:val="24"/>
          <w:szCs w:val="24"/>
        </w:rPr>
        <w:t xml:space="preserve">1995; </w:t>
      </w:r>
      <w:r w:rsidR="00214219">
        <w:rPr>
          <w:rFonts w:ascii="Times New Roman" w:hAnsi="Times New Roman" w:cs="Times New Roman"/>
          <w:sz w:val="24"/>
          <w:szCs w:val="24"/>
        </w:rPr>
        <w:t>Wilson 2006</w:t>
      </w:r>
      <w:r w:rsidR="00302CFD">
        <w:rPr>
          <w:rFonts w:ascii="Times New Roman" w:hAnsi="Times New Roman" w:cs="Times New Roman"/>
          <w:sz w:val="24"/>
          <w:szCs w:val="24"/>
        </w:rPr>
        <w:t>)</w:t>
      </w:r>
      <w:r w:rsidR="000F60E8">
        <w:rPr>
          <w:rFonts w:ascii="Times New Roman" w:hAnsi="Times New Roman" w:cs="Times New Roman"/>
          <w:sz w:val="24"/>
          <w:szCs w:val="24"/>
        </w:rPr>
        <w:t>,</w:t>
      </w:r>
      <w:r w:rsidR="009B47C4">
        <w:rPr>
          <w:rFonts w:ascii="Times New Roman" w:hAnsi="Times New Roman" w:cs="Times New Roman"/>
          <w:sz w:val="24"/>
          <w:szCs w:val="24"/>
        </w:rPr>
        <w:t xml:space="preserve"> P</w:t>
      </w:r>
      <w:r w:rsidR="009B47C4" w:rsidRPr="004E0C61">
        <w:rPr>
          <w:rFonts w:ascii="Times New Roman" w:hAnsi="Times New Roman" w:cs="Times New Roman"/>
          <w:sz w:val="24"/>
          <w:szCs w:val="24"/>
        </w:rPr>
        <w:t>ret</w:t>
      </w:r>
      <w:r w:rsidR="009B47C4">
        <w:rPr>
          <w:rFonts w:ascii="Times New Roman" w:hAnsi="Times New Roman" w:cs="Times New Roman"/>
          <w:sz w:val="24"/>
          <w:szCs w:val="24"/>
        </w:rPr>
        <w:t>ence</w:t>
      </w:r>
      <w:r w:rsidR="00302CFD">
        <w:rPr>
          <w:rFonts w:ascii="Times New Roman" w:hAnsi="Times New Roman" w:cs="Times New Roman"/>
          <w:sz w:val="24"/>
          <w:szCs w:val="24"/>
        </w:rPr>
        <w:t xml:space="preserve"> (</w:t>
      </w:r>
      <w:r w:rsidR="00302CFD" w:rsidRPr="004E0C61">
        <w:rPr>
          <w:rFonts w:ascii="Times New Roman" w:hAnsi="Times New Roman" w:cs="Times New Roman"/>
          <w:sz w:val="24"/>
          <w:szCs w:val="24"/>
        </w:rPr>
        <w:t>Clark and Gerrig 1984; Ku</w:t>
      </w:r>
      <w:r w:rsidR="008B41FE">
        <w:rPr>
          <w:rFonts w:ascii="Times New Roman" w:hAnsi="Times New Roman" w:cs="Times New Roman"/>
          <w:sz w:val="24"/>
          <w:szCs w:val="24"/>
        </w:rPr>
        <w:t xml:space="preserve">mon-Nakamura, Glucksberg </w:t>
      </w:r>
      <w:r w:rsidR="00302CFD" w:rsidRPr="004E0C61">
        <w:rPr>
          <w:rFonts w:ascii="Times New Roman" w:hAnsi="Times New Roman" w:cs="Times New Roman"/>
          <w:sz w:val="24"/>
          <w:szCs w:val="24"/>
        </w:rPr>
        <w:t>1995; Cros 2001; Currie 2006</w:t>
      </w:r>
      <w:r w:rsidR="00302CFD">
        <w:rPr>
          <w:rFonts w:ascii="Times New Roman" w:hAnsi="Times New Roman" w:cs="Times New Roman"/>
          <w:sz w:val="24"/>
          <w:szCs w:val="24"/>
        </w:rPr>
        <w:t>)</w:t>
      </w:r>
      <w:r w:rsidR="009B47C4">
        <w:rPr>
          <w:rFonts w:ascii="Times New Roman" w:hAnsi="Times New Roman" w:cs="Times New Roman"/>
          <w:sz w:val="24"/>
          <w:szCs w:val="24"/>
        </w:rPr>
        <w:t xml:space="preserve"> and Mental S</w:t>
      </w:r>
      <w:r w:rsidR="009B47C4" w:rsidRPr="004E0C61">
        <w:rPr>
          <w:rFonts w:ascii="Times New Roman" w:hAnsi="Times New Roman" w:cs="Times New Roman"/>
          <w:sz w:val="24"/>
          <w:szCs w:val="24"/>
        </w:rPr>
        <w:t xml:space="preserve">pace </w:t>
      </w:r>
      <w:r w:rsidR="00302CFD">
        <w:rPr>
          <w:rFonts w:ascii="Times New Roman" w:hAnsi="Times New Roman" w:cs="Times New Roman"/>
          <w:sz w:val="24"/>
          <w:szCs w:val="24"/>
        </w:rPr>
        <w:t>(Utsumi 200</w:t>
      </w:r>
      <w:r w:rsidR="000B4D47">
        <w:rPr>
          <w:rFonts w:ascii="Times New Roman" w:hAnsi="Times New Roman" w:cs="Times New Roman"/>
          <w:sz w:val="24"/>
          <w:szCs w:val="24"/>
        </w:rPr>
        <w:t>0</w:t>
      </w:r>
      <w:r w:rsidR="00302CFD">
        <w:rPr>
          <w:rFonts w:ascii="Times New Roman" w:hAnsi="Times New Roman" w:cs="Times New Roman"/>
          <w:sz w:val="24"/>
          <w:szCs w:val="24"/>
        </w:rPr>
        <w:t>; Coulson 2005; Kihara 2005; Rit</w:t>
      </w:r>
      <w:r w:rsidR="00214219">
        <w:rPr>
          <w:rFonts w:ascii="Times New Roman" w:hAnsi="Times New Roman" w:cs="Times New Roman"/>
          <w:sz w:val="24"/>
          <w:szCs w:val="24"/>
        </w:rPr>
        <w:t>c</w:t>
      </w:r>
      <w:r w:rsidR="00302CFD">
        <w:rPr>
          <w:rFonts w:ascii="Times New Roman" w:hAnsi="Times New Roman" w:cs="Times New Roman"/>
          <w:sz w:val="24"/>
          <w:szCs w:val="24"/>
        </w:rPr>
        <w:t xml:space="preserve">hie 2005) </w:t>
      </w:r>
      <w:r w:rsidR="009B47C4" w:rsidRPr="004E0C61">
        <w:rPr>
          <w:rFonts w:ascii="Times New Roman" w:hAnsi="Times New Roman" w:cs="Times New Roman"/>
          <w:sz w:val="24"/>
          <w:szCs w:val="24"/>
        </w:rPr>
        <w:t xml:space="preserve">approaches to defining irony. Similarities between these approaches will be identified and it will be summarised that, </w:t>
      </w:r>
      <w:r w:rsidR="000F60E8">
        <w:rPr>
          <w:rFonts w:ascii="Times New Roman" w:hAnsi="Times New Roman" w:cs="Times New Roman"/>
          <w:sz w:val="24"/>
          <w:szCs w:val="24"/>
        </w:rPr>
        <w:t>provided</w:t>
      </w:r>
      <w:r w:rsidR="009B47C4" w:rsidRPr="004E0C61">
        <w:rPr>
          <w:rFonts w:ascii="Times New Roman" w:hAnsi="Times New Roman" w:cs="Times New Roman"/>
          <w:sz w:val="24"/>
          <w:szCs w:val="24"/>
        </w:rPr>
        <w:t xml:space="preserve"> similar adaptations</w:t>
      </w:r>
      <w:r w:rsidR="000F60E8">
        <w:rPr>
          <w:rFonts w:ascii="Times New Roman" w:hAnsi="Times New Roman" w:cs="Times New Roman"/>
          <w:sz w:val="24"/>
          <w:szCs w:val="24"/>
        </w:rPr>
        <w:t xml:space="preserve"> to those suggested to Relevance Theory</w:t>
      </w:r>
      <w:r w:rsidR="009B47C4" w:rsidRPr="004E0C61">
        <w:rPr>
          <w:rFonts w:ascii="Times New Roman" w:hAnsi="Times New Roman" w:cs="Times New Roman"/>
          <w:sz w:val="24"/>
          <w:szCs w:val="24"/>
        </w:rPr>
        <w:t xml:space="preserve"> can be made to </w:t>
      </w:r>
      <w:r w:rsidR="00620B06">
        <w:rPr>
          <w:rFonts w:ascii="Times New Roman" w:hAnsi="Times New Roman" w:cs="Times New Roman"/>
          <w:sz w:val="24"/>
          <w:szCs w:val="24"/>
        </w:rPr>
        <w:t>it</w:t>
      </w:r>
      <w:r w:rsidR="009B47C4" w:rsidRPr="004E0C61">
        <w:rPr>
          <w:rFonts w:ascii="Times New Roman" w:hAnsi="Times New Roman" w:cs="Times New Roman"/>
          <w:sz w:val="24"/>
          <w:szCs w:val="24"/>
        </w:rPr>
        <w:t xml:space="preserve">, </w:t>
      </w:r>
      <w:r w:rsidR="00620B06">
        <w:rPr>
          <w:rFonts w:ascii="Times New Roman" w:hAnsi="Times New Roman" w:cs="Times New Roman"/>
          <w:sz w:val="24"/>
          <w:szCs w:val="24"/>
        </w:rPr>
        <w:t xml:space="preserve">the </w:t>
      </w:r>
      <w:r w:rsidR="000F60E8">
        <w:rPr>
          <w:rFonts w:ascii="Times New Roman" w:hAnsi="Times New Roman" w:cs="Times New Roman"/>
          <w:sz w:val="24"/>
          <w:szCs w:val="24"/>
        </w:rPr>
        <w:t>Echoic Mention</w:t>
      </w:r>
      <w:r w:rsidR="00620B06">
        <w:rPr>
          <w:rFonts w:ascii="Times New Roman" w:hAnsi="Times New Roman" w:cs="Times New Roman"/>
          <w:sz w:val="24"/>
          <w:szCs w:val="24"/>
        </w:rPr>
        <w:t xml:space="preserve"> Theory</w:t>
      </w:r>
      <w:r w:rsidR="000F60E8">
        <w:rPr>
          <w:rFonts w:ascii="Times New Roman" w:hAnsi="Times New Roman" w:cs="Times New Roman"/>
          <w:sz w:val="24"/>
          <w:szCs w:val="24"/>
        </w:rPr>
        <w:t xml:space="preserve"> offers the best way of explaining the interpretation of ironic remarks</w:t>
      </w:r>
      <w:r w:rsidR="009B47C4" w:rsidRPr="004E0C61">
        <w:rPr>
          <w:rFonts w:ascii="Times New Roman" w:hAnsi="Times New Roman" w:cs="Times New Roman"/>
          <w:sz w:val="24"/>
          <w:szCs w:val="24"/>
        </w:rPr>
        <w:t xml:space="preserve">. </w:t>
      </w:r>
    </w:p>
    <w:p w:rsidR="009B47C4" w:rsidRPr="004E0C61" w:rsidRDefault="009B47C4" w:rsidP="009B47C4">
      <w:pPr>
        <w:spacing w:line="480" w:lineRule="auto"/>
        <w:rPr>
          <w:rFonts w:ascii="Times New Roman" w:hAnsi="Times New Roman" w:cs="Times New Roman"/>
          <w:sz w:val="24"/>
          <w:szCs w:val="24"/>
        </w:rPr>
      </w:pPr>
    </w:p>
    <w:p w:rsidR="000E548C" w:rsidRDefault="009B47C4" w:rsidP="009B47C4">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Chapter 5 </w:t>
      </w:r>
      <w:r>
        <w:rPr>
          <w:rFonts w:ascii="Times New Roman" w:hAnsi="Times New Roman" w:cs="Times New Roman"/>
          <w:sz w:val="24"/>
          <w:szCs w:val="24"/>
        </w:rPr>
        <w:t>offers a means of analysing</w:t>
      </w:r>
      <w:r w:rsidR="007A2A71">
        <w:rPr>
          <w:rFonts w:ascii="Times New Roman" w:hAnsi="Times New Roman" w:cs="Times New Roman"/>
          <w:sz w:val="24"/>
          <w:szCs w:val="24"/>
        </w:rPr>
        <w:t xml:space="preserve"> verbal</w:t>
      </w:r>
      <w:r>
        <w:rPr>
          <w:rFonts w:ascii="Times New Roman" w:hAnsi="Times New Roman" w:cs="Times New Roman"/>
          <w:sz w:val="24"/>
          <w:szCs w:val="24"/>
        </w:rPr>
        <w:t xml:space="preserve"> irony from speaker perspectives rat</w:t>
      </w:r>
      <w:r w:rsidR="00620B06">
        <w:rPr>
          <w:rFonts w:ascii="Times New Roman" w:hAnsi="Times New Roman" w:cs="Times New Roman"/>
          <w:sz w:val="24"/>
          <w:szCs w:val="24"/>
        </w:rPr>
        <w:t>her than the traditional hearer/</w:t>
      </w:r>
      <w:r>
        <w:rPr>
          <w:rFonts w:ascii="Times New Roman" w:hAnsi="Times New Roman" w:cs="Times New Roman"/>
          <w:sz w:val="24"/>
          <w:szCs w:val="24"/>
        </w:rPr>
        <w:t>interpr</w:t>
      </w:r>
      <w:r w:rsidR="00302CFD">
        <w:rPr>
          <w:rFonts w:ascii="Times New Roman" w:hAnsi="Times New Roman" w:cs="Times New Roman"/>
          <w:sz w:val="24"/>
          <w:szCs w:val="24"/>
        </w:rPr>
        <w:t>etation style of approach. The c</w:t>
      </w:r>
      <w:r>
        <w:rPr>
          <w:rFonts w:ascii="Times New Roman" w:hAnsi="Times New Roman" w:cs="Times New Roman"/>
          <w:sz w:val="24"/>
          <w:szCs w:val="24"/>
        </w:rPr>
        <w:t xml:space="preserve">hapter presents </w:t>
      </w:r>
      <w:r w:rsidRPr="004E0C61">
        <w:rPr>
          <w:rFonts w:ascii="Times New Roman" w:hAnsi="Times New Roman" w:cs="Times New Roman"/>
          <w:sz w:val="24"/>
          <w:szCs w:val="24"/>
        </w:rPr>
        <w:t xml:space="preserve">several </w:t>
      </w:r>
      <w:r>
        <w:rPr>
          <w:rFonts w:ascii="Times New Roman" w:hAnsi="Times New Roman" w:cs="Times New Roman"/>
          <w:sz w:val="24"/>
          <w:szCs w:val="24"/>
        </w:rPr>
        <w:t xml:space="preserve">potential </w:t>
      </w:r>
      <w:r w:rsidRPr="004E0C61">
        <w:rPr>
          <w:rFonts w:ascii="Times New Roman" w:hAnsi="Times New Roman" w:cs="Times New Roman"/>
          <w:sz w:val="24"/>
          <w:szCs w:val="24"/>
        </w:rPr>
        <w:t>benefits iron</w:t>
      </w:r>
      <w:r>
        <w:rPr>
          <w:rFonts w:ascii="Times New Roman" w:hAnsi="Times New Roman" w:cs="Times New Roman"/>
          <w:sz w:val="24"/>
          <w:szCs w:val="24"/>
        </w:rPr>
        <w:t xml:space="preserve">ic speech provides the speaker and </w:t>
      </w:r>
      <w:r w:rsidRPr="004E0C61">
        <w:rPr>
          <w:rFonts w:ascii="Times New Roman" w:hAnsi="Times New Roman" w:cs="Times New Roman"/>
          <w:sz w:val="24"/>
          <w:szCs w:val="24"/>
        </w:rPr>
        <w:t>argue</w:t>
      </w:r>
      <w:r>
        <w:rPr>
          <w:rFonts w:ascii="Times New Roman" w:hAnsi="Times New Roman" w:cs="Times New Roman"/>
          <w:sz w:val="24"/>
          <w:szCs w:val="24"/>
        </w:rPr>
        <w:t>s</w:t>
      </w:r>
      <w:r w:rsidRPr="004E0C61">
        <w:rPr>
          <w:rFonts w:ascii="Times New Roman" w:hAnsi="Times New Roman" w:cs="Times New Roman"/>
          <w:sz w:val="24"/>
          <w:szCs w:val="24"/>
        </w:rPr>
        <w:t xml:space="preserve"> for</w:t>
      </w:r>
      <w:r w:rsidR="000E548C">
        <w:rPr>
          <w:rFonts w:ascii="Times New Roman" w:hAnsi="Times New Roman" w:cs="Times New Roman"/>
          <w:sz w:val="24"/>
          <w:szCs w:val="24"/>
        </w:rPr>
        <w:t xml:space="preserve"> the presence of</w:t>
      </w:r>
      <w:r w:rsidRPr="004E0C61">
        <w:rPr>
          <w:rFonts w:ascii="Times New Roman" w:hAnsi="Times New Roman" w:cs="Times New Roman"/>
          <w:sz w:val="24"/>
          <w:szCs w:val="24"/>
        </w:rPr>
        <w:t xml:space="preserve"> alternative speaker strategies of irony which </w:t>
      </w:r>
      <w:r>
        <w:rPr>
          <w:rFonts w:ascii="Times New Roman" w:hAnsi="Times New Roman" w:cs="Times New Roman"/>
          <w:sz w:val="24"/>
          <w:szCs w:val="24"/>
        </w:rPr>
        <w:t>have</w:t>
      </w:r>
      <w:r w:rsidRPr="004E0C61">
        <w:rPr>
          <w:rFonts w:ascii="Times New Roman" w:hAnsi="Times New Roman" w:cs="Times New Roman"/>
          <w:sz w:val="24"/>
          <w:szCs w:val="24"/>
        </w:rPr>
        <w:t xml:space="preserve"> yet to be </w:t>
      </w:r>
      <w:r w:rsidR="00620B06">
        <w:rPr>
          <w:rFonts w:ascii="Times New Roman" w:hAnsi="Times New Roman" w:cs="Times New Roman"/>
          <w:sz w:val="24"/>
          <w:szCs w:val="24"/>
        </w:rPr>
        <w:t>recognised</w:t>
      </w:r>
      <w:r w:rsidRPr="004E0C61">
        <w:rPr>
          <w:rFonts w:ascii="Times New Roman" w:hAnsi="Times New Roman" w:cs="Times New Roman"/>
          <w:sz w:val="24"/>
          <w:szCs w:val="24"/>
        </w:rPr>
        <w:t xml:space="preserve"> </w:t>
      </w:r>
      <w:r w:rsidR="00620B06">
        <w:rPr>
          <w:rFonts w:ascii="Times New Roman" w:hAnsi="Times New Roman" w:cs="Times New Roman"/>
          <w:sz w:val="24"/>
          <w:szCs w:val="24"/>
        </w:rPr>
        <w:t>by</w:t>
      </w:r>
      <w:r w:rsidRPr="004E0C61">
        <w:rPr>
          <w:rFonts w:ascii="Times New Roman" w:hAnsi="Times New Roman" w:cs="Times New Roman"/>
          <w:sz w:val="24"/>
          <w:szCs w:val="24"/>
        </w:rPr>
        <w:t xml:space="preserve"> pragmatic study. </w:t>
      </w:r>
      <w:r w:rsidR="00620B06">
        <w:rPr>
          <w:rFonts w:ascii="Times New Roman" w:hAnsi="Times New Roman" w:cs="Times New Roman"/>
          <w:sz w:val="24"/>
          <w:szCs w:val="24"/>
        </w:rPr>
        <w:t>Without the inclusi</w:t>
      </w:r>
      <w:r w:rsidR="000E548C">
        <w:rPr>
          <w:rFonts w:ascii="Times New Roman" w:hAnsi="Times New Roman" w:cs="Times New Roman"/>
          <w:sz w:val="24"/>
          <w:szCs w:val="24"/>
        </w:rPr>
        <w:t>on of this type of information future pragmatic studies will be unable to show that in certain situations</w:t>
      </w:r>
      <w:r w:rsidR="007A2A71">
        <w:rPr>
          <w:rFonts w:ascii="Times New Roman" w:hAnsi="Times New Roman" w:cs="Times New Roman"/>
          <w:sz w:val="24"/>
          <w:szCs w:val="24"/>
        </w:rPr>
        <w:t xml:space="preserve"> verbal</w:t>
      </w:r>
      <w:r w:rsidR="000E548C">
        <w:rPr>
          <w:rFonts w:ascii="Times New Roman" w:hAnsi="Times New Roman" w:cs="Times New Roman"/>
          <w:sz w:val="24"/>
          <w:szCs w:val="24"/>
        </w:rPr>
        <w:t xml:space="preserve"> irony is a </w:t>
      </w:r>
      <w:r w:rsidR="000E548C" w:rsidRPr="000E548C">
        <w:rPr>
          <w:rFonts w:ascii="Times New Roman" w:hAnsi="Times New Roman" w:cs="Times New Roman"/>
          <w:i/>
          <w:sz w:val="24"/>
          <w:szCs w:val="24"/>
        </w:rPr>
        <w:t>more effective</w:t>
      </w:r>
      <w:r w:rsidR="000E548C">
        <w:rPr>
          <w:rFonts w:ascii="Times New Roman" w:hAnsi="Times New Roman" w:cs="Times New Roman"/>
          <w:sz w:val="24"/>
          <w:szCs w:val="24"/>
        </w:rPr>
        <w:t xml:space="preserve"> and thus </w:t>
      </w:r>
      <w:r w:rsidR="000E548C" w:rsidRPr="000E548C">
        <w:rPr>
          <w:rFonts w:ascii="Times New Roman" w:hAnsi="Times New Roman" w:cs="Times New Roman"/>
          <w:i/>
          <w:sz w:val="24"/>
          <w:szCs w:val="24"/>
        </w:rPr>
        <w:t>more logical</w:t>
      </w:r>
      <w:r w:rsidR="000E548C">
        <w:rPr>
          <w:rFonts w:ascii="Times New Roman" w:hAnsi="Times New Roman" w:cs="Times New Roman"/>
          <w:sz w:val="24"/>
          <w:szCs w:val="24"/>
        </w:rPr>
        <w:t xml:space="preserve"> mode of speech than its literal equivalent. As a result they will be unable to move beyond the criticisms levelled at Gricean pragmatics in Chapter 2.</w:t>
      </w:r>
    </w:p>
    <w:p w:rsidR="009B47C4" w:rsidRPr="004E0C61" w:rsidRDefault="009B47C4" w:rsidP="009B47C4">
      <w:pPr>
        <w:spacing w:line="480" w:lineRule="auto"/>
        <w:rPr>
          <w:rFonts w:ascii="Times New Roman" w:hAnsi="Times New Roman" w:cs="Times New Roman"/>
          <w:sz w:val="24"/>
          <w:szCs w:val="24"/>
        </w:rPr>
      </w:pPr>
    </w:p>
    <w:p w:rsidR="009B47C4" w:rsidRDefault="009B47C4" w:rsidP="009B47C4">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Since no pragmatic study has attempted to represent the strategies of ironic speakers, Chapter 6 searches for an analogue for irony strategies in </w:t>
      </w:r>
      <w:r>
        <w:rPr>
          <w:rFonts w:ascii="Times New Roman" w:hAnsi="Times New Roman" w:cs="Times New Roman"/>
          <w:sz w:val="24"/>
          <w:szCs w:val="24"/>
        </w:rPr>
        <w:t xml:space="preserve">pragmatic studies of politeness, including both the maxim-based approach </w:t>
      </w:r>
      <w:r w:rsidR="00763BD9">
        <w:rPr>
          <w:rFonts w:ascii="Times New Roman" w:hAnsi="Times New Roman" w:cs="Times New Roman"/>
          <w:sz w:val="24"/>
          <w:szCs w:val="24"/>
        </w:rPr>
        <w:t>(</w:t>
      </w:r>
      <w:r w:rsidR="00D60C16">
        <w:rPr>
          <w:rFonts w:ascii="Times New Roman" w:hAnsi="Times New Roman" w:cs="Times New Roman"/>
          <w:sz w:val="24"/>
          <w:szCs w:val="24"/>
        </w:rPr>
        <w:t>Lakoff</w:t>
      </w:r>
      <w:r w:rsidR="00763BD9">
        <w:rPr>
          <w:rFonts w:ascii="Times New Roman" w:hAnsi="Times New Roman" w:cs="Times New Roman"/>
          <w:sz w:val="24"/>
          <w:szCs w:val="24"/>
        </w:rPr>
        <w:t xml:space="preserve"> 1973;</w:t>
      </w:r>
      <w:r w:rsidR="00D60C16">
        <w:rPr>
          <w:rFonts w:ascii="Times New Roman" w:hAnsi="Times New Roman" w:cs="Times New Roman"/>
          <w:sz w:val="24"/>
          <w:szCs w:val="24"/>
        </w:rPr>
        <w:t xml:space="preserve"> 1989;</w:t>
      </w:r>
      <w:r>
        <w:rPr>
          <w:rFonts w:ascii="Times New Roman" w:hAnsi="Times New Roman" w:cs="Times New Roman"/>
          <w:sz w:val="24"/>
          <w:szCs w:val="24"/>
        </w:rPr>
        <w:t xml:space="preserve"> </w:t>
      </w:r>
      <w:r w:rsidR="00D60C16">
        <w:rPr>
          <w:rFonts w:ascii="Times New Roman" w:hAnsi="Times New Roman" w:cs="Times New Roman"/>
          <w:sz w:val="24"/>
          <w:szCs w:val="24"/>
        </w:rPr>
        <w:t>Leech 1983</w:t>
      </w:r>
      <w:r>
        <w:rPr>
          <w:rFonts w:ascii="Times New Roman" w:hAnsi="Times New Roman" w:cs="Times New Roman"/>
          <w:sz w:val="24"/>
          <w:szCs w:val="24"/>
        </w:rPr>
        <w:t xml:space="preserve">), and the face-based approach </w:t>
      </w:r>
      <w:r w:rsidR="00763BD9">
        <w:rPr>
          <w:rFonts w:ascii="Times New Roman" w:hAnsi="Times New Roman" w:cs="Times New Roman"/>
          <w:sz w:val="24"/>
          <w:szCs w:val="24"/>
        </w:rPr>
        <w:t>(</w:t>
      </w:r>
      <w:r>
        <w:rPr>
          <w:rFonts w:ascii="Times New Roman" w:hAnsi="Times New Roman" w:cs="Times New Roman"/>
          <w:sz w:val="24"/>
          <w:szCs w:val="24"/>
        </w:rPr>
        <w:t>Brown and Levinson</w:t>
      </w:r>
      <w:r w:rsidR="00763BD9">
        <w:rPr>
          <w:rFonts w:ascii="Times New Roman" w:hAnsi="Times New Roman" w:cs="Times New Roman"/>
          <w:sz w:val="24"/>
          <w:szCs w:val="24"/>
        </w:rPr>
        <w:t xml:space="preserve"> </w:t>
      </w:r>
      <w:r>
        <w:rPr>
          <w:rFonts w:ascii="Times New Roman" w:hAnsi="Times New Roman" w:cs="Times New Roman"/>
          <w:sz w:val="24"/>
          <w:szCs w:val="24"/>
        </w:rPr>
        <w:t>1987)</w:t>
      </w:r>
      <w:r w:rsidRPr="004E0C61">
        <w:rPr>
          <w:rFonts w:ascii="Times New Roman" w:hAnsi="Times New Roman" w:cs="Times New Roman"/>
          <w:sz w:val="24"/>
          <w:szCs w:val="24"/>
        </w:rPr>
        <w:t>. These approaches will be compared</w:t>
      </w:r>
      <w:r w:rsidR="000F60E8">
        <w:rPr>
          <w:rFonts w:ascii="Times New Roman" w:hAnsi="Times New Roman" w:cs="Times New Roman"/>
          <w:sz w:val="24"/>
          <w:szCs w:val="24"/>
        </w:rPr>
        <w:t>,</w:t>
      </w:r>
      <w:r w:rsidRPr="004E0C61">
        <w:rPr>
          <w:rFonts w:ascii="Times New Roman" w:hAnsi="Times New Roman" w:cs="Times New Roman"/>
          <w:sz w:val="24"/>
          <w:szCs w:val="24"/>
        </w:rPr>
        <w:t xml:space="preserve"> and those elements which hold potential for modelling the strategies of ironic speakers will be identified. Whilst it will be concluded that Brown and Levinson offer a better route to representing speaker strategy in pragmatic terms it will be concluded that </w:t>
      </w:r>
      <w:r>
        <w:rPr>
          <w:rFonts w:ascii="Times New Roman" w:hAnsi="Times New Roman" w:cs="Times New Roman"/>
          <w:sz w:val="24"/>
          <w:szCs w:val="24"/>
        </w:rPr>
        <w:t xml:space="preserve">none of the politeness studies are </w:t>
      </w:r>
      <w:r w:rsidRPr="004E0C61">
        <w:rPr>
          <w:rFonts w:ascii="Times New Roman" w:hAnsi="Times New Roman" w:cs="Times New Roman"/>
          <w:sz w:val="24"/>
          <w:szCs w:val="24"/>
        </w:rPr>
        <w:t xml:space="preserve">greatly suitable to representing the strategies of ironic speakers. Nevertheless </w:t>
      </w:r>
      <w:r>
        <w:rPr>
          <w:rFonts w:ascii="Times New Roman" w:hAnsi="Times New Roman" w:cs="Times New Roman"/>
          <w:sz w:val="24"/>
          <w:szCs w:val="24"/>
        </w:rPr>
        <w:t xml:space="preserve">the theories analysed in this </w:t>
      </w:r>
      <w:r w:rsidR="00714840">
        <w:rPr>
          <w:rFonts w:ascii="Times New Roman" w:hAnsi="Times New Roman" w:cs="Times New Roman"/>
          <w:sz w:val="24"/>
          <w:szCs w:val="24"/>
        </w:rPr>
        <w:t>chapter</w:t>
      </w:r>
      <w:r w:rsidRPr="004E0C61">
        <w:rPr>
          <w:rFonts w:ascii="Times New Roman" w:hAnsi="Times New Roman" w:cs="Times New Roman"/>
          <w:sz w:val="24"/>
          <w:szCs w:val="24"/>
        </w:rPr>
        <w:t xml:space="preserve"> do identify key features that will need to be included in any future attempt to pragmatically model why speakers choose irony.</w:t>
      </w:r>
    </w:p>
    <w:p w:rsidR="009B47C4" w:rsidRPr="004E0C61" w:rsidRDefault="009B47C4" w:rsidP="009B47C4">
      <w:pPr>
        <w:spacing w:line="480" w:lineRule="auto"/>
        <w:rPr>
          <w:rFonts w:ascii="Times New Roman" w:hAnsi="Times New Roman" w:cs="Times New Roman"/>
          <w:sz w:val="24"/>
          <w:szCs w:val="24"/>
        </w:rPr>
      </w:pPr>
    </w:p>
    <w:p w:rsidR="009B47C4" w:rsidRPr="004E0C61" w:rsidRDefault="009B47C4" w:rsidP="009B47C4">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Finally, Chapter 7 presents the conclusion of </w:t>
      </w:r>
      <w:r w:rsidR="000F60E8">
        <w:rPr>
          <w:rFonts w:ascii="Times New Roman" w:hAnsi="Times New Roman" w:cs="Times New Roman"/>
          <w:sz w:val="24"/>
          <w:szCs w:val="24"/>
        </w:rPr>
        <w:t>my</w:t>
      </w:r>
      <w:r w:rsidRPr="004E0C61">
        <w:rPr>
          <w:rFonts w:ascii="Times New Roman" w:hAnsi="Times New Roman" w:cs="Times New Roman"/>
          <w:sz w:val="24"/>
          <w:szCs w:val="24"/>
        </w:rPr>
        <w:t xml:space="preserve"> </w:t>
      </w:r>
      <w:r w:rsidR="000F60E8">
        <w:rPr>
          <w:rFonts w:ascii="Times New Roman" w:hAnsi="Times New Roman" w:cs="Times New Roman"/>
          <w:sz w:val="24"/>
          <w:szCs w:val="24"/>
        </w:rPr>
        <w:t>thesis</w:t>
      </w:r>
      <w:r w:rsidRPr="004E0C61">
        <w:rPr>
          <w:rFonts w:ascii="Times New Roman" w:hAnsi="Times New Roman" w:cs="Times New Roman"/>
          <w:sz w:val="24"/>
          <w:szCs w:val="24"/>
        </w:rPr>
        <w:t>, in which the various arguments and conclusions made in prior chapters are drawn together to present</w:t>
      </w:r>
      <w:r w:rsidR="000E548C">
        <w:rPr>
          <w:rFonts w:ascii="Times New Roman" w:hAnsi="Times New Roman" w:cs="Times New Roman"/>
          <w:sz w:val="24"/>
          <w:szCs w:val="24"/>
        </w:rPr>
        <w:t xml:space="preserve"> my proposal of</w:t>
      </w:r>
      <w:r w:rsidRPr="004E0C61">
        <w:rPr>
          <w:rFonts w:ascii="Times New Roman" w:hAnsi="Times New Roman" w:cs="Times New Roman"/>
          <w:sz w:val="24"/>
          <w:szCs w:val="24"/>
        </w:rPr>
        <w:t xml:space="preserve"> the best way </w:t>
      </w:r>
      <w:r w:rsidR="000E548C">
        <w:rPr>
          <w:rFonts w:ascii="Times New Roman" w:hAnsi="Times New Roman" w:cs="Times New Roman"/>
          <w:sz w:val="24"/>
          <w:szCs w:val="24"/>
        </w:rPr>
        <w:t>to approach</w:t>
      </w:r>
      <w:r w:rsidRPr="004E0C61">
        <w:rPr>
          <w:rFonts w:ascii="Times New Roman" w:hAnsi="Times New Roman" w:cs="Times New Roman"/>
          <w:sz w:val="24"/>
          <w:szCs w:val="24"/>
        </w:rPr>
        <w:t xml:space="preserve"> </w:t>
      </w:r>
      <w:r w:rsidR="007A2A71">
        <w:rPr>
          <w:rFonts w:ascii="Times New Roman" w:hAnsi="Times New Roman" w:cs="Times New Roman"/>
          <w:sz w:val="24"/>
          <w:szCs w:val="24"/>
        </w:rPr>
        <w:t xml:space="preserve">verbal </w:t>
      </w:r>
      <w:r w:rsidRPr="004E0C61">
        <w:rPr>
          <w:rFonts w:ascii="Times New Roman" w:hAnsi="Times New Roman" w:cs="Times New Roman"/>
          <w:sz w:val="24"/>
          <w:szCs w:val="24"/>
        </w:rPr>
        <w:t>irony from a pragmatic standpoint. This will be offered as the basis for any future research on the subject of</w:t>
      </w:r>
      <w:r w:rsidR="007A2A71">
        <w:rPr>
          <w:rFonts w:ascii="Times New Roman" w:hAnsi="Times New Roman" w:cs="Times New Roman"/>
          <w:sz w:val="24"/>
          <w:szCs w:val="24"/>
        </w:rPr>
        <w:t xml:space="preserve"> verbal</w:t>
      </w:r>
      <w:r w:rsidRPr="004E0C61">
        <w:rPr>
          <w:rFonts w:ascii="Times New Roman" w:hAnsi="Times New Roman" w:cs="Times New Roman"/>
          <w:sz w:val="24"/>
          <w:szCs w:val="24"/>
        </w:rPr>
        <w:t xml:space="preserve"> irony, and suggestions for areas of </w:t>
      </w:r>
      <w:r w:rsidR="000F60E8">
        <w:rPr>
          <w:rFonts w:ascii="Times New Roman" w:hAnsi="Times New Roman" w:cs="Times New Roman"/>
          <w:sz w:val="24"/>
          <w:szCs w:val="24"/>
        </w:rPr>
        <w:t>study</w:t>
      </w:r>
      <w:r w:rsidRPr="004E0C61">
        <w:rPr>
          <w:rFonts w:ascii="Times New Roman" w:hAnsi="Times New Roman" w:cs="Times New Roman"/>
          <w:sz w:val="24"/>
          <w:szCs w:val="24"/>
        </w:rPr>
        <w:t xml:space="preserve"> will be put forward.</w:t>
      </w:r>
    </w:p>
    <w:p w:rsidR="009B47C4" w:rsidRDefault="009B47C4" w:rsidP="009B47C4">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However, before beginning my analysis of how pragmatics should </w:t>
      </w:r>
      <w:r>
        <w:rPr>
          <w:rFonts w:ascii="Times New Roman" w:hAnsi="Times New Roman" w:cs="Times New Roman"/>
          <w:sz w:val="24"/>
          <w:szCs w:val="24"/>
        </w:rPr>
        <w:t>approach</w:t>
      </w:r>
      <w:r w:rsidR="007A2A71">
        <w:rPr>
          <w:rFonts w:ascii="Times New Roman" w:hAnsi="Times New Roman" w:cs="Times New Roman"/>
          <w:sz w:val="24"/>
          <w:szCs w:val="24"/>
        </w:rPr>
        <w:t xml:space="preserve"> verbal</w:t>
      </w:r>
      <w:r w:rsidRPr="004E0C61">
        <w:rPr>
          <w:rFonts w:ascii="Times New Roman" w:hAnsi="Times New Roman" w:cs="Times New Roman"/>
          <w:sz w:val="24"/>
          <w:szCs w:val="24"/>
        </w:rPr>
        <w:t xml:space="preserve"> irony</w:t>
      </w:r>
      <w:r>
        <w:rPr>
          <w:rFonts w:ascii="Times New Roman" w:hAnsi="Times New Roman" w:cs="Times New Roman"/>
          <w:sz w:val="24"/>
          <w:szCs w:val="24"/>
        </w:rPr>
        <w:t>, it is necessary to define the concept of</w:t>
      </w:r>
      <w:r w:rsidR="007A2A71">
        <w:rPr>
          <w:rFonts w:ascii="Times New Roman" w:hAnsi="Times New Roman" w:cs="Times New Roman"/>
          <w:sz w:val="24"/>
          <w:szCs w:val="24"/>
        </w:rPr>
        <w:t xml:space="preserve"> verbal</w:t>
      </w:r>
      <w:r>
        <w:rPr>
          <w:rFonts w:ascii="Times New Roman" w:hAnsi="Times New Roman" w:cs="Times New Roman"/>
          <w:sz w:val="24"/>
          <w:szCs w:val="24"/>
        </w:rPr>
        <w:t xml:space="preserve"> irony itself.</w:t>
      </w:r>
    </w:p>
    <w:p w:rsidR="00302CFD" w:rsidRPr="004E0C61" w:rsidRDefault="00302CFD" w:rsidP="009B47C4">
      <w:pPr>
        <w:spacing w:line="480" w:lineRule="auto"/>
        <w:rPr>
          <w:rFonts w:ascii="Times New Roman" w:hAnsi="Times New Roman" w:cs="Times New Roman"/>
          <w:sz w:val="24"/>
          <w:szCs w:val="24"/>
        </w:rPr>
      </w:pPr>
    </w:p>
    <w:p w:rsidR="009B47C4" w:rsidRPr="004E0C61" w:rsidRDefault="009B47C4" w:rsidP="009B47C4">
      <w:pPr>
        <w:pStyle w:val="Heading2"/>
        <w:spacing w:line="480" w:lineRule="auto"/>
        <w:rPr>
          <w:rFonts w:ascii="Times New Roman" w:hAnsi="Times New Roman" w:cs="Times New Roman"/>
          <w:color w:val="auto"/>
          <w:sz w:val="24"/>
          <w:szCs w:val="24"/>
          <w:u w:val="single"/>
        </w:rPr>
      </w:pPr>
      <w:bookmarkStart w:id="1" w:name="_Toc347128439"/>
      <w:r>
        <w:rPr>
          <w:rFonts w:ascii="Times New Roman" w:hAnsi="Times New Roman" w:cs="Times New Roman"/>
          <w:color w:val="auto"/>
          <w:sz w:val="24"/>
          <w:szCs w:val="24"/>
          <w:u w:val="single"/>
        </w:rPr>
        <w:lastRenderedPageBreak/>
        <w:t>1.1</w:t>
      </w:r>
      <w:r w:rsidRPr="004E0C61">
        <w:rPr>
          <w:rFonts w:ascii="Times New Roman" w:hAnsi="Times New Roman" w:cs="Times New Roman"/>
          <w:color w:val="auto"/>
          <w:sz w:val="24"/>
          <w:szCs w:val="24"/>
          <w:u w:val="single"/>
        </w:rPr>
        <w:t xml:space="preserve"> Definitions of </w:t>
      </w:r>
      <w:r w:rsidR="007A2A71">
        <w:rPr>
          <w:rFonts w:ascii="Times New Roman" w:hAnsi="Times New Roman" w:cs="Times New Roman"/>
          <w:color w:val="auto"/>
          <w:sz w:val="24"/>
          <w:szCs w:val="24"/>
          <w:u w:val="single"/>
        </w:rPr>
        <w:t xml:space="preserve">Verbal </w:t>
      </w:r>
      <w:r w:rsidRPr="004E0C61">
        <w:rPr>
          <w:rFonts w:ascii="Times New Roman" w:hAnsi="Times New Roman" w:cs="Times New Roman"/>
          <w:color w:val="auto"/>
          <w:sz w:val="24"/>
          <w:szCs w:val="24"/>
          <w:u w:val="single"/>
        </w:rPr>
        <w:t>Irony</w:t>
      </w:r>
      <w:bookmarkEnd w:id="1"/>
    </w:p>
    <w:p w:rsidR="009B47C4" w:rsidRPr="009B3B6C" w:rsidRDefault="009B47C4" w:rsidP="009B47C4">
      <w:pPr>
        <w:spacing w:line="480" w:lineRule="auto"/>
        <w:rPr>
          <w:rFonts w:ascii="Times New Roman" w:hAnsi="Times New Roman" w:cs="Times New Roman"/>
          <w:sz w:val="24"/>
          <w:szCs w:val="24"/>
        </w:rPr>
      </w:pPr>
      <w:r w:rsidRPr="009B3B6C">
        <w:rPr>
          <w:rFonts w:ascii="Times New Roman" w:hAnsi="Times New Roman" w:cs="Times New Roman"/>
          <w:sz w:val="24"/>
          <w:szCs w:val="24"/>
        </w:rPr>
        <w:t>Traditional definitions of</w:t>
      </w:r>
      <w:r w:rsidR="007A2A71">
        <w:rPr>
          <w:rFonts w:ascii="Times New Roman" w:hAnsi="Times New Roman" w:cs="Times New Roman"/>
          <w:sz w:val="24"/>
          <w:szCs w:val="24"/>
        </w:rPr>
        <w:t xml:space="preserve"> verbal</w:t>
      </w:r>
      <w:r w:rsidR="000F60E8">
        <w:rPr>
          <w:rFonts w:ascii="Times New Roman" w:hAnsi="Times New Roman" w:cs="Times New Roman"/>
          <w:sz w:val="24"/>
          <w:szCs w:val="24"/>
        </w:rPr>
        <w:t xml:space="preserve"> </w:t>
      </w:r>
      <w:r w:rsidRPr="009B3B6C">
        <w:rPr>
          <w:rFonts w:ascii="Times New Roman" w:hAnsi="Times New Roman" w:cs="Times New Roman"/>
          <w:sz w:val="24"/>
          <w:szCs w:val="24"/>
        </w:rPr>
        <w:t>irony describe it as form of rhetorical trope</w:t>
      </w:r>
      <w:r>
        <w:rPr>
          <w:rFonts w:ascii="Times New Roman" w:hAnsi="Times New Roman" w:cs="Times New Roman"/>
          <w:sz w:val="24"/>
          <w:szCs w:val="24"/>
        </w:rPr>
        <w:t xml:space="preserve"> akin to metaphor and metonymy, </w:t>
      </w:r>
      <w:r w:rsidRPr="009B3B6C">
        <w:rPr>
          <w:rFonts w:ascii="Times New Roman" w:hAnsi="Times New Roman" w:cs="Times New Roman"/>
          <w:sz w:val="24"/>
          <w:szCs w:val="24"/>
        </w:rPr>
        <w:t>in that it involves a substitution of the literal utterance with an implie</w:t>
      </w:r>
      <w:r>
        <w:rPr>
          <w:rFonts w:ascii="Times New Roman" w:hAnsi="Times New Roman" w:cs="Times New Roman"/>
          <w:sz w:val="24"/>
          <w:szCs w:val="24"/>
        </w:rPr>
        <w:t>d figurative meaning (see Leigh</w:t>
      </w:r>
      <w:r w:rsidRPr="009B3B6C">
        <w:rPr>
          <w:rFonts w:ascii="Times New Roman" w:hAnsi="Times New Roman" w:cs="Times New Roman"/>
          <w:sz w:val="24"/>
          <w:szCs w:val="24"/>
        </w:rPr>
        <w:t xml:space="preserve"> 1994; McQuarrie </w:t>
      </w:r>
      <w:r w:rsidR="00763BD9">
        <w:rPr>
          <w:rFonts w:ascii="Times New Roman" w:hAnsi="Times New Roman" w:cs="Times New Roman"/>
          <w:sz w:val="24"/>
          <w:szCs w:val="24"/>
        </w:rPr>
        <w:t xml:space="preserve">and Mick 2003; Van Enschot, </w:t>
      </w:r>
      <w:proofErr w:type="spellStart"/>
      <w:r w:rsidR="00763BD9">
        <w:rPr>
          <w:rFonts w:ascii="Times New Roman" w:hAnsi="Times New Roman" w:cs="Times New Roman"/>
          <w:sz w:val="24"/>
          <w:szCs w:val="24"/>
        </w:rPr>
        <w:t>Hoeken</w:t>
      </w:r>
      <w:proofErr w:type="spellEnd"/>
      <w:r w:rsidR="00763BD9">
        <w:rPr>
          <w:rFonts w:ascii="Times New Roman" w:hAnsi="Times New Roman" w:cs="Times New Roman"/>
          <w:sz w:val="24"/>
          <w:szCs w:val="24"/>
        </w:rPr>
        <w:t xml:space="preserve"> and </w:t>
      </w:r>
      <w:r w:rsidR="007A2A71">
        <w:rPr>
          <w:rFonts w:ascii="Times New Roman" w:hAnsi="Times New Roman" w:cs="Times New Roman"/>
          <w:sz w:val="24"/>
          <w:szCs w:val="24"/>
        </w:rPr>
        <w:t xml:space="preserve">Van </w:t>
      </w:r>
      <w:proofErr w:type="spellStart"/>
      <w:r w:rsidR="00763BD9">
        <w:rPr>
          <w:rFonts w:ascii="Times New Roman" w:hAnsi="Times New Roman" w:cs="Times New Roman"/>
          <w:sz w:val="24"/>
          <w:szCs w:val="24"/>
        </w:rPr>
        <w:t>Mu</w:t>
      </w:r>
      <w:r>
        <w:rPr>
          <w:rFonts w:ascii="Times New Roman" w:hAnsi="Times New Roman" w:cs="Times New Roman"/>
          <w:sz w:val="24"/>
          <w:szCs w:val="24"/>
        </w:rPr>
        <w:t>lken</w:t>
      </w:r>
      <w:proofErr w:type="spellEnd"/>
      <w:r>
        <w:rPr>
          <w:rFonts w:ascii="Times New Roman" w:hAnsi="Times New Roman" w:cs="Times New Roman"/>
          <w:sz w:val="24"/>
          <w:szCs w:val="24"/>
        </w:rPr>
        <w:t xml:space="preserve"> </w:t>
      </w:r>
      <w:r w:rsidRPr="009B3B6C">
        <w:rPr>
          <w:rFonts w:ascii="Times New Roman" w:hAnsi="Times New Roman" w:cs="Times New Roman"/>
          <w:sz w:val="24"/>
          <w:szCs w:val="24"/>
        </w:rPr>
        <w:t xml:space="preserve">2006). To </w:t>
      </w:r>
      <w:r>
        <w:rPr>
          <w:rFonts w:ascii="Times New Roman" w:hAnsi="Times New Roman" w:cs="Times New Roman"/>
          <w:sz w:val="24"/>
          <w:szCs w:val="24"/>
        </w:rPr>
        <w:t>interpret</w:t>
      </w:r>
      <w:r w:rsidRPr="009B3B6C">
        <w:rPr>
          <w:rFonts w:ascii="Times New Roman" w:hAnsi="Times New Roman" w:cs="Times New Roman"/>
          <w:sz w:val="24"/>
          <w:szCs w:val="24"/>
        </w:rPr>
        <w:t xml:space="preserve"> a trope the interpreter should first comprehend the</w:t>
      </w:r>
      <w:r>
        <w:rPr>
          <w:rFonts w:ascii="Times New Roman" w:hAnsi="Times New Roman" w:cs="Times New Roman"/>
          <w:sz w:val="24"/>
          <w:szCs w:val="24"/>
        </w:rPr>
        <w:t xml:space="preserve"> speaker’s</w:t>
      </w:r>
      <w:r w:rsidRPr="009B3B6C">
        <w:rPr>
          <w:rFonts w:ascii="Times New Roman" w:hAnsi="Times New Roman" w:cs="Times New Roman"/>
          <w:sz w:val="24"/>
          <w:szCs w:val="24"/>
        </w:rPr>
        <w:t xml:space="preserve"> literal meaning, and then</w:t>
      </w:r>
      <w:r>
        <w:rPr>
          <w:rFonts w:ascii="Times New Roman" w:hAnsi="Times New Roman" w:cs="Times New Roman"/>
          <w:sz w:val="24"/>
          <w:szCs w:val="24"/>
        </w:rPr>
        <w:t>, due to some form of cue,</w:t>
      </w:r>
      <w:r w:rsidRPr="009B3B6C">
        <w:rPr>
          <w:rFonts w:ascii="Times New Roman" w:hAnsi="Times New Roman" w:cs="Times New Roman"/>
          <w:sz w:val="24"/>
          <w:szCs w:val="24"/>
        </w:rPr>
        <w:t xml:space="preserve"> reinterpret this to understand the </w:t>
      </w:r>
      <w:r>
        <w:rPr>
          <w:rFonts w:ascii="Times New Roman" w:hAnsi="Times New Roman" w:cs="Times New Roman"/>
          <w:sz w:val="24"/>
          <w:szCs w:val="24"/>
        </w:rPr>
        <w:t xml:space="preserve">speaker’s </w:t>
      </w:r>
      <w:r w:rsidRPr="009B3B6C">
        <w:rPr>
          <w:rFonts w:ascii="Times New Roman" w:hAnsi="Times New Roman" w:cs="Times New Roman"/>
          <w:sz w:val="24"/>
          <w:szCs w:val="24"/>
        </w:rPr>
        <w:t>figur</w:t>
      </w:r>
      <w:r>
        <w:rPr>
          <w:rFonts w:ascii="Times New Roman" w:hAnsi="Times New Roman" w:cs="Times New Roman"/>
          <w:sz w:val="24"/>
          <w:szCs w:val="24"/>
        </w:rPr>
        <w:t xml:space="preserve">ative meaning. </w:t>
      </w:r>
      <w:r w:rsidRPr="009B3B6C">
        <w:rPr>
          <w:rFonts w:ascii="Times New Roman" w:hAnsi="Times New Roman" w:cs="Times New Roman"/>
          <w:sz w:val="24"/>
          <w:szCs w:val="24"/>
        </w:rPr>
        <w:t xml:space="preserve">In the case of </w:t>
      </w:r>
      <w:r w:rsidR="007A2A71">
        <w:rPr>
          <w:rFonts w:ascii="Times New Roman" w:hAnsi="Times New Roman" w:cs="Times New Roman"/>
          <w:sz w:val="24"/>
          <w:szCs w:val="24"/>
        </w:rPr>
        <w:t xml:space="preserve">verbal </w:t>
      </w:r>
      <w:r w:rsidRPr="009B3B6C">
        <w:rPr>
          <w:rFonts w:ascii="Times New Roman" w:hAnsi="Times New Roman" w:cs="Times New Roman"/>
          <w:sz w:val="24"/>
          <w:szCs w:val="24"/>
        </w:rPr>
        <w:t xml:space="preserve">irony this substitution process </w:t>
      </w:r>
      <w:r>
        <w:rPr>
          <w:rFonts w:ascii="Times New Roman" w:hAnsi="Times New Roman" w:cs="Times New Roman"/>
          <w:sz w:val="24"/>
          <w:szCs w:val="24"/>
        </w:rPr>
        <w:t>involves the</w:t>
      </w:r>
      <w:r w:rsidRPr="009B3B6C">
        <w:rPr>
          <w:rFonts w:ascii="Times New Roman" w:hAnsi="Times New Roman" w:cs="Times New Roman"/>
          <w:sz w:val="24"/>
          <w:szCs w:val="24"/>
        </w:rPr>
        <w:t xml:space="preserve"> reversal</w:t>
      </w:r>
      <w:r>
        <w:rPr>
          <w:rFonts w:ascii="Times New Roman" w:hAnsi="Times New Roman" w:cs="Times New Roman"/>
          <w:sz w:val="24"/>
          <w:szCs w:val="24"/>
        </w:rPr>
        <w:t xml:space="preserve"> of the literal meaning to its binary opposite</w:t>
      </w:r>
      <w:r w:rsidRPr="009B3B6C">
        <w:rPr>
          <w:rFonts w:ascii="Times New Roman" w:hAnsi="Times New Roman" w:cs="Times New Roman"/>
          <w:sz w:val="24"/>
          <w:szCs w:val="24"/>
        </w:rPr>
        <w:t xml:space="preserve">. The oldest </w:t>
      </w:r>
      <w:r>
        <w:rPr>
          <w:rFonts w:ascii="Times New Roman" w:hAnsi="Times New Roman" w:cs="Times New Roman"/>
          <w:sz w:val="24"/>
          <w:szCs w:val="24"/>
        </w:rPr>
        <w:t>known</w:t>
      </w:r>
      <w:r w:rsidRPr="009B3B6C">
        <w:rPr>
          <w:rFonts w:ascii="Times New Roman" w:hAnsi="Times New Roman" w:cs="Times New Roman"/>
          <w:sz w:val="24"/>
          <w:szCs w:val="24"/>
        </w:rPr>
        <w:t xml:space="preserve"> definition of irony </w:t>
      </w:r>
      <w:r>
        <w:rPr>
          <w:rFonts w:ascii="Times New Roman" w:hAnsi="Times New Roman" w:cs="Times New Roman"/>
          <w:sz w:val="24"/>
          <w:szCs w:val="24"/>
        </w:rPr>
        <w:t>as a form of rhetorical strategy is in</w:t>
      </w:r>
      <w:r w:rsidRPr="009B3B6C">
        <w:rPr>
          <w:rFonts w:ascii="Times New Roman" w:hAnsi="Times New Roman" w:cs="Times New Roman"/>
          <w:sz w:val="24"/>
          <w:szCs w:val="24"/>
        </w:rPr>
        <w:t xml:space="preserve"> </w:t>
      </w:r>
      <w:r w:rsidRPr="009B3B6C">
        <w:rPr>
          <w:rFonts w:ascii="Times New Roman" w:hAnsi="Times New Roman" w:cs="Times New Roman"/>
          <w:i/>
          <w:iCs/>
          <w:sz w:val="24"/>
          <w:szCs w:val="24"/>
        </w:rPr>
        <w:t>Rhetoric to Alexander</w:t>
      </w:r>
      <w:r w:rsidRPr="009B3B6C">
        <w:rPr>
          <w:rFonts w:ascii="Times New Roman" w:hAnsi="Times New Roman" w:cs="Times New Roman"/>
          <w:sz w:val="24"/>
          <w:szCs w:val="24"/>
        </w:rPr>
        <w:t>, ascri</w:t>
      </w:r>
      <w:r>
        <w:rPr>
          <w:rFonts w:ascii="Times New Roman" w:hAnsi="Times New Roman" w:cs="Times New Roman"/>
          <w:sz w:val="24"/>
          <w:szCs w:val="24"/>
        </w:rPr>
        <w:t xml:space="preserve">bed to Anaximenes of Lampsacus </w:t>
      </w:r>
      <w:r w:rsidRPr="009B3B6C">
        <w:rPr>
          <w:rFonts w:ascii="Times New Roman" w:hAnsi="Times New Roman" w:cs="Times New Roman"/>
          <w:sz w:val="24"/>
          <w:szCs w:val="24"/>
        </w:rPr>
        <w:t xml:space="preserve">in the 4th century BC. Here </w:t>
      </w:r>
      <w:r w:rsidR="007A2A71">
        <w:rPr>
          <w:rFonts w:ascii="Times New Roman" w:hAnsi="Times New Roman" w:cs="Times New Roman"/>
          <w:sz w:val="24"/>
          <w:szCs w:val="24"/>
        </w:rPr>
        <w:t xml:space="preserve">verbal </w:t>
      </w:r>
      <w:r w:rsidRPr="009B3B6C">
        <w:rPr>
          <w:rFonts w:ascii="Times New Roman" w:hAnsi="Times New Roman" w:cs="Times New Roman"/>
          <w:sz w:val="24"/>
          <w:szCs w:val="24"/>
        </w:rPr>
        <w:t xml:space="preserve">irony is described as either praising by blaming, or alternatively blaming </w:t>
      </w:r>
      <w:r w:rsidR="007A2A71">
        <w:rPr>
          <w:rFonts w:ascii="Times New Roman" w:hAnsi="Times New Roman" w:cs="Times New Roman"/>
          <w:sz w:val="24"/>
          <w:szCs w:val="24"/>
        </w:rPr>
        <w:t>by praising (</w:t>
      </w:r>
      <w:r w:rsidR="000E548C">
        <w:rPr>
          <w:rFonts w:ascii="Times New Roman" w:hAnsi="Times New Roman" w:cs="Times New Roman"/>
          <w:sz w:val="24"/>
          <w:szCs w:val="24"/>
        </w:rPr>
        <w:t xml:space="preserve">Knox </w:t>
      </w:r>
      <w:r>
        <w:rPr>
          <w:rFonts w:ascii="Times New Roman" w:hAnsi="Times New Roman" w:cs="Times New Roman"/>
          <w:sz w:val="24"/>
          <w:szCs w:val="24"/>
        </w:rPr>
        <w:t xml:space="preserve">1989: </w:t>
      </w:r>
      <w:r w:rsidRPr="009B3B6C">
        <w:rPr>
          <w:rFonts w:ascii="Times New Roman" w:hAnsi="Times New Roman" w:cs="Times New Roman"/>
          <w:sz w:val="24"/>
          <w:szCs w:val="24"/>
        </w:rPr>
        <w:t>22). The reversal at the heart of this description was carried forward in other classical approaches: Quintilian (</w:t>
      </w:r>
      <w:r w:rsidR="000F60E8">
        <w:rPr>
          <w:rFonts w:ascii="Times New Roman" w:hAnsi="Times New Roman" w:cs="Times New Roman"/>
          <w:i/>
          <w:sz w:val="24"/>
          <w:szCs w:val="24"/>
        </w:rPr>
        <w:t xml:space="preserve">Institutio Oratoria </w:t>
      </w:r>
      <w:r w:rsidRPr="009B3B6C">
        <w:rPr>
          <w:rFonts w:ascii="Times New Roman" w:hAnsi="Times New Roman" w:cs="Times New Roman"/>
          <w:sz w:val="24"/>
          <w:szCs w:val="24"/>
        </w:rPr>
        <w:t>IX, II: 44) defines</w:t>
      </w:r>
      <w:r w:rsidR="007A2A71">
        <w:rPr>
          <w:rFonts w:ascii="Times New Roman" w:hAnsi="Times New Roman" w:cs="Times New Roman"/>
          <w:sz w:val="24"/>
          <w:szCs w:val="24"/>
        </w:rPr>
        <w:t xml:space="preserve"> verbal</w:t>
      </w:r>
      <w:r w:rsidRPr="009B3B6C">
        <w:rPr>
          <w:rFonts w:ascii="Times New Roman" w:hAnsi="Times New Roman" w:cs="Times New Roman"/>
          <w:sz w:val="24"/>
          <w:szCs w:val="24"/>
        </w:rPr>
        <w:t xml:space="preserve"> irony in terms of the fact that ‘we understand something opposite of what was actually said’</w:t>
      </w:r>
      <w:r>
        <w:rPr>
          <w:rFonts w:ascii="Times New Roman" w:hAnsi="Times New Roman" w:cs="Times New Roman"/>
          <w:sz w:val="24"/>
          <w:szCs w:val="24"/>
        </w:rPr>
        <w:t>; DuMarsais claims that ‘i</w:t>
      </w:r>
      <w:r w:rsidRPr="009B3B6C">
        <w:rPr>
          <w:rFonts w:ascii="Times New Roman" w:hAnsi="Times New Roman" w:cs="Times New Roman"/>
          <w:sz w:val="24"/>
          <w:szCs w:val="24"/>
        </w:rPr>
        <w:t>n irony, one seeks to convey the oppo</w:t>
      </w:r>
      <w:r>
        <w:rPr>
          <w:rFonts w:ascii="Times New Roman" w:hAnsi="Times New Roman" w:cs="Times New Roman"/>
          <w:sz w:val="24"/>
          <w:szCs w:val="24"/>
        </w:rPr>
        <w:t xml:space="preserve">site of what one actually says’ </w:t>
      </w:r>
      <w:r w:rsidRPr="009B3B6C">
        <w:rPr>
          <w:rFonts w:ascii="Times New Roman" w:hAnsi="Times New Roman" w:cs="Times New Roman"/>
          <w:sz w:val="24"/>
          <w:szCs w:val="24"/>
        </w:rPr>
        <w:t>(</w:t>
      </w:r>
      <w:r w:rsidRPr="009B3B6C">
        <w:rPr>
          <w:rFonts w:ascii="Times New Roman" w:hAnsi="Times New Roman" w:cs="Times New Roman"/>
          <w:i/>
          <w:iCs/>
          <w:sz w:val="24"/>
          <w:szCs w:val="24"/>
        </w:rPr>
        <w:t xml:space="preserve">Des Tropes, </w:t>
      </w:r>
      <w:r>
        <w:rPr>
          <w:rFonts w:ascii="Times New Roman" w:hAnsi="Times New Roman" w:cs="Times New Roman"/>
          <w:sz w:val="24"/>
          <w:szCs w:val="24"/>
        </w:rPr>
        <w:t xml:space="preserve">in Perelman </w:t>
      </w:r>
      <w:r w:rsidR="007A2A71">
        <w:rPr>
          <w:rFonts w:ascii="Times New Roman" w:hAnsi="Times New Roman" w:cs="Times New Roman"/>
          <w:sz w:val="24"/>
          <w:szCs w:val="24"/>
        </w:rPr>
        <w:t xml:space="preserve">and </w:t>
      </w:r>
      <w:proofErr w:type="spellStart"/>
      <w:r w:rsidR="007A2A71" w:rsidRPr="00FC78CD">
        <w:rPr>
          <w:rFonts w:ascii="Times New Roman" w:hAnsi="Times New Roman" w:cs="Times New Roman"/>
          <w:bCs/>
          <w:sz w:val="24"/>
          <w:szCs w:val="24"/>
        </w:rPr>
        <w:t>Olbrechts-Tyteca</w:t>
      </w:r>
      <w:proofErr w:type="spellEnd"/>
      <w:r w:rsidR="007A2A71">
        <w:rPr>
          <w:rFonts w:ascii="Times New Roman" w:hAnsi="Times New Roman" w:cs="Times New Roman"/>
          <w:sz w:val="24"/>
          <w:szCs w:val="24"/>
        </w:rPr>
        <w:t xml:space="preserve"> </w:t>
      </w:r>
      <w:r>
        <w:rPr>
          <w:rFonts w:ascii="Times New Roman" w:hAnsi="Times New Roman" w:cs="Times New Roman"/>
          <w:sz w:val="24"/>
          <w:szCs w:val="24"/>
        </w:rPr>
        <w:t xml:space="preserve">1969: </w:t>
      </w:r>
      <w:r w:rsidRPr="009B3B6C">
        <w:rPr>
          <w:rFonts w:ascii="Times New Roman" w:hAnsi="Times New Roman" w:cs="Times New Roman"/>
          <w:sz w:val="24"/>
          <w:szCs w:val="24"/>
        </w:rPr>
        <w:t>207);</w:t>
      </w:r>
      <w:r w:rsidR="00AA2E7F">
        <w:rPr>
          <w:rFonts w:ascii="Times New Roman" w:hAnsi="Times New Roman" w:cs="Times New Roman"/>
          <w:sz w:val="24"/>
          <w:szCs w:val="24"/>
        </w:rPr>
        <w:t xml:space="preserve"> In Samuel Johnson’s dictionary</w:t>
      </w:r>
      <w:r w:rsidRPr="009B3B6C">
        <w:rPr>
          <w:rFonts w:ascii="Times New Roman" w:hAnsi="Times New Roman" w:cs="Times New Roman"/>
          <w:sz w:val="24"/>
          <w:szCs w:val="24"/>
        </w:rPr>
        <w:t xml:space="preserve"> ‘irony is a mode of speech in which the meaning is contrary to the words’ (Johnson, quoted in </w:t>
      </w:r>
      <w:r>
        <w:rPr>
          <w:rFonts w:ascii="Times New Roman" w:hAnsi="Times New Roman" w:cs="Times New Roman"/>
          <w:sz w:val="24"/>
          <w:szCs w:val="24"/>
        </w:rPr>
        <w:t>Sperber</w:t>
      </w:r>
      <w:r w:rsidRPr="009B3B6C">
        <w:rPr>
          <w:rFonts w:ascii="Times New Roman" w:hAnsi="Times New Roman" w:cs="Times New Roman"/>
          <w:sz w:val="24"/>
          <w:szCs w:val="24"/>
        </w:rPr>
        <w:t xml:space="preserve"> and </w:t>
      </w:r>
      <w:r>
        <w:rPr>
          <w:rFonts w:ascii="Times New Roman" w:hAnsi="Times New Roman" w:cs="Times New Roman"/>
          <w:sz w:val="24"/>
          <w:szCs w:val="24"/>
        </w:rPr>
        <w:t>Wilson</w:t>
      </w:r>
      <w:r w:rsidRPr="009B3B6C">
        <w:rPr>
          <w:rFonts w:ascii="Times New Roman" w:hAnsi="Times New Roman" w:cs="Times New Roman"/>
          <w:sz w:val="24"/>
          <w:szCs w:val="24"/>
        </w:rPr>
        <w:t xml:space="preserve"> 1992:</w:t>
      </w:r>
      <w:r w:rsidR="000E548C">
        <w:rPr>
          <w:rFonts w:ascii="Times New Roman" w:hAnsi="Times New Roman" w:cs="Times New Roman"/>
          <w:sz w:val="24"/>
          <w:szCs w:val="24"/>
        </w:rPr>
        <w:t xml:space="preserve"> </w:t>
      </w:r>
      <w:r w:rsidRPr="009B3B6C">
        <w:rPr>
          <w:rFonts w:ascii="Times New Roman" w:hAnsi="Times New Roman" w:cs="Times New Roman"/>
          <w:sz w:val="24"/>
          <w:szCs w:val="24"/>
        </w:rPr>
        <w:t>54).</w:t>
      </w:r>
    </w:p>
    <w:p w:rsidR="009B47C4" w:rsidRDefault="009B47C4" w:rsidP="009B47C4">
      <w:pPr>
        <w:spacing w:line="480" w:lineRule="auto"/>
        <w:rPr>
          <w:rFonts w:ascii="Times New Roman" w:hAnsi="Times New Roman" w:cs="Times New Roman"/>
          <w:sz w:val="24"/>
          <w:szCs w:val="24"/>
        </w:rPr>
      </w:pPr>
      <w:r w:rsidRPr="009B3B6C">
        <w:rPr>
          <w:rFonts w:ascii="Times New Roman" w:hAnsi="Times New Roman" w:cs="Times New Roman"/>
          <w:sz w:val="24"/>
          <w:szCs w:val="24"/>
        </w:rPr>
        <w:t>The classic interpretation has passed virtually unchanged into</w:t>
      </w:r>
      <w:r>
        <w:rPr>
          <w:rFonts w:ascii="Times New Roman" w:hAnsi="Times New Roman" w:cs="Times New Roman"/>
          <w:sz w:val="24"/>
          <w:szCs w:val="24"/>
        </w:rPr>
        <w:t xml:space="preserve"> linguistic study</w:t>
      </w:r>
      <w:r w:rsidRPr="009B3B6C">
        <w:rPr>
          <w:rFonts w:ascii="Times New Roman" w:hAnsi="Times New Roman" w:cs="Times New Roman"/>
          <w:sz w:val="24"/>
          <w:szCs w:val="24"/>
        </w:rPr>
        <w:t xml:space="preserve">. </w:t>
      </w:r>
      <w:r w:rsidR="00302CFD">
        <w:rPr>
          <w:rFonts w:ascii="Times New Roman" w:hAnsi="Times New Roman" w:cs="Times New Roman"/>
          <w:sz w:val="24"/>
          <w:szCs w:val="24"/>
        </w:rPr>
        <w:t xml:space="preserve">Searle (1979) and </w:t>
      </w:r>
      <w:r w:rsidRPr="009B3B6C">
        <w:rPr>
          <w:rFonts w:ascii="Times New Roman" w:hAnsi="Times New Roman" w:cs="Times New Roman"/>
          <w:sz w:val="24"/>
          <w:szCs w:val="24"/>
        </w:rPr>
        <w:t xml:space="preserve">Grice </w:t>
      </w:r>
      <w:r w:rsidR="00302CFD">
        <w:rPr>
          <w:rFonts w:ascii="Times New Roman" w:hAnsi="Times New Roman" w:cs="Times New Roman"/>
          <w:sz w:val="24"/>
          <w:szCs w:val="24"/>
        </w:rPr>
        <w:t xml:space="preserve">(1989) </w:t>
      </w:r>
      <w:r w:rsidR="000F60E8">
        <w:rPr>
          <w:rFonts w:ascii="Times New Roman" w:hAnsi="Times New Roman" w:cs="Times New Roman"/>
          <w:sz w:val="24"/>
          <w:szCs w:val="24"/>
        </w:rPr>
        <w:t>improve the</w:t>
      </w:r>
      <w:r w:rsidRPr="009B3B6C">
        <w:rPr>
          <w:rFonts w:ascii="Times New Roman" w:hAnsi="Times New Roman" w:cs="Times New Roman"/>
          <w:sz w:val="24"/>
          <w:szCs w:val="24"/>
        </w:rPr>
        <w:t xml:space="preserve"> traditional account </w:t>
      </w:r>
      <w:r w:rsidR="000F60E8">
        <w:rPr>
          <w:rFonts w:ascii="Times New Roman" w:hAnsi="Times New Roman" w:cs="Times New Roman"/>
          <w:sz w:val="24"/>
          <w:szCs w:val="24"/>
        </w:rPr>
        <w:t>by</w:t>
      </w:r>
      <w:r w:rsidRPr="009B3B6C">
        <w:rPr>
          <w:rFonts w:ascii="Times New Roman" w:hAnsi="Times New Roman" w:cs="Times New Roman"/>
          <w:sz w:val="24"/>
          <w:szCs w:val="24"/>
        </w:rPr>
        <w:t xml:space="preserve"> explain</w:t>
      </w:r>
      <w:r w:rsidR="000F60E8">
        <w:rPr>
          <w:rFonts w:ascii="Times New Roman" w:hAnsi="Times New Roman" w:cs="Times New Roman"/>
          <w:sz w:val="24"/>
          <w:szCs w:val="24"/>
        </w:rPr>
        <w:t>ing</w:t>
      </w:r>
      <w:r w:rsidRPr="009B3B6C">
        <w:rPr>
          <w:rFonts w:ascii="Times New Roman" w:hAnsi="Times New Roman" w:cs="Times New Roman"/>
          <w:sz w:val="24"/>
          <w:szCs w:val="24"/>
        </w:rPr>
        <w:t xml:space="preserve"> what triggers the reinterpretation of the literal utterance, but</w:t>
      </w:r>
      <w:r>
        <w:rPr>
          <w:rFonts w:ascii="Times New Roman" w:hAnsi="Times New Roman" w:cs="Times New Roman"/>
          <w:sz w:val="24"/>
          <w:szCs w:val="24"/>
        </w:rPr>
        <w:t xml:space="preserve"> they</w:t>
      </w:r>
      <w:r w:rsidR="000E0567">
        <w:rPr>
          <w:rFonts w:ascii="Times New Roman" w:hAnsi="Times New Roman" w:cs="Times New Roman"/>
          <w:sz w:val="24"/>
          <w:szCs w:val="24"/>
        </w:rPr>
        <w:t xml:space="preserve"> rigidly</w:t>
      </w:r>
      <w:r>
        <w:rPr>
          <w:rFonts w:ascii="Times New Roman" w:hAnsi="Times New Roman" w:cs="Times New Roman"/>
          <w:sz w:val="24"/>
          <w:szCs w:val="24"/>
        </w:rPr>
        <w:t xml:space="preserve"> adhere to the traditional account by</w:t>
      </w:r>
      <w:r w:rsidRPr="009B3B6C">
        <w:rPr>
          <w:rFonts w:ascii="Times New Roman" w:hAnsi="Times New Roman" w:cs="Times New Roman"/>
          <w:sz w:val="24"/>
          <w:szCs w:val="24"/>
        </w:rPr>
        <w:t xml:space="preserve"> </w:t>
      </w:r>
      <w:r>
        <w:rPr>
          <w:rFonts w:ascii="Times New Roman" w:hAnsi="Times New Roman" w:cs="Times New Roman"/>
          <w:sz w:val="24"/>
          <w:szCs w:val="24"/>
        </w:rPr>
        <w:t xml:space="preserve">maintaining </w:t>
      </w:r>
      <w:r w:rsidRPr="009B3B6C">
        <w:rPr>
          <w:rFonts w:ascii="Times New Roman" w:hAnsi="Times New Roman" w:cs="Times New Roman"/>
          <w:sz w:val="24"/>
          <w:szCs w:val="24"/>
        </w:rPr>
        <w:t>that</w:t>
      </w:r>
      <w:r w:rsidR="007A2A71">
        <w:rPr>
          <w:rFonts w:ascii="Times New Roman" w:hAnsi="Times New Roman" w:cs="Times New Roman"/>
          <w:sz w:val="24"/>
          <w:szCs w:val="24"/>
        </w:rPr>
        <w:t xml:space="preserve"> verbal</w:t>
      </w:r>
      <w:r w:rsidRPr="009B3B6C">
        <w:rPr>
          <w:rFonts w:ascii="Times New Roman" w:hAnsi="Times New Roman" w:cs="Times New Roman"/>
          <w:sz w:val="24"/>
          <w:szCs w:val="24"/>
        </w:rPr>
        <w:t xml:space="preserve"> irony operates via negation: </w:t>
      </w:r>
      <w:r w:rsidR="000E0567">
        <w:rPr>
          <w:rFonts w:ascii="Times New Roman" w:hAnsi="Times New Roman" w:cs="Times New Roman"/>
          <w:sz w:val="24"/>
          <w:szCs w:val="24"/>
        </w:rPr>
        <w:t xml:space="preserve">Grice </w:t>
      </w:r>
      <w:r w:rsidRPr="009B3B6C">
        <w:rPr>
          <w:rFonts w:ascii="Times New Roman" w:hAnsi="Times New Roman" w:cs="Times New Roman"/>
          <w:sz w:val="24"/>
          <w:szCs w:val="24"/>
        </w:rPr>
        <w:t>sees</w:t>
      </w:r>
      <w:r w:rsidR="007A2A71">
        <w:rPr>
          <w:rFonts w:ascii="Times New Roman" w:hAnsi="Times New Roman" w:cs="Times New Roman"/>
          <w:sz w:val="24"/>
          <w:szCs w:val="24"/>
        </w:rPr>
        <w:t xml:space="preserve"> verbal</w:t>
      </w:r>
      <w:r w:rsidRPr="009B3B6C">
        <w:rPr>
          <w:rFonts w:ascii="Times New Roman" w:hAnsi="Times New Roman" w:cs="Times New Roman"/>
          <w:sz w:val="24"/>
          <w:szCs w:val="24"/>
        </w:rPr>
        <w:t xml:space="preserve"> irony as a rhetorical figure which</w:t>
      </w:r>
      <w:r w:rsidR="000E0567">
        <w:rPr>
          <w:rFonts w:ascii="Times New Roman" w:hAnsi="Times New Roman" w:cs="Times New Roman"/>
          <w:sz w:val="24"/>
          <w:szCs w:val="24"/>
        </w:rPr>
        <w:t xml:space="preserve"> holds a different meaning than it literally expresses and </w:t>
      </w:r>
      <w:r w:rsidRPr="009B3B6C">
        <w:rPr>
          <w:rFonts w:ascii="Times New Roman" w:hAnsi="Times New Roman" w:cs="Times New Roman"/>
          <w:sz w:val="24"/>
          <w:szCs w:val="24"/>
        </w:rPr>
        <w:t>states that</w:t>
      </w:r>
      <w:r w:rsidR="000E0567">
        <w:rPr>
          <w:rFonts w:ascii="Times New Roman" w:hAnsi="Times New Roman" w:cs="Times New Roman"/>
          <w:sz w:val="24"/>
          <w:szCs w:val="24"/>
        </w:rPr>
        <w:t xml:space="preserve"> this meaning</w:t>
      </w:r>
      <w:r w:rsidRPr="009B3B6C">
        <w:rPr>
          <w:rFonts w:ascii="Times New Roman" w:hAnsi="Times New Roman" w:cs="Times New Roman"/>
          <w:sz w:val="24"/>
          <w:szCs w:val="24"/>
        </w:rPr>
        <w:t xml:space="preserve"> ‘must be some obviously related proposition; the most obviously related proposition is </w:t>
      </w:r>
      <w:r w:rsidRPr="009B3B6C">
        <w:rPr>
          <w:rFonts w:ascii="Times New Roman" w:hAnsi="Times New Roman" w:cs="Times New Roman"/>
          <w:iCs/>
          <w:sz w:val="24"/>
          <w:szCs w:val="24"/>
        </w:rPr>
        <w:t xml:space="preserve">the contradictory of the one (s)he </w:t>
      </w:r>
      <w:r w:rsidR="000E0567">
        <w:rPr>
          <w:rFonts w:ascii="Times New Roman" w:hAnsi="Times New Roman" w:cs="Times New Roman"/>
          <w:iCs/>
          <w:sz w:val="24"/>
          <w:szCs w:val="24"/>
        </w:rPr>
        <w:t xml:space="preserve">[the </w:t>
      </w:r>
      <w:r w:rsidR="000E0567">
        <w:rPr>
          <w:rFonts w:ascii="Times New Roman" w:hAnsi="Times New Roman" w:cs="Times New Roman"/>
          <w:iCs/>
          <w:sz w:val="24"/>
          <w:szCs w:val="24"/>
        </w:rPr>
        <w:lastRenderedPageBreak/>
        <w:t xml:space="preserve">speaker] </w:t>
      </w:r>
      <w:r w:rsidRPr="009B3B6C">
        <w:rPr>
          <w:rFonts w:ascii="Times New Roman" w:hAnsi="Times New Roman" w:cs="Times New Roman"/>
          <w:iCs/>
          <w:sz w:val="24"/>
          <w:szCs w:val="24"/>
        </w:rPr>
        <w:t>purports to be putting forward</w:t>
      </w:r>
      <w:r w:rsidR="000E0567">
        <w:rPr>
          <w:rFonts w:ascii="Times New Roman" w:hAnsi="Times New Roman" w:cs="Times New Roman"/>
          <w:sz w:val="24"/>
          <w:szCs w:val="24"/>
        </w:rPr>
        <w:t xml:space="preserve">’ (1989: 22); </w:t>
      </w:r>
      <w:r w:rsidR="00AA2E7F">
        <w:rPr>
          <w:rFonts w:ascii="Times New Roman" w:hAnsi="Times New Roman" w:cs="Times New Roman"/>
          <w:sz w:val="24"/>
          <w:szCs w:val="24"/>
        </w:rPr>
        <w:t>Searle considers</w:t>
      </w:r>
      <w:r w:rsidR="007A2A71">
        <w:rPr>
          <w:rFonts w:ascii="Times New Roman" w:hAnsi="Times New Roman" w:cs="Times New Roman"/>
          <w:sz w:val="24"/>
          <w:szCs w:val="24"/>
        </w:rPr>
        <w:t xml:space="preserve"> verbal</w:t>
      </w:r>
      <w:r w:rsidR="00AA2E7F">
        <w:rPr>
          <w:rFonts w:ascii="Times New Roman" w:hAnsi="Times New Roman" w:cs="Times New Roman"/>
          <w:sz w:val="24"/>
          <w:szCs w:val="24"/>
        </w:rPr>
        <w:t xml:space="preserve"> irony </w:t>
      </w:r>
      <w:r w:rsidRPr="009B3B6C">
        <w:rPr>
          <w:rFonts w:ascii="Times New Roman" w:hAnsi="Times New Roman" w:cs="Times New Roman"/>
          <w:sz w:val="24"/>
          <w:szCs w:val="24"/>
        </w:rPr>
        <w:t xml:space="preserve">to be an indirect form of speech which is so inappropriate to the current discourse that: ‘the hearer is compelled to reinterpret it in such a way as to render it appropriate, and the most natural way to interpret it is as meaning the </w:t>
      </w:r>
      <w:r w:rsidRPr="009B3B6C">
        <w:rPr>
          <w:rFonts w:ascii="Times New Roman" w:hAnsi="Times New Roman" w:cs="Times New Roman"/>
          <w:i/>
          <w:iCs/>
          <w:sz w:val="24"/>
          <w:szCs w:val="24"/>
        </w:rPr>
        <w:t xml:space="preserve">opposite </w:t>
      </w:r>
      <w:r>
        <w:rPr>
          <w:rFonts w:ascii="Times New Roman" w:hAnsi="Times New Roman" w:cs="Times New Roman"/>
          <w:sz w:val="24"/>
          <w:szCs w:val="24"/>
        </w:rPr>
        <w:t>of its literal form’</w:t>
      </w:r>
      <w:r w:rsidR="00AA2E7F">
        <w:rPr>
          <w:rFonts w:ascii="Times New Roman" w:hAnsi="Times New Roman" w:cs="Times New Roman"/>
          <w:sz w:val="24"/>
          <w:szCs w:val="24"/>
        </w:rPr>
        <w:t xml:space="preserve"> (1979: 113). </w:t>
      </w:r>
      <w:r w:rsidRPr="009B3B6C">
        <w:rPr>
          <w:rFonts w:ascii="Times New Roman" w:hAnsi="Times New Roman" w:cs="Times New Roman"/>
          <w:sz w:val="24"/>
          <w:szCs w:val="24"/>
        </w:rPr>
        <w:t xml:space="preserve">In their attempts to model </w:t>
      </w:r>
      <w:r w:rsidR="007A2A71">
        <w:rPr>
          <w:rFonts w:ascii="Times New Roman" w:hAnsi="Times New Roman" w:cs="Times New Roman"/>
          <w:sz w:val="24"/>
          <w:szCs w:val="24"/>
        </w:rPr>
        <w:t xml:space="preserve">verbal </w:t>
      </w:r>
      <w:r w:rsidRPr="009B3B6C">
        <w:rPr>
          <w:rFonts w:ascii="Times New Roman" w:hAnsi="Times New Roman" w:cs="Times New Roman"/>
          <w:sz w:val="24"/>
          <w:szCs w:val="24"/>
        </w:rPr>
        <w:t>irony as a method of politeness, Brown and Levinson (1987:</w:t>
      </w:r>
      <w:r w:rsidR="000E548C">
        <w:rPr>
          <w:rFonts w:ascii="Times New Roman" w:hAnsi="Times New Roman" w:cs="Times New Roman"/>
          <w:sz w:val="24"/>
          <w:szCs w:val="24"/>
        </w:rPr>
        <w:t xml:space="preserve"> </w:t>
      </w:r>
      <w:r w:rsidRPr="009B3B6C">
        <w:rPr>
          <w:rFonts w:ascii="Times New Roman" w:hAnsi="Times New Roman" w:cs="Times New Roman"/>
          <w:sz w:val="24"/>
          <w:szCs w:val="24"/>
        </w:rPr>
        <w:t xml:space="preserve">222) also rely on </w:t>
      </w:r>
      <w:r w:rsidR="007A2A71">
        <w:rPr>
          <w:rFonts w:ascii="Times New Roman" w:hAnsi="Times New Roman" w:cs="Times New Roman"/>
          <w:sz w:val="24"/>
          <w:szCs w:val="24"/>
        </w:rPr>
        <w:t xml:space="preserve">verbal </w:t>
      </w:r>
      <w:r w:rsidRPr="009B3B6C">
        <w:rPr>
          <w:rFonts w:ascii="Times New Roman" w:hAnsi="Times New Roman" w:cs="Times New Roman"/>
          <w:sz w:val="24"/>
          <w:szCs w:val="24"/>
        </w:rPr>
        <w:t>irony as negation, characterising irony as ‘saying the opposite of what the speaker means</w:t>
      </w:r>
      <w:r>
        <w:rPr>
          <w:rFonts w:ascii="Times New Roman" w:hAnsi="Times New Roman" w:cs="Times New Roman"/>
          <w:sz w:val="24"/>
          <w:szCs w:val="24"/>
        </w:rPr>
        <w:t>’</w:t>
      </w:r>
      <w:r w:rsidRPr="009B3B6C">
        <w:rPr>
          <w:rFonts w:ascii="Times New Roman" w:hAnsi="Times New Roman" w:cs="Times New Roman"/>
          <w:sz w:val="24"/>
          <w:szCs w:val="24"/>
        </w:rPr>
        <w:t xml:space="preserve">. Even </w:t>
      </w:r>
      <w:r>
        <w:rPr>
          <w:rFonts w:ascii="Times New Roman" w:hAnsi="Times New Roman" w:cs="Times New Roman"/>
          <w:sz w:val="24"/>
          <w:szCs w:val="24"/>
        </w:rPr>
        <w:t>several</w:t>
      </w:r>
      <w:r w:rsidRPr="009B3B6C">
        <w:rPr>
          <w:rFonts w:ascii="Times New Roman" w:hAnsi="Times New Roman" w:cs="Times New Roman"/>
          <w:sz w:val="24"/>
          <w:szCs w:val="24"/>
        </w:rPr>
        <w:t xml:space="preserve"> studies which have questioned the validity of</w:t>
      </w:r>
      <w:r w:rsidR="007A2A71">
        <w:rPr>
          <w:rFonts w:ascii="Times New Roman" w:hAnsi="Times New Roman" w:cs="Times New Roman"/>
          <w:sz w:val="24"/>
          <w:szCs w:val="24"/>
        </w:rPr>
        <w:t xml:space="preserve"> verbal</w:t>
      </w:r>
      <w:r w:rsidRPr="009B3B6C">
        <w:rPr>
          <w:rFonts w:ascii="Times New Roman" w:hAnsi="Times New Roman" w:cs="Times New Roman"/>
          <w:sz w:val="24"/>
          <w:szCs w:val="24"/>
        </w:rPr>
        <w:t xml:space="preserve"> irony as a trope have maintain</w:t>
      </w:r>
      <w:r>
        <w:rPr>
          <w:rFonts w:ascii="Times New Roman" w:hAnsi="Times New Roman" w:cs="Times New Roman"/>
          <w:sz w:val="24"/>
          <w:szCs w:val="24"/>
        </w:rPr>
        <w:t xml:space="preserve">ed a view of </w:t>
      </w:r>
      <w:r w:rsidR="007A2A71">
        <w:rPr>
          <w:rFonts w:ascii="Times New Roman" w:hAnsi="Times New Roman" w:cs="Times New Roman"/>
          <w:sz w:val="24"/>
          <w:szCs w:val="24"/>
        </w:rPr>
        <w:t xml:space="preserve">verbal </w:t>
      </w:r>
      <w:r>
        <w:rPr>
          <w:rFonts w:ascii="Times New Roman" w:hAnsi="Times New Roman" w:cs="Times New Roman"/>
          <w:sz w:val="24"/>
          <w:szCs w:val="24"/>
        </w:rPr>
        <w:t xml:space="preserve">irony as negation: </w:t>
      </w:r>
      <w:r w:rsidRPr="009B3B6C">
        <w:rPr>
          <w:rFonts w:ascii="Times New Roman" w:hAnsi="Times New Roman" w:cs="Times New Roman"/>
          <w:sz w:val="24"/>
          <w:szCs w:val="24"/>
        </w:rPr>
        <w:t xml:space="preserve">Levin (1982: 116-118) distinguishes between </w:t>
      </w:r>
      <w:r w:rsidR="007A2A71">
        <w:rPr>
          <w:rFonts w:ascii="Times New Roman" w:hAnsi="Times New Roman" w:cs="Times New Roman"/>
          <w:sz w:val="24"/>
          <w:szCs w:val="24"/>
        </w:rPr>
        <w:t xml:space="preserve">verbal </w:t>
      </w:r>
      <w:r w:rsidRPr="009B3B6C">
        <w:rPr>
          <w:rFonts w:ascii="Times New Roman" w:hAnsi="Times New Roman" w:cs="Times New Roman"/>
          <w:sz w:val="24"/>
          <w:szCs w:val="24"/>
        </w:rPr>
        <w:t>irony the trope (which occurs when irony applies to only a word) and</w:t>
      </w:r>
      <w:r w:rsidR="007A2A71">
        <w:rPr>
          <w:rFonts w:ascii="Times New Roman" w:hAnsi="Times New Roman" w:cs="Times New Roman"/>
          <w:sz w:val="24"/>
          <w:szCs w:val="24"/>
        </w:rPr>
        <w:t xml:space="preserve"> verbal</w:t>
      </w:r>
      <w:r w:rsidRPr="009B3B6C">
        <w:rPr>
          <w:rFonts w:ascii="Times New Roman" w:hAnsi="Times New Roman" w:cs="Times New Roman"/>
          <w:sz w:val="24"/>
          <w:szCs w:val="24"/>
        </w:rPr>
        <w:t xml:space="preserve"> irony the figure of thought (which applies when irony targets an entire sentence), yet characterises each form as either </w:t>
      </w:r>
      <w:proofErr w:type="spellStart"/>
      <w:r w:rsidRPr="009B3B6C">
        <w:rPr>
          <w:rFonts w:ascii="Times New Roman" w:hAnsi="Times New Roman" w:cs="Times New Roman"/>
          <w:sz w:val="24"/>
          <w:szCs w:val="24"/>
        </w:rPr>
        <w:t>antonymy</w:t>
      </w:r>
      <w:proofErr w:type="spellEnd"/>
      <w:r w:rsidRPr="009B3B6C">
        <w:rPr>
          <w:rFonts w:ascii="Times New Roman" w:hAnsi="Times New Roman" w:cs="Times New Roman"/>
          <w:sz w:val="24"/>
          <w:szCs w:val="24"/>
        </w:rPr>
        <w:t xml:space="preserve"> (for the trope) or negation (for the fig</w:t>
      </w:r>
      <w:r>
        <w:rPr>
          <w:rFonts w:ascii="Times New Roman" w:hAnsi="Times New Roman" w:cs="Times New Roman"/>
          <w:sz w:val="24"/>
          <w:szCs w:val="24"/>
        </w:rPr>
        <w:t xml:space="preserve">ure of thought); </w:t>
      </w:r>
      <w:r w:rsidRPr="009B3B6C">
        <w:rPr>
          <w:rFonts w:ascii="Times New Roman" w:hAnsi="Times New Roman" w:cs="Times New Roman"/>
          <w:sz w:val="24"/>
          <w:szCs w:val="24"/>
        </w:rPr>
        <w:t>Haverkate (1990: 83-85) expands the capacity of</w:t>
      </w:r>
      <w:r w:rsidR="0053232D">
        <w:rPr>
          <w:rFonts w:ascii="Times New Roman" w:hAnsi="Times New Roman" w:cs="Times New Roman"/>
          <w:sz w:val="24"/>
          <w:szCs w:val="24"/>
        </w:rPr>
        <w:t xml:space="preserve"> verbal</w:t>
      </w:r>
      <w:r w:rsidRPr="009B3B6C">
        <w:rPr>
          <w:rFonts w:ascii="Times New Roman" w:hAnsi="Times New Roman" w:cs="Times New Roman"/>
          <w:sz w:val="24"/>
          <w:szCs w:val="24"/>
        </w:rPr>
        <w:t xml:space="preserve"> irony by arguing it can target either a word or a proposition, but also maintains that its relationship to either is one of negation. More recent examples of </w:t>
      </w:r>
      <w:r>
        <w:rPr>
          <w:rFonts w:ascii="Times New Roman" w:hAnsi="Times New Roman" w:cs="Times New Roman"/>
          <w:sz w:val="24"/>
          <w:szCs w:val="24"/>
        </w:rPr>
        <w:t xml:space="preserve">rhetoric studies adopting </w:t>
      </w:r>
      <w:r w:rsidRPr="009B3B6C">
        <w:rPr>
          <w:rFonts w:ascii="Times New Roman" w:hAnsi="Times New Roman" w:cs="Times New Roman"/>
          <w:sz w:val="24"/>
          <w:szCs w:val="24"/>
        </w:rPr>
        <w:t xml:space="preserve">this approach can be found in Corbett </w:t>
      </w:r>
      <w:r w:rsidR="0017518A">
        <w:rPr>
          <w:rFonts w:ascii="Times New Roman" w:hAnsi="Times New Roman" w:cs="Times New Roman"/>
          <w:sz w:val="24"/>
          <w:szCs w:val="24"/>
        </w:rPr>
        <w:t>and</w:t>
      </w:r>
      <w:r w:rsidRPr="009B3B6C">
        <w:rPr>
          <w:rFonts w:ascii="Times New Roman" w:hAnsi="Times New Roman" w:cs="Times New Roman"/>
          <w:sz w:val="24"/>
          <w:szCs w:val="24"/>
        </w:rPr>
        <w:t xml:space="preserve"> Connors (1999: 405), Leigh (1994: 19) a</w:t>
      </w:r>
      <w:r>
        <w:rPr>
          <w:rFonts w:ascii="Times New Roman" w:hAnsi="Times New Roman" w:cs="Times New Roman"/>
          <w:sz w:val="24"/>
          <w:szCs w:val="24"/>
        </w:rPr>
        <w:t xml:space="preserve">nd McQuarrie </w:t>
      </w:r>
      <w:r w:rsidR="000E0567">
        <w:rPr>
          <w:rFonts w:ascii="Times New Roman" w:hAnsi="Times New Roman" w:cs="Times New Roman"/>
          <w:sz w:val="24"/>
          <w:szCs w:val="24"/>
        </w:rPr>
        <w:t xml:space="preserve">and Mick (1996: 431), </w:t>
      </w:r>
      <w:r>
        <w:rPr>
          <w:rFonts w:ascii="Times New Roman" w:hAnsi="Times New Roman" w:cs="Times New Roman"/>
          <w:sz w:val="24"/>
          <w:szCs w:val="24"/>
        </w:rPr>
        <w:t xml:space="preserve">whilst the linguistic models proposed by Martin (1992), </w:t>
      </w:r>
      <w:proofErr w:type="spellStart"/>
      <w:r>
        <w:rPr>
          <w:rFonts w:ascii="Times New Roman" w:hAnsi="Times New Roman" w:cs="Times New Roman"/>
          <w:sz w:val="24"/>
          <w:szCs w:val="24"/>
        </w:rPr>
        <w:t>Seto</w:t>
      </w:r>
      <w:proofErr w:type="spellEnd"/>
      <w:r w:rsidRPr="00F963D8">
        <w:rPr>
          <w:rFonts w:ascii="Times New Roman" w:hAnsi="Times New Roman" w:cs="Times New Roman"/>
          <w:sz w:val="24"/>
          <w:szCs w:val="24"/>
        </w:rPr>
        <w:t xml:space="preserve"> </w:t>
      </w:r>
      <w:r>
        <w:rPr>
          <w:rFonts w:ascii="Times New Roman" w:hAnsi="Times New Roman" w:cs="Times New Roman"/>
          <w:sz w:val="24"/>
          <w:szCs w:val="24"/>
        </w:rPr>
        <w:t>(1998), Attardo</w:t>
      </w:r>
      <w:r w:rsidRPr="00F963D8">
        <w:rPr>
          <w:rFonts w:ascii="Times New Roman" w:hAnsi="Times New Roman" w:cs="Times New Roman"/>
          <w:sz w:val="24"/>
          <w:szCs w:val="24"/>
        </w:rPr>
        <w:t xml:space="preserve"> </w:t>
      </w:r>
      <w:r w:rsidR="00997CC9">
        <w:rPr>
          <w:rFonts w:ascii="Times New Roman" w:hAnsi="Times New Roman" w:cs="Times New Roman"/>
          <w:sz w:val="24"/>
          <w:szCs w:val="24"/>
        </w:rPr>
        <w:t xml:space="preserve">(2000), and </w:t>
      </w:r>
      <w:r>
        <w:rPr>
          <w:rFonts w:ascii="Times New Roman" w:hAnsi="Times New Roman" w:cs="Times New Roman"/>
          <w:sz w:val="24"/>
          <w:szCs w:val="24"/>
        </w:rPr>
        <w:t>Colston</w:t>
      </w:r>
      <w:r w:rsidRPr="00F963D8">
        <w:rPr>
          <w:rFonts w:ascii="Times New Roman" w:hAnsi="Times New Roman" w:cs="Times New Roman"/>
          <w:sz w:val="24"/>
          <w:szCs w:val="24"/>
        </w:rPr>
        <w:t xml:space="preserve"> </w:t>
      </w:r>
      <w:r>
        <w:rPr>
          <w:rFonts w:ascii="Times New Roman" w:hAnsi="Times New Roman" w:cs="Times New Roman"/>
          <w:sz w:val="24"/>
          <w:szCs w:val="24"/>
        </w:rPr>
        <w:t>(</w:t>
      </w:r>
      <w:r w:rsidRPr="00F963D8">
        <w:rPr>
          <w:rFonts w:ascii="Times New Roman" w:hAnsi="Times New Roman" w:cs="Times New Roman"/>
          <w:sz w:val="24"/>
          <w:szCs w:val="24"/>
        </w:rPr>
        <w:t>2002</w:t>
      </w:r>
      <w:r>
        <w:rPr>
          <w:rFonts w:ascii="Times New Roman" w:hAnsi="Times New Roman" w:cs="Times New Roman"/>
          <w:sz w:val="24"/>
          <w:szCs w:val="24"/>
        </w:rPr>
        <w:t>) all defend to some extent the traditional notion of</w:t>
      </w:r>
      <w:r w:rsidR="0053232D">
        <w:rPr>
          <w:rFonts w:ascii="Times New Roman" w:hAnsi="Times New Roman" w:cs="Times New Roman"/>
          <w:sz w:val="24"/>
          <w:szCs w:val="24"/>
        </w:rPr>
        <w:t xml:space="preserve"> verbal</w:t>
      </w:r>
      <w:r>
        <w:rPr>
          <w:rFonts w:ascii="Times New Roman" w:hAnsi="Times New Roman" w:cs="Times New Roman"/>
          <w:sz w:val="24"/>
          <w:szCs w:val="24"/>
        </w:rPr>
        <w:t xml:space="preserve"> irony being characterised as negation, contradiction or reversal of meaning.</w:t>
      </w:r>
    </w:p>
    <w:p w:rsidR="009B47C4" w:rsidRPr="004E0C61" w:rsidRDefault="009B47C4" w:rsidP="009B47C4">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Some forms of</w:t>
      </w:r>
      <w:r w:rsidR="0053232D">
        <w:rPr>
          <w:rFonts w:ascii="Times New Roman" w:hAnsi="Times New Roman" w:cs="Times New Roman"/>
          <w:sz w:val="24"/>
          <w:szCs w:val="24"/>
        </w:rPr>
        <w:t xml:space="preserve"> verbal</w:t>
      </w:r>
      <w:r w:rsidRPr="004E0C61">
        <w:rPr>
          <w:rFonts w:ascii="Times New Roman" w:hAnsi="Times New Roman" w:cs="Times New Roman"/>
          <w:sz w:val="24"/>
          <w:szCs w:val="24"/>
        </w:rPr>
        <w:t xml:space="preserve"> irony </w:t>
      </w:r>
      <w:r>
        <w:rPr>
          <w:rFonts w:ascii="Times New Roman" w:hAnsi="Times New Roman" w:cs="Times New Roman"/>
          <w:sz w:val="24"/>
          <w:szCs w:val="24"/>
        </w:rPr>
        <w:t>intuitively</w:t>
      </w:r>
      <w:r w:rsidRPr="004E0C61">
        <w:rPr>
          <w:rFonts w:ascii="Times New Roman" w:hAnsi="Times New Roman" w:cs="Times New Roman"/>
          <w:sz w:val="24"/>
          <w:szCs w:val="24"/>
        </w:rPr>
        <w:t xml:space="preserve"> fit this model – sarcasm </w:t>
      </w:r>
      <w:r>
        <w:rPr>
          <w:rFonts w:ascii="Times New Roman" w:hAnsi="Times New Roman" w:cs="Times New Roman"/>
          <w:sz w:val="24"/>
          <w:szCs w:val="24"/>
        </w:rPr>
        <w:t>for instance appears to involve</w:t>
      </w:r>
      <w:r w:rsidRPr="004E0C61">
        <w:rPr>
          <w:rFonts w:ascii="Times New Roman" w:hAnsi="Times New Roman" w:cs="Times New Roman"/>
          <w:sz w:val="24"/>
          <w:szCs w:val="24"/>
        </w:rPr>
        <w:t xml:space="preserve"> a simple mapping from literal to figurative meaning in which the literal meaning is reversed. Sarcasm is one of the more explicit forms of </w:t>
      </w:r>
      <w:r w:rsidR="0053232D">
        <w:rPr>
          <w:rFonts w:ascii="Times New Roman" w:hAnsi="Times New Roman" w:cs="Times New Roman"/>
          <w:sz w:val="24"/>
          <w:szCs w:val="24"/>
        </w:rPr>
        <w:t xml:space="preserve">verbal </w:t>
      </w:r>
      <w:r w:rsidRPr="004E0C61">
        <w:rPr>
          <w:rFonts w:ascii="Times New Roman" w:hAnsi="Times New Roman" w:cs="Times New Roman"/>
          <w:sz w:val="24"/>
          <w:szCs w:val="24"/>
        </w:rPr>
        <w:t xml:space="preserve">irony, as shown in the following exchange </w:t>
      </w:r>
      <w:r>
        <w:rPr>
          <w:rFonts w:ascii="Times New Roman" w:hAnsi="Times New Roman" w:cs="Times New Roman"/>
          <w:sz w:val="24"/>
          <w:szCs w:val="24"/>
        </w:rPr>
        <w:t xml:space="preserve">from </w:t>
      </w:r>
      <w:r>
        <w:rPr>
          <w:rFonts w:ascii="Times New Roman" w:hAnsi="Times New Roman" w:cs="Times New Roman"/>
          <w:i/>
          <w:sz w:val="24"/>
          <w:szCs w:val="24"/>
        </w:rPr>
        <w:t>The Simpsons,</w:t>
      </w:r>
      <w:r>
        <w:rPr>
          <w:rFonts w:ascii="Times New Roman" w:hAnsi="Times New Roman" w:cs="Times New Roman"/>
          <w:sz w:val="24"/>
          <w:szCs w:val="24"/>
        </w:rPr>
        <w:t xml:space="preserve"> in which a town council of the smartest </w:t>
      </w:r>
      <w:proofErr w:type="spellStart"/>
      <w:r>
        <w:rPr>
          <w:rFonts w:ascii="Times New Roman" w:hAnsi="Times New Roman" w:cs="Times New Roman"/>
          <w:sz w:val="24"/>
          <w:szCs w:val="24"/>
        </w:rPr>
        <w:t>Springfieldians</w:t>
      </w:r>
      <w:proofErr w:type="spellEnd"/>
      <w:r>
        <w:rPr>
          <w:rFonts w:ascii="Times New Roman" w:hAnsi="Times New Roman" w:cs="Times New Roman"/>
          <w:sz w:val="24"/>
          <w:szCs w:val="24"/>
        </w:rPr>
        <w:t xml:space="preserve"> descends into mutual acrimony. The character Comic Book Guy expresses his disregard to another council </w:t>
      </w:r>
      <w:r>
        <w:rPr>
          <w:rFonts w:ascii="Times New Roman" w:hAnsi="Times New Roman" w:cs="Times New Roman"/>
          <w:sz w:val="24"/>
          <w:szCs w:val="24"/>
        </w:rPr>
        <w:lastRenderedPageBreak/>
        <w:t xml:space="preserve">member, the crazy inventor Professor Frink, by dismissing his new invention (the sarcasm detector) with </w:t>
      </w:r>
      <w:r w:rsidR="000E0567">
        <w:rPr>
          <w:rFonts w:ascii="Times New Roman" w:hAnsi="Times New Roman" w:cs="Times New Roman"/>
          <w:sz w:val="24"/>
          <w:szCs w:val="24"/>
        </w:rPr>
        <w:t xml:space="preserve">apparently </w:t>
      </w:r>
      <w:r>
        <w:rPr>
          <w:rFonts w:ascii="Times New Roman" w:hAnsi="Times New Roman" w:cs="Times New Roman"/>
          <w:sz w:val="24"/>
          <w:szCs w:val="24"/>
        </w:rPr>
        <w:t xml:space="preserve">record levels of sarcasm: </w:t>
      </w:r>
    </w:p>
    <w:p w:rsidR="009B47C4" w:rsidRPr="004E0C61" w:rsidRDefault="009B47C4" w:rsidP="009B47C4">
      <w:pPr>
        <w:autoSpaceDE w:val="0"/>
        <w:autoSpaceDN w:val="0"/>
        <w:adjustRightInd w:val="0"/>
        <w:spacing w:after="0" w:line="480" w:lineRule="auto"/>
        <w:rPr>
          <w:rFonts w:ascii="Times New Roman" w:hAnsi="Times New Roman" w:cs="Times New Roman"/>
          <w:sz w:val="24"/>
          <w:szCs w:val="24"/>
        </w:rPr>
      </w:pPr>
    </w:p>
    <w:p w:rsidR="009B47C4" w:rsidRDefault="009B47C4" w:rsidP="00BE571E">
      <w:pPr>
        <w:autoSpaceDE w:val="0"/>
        <w:autoSpaceDN w:val="0"/>
        <w:adjustRightInd w:val="0"/>
        <w:spacing w:after="0" w:line="480" w:lineRule="auto"/>
        <w:ind w:left="720"/>
        <w:rPr>
          <w:rFonts w:ascii="Times New Roman" w:hAnsi="Times New Roman" w:cs="Times New Roman"/>
          <w:sz w:val="24"/>
          <w:szCs w:val="24"/>
        </w:rPr>
      </w:pPr>
      <w:r w:rsidRPr="004E0C61">
        <w:rPr>
          <w:rFonts w:ascii="Times New Roman" w:hAnsi="Times New Roman" w:cs="Times New Roman"/>
          <w:sz w:val="24"/>
          <w:szCs w:val="24"/>
        </w:rPr>
        <w:t>‘</w:t>
      </w:r>
      <w:r w:rsidRPr="004E0C61">
        <w:rPr>
          <w:rFonts w:ascii="Times New Roman" w:hAnsi="Times New Roman" w:cs="Times New Roman"/>
          <w:b/>
          <w:sz w:val="24"/>
          <w:szCs w:val="24"/>
        </w:rPr>
        <w:t>Lindsay Na</w:t>
      </w:r>
      <w:r>
        <w:rPr>
          <w:rFonts w:ascii="Times New Roman" w:hAnsi="Times New Roman" w:cs="Times New Roman"/>
          <w:b/>
          <w:sz w:val="24"/>
          <w:szCs w:val="24"/>
        </w:rPr>
        <w:t>eg</w:t>
      </w:r>
      <w:r w:rsidRPr="004E0C61">
        <w:rPr>
          <w:rFonts w:ascii="Times New Roman" w:hAnsi="Times New Roman" w:cs="Times New Roman"/>
          <w:b/>
          <w:sz w:val="24"/>
          <w:szCs w:val="24"/>
        </w:rPr>
        <w:t>l</w:t>
      </w:r>
      <w:r>
        <w:rPr>
          <w:rFonts w:ascii="Times New Roman" w:hAnsi="Times New Roman" w:cs="Times New Roman"/>
          <w:b/>
          <w:sz w:val="24"/>
          <w:szCs w:val="24"/>
        </w:rPr>
        <w:t>e</w:t>
      </w:r>
      <w:r w:rsidRPr="004E0C61">
        <w:rPr>
          <w:rFonts w:ascii="Times New Roman" w:hAnsi="Times New Roman" w:cs="Times New Roman"/>
          <w:b/>
          <w:sz w:val="24"/>
          <w:szCs w:val="24"/>
        </w:rPr>
        <w:t>:</w:t>
      </w:r>
      <w:r w:rsidRPr="004E0C61">
        <w:rPr>
          <w:rFonts w:ascii="Times New Roman" w:hAnsi="Times New Roman" w:cs="Times New Roman"/>
          <w:sz w:val="24"/>
          <w:szCs w:val="24"/>
        </w:rPr>
        <w:t xml:space="preserve"> Do I detect a hint of sarcasm?</w:t>
      </w:r>
      <w:r w:rsidRPr="004E0C61">
        <w:rPr>
          <w:rFonts w:ascii="Times New Roman" w:hAnsi="Times New Roman" w:cs="Times New Roman"/>
          <w:sz w:val="24"/>
          <w:szCs w:val="24"/>
        </w:rPr>
        <w:br/>
        <w:t>(</w:t>
      </w:r>
      <w:r w:rsidRPr="004E0C61">
        <w:rPr>
          <w:rFonts w:ascii="Times New Roman" w:hAnsi="Times New Roman" w:cs="Times New Roman"/>
          <w:i/>
          <w:iCs/>
          <w:sz w:val="24"/>
          <w:szCs w:val="24"/>
        </w:rPr>
        <w:t>The sarcasm detector starts beeping.</w:t>
      </w:r>
      <w:r w:rsidRPr="004E0C61">
        <w:rPr>
          <w:rFonts w:ascii="Times New Roman" w:hAnsi="Times New Roman" w:cs="Times New Roman"/>
          <w:sz w:val="24"/>
          <w:szCs w:val="24"/>
        </w:rPr>
        <w:t>)</w:t>
      </w:r>
      <w:r w:rsidRPr="004E0C61">
        <w:rPr>
          <w:rFonts w:ascii="Times New Roman" w:hAnsi="Times New Roman" w:cs="Times New Roman"/>
          <w:sz w:val="24"/>
          <w:szCs w:val="24"/>
        </w:rPr>
        <w:br/>
      </w:r>
      <w:r w:rsidRPr="004E0C61">
        <w:rPr>
          <w:rFonts w:ascii="Times New Roman" w:hAnsi="Times New Roman" w:cs="Times New Roman"/>
          <w:b/>
          <w:bCs/>
          <w:sz w:val="24"/>
          <w:szCs w:val="24"/>
        </w:rPr>
        <w:t>Professor Frink</w:t>
      </w:r>
      <w:r w:rsidRPr="004E0C61">
        <w:rPr>
          <w:rFonts w:ascii="Times New Roman" w:hAnsi="Times New Roman" w:cs="Times New Roman"/>
          <w:sz w:val="24"/>
          <w:szCs w:val="24"/>
        </w:rPr>
        <w:t>: Are you kidding? This baby is off the charts!</w:t>
      </w:r>
      <w:r w:rsidRPr="004E0C61">
        <w:rPr>
          <w:rFonts w:ascii="Times New Roman" w:hAnsi="Times New Roman" w:cs="Times New Roman"/>
          <w:sz w:val="24"/>
          <w:szCs w:val="24"/>
        </w:rPr>
        <w:br/>
      </w:r>
      <w:r w:rsidRPr="004E0C61">
        <w:rPr>
          <w:rFonts w:ascii="Times New Roman" w:hAnsi="Times New Roman" w:cs="Times New Roman"/>
          <w:b/>
          <w:bCs/>
          <w:sz w:val="24"/>
          <w:szCs w:val="24"/>
        </w:rPr>
        <w:t>Comic Book Guy</w:t>
      </w:r>
      <w:r w:rsidRPr="004E0C61">
        <w:rPr>
          <w:rFonts w:ascii="Times New Roman" w:hAnsi="Times New Roman" w:cs="Times New Roman"/>
          <w:sz w:val="24"/>
          <w:szCs w:val="24"/>
        </w:rPr>
        <w:t>: Ooh! A sarcasm detector! That's a REALLY useful invention!</w:t>
      </w:r>
      <w:r w:rsidRPr="004E0C61">
        <w:rPr>
          <w:rFonts w:ascii="Times New Roman" w:hAnsi="Times New Roman" w:cs="Times New Roman"/>
          <w:sz w:val="24"/>
          <w:szCs w:val="24"/>
        </w:rPr>
        <w:br/>
        <w:t>(</w:t>
      </w:r>
      <w:r w:rsidRPr="004E0C61">
        <w:rPr>
          <w:rFonts w:ascii="Times New Roman" w:hAnsi="Times New Roman" w:cs="Times New Roman"/>
          <w:i/>
          <w:iCs/>
          <w:sz w:val="24"/>
          <w:szCs w:val="24"/>
        </w:rPr>
        <w:t xml:space="preserve">The sarcasm </w:t>
      </w:r>
      <w:proofErr w:type="gramStart"/>
      <w:r w:rsidRPr="004E0C61">
        <w:rPr>
          <w:rFonts w:ascii="Times New Roman" w:hAnsi="Times New Roman" w:cs="Times New Roman"/>
          <w:i/>
          <w:iCs/>
          <w:sz w:val="24"/>
          <w:szCs w:val="24"/>
        </w:rPr>
        <w:t>detect</w:t>
      </w:r>
      <w:r w:rsidR="005042CF">
        <w:rPr>
          <w:rFonts w:ascii="Times New Roman" w:hAnsi="Times New Roman" w:cs="Times New Roman"/>
          <w:i/>
          <w:iCs/>
          <w:sz w:val="24"/>
          <w:szCs w:val="24"/>
        </w:rPr>
        <w:t xml:space="preserve"> </w:t>
      </w:r>
      <w:r w:rsidR="00C27B26">
        <w:rPr>
          <w:rFonts w:ascii="Times New Roman" w:hAnsi="Times New Roman" w:cs="Times New Roman"/>
          <w:i/>
          <w:iCs/>
          <w:sz w:val="24"/>
          <w:szCs w:val="24"/>
        </w:rPr>
        <w:t xml:space="preserve"> </w:t>
      </w:r>
      <w:r w:rsidRPr="004E0C61">
        <w:rPr>
          <w:rFonts w:ascii="Times New Roman" w:hAnsi="Times New Roman" w:cs="Times New Roman"/>
          <w:i/>
          <w:iCs/>
          <w:sz w:val="24"/>
          <w:szCs w:val="24"/>
        </w:rPr>
        <w:t>or</w:t>
      </w:r>
      <w:proofErr w:type="gramEnd"/>
      <w:r w:rsidRPr="004E0C61">
        <w:rPr>
          <w:rFonts w:ascii="Times New Roman" w:hAnsi="Times New Roman" w:cs="Times New Roman"/>
          <w:i/>
          <w:iCs/>
          <w:sz w:val="24"/>
          <w:szCs w:val="24"/>
        </w:rPr>
        <w:t xml:space="preserve"> explodes.</w:t>
      </w:r>
      <w:r w:rsidRPr="004E0C61">
        <w:rPr>
          <w:rFonts w:ascii="Times New Roman" w:hAnsi="Times New Roman" w:cs="Times New Roman"/>
          <w:sz w:val="24"/>
          <w:szCs w:val="24"/>
        </w:rPr>
        <w:t>)’</w:t>
      </w:r>
    </w:p>
    <w:p w:rsidR="009B47C4" w:rsidRPr="006546C7" w:rsidRDefault="009B47C4" w:rsidP="00BE571E">
      <w:pPr>
        <w:autoSpaceDE w:val="0"/>
        <w:autoSpaceDN w:val="0"/>
        <w:adjustRightInd w:val="0"/>
        <w:spacing w:after="0" w:line="480" w:lineRule="auto"/>
        <w:jc w:val="right"/>
        <w:rPr>
          <w:rFonts w:ascii="Times New Roman" w:hAnsi="Times New Roman" w:cs="Times New Roman"/>
          <w:sz w:val="24"/>
          <w:szCs w:val="24"/>
        </w:rPr>
      </w:pPr>
      <w:r>
        <w:rPr>
          <w:rFonts w:ascii="Times New Roman" w:hAnsi="Times New Roman" w:cs="Times New Roman"/>
          <w:sz w:val="24"/>
          <w:szCs w:val="24"/>
        </w:rPr>
        <w:t xml:space="preserve">(‘They saved Lisa’s brain’, </w:t>
      </w:r>
      <w:r>
        <w:rPr>
          <w:rFonts w:ascii="Times New Roman" w:hAnsi="Times New Roman" w:cs="Times New Roman"/>
          <w:i/>
          <w:sz w:val="24"/>
          <w:szCs w:val="24"/>
        </w:rPr>
        <w:t>The Simpsons</w:t>
      </w:r>
      <w:r>
        <w:rPr>
          <w:rFonts w:ascii="Times New Roman" w:hAnsi="Times New Roman" w:cs="Times New Roman"/>
          <w:sz w:val="24"/>
          <w:szCs w:val="24"/>
        </w:rPr>
        <w:t>, 1999)</w:t>
      </w:r>
    </w:p>
    <w:p w:rsidR="009B47C4" w:rsidRPr="004E0C61" w:rsidRDefault="009B47C4" w:rsidP="009B47C4">
      <w:pPr>
        <w:autoSpaceDE w:val="0"/>
        <w:autoSpaceDN w:val="0"/>
        <w:adjustRightInd w:val="0"/>
        <w:spacing w:after="0" w:line="480" w:lineRule="auto"/>
        <w:rPr>
          <w:rFonts w:ascii="Times New Roman" w:eastAsia="Times New Roman" w:hAnsi="Times New Roman" w:cs="Times New Roman"/>
          <w:sz w:val="24"/>
          <w:szCs w:val="24"/>
          <w:lang w:eastAsia="en-GB"/>
        </w:rPr>
      </w:pPr>
    </w:p>
    <w:p w:rsidR="009B47C4" w:rsidRPr="004E0C61" w:rsidRDefault="00FB35C4" w:rsidP="009B47C4">
      <w:pPr>
        <w:autoSpaceDE w:val="0"/>
        <w:autoSpaceDN w:val="0"/>
        <w:adjustRightInd w:val="0"/>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Camp (2012</w:t>
      </w:r>
      <w:r w:rsidR="009B47C4">
        <w:rPr>
          <w:rFonts w:ascii="Times New Roman" w:eastAsia="Times New Roman" w:hAnsi="Times New Roman" w:cs="Times New Roman"/>
          <w:sz w:val="24"/>
          <w:szCs w:val="24"/>
          <w:lang w:eastAsia="en-GB"/>
        </w:rPr>
        <w:t>: 2</w:t>
      </w:r>
      <w:r w:rsidR="009B47C4" w:rsidRPr="004E0C61">
        <w:rPr>
          <w:rFonts w:ascii="Times New Roman" w:eastAsia="Times New Roman" w:hAnsi="Times New Roman" w:cs="Times New Roman"/>
          <w:sz w:val="24"/>
          <w:szCs w:val="24"/>
          <w:lang w:eastAsia="en-GB"/>
        </w:rPr>
        <w:t xml:space="preserve">) points out that sarcasm can act either on a term </w:t>
      </w:r>
      <w:r w:rsidR="009B47C4">
        <w:rPr>
          <w:rFonts w:ascii="Times New Roman" w:eastAsia="Times New Roman" w:hAnsi="Times New Roman" w:cs="Times New Roman"/>
          <w:sz w:val="24"/>
          <w:szCs w:val="24"/>
          <w:lang w:eastAsia="en-GB"/>
        </w:rPr>
        <w:t xml:space="preserve">or clause within a sentence, </w:t>
      </w:r>
      <w:r w:rsidR="009B47C4" w:rsidRPr="004E0C61">
        <w:rPr>
          <w:rFonts w:ascii="Times New Roman" w:eastAsia="Times New Roman" w:hAnsi="Times New Roman" w:cs="Times New Roman"/>
          <w:sz w:val="24"/>
          <w:szCs w:val="24"/>
          <w:lang w:eastAsia="en-GB"/>
        </w:rPr>
        <w:t>or on the entire sentence itself, and proposes</w:t>
      </w:r>
      <w:r w:rsidR="009B47C4">
        <w:rPr>
          <w:rFonts w:ascii="Times New Roman" w:eastAsia="Times New Roman" w:hAnsi="Times New Roman" w:cs="Times New Roman"/>
          <w:sz w:val="24"/>
          <w:szCs w:val="24"/>
          <w:lang w:eastAsia="en-GB"/>
        </w:rPr>
        <w:t xml:space="preserve"> a subdivision of sarcasm titled</w:t>
      </w:r>
      <w:r w:rsidR="009B47C4" w:rsidRPr="004E0C61">
        <w:rPr>
          <w:rFonts w:ascii="Times New Roman" w:eastAsia="Times New Roman" w:hAnsi="Times New Roman" w:cs="Times New Roman"/>
          <w:sz w:val="24"/>
          <w:szCs w:val="24"/>
          <w:lang w:eastAsia="en-GB"/>
        </w:rPr>
        <w:t xml:space="preserve"> - ‘Like-prefix sarcasm.’ It is widely acknowledged that speakers can highlight their use of irony via intonatio</w:t>
      </w:r>
      <w:r w:rsidR="000E0567">
        <w:rPr>
          <w:rFonts w:ascii="Times New Roman" w:eastAsia="Times New Roman" w:hAnsi="Times New Roman" w:cs="Times New Roman"/>
          <w:sz w:val="24"/>
          <w:szCs w:val="24"/>
          <w:lang w:eastAsia="en-GB"/>
        </w:rPr>
        <w:t xml:space="preserve">n, hyperbole and physical cues - </w:t>
      </w:r>
      <w:r w:rsidR="009B47C4" w:rsidRPr="004E0C61">
        <w:rPr>
          <w:rFonts w:ascii="Times New Roman" w:eastAsia="Times New Roman" w:hAnsi="Times New Roman" w:cs="Times New Roman"/>
          <w:sz w:val="24"/>
          <w:szCs w:val="24"/>
          <w:lang w:eastAsia="en-GB"/>
        </w:rPr>
        <w:t>presumably to compensate for</w:t>
      </w:r>
      <w:r w:rsidR="004C5D10">
        <w:rPr>
          <w:rFonts w:ascii="Times New Roman" w:eastAsia="Times New Roman" w:hAnsi="Times New Roman" w:cs="Times New Roman"/>
          <w:sz w:val="24"/>
          <w:szCs w:val="24"/>
          <w:lang w:eastAsia="en-GB"/>
        </w:rPr>
        <w:t xml:space="preserve"> verbal</w:t>
      </w:r>
      <w:r w:rsidR="009B47C4" w:rsidRPr="004E0C61">
        <w:rPr>
          <w:rFonts w:ascii="Times New Roman" w:eastAsia="Times New Roman" w:hAnsi="Times New Roman" w:cs="Times New Roman"/>
          <w:sz w:val="24"/>
          <w:szCs w:val="24"/>
          <w:lang w:eastAsia="en-GB"/>
        </w:rPr>
        <w:t xml:space="preserve"> irony’s comparatively high failure rate as a means of communication. Whilst in certain cases prefacing a sarcastic remark with ‘like…’ or ‘sure…’ etc. </w:t>
      </w:r>
      <w:r w:rsidR="000E0567">
        <w:rPr>
          <w:rFonts w:ascii="Times New Roman" w:eastAsia="Times New Roman" w:hAnsi="Times New Roman" w:cs="Times New Roman"/>
          <w:sz w:val="24"/>
          <w:szCs w:val="24"/>
          <w:lang w:eastAsia="en-GB"/>
        </w:rPr>
        <w:t>is part of this signalling process</w:t>
      </w:r>
      <w:r w:rsidR="009B47C4" w:rsidRPr="004E0C61">
        <w:rPr>
          <w:rFonts w:ascii="Times New Roman" w:eastAsia="Times New Roman" w:hAnsi="Times New Roman" w:cs="Times New Roman"/>
          <w:sz w:val="24"/>
          <w:szCs w:val="24"/>
          <w:lang w:eastAsia="en-GB"/>
        </w:rPr>
        <w:t>, at other times it radically changes how the sarcasm functions</w:t>
      </w:r>
      <w:r w:rsidR="009B47C4" w:rsidRPr="004E0C61">
        <w:rPr>
          <w:rFonts w:ascii="Times New Roman" w:hAnsi="Times New Roman" w:cs="Times New Roman"/>
          <w:sz w:val="24"/>
          <w:szCs w:val="24"/>
        </w:rPr>
        <w:t xml:space="preserve"> (for a fuller discussion, see Camp and Hawthorne 2008.) In such instances the prefix alters the target of the sarcastic reversal process from a single expression or clause </w:t>
      </w:r>
      <w:r w:rsidR="000E0567">
        <w:rPr>
          <w:rFonts w:ascii="Times New Roman" w:hAnsi="Times New Roman" w:cs="Times New Roman"/>
          <w:sz w:val="24"/>
          <w:szCs w:val="24"/>
        </w:rPr>
        <w:t>to ‘</w:t>
      </w:r>
      <w:r w:rsidR="009B47C4" w:rsidRPr="004E0C61">
        <w:rPr>
          <w:rFonts w:ascii="Times New Roman" w:hAnsi="Times New Roman" w:cs="Times New Roman"/>
          <w:sz w:val="24"/>
          <w:szCs w:val="24"/>
        </w:rPr>
        <w:t>something very close to the ‘contrary’ of the bare sent</w:t>
      </w:r>
      <w:r w:rsidR="004F1B33">
        <w:rPr>
          <w:rFonts w:ascii="Times New Roman" w:hAnsi="Times New Roman" w:cs="Times New Roman"/>
          <w:sz w:val="24"/>
          <w:szCs w:val="24"/>
        </w:rPr>
        <w:t>ence’s focal content’ (Camp 2012</w:t>
      </w:r>
      <w:r w:rsidR="009B47C4" w:rsidRPr="004E0C61">
        <w:rPr>
          <w:rFonts w:ascii="Times New Roman" w:hAnsi="Times New Roman" w:cs="Times New Roman"/>
          <w:sz w:val="24"/>
          <w:szCs w:val="24"/>
        </w:rPr>
        <w:t>:</w:t>
      </w:r>
      <w:r w:rsidR="009B47C4">
        <w:rPr>
          <w:rFonts w:ascii="Times New Roman" w:hAnsi="Times New Roman" w:cs="Times New Roman"/>
          <w:sz w:val="24"/>
          <w:szCs w:val="24"/>
        </w:rPr>
        <w:t xml:space="preserve"> </w:t>
      </w:r>
      <w:r w:rsidR="00AA2E7F">
        <w:rPr>
          <w:rFonts w:ascii="Times New Roman" w:hAnsi="Times New Roman" w:cs="Times New Roman"/>
          <w:sz w:val="24"/>
          <w:szCs w:val="24"/>
        </w:rPr>
        <w:t>15):</w:t>
      </w:r>
      <w:r w:rsidR="000E0567">
        <w:rPr>
          <w:rFonts w:ascii="Times New Roman" w:hAnsi="Times New Roman" w:cs="Times New Roman"/>
          <w:sz w:val="24"/>
          <w:szCs w:val="24"/>
        </w:rPr>
        <w:t xml:space="preserve"> the ironic utterance </w:t>
      </w:r>
      <w:r w:rsidR="009B47C4" w:rsidRPr="004E0C61">
        <w:rPr>
          <w:rFonts w:ascii="Times New Roman" w:hAnsi="Times New Roman" w:cs="Times New Roman"/>
          <w:sz w:val="24"/>
          <w:szCs w:val="24"/>
        </w:rPr>
        <w:t>‘I’m taking a break from this great game’ implies that the speaker is taking a break because the game is far fro</w:t>
      </w:r>
      <w:r w:rsidR="000E0567">
        <w:rPr>
          <w:rFonts w:ascii="Times New Roman" w:hAnsi="Times New Roman" w:cs="Times New Roman"/>
          <w:sz w:val="24"/>
          <w:szCs w:val="24"/>
        </w:rPr>
        <w:t>m great;</w:t>
      </w:r>
      <w:r w:rsidR="009B47C4" w:rsidRPr="004E0C61">
        <w:rPr>
          <w:rFonts w:ascii="Times New Roman" w:hAnsi="Times New Roman" w:cs="Times New Roman"/>
          <w:sz w:val="24"/>
          <w:szCs w:val="24"/>
        </w:rPr>
        <w:t xml:space="preserve"> </w:t>
      </w:r>
      <w:r w:rsidR="000E0567">
        <w:rPr>
          <w:rFonts w:ascii="Times New Roman" w:hAnsi="Times New Roman" w:cs="Times New Roman"/>
          <w:sz w:val="24"/>
          <w:szCs w:val="24"/>
        </w:rPr>
        <w:t xml:space="preserve">the ironic utterance </w:t>
      </w:r>
      <w:r w:rsidR="009B47C4" w:rsidRPr="004E0C61">
        <w:rPr>
          <w:rFonts w:ascii="Times New Roman" w:hAnsi="Times New Roman" w:cs="Times New Roman"/>
          <w:sz w:val="24"/>
          <w:szCs w:val="24"/>
        </w:rPr>
        <w:t xml:space="preserve">‘like I’m taking a break from this great game’ means the speaker is not going to </w:t>
      </w:r>
      <w:r w:rsidR="00995EEF">
        <w:rPr>
          <w:rFonts w:ascii="Times New Roman" w:hAnsi="Times New Roman" w:cs="Times New Roman"/>
          <w:sz w:val="24"/>
          <w:szCs w:val="24"/>
        </w:rPr>
        <w:t>stop because the game is great. Nevertheless, this difference noted, sarcasm appears to accord with</w:t>
      </w:r>
      <w:r w:rsidR="009B47C4" w:rsidRPr="004E0C61">
        <w:rPr>
          <w:rFonts w:ascii="Times New Roman" w:hAnsi="Times New Roman" w:cs="Times New Roman"/>
          <w:sz w:val="24"/>
          <w:szCs w:val="24"/>
        </w:rPr>
        <w:t xml:space="preserve"> the traditional view of</w:t>
      </w:r>
      <w:r w:rsidR="00995EEF">
        <w:rPr>
          <w:rFonts w:ascii="Times New Roman" w:hAnsi="Times New Roman" w:cs="Times New Roman"/>
          <w:sz w:val="24"/>
          <w:szCs w:val="24"/>
        </w:rPr>
        <w:t xml:space="preserve"> irony – ‘Like-prefix </w:t>
      </w:r>
      <w:r w:rsidR="00995EEF">
        <w:rPr>
          <w:rFonts w:ascii="Times New Roman" w:hAnsi="Times New Roman" w:cs="Times New Roman"/>
          <w:sz w:val="24"/>
          <w:szCs w:val="24"/>
        </w:rPr>
        <w:lastRenderedPageBreak/>
        <w:t xml:space="preserve">sarcasm’ </w:t>
      </w:r>
      <w:r w:rsidR="009B47C4" w:rsidRPr="004E0C61">
        <w:rPr>
          <w:rFonts w:ascii="Times New Roman" w:hAnsi="Times New Roman" w:cs="Times New Roman"/>
          <w:sz w:val="24"/>
          <w:szCs w:val="24"/>
        </w:rPr>
        <w:t>simply move</w:t>
      </w:r>
      <w:r w:rsidR="00995EEF">
        <w:rPr>
          <w:rFonts w:ascii="Times New Roman" w:hAnsi="Times New Roman" w:cs="Times New Roman"/>
          <w:sz w:val="24"/>
          <w:szCs w:val="24"/>
        </w:rPr>
        <w:t>s the</w:t>
      </w:r>
      <w:r w:rsidR="009B47C4" w:rsidRPr="004E0C61">
        <w:rPr>
          <w:rFonts w:ascii="Times New Roman" w:hAnsi="Times New Roman" w:cs="Times New Roman"/>
          <w:sz w:val="24"/>
          <w:szCs w:val="24"/>
        </w:rPr>
        <w:t xml:space="preserve"> reversal from an element of the sentence to the entirety of the sentence.</w:t>
      </w:r>
    </w:p>
    <w:p w:rsidR="009B47C4" w:rsidRPr="004E0C61" w:rsidRDefault="009B47C4" w:rsidP="009B47C4">
      <w:pPr>
        <w:autoSpaceDE w:val="0"/>
        <w:autoSpaceDN w:val="0"/>
        <w:adjustRightInd w:val="0"/>
        <w:spacing w:after="0" w:line="480" w:lineRule="auto"/>
        <w:rPr>
          <w:rFonts w:ascii="Times New Roman" w:eastAsia="Times New Roman" w:hAnsi="Times New Roman" w:cs="Times New Roman"/>
          <w:sz w:val="24"/>
          <w:szCs w:val="24"/>
          <w:lang w:eastAsia="en-GB"/>
        </w:rPr>
      </w:pPr>
    </w:p>
    <w:p w:rsidR="009B47C4" w:rsidRPr="00995EEF" w:rsidRDefault="009B47C4" w:rsidP="009B47C4">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However even in the relatively straightforward category of sarcasm there is reason to doubt traditional definition. Most traditional views of sarcasm have linked its negation of the literal to a strong critical</w:t>
      </w:r>
      <w:r>
        <w:rPr>
          <w:rFonts w:ascii="Times New Roman" w:hAnsi="Times New Roman" w:cs="Times New Roman"/>
          <w:sz w:val="24"/>
          <w:szCs w:val="24"/>
        </w:rPr>
        <w:t xml:space="preserve"> stance on behalf of the user:</w:t>
      </w:r>
      <w:r w:rsidRPr="004E0C61">
        <w:rPr>
          <w:rFonts w:ascii="Times New Roman" w:hAnsi="Times New Roman" w:cs="Times New Roman"/>
          <w:sz w:val="24"/>
          <w:szCs w:val="24"/>
        </w:rPr>
        <w:t xml:space="preserve"> ‘What is essential to sarcasm is that it is overt irony </w:t>
      </w:r>
      <w:r w:rsidRPr="004E0C61">
        <w:rPr>
          <w:rFonts w:ascii="Times New Roman" w:hAnsi="Times New Roman" w:cs="Times New Roman"/>
          <w:i/>
          <w:iCs/>
          <w:sz w:val="24"/>
          <w:szCs w:val="24"/>
        </w:rPr>
        <w:t>intentionally used by the speaker as a form of verbal aggression</w:t>
      </w:r>
      <w:r w:rsidRPr="004E0C61">
        <w:rPr>
          <w:rFonts w:ascii="Times New Roman" w:hAnsi="Times New Roman" w:cs="Times New Roman"/>
          <w:sz w:val="24"/>
          <w:szCs w:val="24"/>
        </w:rPr>
        <w:t xml:space="preserve">’ (Haimann </w:t>
      </w:r>
      <w:r w:rsidR="00AA2E7F">
        <w:rPr>
          <w:rFonts w:ascii="Times New Roman" w:hAnsi="Times New Roman" w:cs="Times New Roman"/>
          <w:sz w:val="24"/>
          <w:szCs w:val="24"/>
        </w:rPr>
        <w:t xml:space="preserve">1998: 20 emphasis in original). </w:t>
      </w:r>
      <w:r w:rsidRPr="004E0C61">
        <w:rPr>
          <w:rFonts w:ascii="Times New Roman" w:hAnsi="Times New Roman" w:cs="Times New Roman"/>
          <w:sz w:val="24"/>
          <w:szCs w:val="24"/>
        </w:rPr>
        <w:t xml:space="preserve">However, whilst the word itself derives from the Greek </w:t>
      </w:r>
      <w:r w:rsidRPr="00186F05">
        <w:rPr>
          <w:rStyle w:val="Emphasis"/>
          <w:rFonts w:ascii="Times New Roman" w:hAnsi="Times New Roman" w:cs="Times New Roman"/>
        </w:rPr>
        <w:t>sarkasmos</w:t>
      </w:r>
      <w:r w:rsidRPr="004E0C61">
        <w:rPr>
          <w:rFonts w:ascii="Times New Roman" w:hAnsi="Times New Roman" w:cs="Times New Roman"/>
          <w:sz w:val="24"/>
          <w:szCs w:val="24"/>
        </w:rPr>
        <w:t xml:space="preserve">, which in turn derives from the verb </w:t>
      </w:r>
      <w:r w:rsidRPr="00186F05">
        <w:rPr>
          <w:rStyle w:val="Emphasis"/>
          <w:rFonts w:ascii="Times New Roman" w:hAnsi="Times New Roman" w:cs="Times New Roman"/>
        </w:rPr>
        <w:t>sarkazsein</w:t>
      </w:r>
      <w:r>
        <w:rPr>
          <w:rFonts w:ascii="Times New Roman" w:hAnsi="Times New Roman" w:cs="Times New Roman"/>
          <w:sz w:val="24"/>
          <w:szCs w:val="24"/>
        </w:rPr>
        <w:t xml:space="preserve"> - meaning</w:t>
      </w:r>
      <w:r w:rsidRPr="004E0C61">
        <w:rPr>
          <w:rFonts w:ascii="Times New Roman" w:hAnsi="Times New Roman" w:cs="Times New Roman"/>
          <w:sz w:val="24"/>
          <w:szCs w:val="24"/>
        </w:rPr>
        <w:t xml:space="preserve"> ‘to tear the flesh’, not all examples of sarcasm can be chara</w:t>
      </w:r>
      <w:r w:rsidR="00997CC9">
        <w:rPr>
          <w:rFonts w:ascii="Times New Roman" w:hAnsi="Times New Roman" w:cs="Times New Roman"/>
          <w:sz w:val="24"/>
          <w:szCs w:val="24"/>
        </w:rPr>
        <w:t xml:space="preserve">cterised as fiercely negative. Instead, </w:t>
      </w:r>
      <w:r w:rsidRPr="004E0C61">
        <w:rPr>
          <w:rFonts w:ascii="Times New Roman" w:hAnsi="Times New Roman" w:cs="Times New Roman"/>
          <w:sz w:val="24"/>
          <w:szCs w:val="24"/>
        </w:rPr>
        <w:t xml:space="preserve">Toplak and Katz (2000: 1483) argue that the following stimuli affect the presence and degree of sarcasm: ‘exaggeration, nature of the speaker, relationship of speaker to victim, severity of the criticism, and whether or not the criticism is being made in private or in front of an audience.’ For example a parent who </w:t>
      </w:r>
      <w:r w:rsidR="00995EEF">
        <w:rPr>
          <w:rFonts w:ascii="Times New Roman" w:hAnsi="Times New Roman" w:cs="Times New Roman"/>
          <w:sz w:val="24"/>
          <w:szCs w:val="24"/>
        </w:rPr>
        <w:t>disciplines a</w:t>
      </w:r>
      <w:r w:rsidRPr="004E0C61">
        <w:rPr>
          <w:rFonts w:ascii="Times New Roman" w:hAnsi="Times New Roman" w:cs="Times New Roman"/>
          <w:sz w:val="24"/>
          <w:szCs w:val="24"/>
        </w:rPr>
        <w:t xml:space="preserve"> child </w:t>
      </w:r>
      <w:r w:rsidR="00995EEF">
        <w:rPr>
          <w:rFonts w:ascii="Times New Roman" w:hAnsi="Times New Roman" w:cs="Times New Roman"/>
          <w:sz w:val="24"/>
          <w:szCs w:val="24"/>
        </w:rPr>
        <w:t xml:space="preserve">by sending them </w:t>
      </w:r>
      <w:r w:rsidRPr="004E0C61">
        <w:rPr>
          <w:rFonts w:ascii="Times New Roman" w:hAnsi="Times New Roman" w:cs="Times New Roman"/>
          <w:sz w:val="24"/>
          <w:szCs w:val="24"/>
        </w:rPr>
        <w:t xml:space="preserve">to tidy their room but </w:t>
      </w:r>
      <w:r w:rsidR="00997CC9">
        <w:rPr>
          <w:rFonts w:ascii="Times New Roman" w:hAnsi="Times New Roman" w:cs="Times New Roman"/>
          <w:sz w:val="24"/>
          <w:szCs w:val="24"/>
        </w:rPr>
        <w:t xml:space="preserve">then </w:t>
      </w:r>
      <w:r w:rsidRPr="004E0C61">
        <w:rPr>
          <w:rFonts w:ascii="Times New Roman" w:hAnsi="Times New Roman" w:cs="Times New Roman"/>
          <w:sz w:val="24"/>
          <w:szCs w:val="24"/>
        </w:rPr>
        <w:t>finds them playing a videogame</w:t>
      </w:r>
      <w:r w:rsidR="00997CC9">
        <w:rPr>
          <w:rFonts w:ascii="Times New Roman" w:hAnsi="Times New Roman" w:cs="Times New Roman"/>
          <w:sz w:val="24"/>
          <w:szCs w:val="24"/>
        </w:rPr>
        <w:t xml:space="preserve"> rather than tidying up</w:t>
      </w:r>
      <w:r w:rsidRPr="004E0C61">
        <w:rPr>
          <w:rFonts w:ascii="Times New Roman" w:hAnsi="Times New Roman" w:cs="Times New Roman"/>
          <w:sz w:val="24"/>
          <w:szCs w:val="24"/>
        </w:rPr>
        <w:t xml:space="preserve"> might say ‘I see you have been hard at work’. Whilst the </w:t>
      </w:r>
      <w:r w:rsidR="00995EEF" w:rsidRPr="004E0C61">
        <w:rPr>
          <w:rFonts w:ascii="Times New Roman" w:hAnsi="Times New Roman" w:cs="Times New Roman"/>
          <w:sz w:val="24"/>
          <w:szCs w:val="24"/>
        </w:rPr>
        <w:t>parent’s</w:t>
      </w:r>
      <w:r w:rsidRPr="004E0C61">
        <w:rPr>
          <w:rFonts w:ascii="Times New Roman" w:hAnsi="Times New Roman" w:cs="Times New Roman"/>
          <w:sz w:val="24"/>
          <w:szCs w:val="24"/>
        </w:rPr>
        <w:t xml:space="preserve"> attitude in this situation is </w:t>
      </w:r>
      <w:r w:rsidRPr="00995EEF">
        <w:rPr>
          <w:rFonts w:ascii="Times New Roman" w:hAnsi="Times New Roman" w:cs="Times New Roman"/>
          <w:i/>
          <w:sz w:val="24"/>
          <w:szCs w:val="24"/>
        </w:rPr>
        <w:t>critical</w:t>
      </w:r>
      <w:r w:rsidRPr="004E0C61">
        <w:rPr>
          <w:rFonts w:ascii="Times New Roman" w:hAnsi="Times New Roman" w:cs="Times New Roman"/>
          <w:sz w:val="24"/>
          <w:szCs w:val="24"/>
        </w:rPr>
        <w:t xml:space="preserve"> </w:t>
      </w:r>
      <w:r w:rsidR="00995EEF">
        <w:rPr>
          <w:rFonts w:ascii="Times New Roman" w:hAnsi="Times New Roman" w:cs="Times New Roman"/>
          <w:sz w:val="24"/>
          <w:szCs w:val="24"/>
        </w:rPr>
        <w:t xml:space="preserve">it is hardly an act of </w:t>
      </w:r>
      <w:r w:rsidRPr="00995EEF">
        <w:rPr>
          <w:rFonts w:ascii="Times New Roman" w:hAnsi="Times New Roman" w:cs="Times New Roman"/>
          <w:i/>
          <w:sz w:val="24"/>
          <w:szCs w:val="24"/>
        </w:rPr>
        <w:t>verbal aggression</w:t>
      </w:r>
      <w:r w:rsidRPr="004E0C61">
        <w:rPr>
          <w:rFonts w:ascii="Times New Roman" w:hAnsi="Times New Roman" w:cs="Times New Roman"/>
          <w:sz w:val="24"/>
          <w:szCs w:val="24"/>
        </w:rPr>
        <w:t xml:space="preserve">. </w:t>
      </w:r>
      <w:r w:rsidR="00995EEF">
        <w:rPr>
          <w:rFonts w:ascii="Times New Roman" w:hAnsi="Times New Roman" w:cs="Times New Roman"/>
          <w:sz w:val="24"/>
          <w:szCs w:val="24"/>
        </w:rPr>
        <w:t xml:space="preserve">This example is indication that we should recognise that sarcasm can be </w:t>
      </w:r>
      <w:r w:rsidRPr="004E0C61">
        <w:rPr>
          <w:rFonts w:ascii="Times New Roman" w:hAnsi="Times New Roman" w:cs="Times New Roman"/>
          <w:sz w:val="24"/>
          <w:szCs w:val="24"/>
        </w:rPr>
        <w:t>implemented in a variety of ways –</w:t>
      </w:r>
      <w:r w:rsidR="00714840">
        <w:rPr>
          <w:rFonts w:ascii="Times New Roman" w:hAnsi="Times New Roman" w:cs="Times New Roman"/>
          <w:sz w:val="24"/>
          <w:szCs w:val="24"/>
        </w:rPr>
        <w:t xml:space="preserve"> as nagging or</w:t>
      </w:r>
      <w:r w:rsidRPr="004E0C61">
        <w:rPr>
          <w:rFonts w:ascii="Times New Roman" w:hAnsi="Times New Roman" w:cs="Times New Roman"/>
          <w:sz w:val="24"/>
          <w:szCs w:val="24"/>
        </w:rPr>
        <w:t xml:space="preserve"> resigned grumbling; as exasperation, as begging or pleading and even as a quite gentle form of humour. For instance, if I hear a thin friend complaining about putting on a small amount of weight I could say ‘Yes, you’re a blimp’. This use of language is clearly sarcastic, my meaning is that my friend is not as large and round as a blimp, but is intended </w:t>
      </w:r>
      <w:r w:rsidR="00997CC9">
        <w:rPr>
          <w:rFonts w:ascii="Times New Roman" w:hAnsi="Times New Roman" w:cs="Times New Roman"/>
          <w:sz w:val="24"/>
          <w:szCs w:val="24"/>
        </w:rPr>
        <w:t xml:space="preserve">not as an act of verbal aggression but rather </w:t>
      </w:r>
      <w:r w:rsidRPr="004E0C61">
        <w:rPr>
          <w:rFonts w:ascii="Times New Roman" w:hAnsi="Times New Roman" w:cs="Times New Roman"/>
          <w:sz w:val="24"/>
          <w:szCs w:val="24"/>
        </w:rPr>
        <w:t xml:space="preserve">as </w:t>
      </w:r>
      <w:r w:rsidRPr="00997CC9">
        <w:rPr>
          <w:rFonts w:ascii="Times New Roman" w:hAnsi="Times New Roman" w:cs="Times New Roman"/>
          <w:i/>
          <w:sz w:val="24"/>
          <w:szCs w:val="24"/>
        </w:rPr>
        <w:t>complimenting</w:t>
      </w:r>
      <w:r w:rsidRPr="004E0C61">
        <w:rPr>
          <w:rFonts w:ascii="Times New Roman" w:hAnsi="Times New Roman" w:cs="Times New Roman"/>
          <w:sz w:val="24"/>
          <w:szCs w:val="24"/>
        </w:rPr>
        <w:t xml:space="preserve"> my friend’s physique. This comment might be categorised as </w:t>
      </w:r>
      <w:r w:rsidRPr="004E0C61">
        <w:rPr>
          <w:rFonts w:ascii="Times New Roman" w:eastAsia="Times New Roman" w:hAnsi="Times New Roman" w:cs="Times New Roman"/>
          <w:sz w:val="24"/>
          <w:szCs w:val="24"/>
          <w:lang w:eastAsia="en-GB"/>
        </w:rPr>
        <w:t xml:space="preserve">banter, which McDonald (1999: 487) identifies </w:t>
      </w:r>
      <w:r w:rsidR="00714840">
        <w:rPr>
          <w:rFonts w:ascii="Times New Roman" w:eastAsia="Times New Roman" w:hAnsi="Times New Roman" w:cs="Times New Roman"/>
          <w:sz w:val="24"/>
          <w:szCs w:val="24"/>
          <w:lang w:eastAsia="en-GB"/>
        </w:rPr>
        <w:t xml:space="preserve">as </w:t>
      </w:r>
      <w:r w:rsidRPr="004E0C61">
        <w:rPr>
          <w:rFonts w:ascii="Times New Roman" w:eastAsia="Times New Roman" w:hAnsi="Times New Roman" w:cs="Times New Roman"/>
          <w:sz w:val="24"/>
          <w:szCs w:val="24"/>
          <w:lang w:eastAsia="en-GB"/>
        </w:rPr>
        <w:t xml:space="preserve">a kind of positive sarcasm, otherwise known as </w:t>
      </w:r>
      <w:r w:rsidRPr="004E0C61">
        <w:rPr>
          <w:rFonts w:ascii="Times New Roman" w:eastAsia="Times New Roman" w:hAnsi="Times New Roman" w:cs="Times New Roman"/>
          <w:sz w:val="24"/>
          <w:szCs w:val="24"/>
          <w:lang w:eastAsia="en-GB"/>
        </w:rPr>
        <w:lastRenderedPageBreak/>
        <w:t>teasi</w:t>
      </w:r>
      <w:r w:rsidR="00AA2E7F">
        <w:rPr>
          <w:rFonts w:ascii="Times New Roman" w:eastAsia="Times New Roman" w:hAnsi="Times New Roman" w:cs="Times New Roman"/>
          <w:sz w:val="24"/>
          <w:szCs w:val="24"/>
          <w:lang w:eastAsia="en-GB"/>
        </w:rPr>
        <w:t xml:space="preserve">ng, or mocking someone gently. </w:t>
      </w:r>
      <w:r w:rsidRPr="004E0C61">
        <w:rPr>
          <w:rFonts w:ascii="Times New Roman" w:eastAsia="Times New Roman" w:hAnsi="Times New Roman" w:cs="Times New Roman"/>
          <w:sz w:val="24"/>
          <w:szCs w:val="24"/>
          <w:lang w:eastAsia="en-GB"/>
        </w:rPr>
        <w:t>For example, ‘Alan is such a selfish guy; he spends all of his time helping the homeless and never wants to go clubbing with us’</w:t>
      </w:r>
      <w:r>
        <w:rPr>
          <w:rFonts w:ascii="Times New Roman" w:eastAsia="Times New Roman" w:hAnsi="Times New Roman" w:cs="Times New Roman"/>
          <w:sz w:val="24"/>
          <w:szCs w:val="24"/>
          <w:lang w:eastAsia="en-GB"/>
        </w:rPr>
        <w:t>,</w:t>
      </w:r>
      <w:r w:rsidRPr="004E0C61">
        <w:rPr>
          <w:rFonts w:ascii="Times New Roman" w:eastAsia="Times New Roman" w:hAnsi="Times New Roman" w:cs="Times New Roman"/>
          <w:sz w:val="24"/>
          <w:szCs w:val="24"/>
          <w:lang w:eastAsia="en-GB"/>
        </w:rPr>
        <w:t xml:space="preserve"> highlights not Alan’s negative qualities but his kindness and altruism.</w:t>
      </w:r>
    </w:p>
    <w:p w:rsidR="009B47C4" w:rsidRPr="004E0C61" w:rsidRDefault="009B47C4" w:rsidP="009B47C4">
      <w:pPr>
        <w:autoSpaceDE w:val="0"/>
        <w:autoSpaceDN w:val="0"/>
        <w:adjustRightInd w:val="0"/>
        <w:spacing w:after="0" w:line="480" w:lineRule="auto"/>
        <w:rPr>
          <w:rFonts w:ascii="Times New Roman" w:hAnsi="Times New Roman" w:cs="Times New Roman"/>
          <w:sz w:val="24"/>
          <w:szCs w:val="24"/>
        </w:rPr>
      </w:pPr>
    </w:p>
    <w:p w:rsidR="009B47C4" w:rsidRPr="004E0C61" w:rsidRDefault="009B47C4" w:rsidP="009B47C4">
      <w:pPr>
        <w:spacing w:line="480" w:lineRule="auto"/>
        <w:rPr>
          <w:rFonts w:ascii="Times New Roman" w:eastAsia="Times New Roman" w:hAnsi="Times New Roman" w:cs="Times New Roman"/>
          <w:sz w:val="24"/>
          <w:szCs w:val="24"/>
          <w:lang w:eastAsia="en-GB"/>
        </w:rPr>
      </w:pPr>
      <w:r w:rsidRPr="004E0C61">
        <w:rPr>
          <w:rFonts w:ascii="Times New Roman" w:eastAsia="Times New Roman" w:hAnsi="Times New Roman" w:cs="Times New Roman"/>
          <w:sz w:val="24"/>
          <w:szCs w:val="24"/>
          <w:lang w:eastAsia="en-GB"/>
        </w:rPr>
        <w:t xml:space="preserve">The universal negativity of sarcasm was also questioned by </w:t>
      </w:r>
      <w:r w:rsidRPr="004E0C61">
        <w:rPr>
          <w:rFonts w:ascii="Times New Roman" w:hAnsi="Times New Roman" w:cs="Times New Roman"/>
          <w:bCs/>
          <w:sz w:val="24"/>
          <w:szCs w:val="24"/>
        </w:rPr>
        <w:t>Dauphin (2000) who pe</w:t>
      </w:r>
      <w:r w:rsidR="00997CC9">
        <w:rPr>
          <w:rFonts w:ascii="Times New Roman" w:hAnsi="Times New Roman" w:cs="Times New Roman"/>
          <w:bCs/>
          <w:sz w:val="24"/>
          <w:szCs w:val="24"/>
        </w:rPr>
        <w:t xml:space="preserve">rformed a study on 30 students </w:t>
      </w:r>
      <w:r w:rsidRPr="004E0C61">
        <w:rPr>
          <w:rFonts w:ascii="Times New Roman" w:hAnsi="Times New Roman" w:cs="Times New Roman"/>
          <w:bCs/>
          <w:sz w:val="24"/>
          <w:szCs w:val="24"/>
        </w:rPr>
        <w:t>and found that,</w:t>
      </w:r>
    </w:p>
    <w:p w:rsidR="009B47C4" w:rsidRDefault="009B47C4" w:rsidP="009B47C4">
      <w:pPr>
        <w:spacing w:before="100" w:beforeAutospacing="1" w:after="100" w:afterAutospacing="1" w:line="480" w:lineRule="auto"/>
        <w:ind w:left="720"/>
        <w:rPr>
          <w:rFonts w:ascii="Times New Roman" w:hAnsi="Times New Roman" w:cs="Times New Roman"/>
          <w:sz w:val="24"/>
          <w:szCs w:val="24"/>
        </w:rPr>
      </w:pPr>
      <w:r w:rsidRPr="004E0C61">
        <w:rPr>
          <w:rFonts w:ascii="Times New Roman" w:hAnsi="Times New Roman" w:cs="Times New Roman"/>
          <w:sz w:val="24"/>
          <w:szCs w:val="24"/>
        </w:rPr>
        <w:t xml:space="preserve">every male, except one, viewed </w:t>
      </w:r>
      <w:r w:rsidR="00995EEF">
        <w:rPr>
          <w:rFonts w:ascii="Times New Roman" w:hAnsi="Times New Roman" w:cs="Times New Roman"/>
          <w:sz w:val="24"/>
          <w:szCs w:val="24"/>
        </w:rPr>
        <w:t>sarcasm as light-hearted humor…</w:t>
      </w:r>
      <w:r w:rsidRPr="004E0C61">
        <w:rPr>
          <w:rFonts w:ascii="Times New Roman" w:hAnsi="Times New Roman" w:cs="Times New Roman"/>
          <w:sz w:val="24"/>
          <w:szCs w:val="24"/>
        </w:rPr>
        <w:t>Males expressed more tolerance of this type of verbal aggression [and] did not view sarcasm as a form of aggression…None of them viewed sarcasm as a negative thing… males generally said they would not be emotionally hurt by sarcasm and would not care if a good friend of the same sex made a sarcastic remark to them.</w:t>
      </w:r>
      <w:r w:rsidRPr="004E0C61">
        <w:rPr>
          <w:rFonts w:ascii="Times New Roman" w:hAnsi="Times New Roman" w:cs="Times New Roman"/>
          <w:sz w:val="24"/>
          <w:szCs w:val="24"/>
        </w:rPr>
        <w:tab/>
      </w:r>
    </w:p>
    <w:p w:rsidR="009B47C4" w:rsidRPr="004E0C61" w:rsidRDefault="009B47C4" w:rsidP="009B47C4">
      <w:pPr>
        <w:spacing w:line="480" w:lineRule="auto"/>
        <w:rPr>
          <w:rFonts w:ascii="Times New Roman" w:hAnsi="Times New Roman" w:cs="Times New Roman"/>
          <w:sz w:val="24"/>
          <w:szCs w:val="24"/>
        </w:rPr>
      </w:pPr>
      <w:r w:rsidRPr="004E0C61">
        <w:rPr>
          <w:rFonts w:ascii="Times New Roman" w:hAnsi="Times New Roman" w:cs="Times New Roman"/>
          <w:sz w:val="24"/>
          <w:szCs w:val="24"/>
        </w:rPr>
        <w:t>In a different field (medicine) Ruvelson (1988) makes the case for ‘empathetic sarcasm’ arguing that well-timed, prudently ventured sarcastic comments directed at persons in the patients’ lives, including the therapist, can hold therapeutic benefits.</w:t>
      </w:r>
    </w:p>
    <w:p w:rsidR="009B47C4" w:rsidRPr="004E0C61" w:rsidRDefault="009B47C4" w:rsidP="009B47C4">
      <w:pPr>
        <w:spacing w:line="480" w:lineRule="auto"/>
        <w:rPr>
          <w:rFonts w:ascii="Times New Roman" w:hAnsi="Times New Roman" w:cs="Times New Roman"/>
          <w:sz w:val="24"/>
          <w:szCs w:val="24"/>
        </w:rPr>
      </w:pPr>
      <w:r w:rsidRPr="004E0C61">
        <w:rPr>
          <w:rFonts w:ascii="Times New Roman" w:hAnsi="Times New Roman" w:cs="Times New Roman"/>
          <w:sz w:val="24"/>
          <w:szCs w:val="24"/>
        </w:rPr>
        <w:t>These studies highlight that</w:t>
      </w:r>
      <w:r>
        <w:rPr>
          <w:rFonts w:ascii="Times New Roman" w:hAnsi="Times New Roman" w:cs="Times New Roman"/>
          <w:sz w:val="24"/>
          <w:szCs w:val="24"/>
        </w:rPr>
        <w:t xml:space="preserve"> traditional analysis has ignored</w:t>
      </w:r>
      <w:r w:rsidRPr="004E0C61">
        <w:rPr>
          <w:rFonts w:ascii="Times New Roman" w:hAnsi="Times New Roman" w:cs="Times New Roman"/>
          <w:sz w:val="24"/>
          <w:szCs w:val="24"/>
        </w:rPr>
        <w:t xml:space="preserve"> the capacity for contextual elements to radically modify how</w:t>
      </w:r>
      <w:r w:rsidR="004C5D10">
        <w:rPr>
          <w:rFonts w:ascii="Times New Roman" w:hAnsi="Times New Roman" w:cs="Times New Roman"/>
          <w:sz w:val="24"/>
          <w:szCs w:val="24"/>
        </w:rPr>
        <w:t xml:space="preserve"> verbal</w:t>
      </w:r>
      <w:r w:rsidRPr="004E0C61">
        <w:rPr>
          <w:rFonts w:ascii="Times New Roman" w:hAnsi="Times New Roman" w:cs="Times New Roman"/>
          <w:sz w:val="24"/>
          <w:szCs w:val="24"/>
        </w:rPr>
        <w:t xml:space="preserve"> irony functions. Whilst sarcasm conforms to the reversal aspects of traditional definitions of</w:t>
      </w:r>
      <w:r w:rsidR="004C5D10">
        <w:rPr>
          <w:rFonts w:ascii="Times New Roman" w:hAnsi="Times New Roman" w:cs="Times New Roman"/>
          <w:sz w:val="24"/>
          <w:szCs w:val="24"/>
        </w:rPr>
        <w:t xml:space="preserve"> verbal</w:t>
      </w:r>
      <w:r w:rsidRPr="004E0C61">
        <w:rPr>
          <w:rFonts w:ascii="Times New Roman" w:hAnsi="Times New Roman" w:cs="Times New Roman"/>
          <w:sz w:val="24"/>
          <w:szCs w:val="24"/>
        </w:rPr>
        <w:t xml:space="preserve"> irony, it is much more than a tool for </w:t>
      </w:r>
      <w:proofErr w:type="gramStart"/>
      <w:r w:rsidRPr="004E0C61">
        <w:rPr>
          <w:rFonts w:ascii="Times New Roman" w:hAnsi="Times New Roman" w:cs="Times New Roman"/>
          <w:sz w:val="24"/>
          <w:szCs w:val="24"/>
        </w:rPr>
        <w:t>criticism</w:t>
      </w:r>
      <w:r w:rsidR="00880781">
        <w:rPr>
          <w:rFonts w:ascii="Times New Roman" w:hAnsi="Times New Roman" w:cs="Times New Roman"/>
          <w:sz w:val="24"/>
          <w:szCs w:val="24"/>
        </w:rPr>
        <w:t>,</w:t>
      </w:r>
      <w:proofErr w:type="gramEnd"/>
      <w:r w:rsidRPr="004E0C61">
        <w:rPr>
          <w:rFonts w:ascii="Times New Roman" w:hAnsi="Times New Roman" w:cs="Times New Roman"/>
          <w:sz w:val="24"/>
          <w:szCs w:val="24"/>
        </w:rPr>
        <w:t xml:space="preserve"> and a full understanding of sarcasm requires an u</w:t>
      </w:r>
      <w:r w:rsidR="00880781">
        <w:rPr>
          <w:rFonts w:ascii="Times New Roman" w:hAnsi="Times New Roman" w:cs="Times New Roman"/>
          <w:sz w:val="24"/>
          <w:szCs w:val="24"/>
        </w:rPr>
        <w:t>nderstanding of social context:</w:t>
      </w:r>
    </w:p>
    <w:p w:rsidR="009B47C4" w:rsidRDefault="009B47C4" w:rsidP="009B47C4">
      <w:pPr>
        <w:spacing w:line="480" w:lineRule="auto"/>
        <w:ind w:left="720"/>
        <w:rPr>
          <w:rFonts w:ascii="Times New Roman" w:hAnsi="Times New Roman" w:cs="Times New Roman"/>
          <w:sz w:val="24"/>
          <w:szCs w:val="24"/>
        </w:rPr>
      </w:pPr>
      <w:r w:rsidRPr="004E0C61">
        <w:rPr>
          <w:rFonts w:ascii="Times New Roman" w:hAnsi="Times New Roman" w:cs="Times New Roman"/>
          <w:sz w:val="24"/>
          <w:szCs w:val="24"/>
        </w:rPr>
        <w:t xml:space="preserve">The speaker or author's rhetorical goal may be anything from gentle humor, intended to produce a mutual laugh and so establish rapport between speaker and hearer, to corrosive derision meant to insult the audience or reduce a target to a smoking ruin. What is attempted or achieved (the speech act or illocutionary dimension of the utterance) </w:t>
      </w:r>
      <w:r w:rsidRPr="004E0C61">
        <w:rPr>
          <w:rFonts w:ascii="Times New Roman" w:hAnsi="Times New Roman" w:cs="Times New Roman"/>
          <w:sz w:val="24"/>
          <w:szCs w:val="24"/>
        </w:rPr>
        <w:lastRenderedPageBreak/>
        <w:t>depends, as always, on the variables of the rhetorical situation, and on how the device and its detection contribute to those variables.</w:t>
      </w:r>
    </w:p>
    <w:p w:rsidR="00BE571E" w:rsidRPr="004E0C61" w:rsidRDefault="00BE571E" w:rsidP="00BE571E">
      <w:pPr>
        <w:spacing w:line="480" w:lineRule="auto"/>
        <w:ind w:left="720"/>
        <w:jc w:val="right"/>
        <w:rPr>
          <w:rFonts w:ascii="Times New Roman" w:hAnsi="Times New Roman" w:cs="Times New Roman"/>
          <w:sz w:val="24"/>
          <w:szCs w:val="24"/>
        </w:rPr>
      </w:pPr>
      <w:r>
        <w:rPr>
          <w:rFonts w:ascii="Times New Roman" w:hAnsi="Times New Roman" w:cs="Times New Roman"/>
          <w:sz w:val="24"/>
          <w:szCs w:val="24"/>
        </w:rPr>
        <w:t xml:space="preserve">(Fahnestock </w:t>
      </w:r>
      <w:r w:rsidRPr="004E0C61">
        <w:rPr>
          <w:rFonts w:ascii="Times New Roman" w:hAnsi="Times New Roman" w:cs="Times New Roman"/>
          <w:sz w:val="24"/>
          <w:szCs w:val="24"/>
        </w:rPr>
        <w:t>2011: 115)</w:t>
      </w:r>
    </w:p>
    <w:p w:rsidR="009B47C4" w:rsidRDefault="009B47C4" w:rsidP="009B47C4">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Discrepancies regarding speaker attitude aside, we may wish to retain the sub-category of sarcasm as reversing the literal utterance, but there are other forms of utterance which intuitively seem ironic and do not operate in this way. </w:t>
      </w:r>
    </w:p>
    <w:p w:rsidR="009B47C4" w:rsidRPr="004E0C61" w:rsidRDefault="009B47C4" w:rsidP="009B47C4">
      <w:pPr>
        <w:spacing w:line="480" w:lineRule="auto"/>
        <w:rPr>
          <w:rFonts w:ascii="Times New Roman" w:hAnsi="Times New Roman" w:cs="Times New Roman"/>
          <w:sz w:val="24"/>
          <w:szCs w:val="24"/>
        </w:rPr>
      </w:pPr>
    </w:p>
    <w:p w:rsidR="009B47C4" w:rsidRPr="004E0C61" w:rsidRDefault="009B47C4" w:rsidP="00880781">
      <w:pPr>
        <w:spacing w:line="480" w:lineRule="auto"/>
        <w:rPr>
          <w:rFonts w:ascii="Times New Roman" w:hAnsi="Times New Roman" w:cs="Times New Roman"/>
          <w:sz w:val="24"/>
          <w:szCs w:val="24"/>
        </w:rPr>
      </w:pPr>
      <w:r w:rsidRPr="004E0C61">
        <w:rPr>
          <w:rFonts w:ascii="Times New Roman" w:hAnsi="Times New Roman" w:cs="Times New Roman"/>
          <w:sz w:val="24"/>
          <w:szCs w:val="24"/>
        </w:rPr>
        <w:t>The first of these occurs in cases of ironic metaphor. Popa (2010:</w:t>
      </w:r>
      <w:r>
        <w:rPr>
          <w:rFonts w:ascii="Times New Roman" w:hAnsi="Times New Roman" w:cs="Times New Roman"/>
          <w:sz w:val="24"/>
          <w:szCs w:val="24"/>
        </w:rPr>
        <w:t xml:space="preserve"> </w:t>
      </w:r>
      <w:r w:rsidRPr="004E0C61">
        <w:rPr>
          <w:rFonts w:ascii="Times New Roman" w:hAnsi="Times New Roman" w:cs="Times New Roman"/>
          <w:sz w:val="24"/>
          <w:szCs w:val="24"/>
        </w:rPr>
        <w:t xml:space="preserve">1) uses the ‘He’s a real number-cruncher’ about a total </w:t>
      </w:r>
      <w:r>
        <w:rPr>
          <w:rFonts w:ascii="Times New Roman" w:hAnsi="Times New Roman" w:cs="Times New Roman"/>
          <w:sz w:val="24"/>
          <w:szCs w:val="24"/>
        </w:rPr>
        <w:t>innumerate</w:t>
      </w:r>
      <w:r w:rsidRPr="004E0C61">
        <w:rPr>
          <w:rFonts w:ascii="Times New Roman" w:hAnsi="Times New Roman" w:cs="Times New Roman"/>
          <w:sz w:val="24"/>
          <w:szCs w:val="24"/>
        </w:rPr>
        <w:t xml:space="preserve"> in maths. Popa claims that ‘in such cases both logically and psychologically, the metaphor is prior to irony…the phenomenon is then one of </w:t>
      </w:r>
      <w:r w:rsidRPr="00997CC9">
        <w:rPr>
          <w:rFonts w:ascii="Times New Roman" w:hAnsi="Times New Roman" w:cs="Times New Roman"/>
          <w:sz w:val="24"/>
          <w:szCs w:val="24"/>
        </w:rPr>
        <w:t>ironic metaphor</w:t>
      </w:r>
      <w:r w:rsidRPr="004E0C61">
        <w:rPr>
          <w:rFonts w:ascii="Times New Roman" w:hAnsi="Times New Roman" w:cs="Times New Roman"/>
          <w:sz w:val="24"/>
          <w:szCs w:val="24"/>
        </w:rPr>
        <w:t>, which puts a metaphorical meaning to ironic use, rather than</w:t>
      </w:r>
      <w:r w:rsidR="00880781">
        <w:rPr>
          <w:rFonts w:ascii="Times New Roman" w:hAnsi="Times New Roman" w:cs="Times New Roman"/>
          <w:sz w:val="24"/>
          <w:szCs w:val="24"/>
        </w:rPr>
        <w:t xml:space="preserve"> an irony used metaphorically.’ </w:t>
      </w:r>
      <w:r w:rsidRPr="004E0C61">
        <w:rPr>
          <w:rFonts w:ascii="Times New Roman" w:hAnsi="Times New Roman" w:cs="Times New Roman"/>
          <w:sz w:val="24"/>
          <w:szCs w:val="24"/>
        </w:rPr>
        <w:t xml:space="preserve">In examples of ironic metaphor the target reversal of the irony is not the literal meaning but the figurative meaning – a phenomenon which invalidates the </w:t>
      </w:r>
      <w:r w:rsidR="00880781">
        <w:rPr>
          <w:rFonts w:ascii="Times New Roman" w:hAnsi="Times New Roman" w:cs="Times New Roman"/>
          <w:sz w:val="24"/>
          <w:szCs w:val="24"/>
        </w:rPr>
        <w:t>traditional claim that irony is tied solely to the literal utterance</w:t>
      </w:r>
      <w:r>
        <w:rPr>
          <w:rFonts w:ascii="Times New Roman" w:hAnsi="Times New Roman" w:cs="Times New Roman"/>
          <w:sz w:val="24"/>
          <w:szCs w:val="24"/>
        </w:rPr>
        <w:t xml:space="preserve">. </w:t>
      </w:r>
      <w:r w:rsidR="00880781">
        <w:rPr>
          <w:rFonts w:ascii="Times New Roman" w:hAnsi="Times New Roman" w:cs="Times New Roman"/>
          <w:sz w:val="24"/>
          <w:szCs w:val="24"/>
        </w:rPr>
        <w:t xml:space="preserve">Furthermore </w:t>
      </w:r>
      <w:r w:rsidRPr="004E0C61">
        <w:rPr>
          <w:rFonts w:ascii="Times New Roman" w:hAnsi="Times New Roman" w:cs="Times New Roman"/>
          <w:sz w:val="24"/>
          <w:szCs w:val="24"/>
        </w:rPr>
        <w:t>this phenomenon is by no means restricted to iro</w:t>
      </w:r>
      <w:r w:rsidR="004F1B33">
        <w:rPr>
          <w:rFonts w:ascii="Times New Roman" w:hAnsi="Times New Roman" w:cs="Times New Roman"/>
          <w:sz w:val="24"/>
          <w:szCs w:val="24"/>
        </w:rPr>
        <w:t>nic uses of metaphor: Camp (2012</w:t>
      </w:r>
      <w:r w:rsidRPr="004E0C61">
        <w:rPr>
          <w:rFonts w:ascii="Times New Roman" w:hAnsi="Times New Roman" w:cs="Times New Roman"/>
          <w:sz w:val="24"/>
          <w:szCs w:val="24"/>
        </w:rPr>
        <w:t>: 10) shows that</w:t>
      </w:r>
      <w:r w:rsidR="004C5D10">
        <w:rPr>
          <w:rFonts w:ascii="Times New Roman" w:hAnsi="Times New Roman" w:cs="Times New Roman"/>
          <w:sz w:val="24"/>
          <w:szCs w:val="24"/>
        </w:rPr>
        <w:t xml:space="preserve"> verbal</w:t>
      </w:r>
      <w:r w:rsidRPr="004E0C61">
        <w:rPr>
          <w:rFonts w:ascii="Times New Roman" w:hAnsi="Times New Roman" w:cs="Times New Roman"/>
          <w:sz w:val="24"/>
          <w:szCs w:val="24"/>
        </w:rPr>
        <w:t xml:space="preserve"> irony can target not just the literal utterance (or even a literal utterance enriched by context), but also ‘the </w:t>
      </w:r>
      <w:r w:rsidRPr="004E0C61">
        <w:rPr>
          <w:rFonts w:ascii="Times New Roman" w:hAnsi="Times New Roman" w:cs="Times New Roman"/>
          <w:i/>
          <w:iCs/>
          <w:sz w:val="24"/>
          <w:szCs w:val="24"/>
        </w:rPr>
        <w:t xml:space="preserve">implicatures </w:t>
      </w:r>
      <w:r w:rsidRPr="004E0C61">
        <w:rPr>
          <w:rFonts w:ascii="Times New Roman" w:hAnsi="Times New Roman" w:cs="Times New Roman"/>
          <w:sz w:val="24"/>
          <w:szCs w:val="24"/>
        </w:rPr>
        <w:t>that a sincere utterance would have generated</w:t>
      </w:r>
      <w:r>
        <w:rPr>
          <w:rFonts w:ascii="Times New Roman" w:hAnsi="Times New Roman" w:cs="Times New Roman"/>
          <w:sz w:val="24"/>
          <w:szCs w:val="24"/>
        </w:rPr>
        <w:t>’ and that ‘</w:t>
      </w:r>
      <w:r w:rsidRPr="004E0C61">
        <w:rPr>
          <w:rFonts w:ascii="Times New Roman" w:hAnsi="Times New Roman" w:cs="Times New Roman"/>
          <w:sz w:val="24"/>
          <w:szCs w:val="24"/>
        </w:rPr>
        <w:t xml:space="preserve">often enough the implicature is the irony’s </w:t>
      </w:r>
      <w:r w:rsidRPr="004E0C61">
        <w:rPr>
          <w:rFonts w:ascii="Times New Roman" w:hAnsi="Times New Roman" w:cs="Times New Roman"/>
          <w:i/>
          <w:iCs/>
          <w:sz w:val="24"/>
          <w:szCs w:val="24"/>
        </w:rPr>
        <w:t xml:space="preserve">only </w:t>
      </w:r>
      <w:r w:rsidRPr="004E0C61">
        <w:rPr>
          <w:rFonts w:ascii="Times New Roman" w:hAnsi="Times New Roman" w:cs="Times New Roman"/>
          <w:sz w:val="24"/>
          <w:szCs w:val="24"/>
        </w:rPr>
        <w:t xml:space="preserve">target’. </w:t>
      </w:r>
      <w:r w:rsidR="00880781">
        <w:rPr>
          <w:rFonts w:ascii="Times New Roman" w:hAnsi="Times New Roman" w:cs="Times New Roman"/>
          <w:sz w:val="24"/>
          <w:szCs w:val="24"/>
        </w:rPr>
        <w:t>This can be seen in the utterance</w:t>
      </w:r>
      <w:r w:rsidRPr="004E0C61">
        <w:rPr>
          <w:rFonts w:ascii="Times New Roman" w:hAnsi="Times New Roman" w:cs="Times New Roman"/>
          <w:sz w:val="24"/>
          <w:szCs w:val="24"/>
        </w:rPr>
        <w:t xml:space="preserve"> ‘You sure know a lot’ </w:t>
      </w:r>
      <w:r w:rsidR="00880781">
        <w:rPr>
          <w:rFonts w:ascii="Times New Roman" w:hAnsi="Times New Roman" w:cs="Times New Roman"/>
          <w:sz w:val="24"/>
          <w:szCs w:val="24"/>
        </w:rPr>
        <w:t xml:space="preserve">which </w:t>
      </w:r>
      <w:r w:rsidRPr="004E0C61">
        <w:rPr>
          <w:rFonts w:ascii="Times New Roman" w:hAnsi="Times New Roman" w:cs="Times New Roman"/>
          <w:sz w:val="24"/>
          <w:szCs w:val="24"/>
        </w:rPr>
        <w:t xml:space="preserve">can operate not </w:t>
      </w:r>
      <w:r w:rsidR="00880781">
        <w:rPr>
          <w:rFonts w:ascii="Times New Roman" w:hAnsi="Times New Roman" w:cs="Times New Roman"/>
          <w:sz w:val="24"/>
          <w:szCs w:val="24"/>
        </w:rPr>
        <w:t xml:space="preserve">only on the literal level (i.e. </w:t>
      </w:r>
      <w:r w:rsidRPr="004E0C61">
        <w:rPr>
          <w:rFonts w:ascii="Times New Roman" w:hAnsi="Times New Roman" w:cs="Times New Roman"/>
          <w:sz w:val="24"/>
          <w:szCs w:val="24"/>
        </w:rPr>
        <w:t>you don’t know a lot) but also on the level of implicature (i.e. that knowing a lot is not valuable). In this example the reversal aspect of</w:t>
      </w:r>
      <w:r w:rsidR="004C5D10">
        <w:rPr>
          <w:rFonts w:ascii="Times New Roman" w:hAnsi="Times New Roman" w:cs="Times New Roman"/>
          <w:sz w:val="24"/>
          <w:szCs w:val="24"/>
        </w:rPr>
        <w:t xml:space="preserve"> verbal</w:t>
      </w:r>
      <w:r w:rsidRPr="004E0C61">
        <w:rPr>
          <w:rFonts w:ascii="Times New Roman" w:hAnsi="Times New Roman" w:cs="Times New Roman"/>
          <w:sz w:val="24"/>
          <w:szCs w:val="24"/>
        </w:rPr>
        <w:t xml:space="preserve"> irony </w:t>
      </w:r>
      <w:r w:rsidR="004C5D10">
        <w:rPr>
          <w:rFonts w:ascii="Times New Roman" w:hAnsi="Times New Roman" w:cs="Times New Roman"/>
          <w:sz w:val="24"/>
          <w:szCs w:val="24"/>
        </w:rPr>
        <w:t>targets</w:t>
      </w:r>
      <w:r w:rsidRPr="004E0C61">
        <w:rPr>
          <w:rFonts w:ascii="Times New Roman" w:hAnsi="Times New Roman" w:cs="Times New Roman"/>
          <w:sz w:val="24"/>
          <w:szCs w:val="24"/>
        </w:rPr>
        <w:t xml:space="preserve"> societal notions produced in connection to implicature rather than specific aspects of the literal utterance.</w:t>
      </w:r>
    </w:p>
    <w:p w:rsidR="009B47C4" w:rsidRPr="004E0C61" w:rsidRDefault="009B47C4" w:rsidP="009B47C4">
      <w:pPr>
        <w:autoSpaceDE w:val="0"/>
        <w:autoSpaceDN w:val="0"/>
        <w:adjustRightInd w:val="0"/>
        <w:spacing w:after="0" w:line="480" w:lineRule="auto"/>
        <w:rPr>
          <w:rFonts w:ascii="Times New Roman" w:hAnsi="Times New Roman" w:cs="Times New Roman"/>
          <w:sz w:val="24"/>
          <w:szCs w:val="24"/>
        </w:rPr>
      </w:pPr>
    </w:p>
    <w:p w:rsidR="009B47C4" w:rsidRPr="004E0C61" w:rsidRDefault="009B47C4" w:rsidP="009B47C4">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 xml:space="preserve">Worse still for traditional definitions of irony are the examples provided by Kumon-Nakamura </w:t>
      </w:r>
      <w:r w:rsidR="004C5D10">
        <w:rPr>
          <w:rFonts w:ascii="Times New Roman" w:hAnsi="Times New Roman" w:cs="Times New Roman"/>
          <w:sz w:val="24"/>
          <w:szCs w:val="24"/>
        </w:rPr>
        <w:t>et al.</w:t>
      </w:r>
      <w:r w:rsidRPr="004E0C61">
        <w:rPr>
          <w:rFonts w:ascii="Times New Roman" w:hAnsi="Times New Roman" w:cs="Times New Roman"/>
          <w:sz w:val="24"/>
          <w:szCs w:val="24"/>
        </w:rPr>
        <w:t xml:space="preserve"> (1995) who present a class of ironic utterance which target not the literal utterance</w:t>
      </w:r>
      <w:r>
        <w:rPr>
          <w:rFonts w:ascii="Times New Roman" w:hAnsi="Times New Roman" w:cs="Times New Roman"/>
          <w:sz w:val="24"/>
          <w:szCs w:val="24"/>
        </w:rPr>
        <w:t>,</w:t>
      </w:r>
      <w:r w:rsidRPr="004E0C61">
        <w:rPr>
          <w:rFonts w:ascii="Times New Roman" w:hAnsi="Times New Roman" w:cs="Times New Roman"/>
          <w:sz w:val="24"/>
          <w:szCs w:val="24"/>
        </w:rPr>
        <w:t xml:space="preserve"> nor any implicature resultant from the literal utterance</w:t>
      </w:r>
      <w:r>
        <w:rPr>
          <w:rFonts w:ascii="Times New Roman" w:hAnsi="Times New Roman" w:cs="Times New Roman"/>
          <w:sz w:val="24"/>
          <w:szCs w:val="24"/>
        </w:rPr>
        <w:t>,</w:t>
      </w:r>
      <w:r w:rsidRPr="004E0C61">
        <w:rPr>
          <w:rFonts w:ascii="Times New Roman" w:hAnsi="Times New Roman" w:cs="Times New Roman"/>
          <w:sz w:val="24"/>
          <w:szCs w:val="24"/>
        </w:rPr>
        <w:t xml:space="preserve"> but rather the entire speech act itself. If we return to the earlier example of a parent using irony to chide a child for not tidying their room</w:t>
      </w:r>
      <w:r>
        <w:rPr>
          <w:rFonts w:ascii="Times New Roman" w:hAnsi="Times New Roman" w:cs="Times New Roman"/>
          <w:sz w:val="24"/>
          <w:szCs w:val="24"/>
        </w:rPr>
        <w:t>,</w:t>
      </w:r>
      <w:r w:rsidRPr="004E0C61">
        <w:rPr>
          <w:rFonts w:ascii="Times New Roman" w:hAnsi="Times New Roman" w:cs="Times New Roman"/>
          <w:sz w:val="24"/>
          <w:szCs w:val="24"/>
        </w:rPr>
        <w:t xml:space="preserve"> we can imagine an alternative example such as ‘Thanks for cleaning up’. This utterance </w:t>
      </w:r>
      <w:r w:rsidR="00880781">
        <w:rPr>
          <w:rFonts w:ascii="Times New Roman" w:hAnsi="Times New Roman" w:cs="Times New Roman"/>
          <w:sz w:val="24"/>
          <w:szCs w:val="24"/>
        </w:rPr>
        <w:t xml:space="preserve">is </w:t>
      </w:r>
      <w:r w:rsidR="00880781" w:rsidRPr="004E0C61">
        <w:rPr>
          <w:rFonts w:ascii="Times New Roman" w:hAnsi="Times New Roman" w:cs="Times New Roman"/>
          <w:sz w:val="24"/>
          <w:szCs w:val="24"/>
        </w:rPr>
        <w:t>intuitively</w:t>
      </w:r>
      <w:r w:rsidRPr="004E0C61">
        <w:rPr>
          <w:rFonts w:ascii="Times New Roman" w:hAnsi="Times New Roman" w:cs="Times New Roman"/>
          <w:sz w:val="24"/>
          <w:szCs w:val="24"/>
        </w:rPr>
        <w:t xml:space="preserve"> an example of irony, but it is not the case that the parent is intending to say ‘Thank you for not cleaning up’</w:t>
      </w:r>
      <w:r>
        <w:rPr>
          <w:rFonts w:ascii="Times New Roman" w:hAnsi="Times New Roman" w:cs="Times New Roman"/>
          <w:sz w:val="24"/>
          <w:szCs w:val="24"/>
        </w:rPr>
        <w:t>,</w:t>
      </w:r>
      <w:r w:rsidRPr="004E0C61">
        <w:rPr>
          <w:rFonts w:ascii="Times New Roman" w:hAnsi="Times New Roman" w:cs="Times New Roman"/>
          <w:sz w:val="24"/>
          <w:szCs w:val="24"/>
        </w:rPr>
        <w:t xml:space="preserve"> </w:t>
      </w:r>
      <w:r>
        <w:rPr>
          <w:rFonts w:ascii="Times New Roman" w:hAnsi="Times New Roman" w:cs="Times New Roman"/>
          <w:sz w:val="24"/>
          <w:szCs w:val="24"/>
        </w:rPr>
        <w:t>n</w:t>
      </w:r>
      <w:r w:rsidRPr="004E0C61">
        <w:rPr>
          <w:rFonts w:ascii="Times New Roman" w:hAnsi="Times New Roman" w:cs="Times New Roman"/>
          <w:sz w:val="24"/>
          <w:szCs w:val="24"/>
        </w:rPr>
        <w:t>or ‘Not-Thank you for cleaning up’</w:t>
      </w:r>
      <w:r>
        <w:rPr>
          <w:rFonts w:ascii="Times New Roman" w:hAnsi="Times New Roman" w:cs="Times New Roman"/>
          <w:sz w:val="24"/>
          <w:szCs w:val="24"/>
        </w:rPr>
        <w:t>,</w:t>
      </w:r>
      <w:r w:rsidRPr="004E0C61">
        <w:rPr>
          <w:rFonts w:ascii="Times New Roman" w:hAnsi="Times New Roman" w:cs="Times New Roman"/>
          <w:sz w:val="24"/>
          <w:szCs w:val="24"/>
        </w:rPr>
        <w:t xml:space="preserve"> </w:t>
      </w:r>
      <w:r>
        <w:rPr>
          <w:rFonts w:ascii="Times New Roman" w:hAnsi="Times New Roman" w:cs="Times New Roman"/>
          <w:sz w:val="24"/>
          <w:szCs w:val="24"/>
        </w:rPr>
        <w:t>n</w:t>
      </w:r>
      <w:r w:rsidRPr="004E0C61">
        <w:rPr>
          <w:rFonts w:ascii="Times New Roman" w:hAnsi="Times New Roman" w:cs="Times New Roman"/>
          <w:sz w:val="24"/>
          <w:szCs w:val="24"/>
        </w:rPr>
        <w:t xml:space="preserve">or any other contrary position. Instead the parent is pretending that the child has cleaned up the room and is echoing a remark that they might have made in such a situation. The fact that the room is not clean is highlighted by the division between the reality presented in the utterance and the reality of the child’s room. </w:t>
      </w:r>
      <w:r w:rsidR="00880781">
        <w:rPr>
          <w:rFonts w:ascii="Times New Roman" w:hAnsi="Times New Roman" w:cs="Times New Roman"/>
          <w:sz w:val="24"/>
          <w:szCs w:val="24"/>
        </w:rPr>
        <w:t>Admittedly t</w:t>
      </w:r>
      <w:r w:rsidRPr="004E0C61">
        <w:rPr>
          <w:rFonts w:ascii="Times New Roman" w:hAnsi="Times New Roman" w:cs="Times New Roman"/>
          <w:sz w:val="24"/>
          <w:szCs w:val="24"/>
        </w:rPr>
        <w:t>here is still a reversal in this irony</w:t>
      </w:r>
      <w:r w:rsidR="00880781">
        <w:rPr>
          <w:rFonts w:ascii="Times New Roman" w:hAnsi="Times New Roman" w:cs="Times New Roman"/>
          <w:sz w:val="24"/>
          <w:szCs w:val="24"/>
        </w:rPr>
        <w:t xml:space="preserve">, but it is enacted upon the level of presented realities rather than presented utterances: </w:t>
      </w:r>
      <w:r w:rsidR="00714840">
        <w:rPr>
          <w:rFonts w:ascii="Times New Roman" w:hAnsi="Times New Roman" w:cs="Times New Roman"/>
          <w:sz w:val="24"/>
          <w:szCs w:val="24"/>
        </w:rPr>
        <w:t>t</w:t>
      </w:r>
      <w:r w:rsidRPr="004E0C61">
        <w:rPr>
          <w:rFonts w:ascii="Times New Roman" w:hAnsi="Times New Roman" w:cs="Times New Roman"/>
          <w:sz w:val="24"/>
          <w:szCs w:val="24"/>
        </w:rPr>
        <w:t>he speaker has presented one reality in her utterance which is in conflict with actual reality</w:t>
      </w:r>
      <w:r w:rsidR="00714840">
        <w:rPr>
          <w:rFonts w:ascii="Times New Roman" w:hAnsi="Times New Roman" w:cs="Times New Roman"/>
          <w:sz w:val="24"/>
          <w:szCs w:val="24"/>
        </w:rPr>
        <w:t xml:space="preserve"> and</w:t>
      </w:r>
      <w:r w:rsidRPr="004E0C61">
        <w:rPr>
          <w:rFonts w:ascii="Times New Roman" w:hAnsi="Times New Roman" w:cs="Times New Roman"/>
          <w:sz w:val="24"/>
          <w:szCs w:val="24"/>
        </w:rPr>
        <w:t xml:space="preserve"> in interpreting the utterance hearers will contrast the spoken reality with actual reality and notice the contrariness of their relationship. </w:t>
      </w:r>
    </w:p>
    <w:p w:rsidR="009B47C4" w:rsidRPr="004E0C61" w:rsidRDefault="009B47C4" w:rsidP="009B47C4">
      <w:pPr>
        <w:autoSpaceDE w:val="0"/>
        <w:autoSpaceDN w:val="0"/>
        <w:adjustRightInd w:val="0"/>
        <w:spacing w:after="0" w:line="480" w:lineRule="auto"/>
        <w:rPr>
          <w:rFonts w:ascii="Times New Roman" w:hAnsi="Times New Roman" w:cs="Times New Roman"/>
          <w:sz w:val="24"/>
          <w:szCs w:val="24"/>
        </w:rPr>
      </w:pPr>
    </w:p>
    <w:p w:rsidR="009B47C4" w:rsidRPr="004E0C61" w:rsidRDefault="009B47C4" w:rsidP="009B47C4">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Whilst the example above contains reversal, the introduction of comparative realities presented by Kumon-Nakamura</w:t>
      </w:r>
      <w:r w:rsidR="004C5D10">
        <w:rPr>
          <w:rFonts w:ascii="Times New Roman" w:hAnsi="Times New Roman" w:cs="Times New Roman"/>
          <w:sz w:val="24"/>
          <w:szCs w:val="24"/>
        </w:rPr>
        <w:t xml:space="preserve"> et al. call</w:t>
      </w:r>
      <w:r w:rsidRPr="004E0C61">
        <w:rPr>
          <w:rFonts w:ascii="Times New Roman" w:hAnsi="Times New Roman" w:cs="Times New Roman"/>
          <w:sz w:val="24"/>
          <w:szCs w:val="24"/>
        </w:rPr>
        <w:t xml:space="preserve"> into question the specification of irony as</w:t>
      </w:r>
      <w:r w:rsidR="00880781">
        <w:rPr>
          <w:rFonts w:ascii="Times New Roman" w:hAnsi="Times New Roman" w:cs="Times New Roman"/>
          <w:sz w:val="24"/>
          <w:szCs w:val="24"/>
        </w:rPr>
        <w:t xml:space="preserve"> always</w:t>
      </w:r>
      <w:r w:rsidRPr="004E0C61">
        <w:rPr>
          <w:rFonts w:ascii="Times New Roman" w:hAnsi="Times New Roman" w:cs="Times New Roman"/>
          <w:sz w:val="24"/>
          <w:szCs w:val="24"/>
        </w:rPr>
        <w:t xml:space="preserve"> involving reversal, since some </w:t>
      </w:r>
      <w:r w:rsidR="00880781">
        <w:rPr>
          <w:rFonts w:ascii="Times New Roman" w:hAnsi="Times New Roman" w:cs="Times New Roman"/>
          <w:sz w:val="24"/>
          <w:szCs w:val="24"/>
        </w:rPr>
        <w:t>forms of</w:t>
      </w:r>
      <w:r w:rsidRPr="004E0C61">
        <w:rPr>
          <w:rFonts w:ascii="Times New Roman" w:hAnsi="Times New Roman" w:cs="Times New Roman"/>
          <w:sz w:val="24"/>
          <w:szCs w:val="24"/>
        </w:rPr>
        <w:t xml:space="preserve"> rhetorical </w:t>
      </w:r>
      <w:r w:rsidR="00880781">
        <w:rPr>
          <w:rFonts w:ascii="Times New Roman" w:hAnsi="Times New Roman" w:cs="Times New Roman"/>
          <w:sz w:val="24"/>
          <w:szCs w:val="24"/>
        </w:rPr>
        <w:t xml:space="preserve">irony </w:t>
      </w:r>
      <w:r w:rsidRPr="004E0C61">
        <w:rPr>
          <w:rFonts w:ascii="Times New Roman" w:hAnsi="Times New Roman" w:cs="Times New Roman"/>
          <w:sz w:val="24"/>
          <w:szCs w:val="24"/>
        </w:rPr>
        <w:t xml:space="preserve">need not diametrically oppose the </w:t>
      </w:r>
      <w:r w:rsidR="00880781">
        <w:rPr>
          <w:rFonts w:ascii="Times New Roman" w:hAnsi="Times New Roman" w:cs="Times New Roman"/>
          <w:sz w:val="24"/>
          <w:szCs w:val="24"/>
        </w:rPr>
        <w:t>current discourse situation</w:t>
      </w:r>
      <w:r w:rsidRPr="004E0C61">
        <w:rPr>
          <w:rFonts w:ascii="Times New Roman" w:hAnsi="Times New Roman" w:cs="Times New Roman"/>
          <w:sz w:val="24"/>
          <w:szCs w:val="24"/>
        </w:rPr>
        <w:t xml:space="preserve">. </w:t>
      </w:r>
      <w:r>
        <w:rPr>
          <w:rFonts w:ascii="Times New Roman" w:hAnsi="Times New Roman" w:cs="Times New Roman"/>
          <w:sz w:val="24"/>
          <w:szCs w:val="24"/>
        </w:rPr>
        <w:t xml:space="preserve">In relation to this Giora </w:t>
      </w:r>
      <w:r w:rsidR="004C5D10">
        <w:rPr>
          <w:rFonts w:ascii="Times New Roman" w:hAnsi="Times New Roman" w:cs="Times New Roman"/>
          <w:sz w:val="24"/>
          <w:szCs w:val="24"/>
        </w:rPr>
        <w:t>et al.</w:t>
      </w:r>
      <w:r>
        <w:rPr>
          <w:rFonts w:ascii="Times New Roman" w:hAnsi="Times New Roman" w:cs="Times New Roman"/>
          <w:sz w:val="24"/>
          <w:szCs w:val="24"/>
        </w:rPr>
        <w:t xml:space="preserve"> (2005) show</w:t>
      </w:r>
      <w:r w:rsidRPr="004E0C61">
        <w:rPr>
          <w:rFonts w:ascii="Times New Roman" w:hAnsi="Times New Roman" w:cs="Times New Roman"/>
          <w:sz w:val="24"/>
          <w:szCs w:val="24"/>
        </w:rPr>
        <w:t xml:space="preserve"> that irony is </w:t>
      </w:r>
      <w:r w:rsidR="00EB488D">
        <w:rPr>
          <w:rFonts w:ascii="Times New Roman" w:hAnsi="Times New Roman" w:cs="Times New Roman"/>
          <w:sz w:val="24"/>
          <w:szCs w:val="24"/>
        </w:rPr>
        <w:t>graded</w:t>
      </w:r>
      <w:r w:rsidRPr="004E0C61">
        <w:rPr>
          <w:rFonts w:ascii="Times New Roman" w:hAnsi="Times New Roman" w:cs="Times New Roman"/>
          <w:sz w:val="24"/>
          <w:szCs w:val="24"/>
        </w:rPr>
        <w:t xml:space="preserve"> rather than binary by comparing the following examples, where 2.5d is the non-ironic literal end of the scale:</w:t>
      </w:r>
    </w:p>
    <w:p w:rsidR="009B47C4" w:rsidRPr="004E0C61" w:rsidRDefault="009B47C4" w:rsidP="009B47C4">
      <w:pPr>
        <w:pStyle w:val="Default"/>
        <w:spacing w:line="480" w:lineRule="auto"/>
        <w:rPr>
          <w:rFonts w:ascii="Times New Roman" w:hAnsi="Times New Roman" w:cs="Times New Roman"/>
          <w:b/>
          <w:bCs/>
          <w:color w:val="auto"/>
        </w:rPr>
      </w:pPr>
    </w:p>
    <w:p w:rsidR="009B47C4" w:rsidRPr="00CA0472" w:rsidRDefault="009B47C4" w:rsidP="00BE571E">
      <w:pPr>
        <w:pStyle w:val="Default"/>
        <w:spacing w:line="480" w:lineRule="auto"/>
        <w:ind w:left="720"/>
        <w:rPr>
          <w:rFonts w:ascii="Times New Roman" w:hAnsi="Times New Roman" w:cs="Times New Roman"/>
          <w:color w:val="auto"/>
        </w:rPr>
      </w:pPr>
      <w:r w:rsidRPr="00CA0472">
        <w:rPr>
          <w:rFonts w:ascii="Times New Roman" w:hAnsi="Times New Roman" w:cs="Times New Roman"/>
          <w:bCs/>
          <w:color w:val="auto"/>
        </w:rPr>
        <w:lastRenderedPageBreak/>
        <w:t xml:space="preserve">(2.5a) Max is exceptionally bright. </w:t>
      </w:r>
    </w:p>
    <w:p w:rsidR="009B47C4" w:rsidRPr="00CA0472" w:rsidRDefault="009B47C4" w:rsidP="00BE571E">
      <w:pPr>
        <w:pStyle w:val="Default"/>
        <w:spacing w:line="480" w:lineRule="auto"/>
        <w:ind w:left="720"/>
        <w:rPr>
          <w:rFonts w:ascii="Times New Roman" w:hAnsi="Times New Roman" w:cs="Times New Roman"/>
          <w:color w:val="auto"/>
        </w:rPr>
      </w:pPr>
      <w:r w:rsidRPr="00CA0472">
        <w:rPr>
          <w:rFonts w:ascii="Times New Roman" w:hAnsi="Times New Roman" w:cs="Times New Roman"/>
          <w:bCs/>
          <w:color w:val="auto"/>
        </w:rPr>
        <w:t xml:space="preserve">(2.5b) Max is not exceptionally bright. </w:t>
      </w:r>
    </w:p>
    <w:p w:rsidR="009B47C4" w:rsidRPr="00CA0472" w:rsidRDefault="009B47C4" w:rsidP="00BE571E">
      <w:pPr>
        <w:pStyle w:val="Default"/>
        <w:spacing w:line="480" w:lineRule="auto"/>
        <w:ind w:left="720"/>
        <w:rPr>
          <w:rFonts w:ascii="Times New Roman" w:hAnsi="Times New Roman" w:cs="Times New Roman"/>
          <w:color w:val="auto"/>
        </w:rPr>
      </w:pPr>
      <w:r w:rsidRPr="00CA0472">
        <w:rPr>
          <w:rFonts w:ascii="Times New Roman" w:hAnsi="Times New Roman" w:cs="Times New Roman"/>
          <w:bCs/>
          <w:color w:val="auto"/>
        </w:rPr>
        <w:t xml:space="preserve">(2.5c) Max is not bright. </w:t>
      </w:r>
    </w:p>
    <w:p w:rsidR="009B47C4" w:rsidRPr="00880781" w:rsidRDefault="009B47C4" w:rsidP="00BE571E">
      <w:pPr>
        <w:autoSpaceDE w:val="0"/>
        <w:autoSpaceDN w:val="0"/>
        <w:adjustRightInd w:val="0"/>
        <w:spacing w:after="0" w:line="480" w:lineRule="auto"/>
        <w:ind w:left="720"/>
        <w:rPr>
          <w:rFonts w:ascii="Times New Roman" w:hAnsi="Times New Roman" w:cs="Times New Roman"/>
          <w:b/>
          <w:sz w:val="24"/>
          <w:szCs w:val="24"/>
        </w:rPr>
      </w:pPr>
      <w:r w:rsidRPr="00880781">
        <w:rPr>
          <w:rFonts w:ascii="Times New Roman" w:hAnsi="Times New Roman" w:cs="Times New Roman"/>
          <w:b/>
          <w:sz w:val="24"/>
          <w:szCs w:val="24"/>
        </w:rPr>
        <w:t xml:space="preserve">(2.5d) Max is stupid </w:t>
      </w:r>
    </w:p>
    <w:p w:rsidR="009B47C4" w:rsidRPr="004E0C61" w:rsidRDefault="009B47C4" w:rsidP="00BE571E">
      <w:pPr>
        <w:autoSpaceDE w:val="0"/>
        <w:autoSpaceDN w:val="0"/>
        <w:adjustRightInd w:val="0"/>
        <w:spacing w:after="0" w:line="480" w:lineRule="auto"/>
        <w:ind w:left="720"/>
        <w:jc w:val="right"/>
        <w:rPr>
          <w:rFonts w:ascii="Times New Roman" w:hAnsi="Times New Roman" w:cs="Times New Roman"/>
          <w:sz w:val="24"/>
          <w:szCs w:val="24"/>
        </w:rPr>
      </w:pPr>
      <w:r>
        <w:rPr>
          <w:rFonts w:ascii="Times New Roman" w:hAnsi="Times New Roman" w:cs="Times New Roman"/>
          <w:sz w:val="24"/>
          <w:szCs w:val="24"/>
        </w:rPr>
        <w:t xml:space="preserve">(Giora </w:t>
      </w:r>
      <w:r w:rsidR="004C5D10">
        <w:rPr>
          <w:rFonts w:ascii="Times New Roman" w:hAnsi="Times New Roman" w:cs="Times New Roman"/>
          <w:sz w:val="24"/>
          <w:szCs w:val="24"/>
        </w:rPr>
        <w:t>et al.</w:t>
      </w:r>
      <w:r>
        <w:rPr>
          <w:rFonts w:ascii="Times New Roman" w:hAnsi="Times New Roman" w:cs="Times New Roman"/>
          <w:sz w:val="24"/>
          <w:szCs w:val="24"/>
        </w:rPr>
        <w:t xml:space="preserve"> 2005:</w:t>
      </w:r>
      <w:r w:rsidRPr="004E0C61">
        <w:rPr>
          <w:rFonts w:ascii="Times New Roman" w:hAnsi="Times New Roman" w:cs="Times New Roman"/>
          <w:sz w:val="24"/>
          <w:szCs w:val="24"/>
        </w:rPr>
        <w:t xml:space="preserve"> 86).</w:t>
      </w:r>
    </w:p>
    <w:p w:rsidR="009B47C4" w:rsidRPr="004E0C61" w:rsidRDefault="009B47C4" w:rsidP="009B47C4">
      <w:pPr>
        <w:autoSpaceDE w:val="0"/>
        <w:autoSpaceDN w:val="0"/>
        <w:adjustRightInd w:val="0"/>
        <w:spacing w:after="0" w:line="480" w:lineRule="auto"/>
        <w:rPr>
          <w:rFonts w:ascii="Times New Roman" w:hAnsi="Times New Roman" w:cs="Times New Roman"/>
          <w:sz w:val="24"/>
          <w:szCs w:val="24"/>
        </w:rPr>
      </w:pPr>
    </w:p>
    <w:p w:rsidR="009B47C4" w:rsidRPr="004E0C61" w:rsidRDefault="00EB488D" w:rsidP="009B47C4">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2.5a, 2.5b and 2.5</w:t>
      </w:r>
      <w:r w:rsidR="00880781">
        <w:rPr>
          <w:rFonts w:ascii="Times New Roman" w:hAnsi="Times New Roman" w:cs="Times New Roman"/>
          <w:sz w:val="24"/>
          <w:szCs w:val="24"/>
        </w:rPr>
        <w:t>c cannot all be described as inversions of the actual discourse situation (2.5d),</w:t>
      </w:r>
      <w:r w:rsidR="009B47C4" w:rsidRPr="004E0C61">
        <w:rPr>
          <w:rFonts w:ascii="Times New Roman" w:hAnsi="Times New Roman" w:cs="Times New Roman"/>
          <w:sz w:val="24"/>
          <w:szCs w:val="24"/>
        </w:rPr>
        <w:t xml:space="preserve"> since they mean different things and will likely result in differing responses from those that hear them. 2.5a is the most oppositional and seems likely to be enacted using heavy </w:t>
      </w:r>
      <w:proofErr w:type="gramStart"/>
      <w:r w:rsidR="009B47C4" w:rsidRPr="004E0C61">
        <w:rPr>
          <w:rFonts w:ascii="Times New Roman" w:hAnsi="Times New Roman" w:cs="Times New Roman"/>
          <w:sz w:val="24"/>
          <w:szCs w:val="24"/>
        </w:rPr>
        <w:t>sarcasm,</w:t>
      </w:r>
      <w:proofErr w:type="gramEnd"/>
      <w:r w:rsidR="009B47C4" w:rsidRPr="004E0C61">
        <w:rPr>
          <w:rFonts w:ascii="Times New Roman" w:hAnsi="Times New Roman" w:cs="Times New Roman"/>
          <w:sz w:val="24"/>
          <w:szCs w:val="24"/>
        </w:rPr>
        <w:t xml:space="preserve"> </w:t>
      </w:r>
      <w:r w:rsidR="00880781">
        <w:rPr>
          <w:rFonts w:ascii="Times New Roman" w:hAnsi="Times New Roman" w:cs="Times New Roman"/>
          <w:sz w:val="24"/>
          <w:szCs w:val="24"/>
        </w:rPr>
        <w:t xml:space="preserve">in contrast </w:t>
      </w:r>
      <w:r w:rsidR="009B47C4" w:rsidRPr="004E0C61">
        <w:rPr>
          <w:rFonts w:ascii="Times New Roman" w:hAnsi="Times New Roman" w:cs="Times New Roman"/>
          <w:sz w:val="24"/>
          <w:szCs w:val="24"/>
        </w:rPr>
        <w:t xml:space="preserve">2.5b </w:t>
      </w:r>
      <w:r w:rsidR="000D7B4F">
        <w:rPr>
          <w:rFonts w:ascii="Times New Roman" w:hAnsi="Times New Roman" w:cs="Times New Roman"/>
          <w:sz w:val="24"/>
          <w:szCs w:val="24"/>
        </w:rPr>
        <w:t xml:space="preserve">and </w:t>
      </w:r>
      <w:r>
        <w:rPr>
          <w:rFonts w:ascii="Times New Roman" w:hAnsi="Times New Roman" w:cs="Times New Roman"/>
          <w:sz w:val="24"/>
          <w:szCs w:val="24"/>
        </w:rPr>
        <w:t>2.5</w:t>
      </w:r>
      <w:r w:rsidR="009B47C4" w:rsidRPr="004E0C61">
        <w:rPr>
          <w:rFonts w:ascii="Times New Roman" w:hAnsi="Times New Roman" w:cs="Times New Roman"/>
          <w:sz w:val="24"/>
          <w:szCs w:val="24"/>
        </w:rPr>
        <w:t>c seem</w:t>
      </w:r>
      <w:r>
        <w:rPr>
          <w:rFonts w:ascii="Times New Roman" w:hAnsi="Times New Roman" w:cs="Times New Roman"/>
          <w:sz w:val="24"/>
          <w:szCs w:val="24"/>
        </w:rPr>
        <w:t xml:space="preserve"> neither</w:t>
      </w:r>
      <w:r w:rsidR="009B47C4" w:rsidRPr="004E0C61">
        <w:rPr>
          <w:rFonts w:ascii="Times New Roman" w:hAnsi="Times New Roman" w:cs="Times New Roman"/>
          <w:sz w:val="24"/>
          <w:szCs w:val="24"/>
        </w:rPr>
        <w:t xml:space="preserve"> as diametrically opposed to </w:t>
      </w:r>
      <w:r w:rsidR="000D7B4F">
        <w:rPr>
          <w:rFonts w:ascii="Times New Roman" w:hAnsi="Times New Roman" w:cs="Times New Roman"/>
          <w:sz w:val="24"/>
          <w:szCs w:val="24"/>
        </w:rPr>
        <w:t>2.5d</w:t>
      </w:r>
      <w:r w:rsidR="009B47C4" w:rsidRPr="004E0C61">
        <w:rPr>
          <w:rFonts w:ascii="Times New Roman" w:hAnsi="Times New Roman" w:cs="Times New Roman"/>
          <w:sz w:val="24"/>
          <w:szCs w:val="24"/>
        </w:rPr>
        <w:t xml:space="preserve"> or as verbally aggressive</w:t>
      </w:r>
      <w:r w:rsidR="000D7B4F">
        <w:rPr>
          <w:rFonts w:ascii="Times New Roman" w:hAnsi="Times New Roman" w:cs="Times New Roman"/>
          <w:sz w:val="24"/>
          <w:szCs w:val="24"/>
        </w:rPr>
        <w:t xml:space="preserve"> as 2.5a</w:t>
      </w:r>
      <w:r w:rsidR="009B47C4" w:rsidRPr="004E0C61">
        <w:rPr>
          <w:rFonts w:ascii="Times New Roman" w:hAnsi="Times New Roman" w:cs="Times New Roman"/>
          <w:sz w:val="24"/>
          <w:szCs w:val="24"/>
        </w:rPr>
        <w:t xml:space="preserve">. </w:t>
      </w:r>
      <w:r w:rsidR="000D7B4F">
        <w:rPr>
          <w:rFonts w:ascii="Times New Roman" w:hAnsi="Times New Roman" w:cs="Times New Roman"/>
          <w:sz w:val="24"/>
          <w:szCs w:val="24"/>
        </w:rPr>
        <w:t>Despite</w:t>
      </w:r>
      <w:r>
        <w:rPr>
          <w:rFonts w:ascii="Times New Roman" w:hAnsi="Times New Roman" w:cs="Times New Roman"/>
          <w:sz w:val="24"/>
          <w:szCs w:val="24"/>
        </w:rPr>
        <w:t xml:space="preserve"> not sharing the same reversal of the literal utterance</w:t>
      </w:r>
      <w:r w:rsidR="000D7B4F">
        <w:rPr>
          <w:rFonts w:ascii="Times New Roman" w:hAnsi="Times New Roman" w:cs="Times New Roman"/>
          <w:sz w:val="24"/>
          <w:szCs w:val="24"/>
        </w:rPr>
        <w:t xml:space="preserve"> 2.5a, </w:t>
      </w:r>
      <w:r>
        <w:rPr>
          <w:rFonts w:ascii="Times New Roman" w:hAnsi="Times New Roman" w:cs="Times New Roman"/>
          <w:sz w:val="24"/>
          <w:szCs w:val="24"/>
        </w:rPr>
        <w:t>2.5</w:t>
      </w:r>
      <w:r w:rsidR="000D7B4F">
        <w:rPr>
          <w:rFonts w:ascii="Times New Roman" w:hAnsi="Times New Roman" w:cs="Times New Roman"/>
          <w:sz w:val="24"/>
          <w:szCs w:val="24"/>
        </w:rPr>
        <w:t xml:space="preserve">b and </w:t>
      </w:r>
      <w:r>
        <w:rPr>
          <w:rFonts w:ascii="Times New Roman" w:hAnsi="Times New Roman" w:cs="Times New Roman"/>
          <w:sz w:val="24"/>
          <w:szCs w:val="24"/>
        </w:rPr>
        <w:t>2.5</w:t>
      </w:r>
      <w:r w:rsidR="000D7B4F">
        <w:rPr>
          <w:rFonts w:ascii="Times New Roman" w:hAnsi="Times New Roman" w:cs="Times New Roman"/>
          <w:sz w:val="24"/>
          <w:szCs w:val="24"/>
        </w:rPr>
        <w:t xml:space="preserve">c all seem to some degree ironic. </w:t>
      </w:r>
      <w:r w:rsidR="009B47C4" w:rsidRPr="004E0C61">
        <w:rPr>
          <w:rFonts w:ascii="Times New Roman" w:hAnsi="Times New Roman" w:cs="Times New Roman"/>
          <w:sz w:val="24"/>
          <w:szCs w:val="24"/>
        </w:rPr>
        <w:t xml:space="preserve">What the </w:t>
      </w:r>
      <w:r>
        <w:rPr>
          <w:rFonts w:ascii="Times New Roman" w:hAnsi="Times New Roman" w:cs="Times New Roman"/>
          <w:sz w:val="24"/>
          <w:szCs w:val="24"/>
        </w:rPr>
        <w:t>examples do share</w:t>
      </w:r>
      <w:r w:rsidR="009B47C4" w:rsidRPr="004E0C61">
        <w:rPr>
          <w:rFonts w:ascii="Times New Roman" w:hAnsi="Times New Roman" w:cs="Times New Roman"/>
          <w:sz w:val="24"/>
          <w:szCs w:val="24"/>
        </w:rPr>
        <w:t xml:space="preserve"> is a presentation in the utterance of two v</w:t>
      </w:r>
      <w:r w:rsidR="000D7B4F">
        <w:rPr>
          <w:rFonts w:ascii="Times New Roman" w:hAnsi="Times New Roman" w:cs="Times New Roman"/>
          <w:sz w:val="24"/>
          <w:szCs w:val="24"/>
        </w:rPr>
        <w:t>ersions of reality – one where M</w:t>
      </w:r>
      <w:r w:rsidR="009B47C4" w:rsidRPr="004E0C61">
        <w:rPr>
          <w:rFonts w:ascii="Times New Roman" w:hAnsi="Times New Roman" w:cs="Times New Roman"/>
          <w:sz w:val="24"/>
          <w:szCs w:val="24"/>
        </w:rPr>
        <w:t xml:space="preserve">ax is stupid (reality) and one where he is to some degree not-stupid (as presented in the literal utterance). The realities are contrasted </w:t>
      </w:r>
      <w:r w:rsidR="000D7B4F">
        <w:rPr>
          <w:rFonts w:ascii="Times New Roman" w:hAnsi="Times New Roman" w:cs="Times New Roman"/>
          <w:sz w:val="24"/>
          <w:szCs w:val="24"/>
        </w:rPr>
        <w:t>and the negative related feature of the</w:t>
      </w:r>
      <w:r w:rsidR="009B47C4" w:rsidRPr="004E0C61">
        <w:rPr>
          <w:rFonts w:ascii="Times New Roman" w:hAnsi="Times New Roman" w:cs="Times New Roman"/>
          <w:sz w:val="24"/>
          <w:szCs w:val="24"/>
        </w:rPr>
        <w:t xml:space="preserve"> actual reality </w:t>
      </w:r>
      <w:r w:rsidR="000D7B4F">
        <w:rPr>
          <w:rFonts w:ascii="Times New Roman" w:hAnsi="Times New Roman" w:cs="Times New Roman"/>
          <w:sz w:val="24"/>
          <w:szCs w:val="24"/>
        </w:rPr>
        <w:t>(i.e. Max’s stupidity) is highlighted</w:t>
      </w:r>
      <w:r w:rsidR="009B47C4" w:rsidRPr="004E0C61">
        <w:rPr>
          <w:rFonts w:ascii="Times New Roman" w:hAnsi="Times New Roman" w:cs="Times New Roman"/>
          <w:sz w:val="24"/>
          <w:szCs w:val="24"/>
        </w:rPr>
        <w:t>.</w:t>
      </w:r>
      <w:r w:rsidR="000D7B4F">
        <w:rPr>
          <w:rFonts w:ascii="Times New Roman" w:hAnsi="Times New Roman" w:cs="Times New Roman"/>
          <w:sz w:val="24"/>
          <w:szCs w:val="24"/>
        </w:rPr>
        <w:t xml:space="preserve"> This suggests that a more accurate definition of</w:t>
      </w:r>
      <w:r w:rsidR="004C5D10">
        <w:rPr>
          <w:rFonts w:ascii="Times New Roman" w:hAnsi="Times New Roman" w:cs="Times New Roman"/>
          <w:sz w:val="24"/>
          <w:szCs w:val="24"/>
        </w:rPr>
        <w:t xml:space="preserve"> verbal</w:t>
      </w:r>
      <w:r w:rsidR="000D7B4F">
        <w:rPr>
          <w:rFonts w:ascii="Times New Roman" w:hAnsi="Times New Roman" w:cs="Times New Roman"/>
          <w:sz w:val="24"/>
          <w:szCs w:val="24"/>
        </w:rPr>
        <w:t xml:space="preserve"> irony should focus on a graded contrast of realities put forward by the literal utterance rather than a binary opposition between literal and figurative meaning.</w:t>
      </w:r>
      <w:r w:rsidR="009B47C4" w:rsidRPr="004E0C61">
        <w:rPr>
          <w:rFonts w:ascii="Times New Roman" w:hAnsi="Times New Roman" w:cs="Times New Roman"/>
          <w:sz w:val="24"/>
          <w:szCs w:val="24"/>
        </w:rPr>
        <w:t xml:space="preserve"> If we expand </w:t>
      </w:r>
      <w:r w:rsidR="004C5D10">
        <w:rPr>
          <w:rFonts w:ascii="Times New Roman" w:hAnsi="Times New Roman" w:cs="Times New Roman"/>
          <w:sz w:val="24"/>
          <w:szCs w:val="24"/>
        </w:rPr>
        <w:t xml:space="preserve">our understanding of verbal </w:t>
      </w:r>
      <w:r w:rsidR="009B47C4" w:rsidRPr="004E0C61">
        <w:rPr>
          <w:rFonts w:ascii="Times New Roman" w:hAnsi="Times New Roman" w:cs="Times New Roman"/>
          <w:sz w:val="24"/>
          <w:szCs w:val="24"/>
        </w:rPr>
        <w:t>irony to include a reversal or contrast between realities rather than a reversal o</w:t>
      </w:r>
      <w:r w:rsidR="000D7B4F">
        <w:rPr>
          <w:rFonts w:ascii="Times New Roman" w:hAnsi="Times New Roman" w:cs="Times New Roman"/>
          <w:sz w:val="24"/>
          <w:szCs w:val="24"/>
        </w:rPr>
        <w:t xml:space="preserve">r contrast of specific meaning </w:t>
      </w:r>
      <w:r w:rsidR="009B47C4" w:rsidRPr="004E0C61">
        <w:rPr>
          <w:rFonts w:ascii="Times New Roman" w:hAnsi="Times New Roman" w:cs="Times New Roman"/>
          <w:sz w:val="24"/>
          <w:szCs w:val="24"/>
        </w:rPr>
        <w:t xml:space="preserve">we are able to include other forms of speech which </w:t>
      </w:r>
      <w:r w:rsidR="000D7B4F">
        <w:rPr>
          <w:rFonts w:ascii="Times New Roman" w:hAnsi="Times New Roman" w:cs="Times New Roman"/>
          <w:sz w:val="24"/>
          <w:szCs w:val="24"/>
        </w:rPr>
        <w:t xml:space="preserve">seem similar to irony </w:t>
      </w:r>
      <w:r w:rsidR="009B47C4" w:rsidRPr="004E0C61">
        <w:rPr>
          <w:rFonts w:ascii="Times New Roman" w:hAnsi="Times New Roman" w:cs="Times New Roman"/>
          <w:sz w:val="24"/>
          <w:szCs w:val="24"/>
        </w:rPr>
        <w:t xml:space="preserve">but </w:t>
      </w:r>
      <w:r w:rsidR="000D7B4F">
        <w:rPr>
          <w:rFonts w:ascii="Times New Roman" w:hAnsi="Times New Roman" w:cs="Times New Roman"/>
          <w:sz w:val="24"/>
          <w:szCs w:val="24"/>
        </w:rPr>
        <w:t>are</w:t>
      </w:r>
      <w:r w:rsidR="009B47C4" w:rsidRPr="004E0C61">
        <w:rPr>
          <w:rFonts w:ascii="Times New Roman" w:hAnsi="Times New Roman" w:cs="Times New Roman"/>
          <w:sz w:val="24"/>
          <w:szCs w:val="24"/>
        </w:rPr>
        <w:t xml:space="preserve"> not</w:t>
      </w:r>
      <w:r w:rsidR="000D7B4F">
        <w:rPr>
          <w:rFonts w:ascii="Times New Roman" w:hAnsi="Times New Roman" w:cs="Times New Roman"/>
          <w:sz w:val="24"/>
          <w:szCs w:val="24"/>
        </w:rPr>
        <w:t xml:space="preserve"> usually</w:t>
      </w:r>
      <w:r w:rsidR="009B47C4" w:rsidRPr="004E0C61">
        <w:rPr>
          <w:rFonts w:ascii="Times New Roman" w:hAnsi="Times New Roman" w:cs="Times New Roman"/>
          <w:sz w:val="24"/>
          <w:szCs w:val="24"/>
        </w:rPr>
        <w:t xml:space="preserve"> included in traditional descriptions of the form – namely ironic understatement and ironic overstatement.</w:t>
      </w:r>
    </w:p>
    <w:p w:rsidR="009B47C4" w:rsidRPr="004E0C61" w:rsidRDefault="009B47C4" w:rsidP="009B47C4">
      <w:pPr>
        <w:autoSpaceDE w:val="0"/>
        <w:autoSpaceDN w:val="0"/>
        <w:adjustRightInd w:val="0"/>
        <w:spacing w:after="0" w:line="480" w:lineRule="auto"/>
        <w:rPr>
          <w:rFonts w:ascii="Times New Roman" w:hAnsi="Times New Roman" w:cs="Times New Roman"/>
          <w:sz w:val="24"/>
          <w:szCs w:val="24"/>
        </w:rPr>
      </w:pPr>
    </w:p>
    <w:p w:rsidR="009B47C4" w:rsidRDefault="009B47C4" w:rsidP="009B47C4">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lastRenderedPageBreak/>
        <w:t xml:space="preserve">Ironic understatements occur when speakers underplay an aspect of the literal utterance </w:t>
      </w:r>
      <w:r w:rsidR="000D7B4F">
        <w:rPr>
          <w:rFonts w:ascii="Times New Roman" w:hAnsi="Times New Roman" w:cs="Times New Roman"/>
          <w:sz w:val="24"/>
          <w:szCs w:val="24"/>
        </w:rPr>
        <w:t>and</w:t>
      </w:r>
      <w:r w:rsidR="00EB488D">
        <w:rPr>
          <w:rFonts w:ascii="Times New Roman" w:hAnsi="Times New Roman" w:cs="Times New Roman"/>
          <w:sz w:val="24"/>
          <w:szCs w:val="24"/>
        </w:rPr>
        <w:t xml:space="preserve"> by doing so</w:t>
      </w:r>
      <w:r w:rsidR="000D7B4F">
        <w:rPr>
          <w:rFonts w:ascii="Times New Roman" w:hAnsi="Times New Roman" w:cs="Times New Roman"/>
          <w:sz w:val="24"/>
          <w:szCs w:val="24"/>
        </w:rPr>
        <w:t xml:space="preserve"> </w:t>
      </w:r>
      <w:r w:rsidR="000D7B4F" w:rsidRPr="00EB488D">
        <w:rPr>
          <w:rFonts w:ascii="Times New Roman" w:hAnsi="Times New Roman" w:cs="Times New Roman"/>
          <w:i/>
          <w:sz w:val="24"/>
          <w:szCs w:val="24"/>
        </w:rPr>
        <w:t>strengthen</w:t>
      </w:r>
      <w:r w:rsidR="00EB488D">
        <w:rPr>
          <w:rFonts w:ascii="Times New Roman" w:hAnsi="Times New Roman" w:cs="Times New Roman"/>
          <w:sz w:val="24"/>
          <w:szCs w:val="24"/>
        </w:rPr>
        <w:t xml:space="preserve"> rather than </w:t>
      </w:r>
      <w:r w:rsidR="00EB488D" w:rsidRPr="00EB488D">
        <w:rPr>
          <w:rFonts w:ascii="Times New Roman" w:hAnsi="Times New Roman" w:cs="Times New Roman"/>
          <w:i/>
          <w:sz w:val="24"/>
          <w:szCs w:val="24"/>
        </w:rPr>
        <w:t>negate</w:t>
      </w:r>
      <w:r w:rsidRPr="004E0C61">
        <w:rPr>
          <w:rFonts w:ascii="Times New Roman" w:hAnsi="Times New Roman" w:cs="Times New Roman"/>
          <w:sz w:val="24"/>
          <w:szCs w:val="24"/>
        </w:rPr>
        <w:t xml:space="preserve"> its meaning. Whilst under the traditional view of</w:t>
      </w:r>
      <w:r w:rsidR="004C5D10">
        <w:rPr>
          <w:rFonts w:ascii="Times New Roman" w:hAnsi="Times New Roman" w:cs="Times New Roman"/>
          <w:sz w:val="24"/>
          <w:szCs w:val="24"/>
        </w:rPr>
        <w:t xml:space="preserve"> verbal</w:t>
      </w:r>
      <w:r w:rsidRPr="004E0C61">
        <w:rPr>
          <w:rFonts w:ascii="Times New Roman" w:hAnsi="Times New Roman" w:cs="Times New Roman"/>
          <w:sz w:val="24"/>
          <w:szCs w:val="24"/>
        </w:rPr>
        <w:t xml:space="preserve"> irony this utterance would not qualify as ironic, the identification of contrasting realities </w:t>
      </w:r>
      <w:r w:rsidR="00EB488D">
        <w:rPr>
          <w:rFonts w:ascii="Times New Roman" w:hAnsi="Times New Roman" w:cs="Times New Roman"/>
          <w:sz w:val="24"/>
          <w:szCs w:val="24"/>
        </w:rPr>
        <w:t xml:space="preserve">offered above </w:t>
      </w:r>
      <w:r w:rsidRPr="004E0C61">
        <w:rPr>
          <w:rFonts w:ascii="Times New Roman" w:hAnsi="Times New Roman" w:cs="Times New Roman"/>
          <w:sz w:val="24"/>
          <w:szCs w:val="24"/>
        </w:rPr>
        <w:t xml:space="preserve">intuitively captures how </w:t>
      </w:r>
      <w:r w:rsidR="000D7B4F">
        <w:rPr>
          <w:rFonts w:ascii="Times New Roman" w:hAnsi="Times New Roman" w:cs="Times New Roman"/>
          <w:sz w:val="24"/>
          <w:szCs w:val="24"/>
        </w:rPr>
        <w:t>this form of speech</w:t>
      </w:r>
      <w:r w:rsidRPr="004E0C61">
        <w:rPr>
          <w:rFonts w:ascii="Times New Roman" w:hAnsi="Times New Roman" w:cs="Times New Roman"/>
          <w:sz w:val="24"/>
          <w:szCs w:val="24"/>
        </w:rPr>
        <w:t xml:space="preserve"> </w:t>
      </w:r>
      <w:r w:rsidR="000D7B4F">
        <w:rPr>
          <w:rFonts w:ascii="Times New Roman" w:hAnsi="Times New Roman" w:cs="Times New Roman"/>
          <w:sz w:val="24"/>
          <w:szCs w:val="24"/>
        </w:rPr>
        <w:t>operates, as shown in</w:t>
      </w:r>
      <w:r w:rsidRPr="004E0C61">
        <w:rPr>
          <w:rFonts w:ascii="Times New Roman" w:hAnsi="Times New Roman" w:cs="Times New Roman"/>
          <w:sz w:val="24"/>
          <w:szCs w:val="24"/>
        </w:rPr>
        <w:t xml:space="preserve"> </w:t>
      </w:r>
      <w:r w:rsidR="000D7B4F">
        <w:rPr>
          <w:rFonts w:ascii="Times New Roman" w:hAnsi="Times New Roman" w:cs="Times New Roman"/>
          <w:sz w:val="24"/>
          <w:szCs w:val="24"/>
        </w:rPr>
        <w:t xml:space="preserve">the following example </w:t>
      </w:r>
      <w:r w:rsidR="000D7B4F" w:rsidRPr="004E0C61">
        <w:rPr>
          <w:rFonts w:ascii="Times New Roman" w:hAnsi="Times New Roman" w:cs="Times New Roman"/>
          <w:sz w:val="24"/>
          <w:szCs w:val="24"/>
        </w:rPr>
        <w:t xml:space="preserve">‘Tim Henman is not the most charismatic tennis player in the world.’ </w:t>
      </w:r>
      <w:r w:rsidR="000D7B4F">
        <w:rPr>
          <w:rFonts w:ascii="Times New Roman" w:hAnsi="Times New Roman" w:cs="Times New Roman"/>
          <w:sz w:val="24"/>
          <w:szCs w:val="24"/>
        </w:rPr>
        <w:t>(</w:t>
      </w:r>
      <w:r w:rsidR="004C5D10">
        <w:rPr>
          <w:rFonts w:ascii="Times New Roman" w:hAnsi="Times New Roman" w:cs="Times New Roman"/>
          <w:sz w:val="24"/>
          <w:szCs w:val="24"/>
        </w:rPr>
        <w:t xml:space="preserve">Wilson </w:t>
      </w:r>
      <w:r w:rsidR="000D7B4F" w:rsidRPr="004E0C61">
        <w:rPr>
          <w:rFonts w:ascii="Times New Roman" w:hAnsi="Times New Roman" w:cs="Times New Roman"/>
          <w:sz w:val="24"/>
          <w:szCs w:val="24"/>
        </w:rPr>
        <w:t>2006: 2)</w:t>
      </w:r>
      <w:r w:rsidR="000D7B4F">
        <w:rPr>
          <w:rFonts w:ascii="Times New Roman" w:hAnsi="Times New Roman" w:cs="Times New Roman"/>
          <w:sz w:val="24"/>
          <w:szCs w:val="24"/>
        </w:rPr>
        <w:t>. T</w:t>
      </w:r>
      <w:r w:rsidRPr="004E0C61">
        <w:rPr>
          <w:rFonts w:ascii="Times New Roman" w:hAnsi="Times New Roman" w:cs="Times New Roman"/>
          <w:sz w:val="24"/>
          <w:szCs w:val="24"/>
        </w:rPr>
        <w:t>he alternate reality proposed by Wilson’s example is rather weak – a stronger, more oppositional form would convert Tim Henman’s lack of charisma into Tim Henman possessi</w:t>
      </w:r>
      <w:r w:rsidR="000D7B4F">
        <w:rPr>
          <w:rFonts w:ascii="Times New Roman" w:hAnsi="Times New Roman" w:cs="Times New Roman"/>
          <w:sz w:val="24"/>
          <w:szCs w:val="24"/>
        </w:rPr>
        <w:t xml:space="preserve">ng the most charisma in tennis, which is obviously not the speaker’s intent. </w:t>
      </w:r>
      <w:r w:rsidRPr="004E0C61">
        <w:rPr>
          <w:rFonts w:ascii="Times New Roman" w:hAnsi="Times New Roman" w:cs="Times New Roman"/>
          <w:sz w:val="24"/>
          <w:szCs w:val="24"/>
        </w:rPr>
        <w:t>However</w:t>
      </w:r>
      <w:r w:rsidR="000D7B4F">
        <w:rPr>
          <w:rFonts w:ascii="Times New Roman" w:hAnsi="Times New Roman" w:cs="Times New Roman"/>
          <w:sz w:val="24"/>
          <w:szCs w:val="24"/>
        </w:rPr>
        <w:t xml:space="preserve"> the weakness in contrast presented in this example is intentional, and serves to exaggerate the state of affairs in actual reality (i.e. enhance Tim Henman’s lack of charisma)</w:t>
      </w:r>
      <w:r>
        <w:rPr>
          <w:rFonts w:ascii="Times New Roman" w:hAnsi="Times New Roman" w:cs="Times New Roman"/>
          <w:sz w:val="24"/>
          <w:szCs w:val="24"/>
        </w:rPr>
        <w:t xml:space="preserve">. </w:t>
      </w:r>
      <w:r w:rsidR="000D7B4F">
        <w:rPr>
          <w:rFonts w:ascii="Times New Roman" w:hAnsi="Times New Roman" w:cs="Times New Roman"/>
          <w:sz w:val="24"/>
          <w:szCs w:val="24"/>
        </w:rPr>
        <w:t>This is because i</w:t>
      </w:r>
      <w:r w:rsidRPr="004E0C61">
        <w:rPr>
          <w:rFonts w:ascii="Times New Roman" w:hAnsi="Times New Roman" w:cs="Times New Roman"/>
          <w:sz w:val="24"/>
          <w:szCs w:val="24"/>
        </w:rPr>
        <w:t xml:space="preserve">ronic understatement operates as self-aware mode of speech – it relies on the interpreter understanding how </w:t>
      </w:r>
      <w:r w:rsidR="000D7B4F">
        <w:rPr>
          <w:rFonts w:ascii="Times New Roman" w:hAnsi="Times New Roman" w:cs="Times New Roman"/>
          <w:sz w:val="24"/>
          <w:szCs w:val="24"/>
        </w:rPr>
        <w:t>oppositional</w:t>
      </w:r>
      <w:r w:rsidRPr="004E0C61">
        <w:rPr>
          <w:rFonts w:ascii="Times New Roman" w:hAnsi="Times New Roman" w:cs="Times New Roman"/>
          <w:sz w:val="24"/>
          <w:szCs w:val="24"/>
        </w:rPr>
        <w:t xml:space="preserve"> irony normally works (i.e. via two greatly contrasting realities) and presents a reality only slightly different from our own in order to make the interpreter revise their view of the subject matter (i.e. by making the contrast greater) and in this case altering their conception of Tim Henman from slightly uncharismatic to extremely uncharismatic.</w:t>
      </w:r>
    </w:p>
    <w:p w:rsidR="009B47C4" w:rsidRDefault="009B47C4" w:rsidP="009B47C4">
      <w:pPr>
        <w:autoSpaceDE w:val="0"/>
        <w:autoSpaceDN w:val="0"/>
        <w:adjustRightInd w:val="0"/>
        <w:spacing w:after="0" w:line="480" w:lineRule="auto"/>
        <w:rPr>
          <w:rFonts w:ascii="Times New Roman" w:hAnsi="Times New Roman" w:cs="Times New Roman"/>
          <w:sz w:val="24"/>
          <w:szCs w:val="24"/>
        </w:rPr>
      </w:pPr>
    </w:p>
    <w:p w:rsidR="009B47C4" w:rsidRPr="007A3F76" w:rsidRDefault="009B47C4" w:rsidP="009B47C4">
      <w:pPr>
        <w:autoSpaceDE w:val="0"/>
        <w:autoSpaceDN w:val="0"/>
        <w:adjustRightInd w:val="0"/>
        <w:spacing w:after="0" w:line="48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In relation to ironic understatement are </w:t>
      </w:r>
      <w:r>
        <w:rPr>
          <w:rFonts w:ascii="Times New Roman" w:eastAsia="Times New Roman" w:hAnsi="Times New Roman" w:cs="Times New Roman"/>
          <w:sz w:val="24"/>
          <w:szCs w:val="24"/>
          <w:lang w:eastAsia="en-GB"/>
        </w:rPr>
        <w:t xml:space="preserve">the </w:t>
      </w:r>
      <w:r w:rsidR="004C5D10">
        <w:rPr>
          <w:rFonts w:ascii="Times New Roman" w:eastAsia="Times New Roman" w:hAnsi="Times New Roman" w:cs="Times New Roman"/>
          <w:sz w:val="24"/>
          <w:szCs w:val="24"/>
          <w:lang w:eastAsia="en-GB"/>
        </w:rPr>
        <w:t xml:space="preserve">obtuse sentence structures </w:t>
      </w:r>
      <w:r>
        <w:rPr>
          <w:rFonts w:ascii="Times New Roman" w:eastAsia="Times New Roman" w:hAnsi="Times New Roman" w:cs="Times New Roman"/>
          <w:sz w:val="24"/>
          <w:szCs w:val="24"/>
          <w:lang w:eastAsia="en-GB"/>
        </w:rPr>
        <w:t xml:space="preserve">presented in </w:t>
      </w:r>
      <w:r w:rsidRPr="004E0C61">
        <w:rPr>
          <w:rFonts w:ascii="Times New Roman" w:eastAsia="Times New Roman" w:hAnsi="Times New Roman" w:cs="Times New Roman"/>
          <w:sz w:val="24"/>
          <w:szCs w:val="24"/>
          <w:lang w:eastAsia="en-GB"/>
        </w:rPr>
        <w:t>litotes such as – ‘Lionel Messi is not a bad footballer’ which</w:t>
      </w:r>
      <w:r>
        <w:rPr>
          <w:rFonts w:ascii="Times New Roman" w:eastAsia="Times New Roman" w:hAnsi="Times New Roman" w:cs="Times New Roman"/>
          <w:sz w:val="24"/>
          <w:szCs w:val="24"/>
          <w:lang w:eastAsia="en-GB"/>
        </w:rPr>
        <w:t>,</w:t>
      </w:r>
      <w:r w:rsidRPr="004E0C61">
        <w:rPr>
          <w:rFonts w:ascii="Times New Roman" w:eastAsia="Times New Roman" w:hAnsi="Times New Roman" w:cs="Times New Roman"/>
          <w:sz w:val="24"/>
          <w:szCs w:val="24"/>
          <w:lang w:eastAsia="en-GB"/>
        </w:rPr>
        <w:t xml:space="preserve"> when expressed ironically</w:t>
      </w:r>
      <w:r>
        <w:rPr>
          <w:rFonts w:ascii="Times New Roman" w:eastAsia="Times New Roman" w:hAnsi="Times New Roman" w:cs="Times New Roman"/>
          <w:sz w:val="24"/>
          <w:szCs w:val="24"/>
          <w:lang w:eastAsia="en-GB"/>
        </w:rPr>
        <w:t>,</w:t>
      </w:r>
      <w:r w:rsidRPr="004E0C61">
        <w:rPr>
          <w:rFonts w:ascii="Times New Roman" w:eastAsia="Times New Roman" w:hAnsi="Times New Roman" w:cs="Times New Roman"/>
          <w:sz w:val="24"/>
          <w:szCs w:val="24"/>
          <w:lang w:eastAsia="en-GB"/>
        </w:rPr>
        <w:t xml:space="preserve"> should be correctly interpreted not as ‘Lionel Mess</w:t>
      </w:r>
      <w:r>
        <w:rPr>
          <w:rFonts w:ascii="Times New Roman" w:eastAsia="Times New Roman" w:hAnsi="Times New Roman" w:cs="Times New Roman"/>
          <w:sz w:val="24"/>
          <w:szCs w:val="24"/>
          <w:lang w:eastAsia="en-GB"/>
        </w:rPr>
        <w:t>i is not a good footballer’, nor as the literal</w:t>
      </w:r>
      <w:r w:rsidRPr="004E0C61">
        <w:rPr>
          <w:rFonts w:ascii="Times New Roman" w:eastAsia="Times New Roman" w:hAnsi="Times New Roman" w:cs="Times New Roman"/>
          <w:sz w:val="24"/>
          <w:szCs w:val="24"/>
          <w:lang w:eastAsia="en-GB"/>
        </w:rPr>
        <w:t xml:space="preserve"> ‘Lionel Messi </w:t>
      </w:r>
      <w:r>
        <w:rPr>
          <w:rFonts w:ascii="Times New Roman" w:eastAsia="Times New Roman" w:hAnsi="Times New Roman" w:cs="Times New Roman"/>
          <w:sz w:val="24"/>
          <w:szCs w:val="24"/>
          <w:lang w:eastAsia="en-GB"/>
        </w:rPr>
        <w:t>is not bad (i.e. good) at football</w:t>
      </w:r>
      <w:r w:rsidRPr="004E0C61">
        <w:rPr>
          <w:rFonts w:ascii="Times New Roman" w:eastAsia="Times New Roman" w:hAnsi="Times New Roman" w:cs="Times New Roman"/>
          <w:sz w:val="24"/>
          <w:szCs w:val="24"/>
          <w:lang w:eastAsia="en-GB"/>
        </w:rPr>
        <w:t>’, but rather ‘Lionel Messi is a fantastic footballer’.</w:t>
      </w:r>
      <w:r>
        <w:rPr>
          <w:rFonts w:ascii="Times New Roman" w:eastAsia="Times New Roman" w:hAnsi="Times New Roman" w:cs="Times New Roman"/>
          <w:sz w:val="24"/>
          <w:szCs w:val="24"/>
          <w:lang w:eastAsia="en-GB"/>
        </w:rPr>
        <w:t xml:space="preserve"> The contrasting realities of this litotes revolve around the absurdity of describing one of the best footballers in the world as</w:t>
      </w:r>
      <w:r w:rsidR="002324D0">
        <w:rPr>
          <w:rFonts w:ascii="Times New Roman" w:eastAsia="Times New Roman" w:hAnsi="Times New Roman" w:cs="Times New Roman"/>
          <w:sz w:val="24"/>
          <w:szCs w:val="24"/>
          <w:lang w:eastAsia="en-GB"/>
        </w:rPr>
        <w:t xml:space="preserve"> only</w:t>
      </w:r>
      <w:r>
        <w:rPr>
          <w:rFonts w:ascii="Times New Roman" w:eastAsia="Times New Roman" w:hAnsi="Times New Roman" w:cs="Times New Roman"/>
          <w:sz w:val="24"/>
          <w:szCs w:val="24"/>
          <w:lang w:eastAsia="en-GB"/>
        </w:rPr>
        <w:t xml:space="preserve"> </w:t>
      </w:r>
      <w:r w:rsidR="002324D0">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not bad</w:t>
      </w:r>
      <w:r w:rsidR="002324D0">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and result in the correct interpretation emphasising </w:t>
      </w:r>
      <w:r w:rsidR="002324D0">
        <w:rPr>
          <w:rFonts w:ascii="Times New Roman" w:eastAsia="Times New Roman" w:hAnsi="Times New Roman" w:cs="Times New Roman"/>
          <w:sz w:val="24"/>
          <w:szCs w:val="24"/>
          <w:lang w:eastAsia="en-GB"/>
        </w:rPr>
        <w:t>just how good at football Messi</w:t>
      </w:r>
      <w:r w:rsidR="00EB488D">
        <w:rPr>
          <w:rFonts w:ascii="Times New Roman" w:eastAsia="Times New Roman" w:hAnsi="Times New Roman" w:cs="Times New Roman"/>
          <w:sz w:val="24"/>
          <w:szCs w:val="24"/>
          <w:lang w:eastAsia="en-GB"/>
        </w:rPr>
        <w:t xml:space="preserve"> is</w:t>
      </w:r>
      <w:r w:rsidR="002324D0">
        <w:rPr>
          <w:rFonts w:ascii="Times New Roman" w:eastAsia="Times New Roman" w:hAnsi="Times New Roman" w:cs="Times New Roman"/>
          <w:sz w:val="24"/>
          <w:szCs w:val="24"/>
          <w:lang w:eastAsia="en-GB"/>
        </w:rPr>
        <w:t>.</w:t>
      </w:r>
    </w:p>
    <w:p w:rsidR="009B47C4" w:rsidRPr="004E0C61" w:rsidRDefault="009B47C4" w:rsidP="009B47C4">
      <w:pPr>
        <w:autoSpaceDE w:val="0"/>
        <w:autoSpaceDN w:val="0"/>
        <w:adjustRightInd w:val="0"/>
        <w:spacing w:after="0" w:line="480" w:lineRule="auto"/>
        <w:rPr>
          <w:rFonts w:ascii="Times New Roman" w:hAnsi="Times New Roman" w:cs="Times New Roman"/>
          <w:sz w:val="24"/>
          <w:szCs w:val="24"/>
        </w:rPr>
      </w:pPr>
    </w:p>
    <w:p w:rsidR="009B47C4" w:rsidRPr="004E0C61" w:rsidRDefault="009B47C4" w:rsidP="009B47C4">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Ironic overstatement</w:t>
      </w:r>
      <w:r w:rsidRPr="004E0C61">
        <w:rPr>
          <w:rFonts w:ascii="Times New Roman" w:hAnsi="Times New Roman" w:cs="Times New Roman"/>
          <w:sz w:val="24"/>
          <w:szCs w:val="24"/>
        </w:rPr>
        <w:t xml:space="preserve"> is a similar process in certain respects, </w:t>
      </w:r>
      <w:r w:rsidR="002324D0">
        <w:rPr>
          <w:rFonts w:ascii="Times New Roman" w:hAnsi="Times New Roman" w:cs="Times New Roman"/>
          <w:sz w:val="24"/>
          <w:szCs w:val="24"/>
        </w:rPr>
        <w:t xml:space="preserve">but involves an exaggeration of the literal utterance which exposes it as ridiculous when compared to how things actually are. </w:t>
      </w:r>
      <w:r w:rsidRPr="004E0C61">
        <w:rPr>
          <w:rFonts w:ascii="Times New Roman" w:hAnsi="Times New Roman" w:cs="Times New Roman"/>
          <w:sz w:val="24"/>
          <w:szCs w:val="24"/>
        </w:rPr>
        <w:t xml:space="preserve">Bredin (Bredin 1997: 7) </w:t>
      </w:r>
      <w:r w:rsidR="002324D0">
        <w:rPr>
          <w:rFonts w:ascii="Times New Roman" w:hAnsi="Times New Roman" w:cs="Times New Roman"/>
          <w:sz w:val="24"/>
          <w:szCs w:val="24"/>
        </w:rPr>
        <w:t xml:space="preserve">provides the following example: </w:t>
      </w:r>
      <w:r w:rsidRPr="004E0C61">
        <w:rPr>
          <w:rFonts w:ascii="Times New Roman" w:hAnsi="Times New Roman" w:cs="Times New Roman"/>
          <w:sz w:val="24"/>
          <w:szCs w:val="24"/>
        </w:rPr>
        <w:t xml:space="preserve">‘The hotel room costs a thousand dollars a night. Of course, for that you get a half bottle of Australian champagne </w:t>
      </w:r>
      <w:r w:rsidRPr="004E0C61">
        <w:rPr>
          <w:rFonts w:ascii="Times New Roman" w:hAnsi="Times New Roman" w:cs="Times New Roman"/>
          <w:i/>
          <w:iCs/>
          <w:sz w:val="24"/>
          <w:szCs w:val="24"/>
        </w:rPr>
        <w:t xml:space="preserve">and </w:t>
      </w:r>
      <w:r w:rsidRPr="004E0C61">
        <w:rPr>
          <w:rFonts w:ascii="Times New Roman" w:hAnsi="Times New Roman" w:cs="Times New Roman"/>
          <w:sz w:val="24"/>
          <w:szCs w:val="24"/>
        </w:rPr>
        <w:t xml:space="preserve">your breakfast thrown in.’ This is clearly not a case of ironic understatement, for </w:t>
      </w:r>
      <w:r w:rsidR="002324D0">
        <w:rPr>
          <w:rFonts w:ascii="Times New Roman" w:hAnsi="Times New Roman" w:cs="Times New Roman"/>
          <w:sz w:val="24"/>
          <w:szCs w:val="24"/>
        </w:rPr>
        <w:t>that</w:t>
      </w:r>
      <w:r w:rsidRPr="004E0C61">
        <w:rPr>
          <w:rFonts w:ascii="Times New Roman" w:hAnsi="Times New Roman" w:cs="Times New Roman"/>
          <w:sz w:val="24"/>
          <w:szCs w:val="24"/>
        </w:rPr>
        <w:t xml:space="preserve"> would take the form of ‘the hotel room is </w:t>
      </w:r>
      <w:r w:rsidRPr="004E0C61">
        <w:rPr>
          <w:rFonts w:ascii="Times New Roman" w:hAnsi="Times New Roman" w:cs="Times New Roman"/>
          <w:i/>
          <w:sz w:val="24"/>
          <w:szCs w:val="24"/>
        </w:rPr>
        <w:t xml:space="preserve">only </w:t>
      </w:r>
      <w:r w:rsidR="00714840">
        <w:rPr>
          <w:rFonts w:ascii="Times New Roman" w:hAnsi="Times New Roman" w:cs="Times New Roman"/>
          <w:sz w:val="24"/>
          <w:szCs w:val="24"/>
        </w:rPr>
        <w:t>a thousand dollars a night’:</w:t>
      </w:r>
      <w:r w:rsidRPr="004E0C61">
        <w:rPr>
          <w:rFonts w:ascii="Times New Roman" w:hAnsi="Times New Roman" w:cs="Times New Roman"/>
          <w:sz w:val="24"/>
          <w:szCs w:val="24"/>
        </w:rPr>
        <w:t xml:space="preserve"> instead the irony stems from the overvaluing of the champagne and breakfast. However this overvaluing is clearly ludicrous and the attempt to posit a reality </w:t>
      </w:r>
      <w:r w:rsidR="002324D0">
        <w:rPr>
          <w:rFonts w:ascii="Times New Roman" w:hAnsi="Times New Roman" w:cs="Times New Roman"/>
          <w:sz w:val="24"/>
          <w:szCs w:val="24"/>
        </w:rPr>
        <w:t>in</w:t>
      </w:r>
      <w:r w:rsidRPr="004E0C61">
        <w:rPr>
          <w:rFonts w:ascii="Times New Roman" w:hAnsi="Times New Roman" w:cs="Times New Roman"/>
          <w:sz w:val="24"/>
          <w:szCs w:val="24"/>
        </w:rPr>
        <w:t xml:space="preserve"> which these objects compensate for the cost of the room</w:t>
      </w:r>
      <w:r w:rsidR="002324D0">
        <w:rPr>
          <w:rFonts w:ascii="Times New Roman" w:hAnsi="Times New Roman" w:cs="Times New Roman"/>
          <w:sz w:val="24"/>
          <w:szCs w:val="24"/>
        </w:rPr>
        <w:t xml:space="preserve"> serves to reveal just how overpriced the hotel actually is.</w:t>
      </w:r>
    </w:p>
    <w:p w:rsidR="009B47C4" w:rsidRPr="004E0C61" w:rsidRDefault="009B47C4" w:rsidP="009B47C4">
      <w:pPr>
        <w:autoSpaceDE w:val="0"/>
        <w:autoSpaceDN w:val="0"/>
        <w:adjustRightInd w:val="0"/>
        <w:spacing w:after="0" w:line="480" w:lineRule="auto"/>
        <w:rPr>
          <w:rFonts w:ascii="Times New Roman" w:hAnsi="Times New Roman" w:cs="Times New Roman"/>
          <w:sz w:val="24"/>
          <w:szCs w:val="24"/>
        </w:rPr>
      </w:pPr>
    </w:p>
    <w:p w:rsidR="009B47C4" w:rsidRPr="004E0C61" w:rsidRDefault="009B47C4" w:rsidP="009B47C4">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 xml:space="preserve">In summary, the traditional definitions of </w:t>
      </w:r>
      <w:r w:rsidR="004C5D10">
        <w:rPr>
          <w:rFonts w:ascii="Times New Roman" w:hAnsi="Times New Roman" w:cs="Times New Roman"/>
          <w:sz w:val="24"/>
          <w:szCs w:val="24"/>
        </w:rPr>
        <w:t xml:space="preserve">verbal </w:t>
      </w:r>
      <w:r w:rsidRPr="004E0C61">
        <w:rPr>
          <w:rFonts w:ascii="Times New Roman" w:hAnsi="Times New Roman" w:cs="Times New Roman"/>
          <w:sz w:val="24"/>
          <w:szCs w:val="24"/>
        </w:rPr>
        <w:t xml:space="preserve">irony </w:t>
      </w:r>
      <w:r>
        <w:rPr>
          <w:rFonts w:ascii="Times New Roman" w:hAnsi="Times New Roman" w:cs="Times New Roman"/>
          <w:sz w:val="24"/>
          <w:szCs w:val="24"/>
        </w:rPr>
        <w:t xml:space="preserve">provided by both classical rhetoric and the linguistic approaches of Grice, Searle, Brown and Levinson etc. </w:t>
      </w:r>
      <w:r w:rsidRPr="004E0C61">
        <w:rPr>
          <w:rFonts w:ascii="Times New Roman" w:hAnsi="Times New Roman" w:cs="Times New Roman"/>
          <w:sz w:val="24"/>
          <w:szCs w:val="24"/>
        </w:rPr>
        <w:t xml:space="preserve">are insufficient to describe the many types of speech which seem intuitively ironic. That these speech types deserve to be placed together under one heading is due to the intrinsic similarities in the way they operate. Whilst the forms of irony shown in this section do not have to rely on a reversal of the literal utterance they do all present two conflicting realities – one formed by the literal utterance and one by the non-literal meaning of the utterance. That </w:t>
      </w:r>
      <w:r w:rsidR="004C5D10">
        <w:rPr>
          <w:rFonts w:ascii="Times New Roman" w:hAnsi="Times New Roman" w:cs="Times New Roman"/>
          <w:sz w:val="24"/>
          <w:szCs w:val="24"/>
        </w:rPr>
        <w:t xml:space="preserve">verbal </w:t>
      </w:r>
      <w:r w:rsidRPr="004E0C61">
        <w:rPr>
          <w:rFonts w:ascii="Times New Roman" w:hAnsi="Times New Roman" w:cs="Times New Roman"/>
          <w:sz w:val="24"/>
          <w:szCs w:val="24"/>
        </w:rPr>
        <w:t xml:space="preserve">irony’s capacity for forms other than negation was ignored </w:t>
      </w:r>
      <w:r w:rsidR="002324D0">
        <w:rPr>
          <w:rFonts w:ascii="Times New Roman" w:hAnsi="Times New Roman" w:cs="Times New Roman"/>
          <w:sz w:val="24"/>
          <w:szCs w:val="24"/>
        </w:rPr>
        <w:t>is likely</w:t>
      </w:r>
      <w:r w:rsidRPr="004E0C61">
        <w:rPr>
          <w:rFonts w:ascii="Times New Roman" w:hAnsi="Times New Roman" w:cs="Times New Roman"/>
          <w:sz w:val="24"/>
          <w:szCs w:val="24"/>
        </w:rPr>
        <w:t xml:space="preserve"> the result of the kind of examples that were being examined - an exclusive focus on assertive cases of</w:t>
      </w:r>
      <w:r w:rsidR="004C5D10">
        <w:rPr>
          <w:rFonts w:ascii="Times New Roman" w:hAnsi="Times New Roman" w:cs="Times New Roman"/>
          <w:sz w:val="24"/>
          <w:szCs w:val="24"/>
        </w:rPr>
        <w:t xml:space="preserve"> verbal</w:t>
      </w:r>
      <w:r w:rsidRPr="004E0C61">
        <w:rPr>
          <w:rFonts w:ascii="Times New Roman" w:hAnsi="Times New Roman" w:cs="Times New Roman"/>
          <w:sz w:val="24"/>
          <w:szCs w:val="24"/>
        </w:rPr>
        <w:t xml:space="preserve"> irony makes it appear natural to treat</w:t>
      </w:r>
      <w:r w:rsidR="004C5D10">
        <w:rPr>
          <w:rFonts w:ascii="Times New Roman" w:hAnsi="Times New Roman" w:cs="Times New Roman"/>
          <w:sz w:val="24"/>
          <w:szCs w:val="24"/>
        </w:rPr>
        <w:t xml:space="preserve"> verbal</w:t>
      </w:r>
      <w:r w:rsidRPr="004E0C61">
        <w:rPr>
          <w:rFonts w:ascii="Times New Roman" w:hAnsi="Times New Roman" w:cs="Times New Roman"/>
          <w:sz w:val="24"/>
          <w:szCs w:val="24"/>
        </w:rPr>
        <w:t xml:space="preserve"> irony as communicating the contrary of the proposition literally expressed. However, this model breaks down dramatically when applied to iron</w:t>
      </w:r>
      <w:r w:rsidR="002324D0">
        <w:rPr>
          <w:rFonts w:ascii="Times New Roman" w:hAnsi="Times New Roman" w:cs="Times New Roman"/>
          <w:sz w:val="24"/>
          <w:szCs w:val="24"/>
        </w:rPr>
        <w:t>y directed at illocutionary acts other than assertion: since m</w:t>
      </w:r>
      <w:r w:rsidRPr="004E0C61">
        <w:rPr>
          <w:rFonts w:ascii="Times New Roman" w:hAnsi="Times New Roman" w:cs="Times New Roman"/>
          <w:sz w:val="24"/>
          <w:szCs w:val="24"/>
        </w:rPr>
        <w:t>ost illocutionary acts d</w:t>
      </w:r>
      <w:r w:rsidR="002324D0">
        <w:rPr>
          <w:rFonts w:ascii="Times New Roman" w:hAnsi="Times New Roman" w:cs="Times New Roman"/>
          <w:sz w:val="24"/>
          <w:szCs w:val="24"/>
        </w:rPr>
        <w:t>on’t have plausible ‘opposites’ they cannot be</w:t>
      </w:r>
      <w:r w:rsidRPr="004E0C61">
        <w:rPr>
          <w:rFonts w:ascii="Times New Roman" w:hAnsi="Times New Roman" w:cs="Times New Roman"/>
          <w:sz w:val="24"/>
          <w:szCs w:val="24"/>
        </w:rPr>
        <w:t xml:space="preserve"> </w:t>
      </w:r>
      <w:r w:rsidR="002324D0">
        <w:rPr>
          <w:rFonts w:ascii="Times New Roman" w:hAnsi="Times New Roman" w:cs="Times New Roman"/>
          <w:sz w:val="24"/>
          <w:szCs w:val="24"/>
        </w:rPr>
        <w:t xml:space="preserve">reformed with </w:t>
      </w:r>
      <w:r w:rsidRPr="004E0C61">
        <w:rPr>
          <w:rFonts w:ascii="Times New Roman" w:hAnsi="Times New Roman" w:cs="Times New Roman"/>
          <w:sz w:val="24"/>
          <w:szCs w:val="24"/>
        </w:rPr>
        <w:t xml:space="preserve">the same force </w:t>
      </w:r>
      <w:r w:rsidRPr="004E0C61">
        <w:rPr>
          <w:rFonts w:ascii="Times New Roman" w:hAnsi="Times New Roman" w:cs="Times New Roman"/>
          <w:sz w:val="24"/>
          <w:szCs w:val="24"/>
        </w:rPr>
        <w:lastRenderedPageBreak/>
        <w:t xml:space="preserve">directed at a logically </w:t>
      </w:r>
      <w:r w:rsidR="002324D0">
        <w:rPr>
          <w:rFonts w:ascii="Times New Roman" w:hAnsi="Times New Roman" w:cs="Times New Roman"/>
          <w:sz w:val="24"/>
          <w:szCs w:val="24"/>
        </w:rPr>
        <w:t>reversed</w:t>
      </w:r>
      <w:r w:rsidRPr="004E0C61">
        <w:rPr>
          <w:rFonts w:ascii="Times New Roman" w:hAnsi="Times New Roman" w:cs="Times New Roman"/>
          <w:sz w:val="24"/>
          <w:szCs w:val="24"/>
        </w:rPr>
        <w:t xml:space="preserve"> proposition. Instead of </w:t>
      </w:r>
      <w:r w:rsidRPr="002324D0">
        <w:rPr>
          <w:rFonts w:ascii="Times New Roman" w:hAnsi="Times New Roman" w:cs="Times New Roman"/>
          <w:i/>
          <w:sz w:val="24"/>
          <w:szCs w:val="24"/>
        </w:rPr>
        <w:t>opposition</w:t>
      </w:r>
      <w:r w:rsidRPr="004E0C61">
        <w:rPr>
          <w:rFonts w:ascii="Times New Roman" w:hAnsi="Times New Roman" w:cs="Times New Roman"/>
          <w:sz w:val="24"/>
          <w:szCs w:val="24"/>
        </w:rPr>
        <w:t xml:space="preserve"> it is preferable to think of </w:t>
      </w:r>
      <w:r w:rsidRPr="002324D0">
        <w:rPr>
          <w:rFonts w:ascii="Times New Roman" w:hAnsi="Times New Roman" w:cs="Times New Roman"/>
          <w:i/>
          <w:sz w:val="24"/>
          <w:szCs w:val="24"/>
        </w:rPr>
        <w:t>grades of irony</w:t>
      </w:r>
      <w:r w:rsidRPr="004E0C61">
        <w:rPr>
          <w:rFonts w:ascii="Times New Roman" w:hAnsi="Times New Roman" w:cs="Times New Roman"/>
          <w:sz w:val="24"/>
          <w:szCs w:val="24"/>
        </w:rPr>
        <w:t xml:space="preserve"> in which sarcasm represents the strongest reversal and the literal equivalent the weakest reversal</w:t>
      </w:r>
      <w:r>
        <w:rPr>
          <w:rFonts w:ascii="Times New Roman" w:hAnsi="Times New Roman" w:cs="Times New Roman"/>
          <w:sz w:val="24"/>
          <w:szCs w:val="24"/>
        </w:rPr>
        <w:t xml:space="preserve"> (i.e. zero reversal)</w:t>
      </w:r>
      <w:r w:rsidRPr="004E0C61">
        <w:rPr>
          <w:rFonts w:ascii="Times New Roman" w:hAnsi="Times New Roman" w:cs="Times New Roman"/>
          <w:sz w:val="24"/>
          <w:szCs w:val="24"/>
        </w:rPr>
        <w:t>, with other forms of irony such as understatement and overstate</w:t>
      </w:r>
      <w:r>
        <w:rPr>
          <w:rFonts w:ascii="Times New Roman" w:hAnsi="Times New Roman" w:cs="Times New Roman"/>
          <w:sz w:val="24"/>
          <w:szCs w:val="24"/>
        </w:rPr>
        <w:t>ment somewhere between the two.</w:t>
      </w:r>
    </w:p>
    <w:p w:rsidR="009B47C4" w:rsidRDefault="009B47C4" w:rsidP="009B47C4">
      <w:pPr>
        <w:spacing w:line="480" w:lineRule="auto"/>
        <w:rPr>
          <w:rFonts w:ascii="Times New Roman" w:hAnsi="Times New Roman" w:cs="Times New Roman"/>
          <w:sz w:val="24"/>
          <w:szCs w:val="24"/>
        </w:rPr>
      </w:pPr>
    </w:p>
    <w:p w:rsidR="009B47C4" w:rsidRDefault="009B47C4" w:rsidP="009B47C4">
      <w:pPr>
        <w:spacing w:line="480" w:lineRule="auto"/>
        <w:rPr>
          <w:rFonts w:ascii="Times New Roman" w:hAnsi="Times New Roman" w:cs="Times New Roman"/>
          <w:sz w:val="24"/>
          <w:szCs w:val="24"/>
        </w:rPr>
      </w:pPr>
      <w:r>
        <w:rPr>
          <w:rFonts w:ascii="Times New Roman" w:hAnsi="Times New Roman" w:cs="Times New Roman"/>
          <w:sz w:val="24"/>
          <w:szCs w:val="24"/>
        </w:rPr>
        <w:t>S</w:t>
      </w:r>
      <w:r w:rsidRPr="004E0C61">
        <w:rPr>
          <w:rFonts w:ascii="Times New Roman" w:hAnsi="Times New Roman" w:cs="Times New Roman"/>
          <w:sz w:val="24"/>
          <w:szCs w:val="24"/>
        </w:rPr>
        <w:t>ome claim that</w:t>
      </w:r>
      <w:r>
        <w:rPr>
          <w:rFonts w:ascii="Times New Roman" w:hAnsi="Times New Roman" w:cs="Times New Roman"/>
          <w:sz w:val="24"/>
          <w:szCs w:val="24"/>
        </w:rPr>
        <w:t>,</w:t>
      </w:r>
      <w:r w:rsidRPr="004E0C61">
        <w:rPr>
          <w:rFonts w:ascii="Times New Roman" w:hAnsi="Times New Roman" w:cs="Times New Roman"/>
          <w:sz w:val="24"/>
          <w:szCs w:val="24"/>
        </w:rPr>
        <w:t xml:space="preserve"> because o</w:t>
      </w:r>
      <w:r>
        <w:rPr>
          <w:rFonts w:ascii="Times New Roman" w:hAnsi="Times New Roman" w:cs="Times New Roman"/>
          <w:sz w:val="24"/>
          <w:szCs w:val="24"/>
        </w:rPr>
        <w:t xml:space="preserve">f the many forms </w:t>
      </w:r>
      <w:r w:rsidR="004C5D10">
        <w:rPr>
          <w:rFonts w:ascii="Times New Roman" w:hAnsi="Times New Roman" w:cs="Times New Roman"/>
          <w:sz w:val="24"/>
          <w:szCs w:val="24"/>
        </w:rPr>
        <w:t xml:space="preserve">verbal </w:t>
      </w:r>
      <w:r>
        <w:rPr>
          <w:rFonts w:ascii="Times New Roman" w:hAnsi="Times New Roman" w:cs="Times New Roman"/>
          <w:sz w:val="24"/>
          <w:szCs w:val="24"/>
        </w:rPr>
        <w:t>irony can take,</w:t>
      </w:r>
      <w:r w:rsidRPr="004E0C61">
        <w:rPr>
          <w:rFonts w:ascii="Times New Roman" w:hAnsi="Times New Roman" w:cs="Times New Roman"/>
          <w:sz w:val="24"/>
          <w:szCs w:val="24"/>
        </w:rPr>
        <w:t xml:space="preserve"> it should </w:t>
      </w:r>
      <w:r>
        <w:rPr>
          <w:rFonts w:ascii="Times New Roman" w:hAnsi="Times New Roman" w:cs="Times New Roman"/>
          <w:sz w:val="24"/>
          <w:szCs w:val="24"/>
        </w:rPr>
        <w:t xml:space="preserve">no longer </w:t>
      </w:r>
      <w:r w:rsidRPr="004E0C61">
        <w:rPr>
          <w:rFonts w:ascii="Times New Roman" w:hAnsi="Times New Roman" w:cs="Times New Roman"/>
          <w:sz w:val="24"/>
          <w:szCs w:val="24"/>
        </w:rPr>
        <w:t>be viewed as a figure of speech with any consistent relationship to meaning</w:t>
      </w:r>
      <w:r>
        <w:rPr>
          <w:rFonts w:ascii="Times New Roman" w:hAnsi="Times New Roman" w:cs="Times New Roman"/>
          <w:sz w:val="24"/>
          <w:szCs w:val="24"/>
        </w:rPr>
        <w:t xml:space="preserve"> transmission</w:t>
      </w:r>
      <w:r w:rsidR="00DA5144">
        <w:rPr>
          <w:rFonts w:ascii="Times New Roman" w:hAnsi="Times New Roman" w:cs="Times New Roman"/>
          <w:sz w:val="24"/>
          <w:szCs w:val="24"/>
        </w:rPr>
        <w:t xml:space="preserve"> (see Sperber and Wilson 1981</w:t>
      </w:r>
      <w:r w:rsidR="004C5D10">
        <w:rPr>
          <w:rFonts w:ascii="Times New Roman" w:hAnsi="Times New Roman" w:cs="Times New Roman"/>
          <w:sz w:val="24"/>
          <w:szCs w:val="24"/>
        </w:rPr>
        <w:t>b</w:t>
      </w:r>
      <w:r w:rsidR="00DA5144">
        <w:rPr>
          <w:rFonts w:ascii="Times New Roman" w:hAnsi="Times New Roman" w:cs="Times New Roman"/>
          <w:sz w:val="24"/>
          <w:szCs w:val="24"/>
        </w:rPr>
        <w:t xml:space="preserve">; </w:t>
      </w:r>
      <w:r w:rsidR="004C5D10">
        <w:rPr>
          <w:rFonts w:ascii="Times New Roman" w:hAnsi="Times New Roman" w:cs="Times New Roman"/>
          <w:sz w:val="24"/>
          <w:szCs w:val="24"/>
        </w:rPr>
        <w:t xml:space="preserve">Sperber </w:t>
      </w:r>
      <w:r w:rsidR="00DA5144">
        <w:rPr>
          <w:rFonts w:ascii="Times New Roman" w:hAnsi="Times New Roman" w:cs="Times New Roman"/>
          <w:sz w:val="24"/>
          <w:szCs w:val="24"/>
        </w:rPr>
        <w:t xml:space="preserve">1984; </w:t>
      </w:r>
      <w:r w:rsidRPr="004E0C61">
        <w:rPr>
          <w:rFonts w:ascii="Times New Roman" w:hAnsi="Times New Roman" w:cs="Times New Roman"/>
          <w:sz w:val="24"/>
          <w:szCs w:val="24"/>
        </w:rPr>
        <w:t xml:space="preserve">Clark and Gerrig 1984). </w:t>
      </w:r>
      <w:r w:rsidR="002324D0">
        <w:rPr>
          <w:rFonts w:ascii="Times New Roman" w:hAnsi="Times New Roman" w:cs="Times New Roman"/>
          <w:sz w:val="24"/>
          <w:szCs w:val="24"/>
        </w:rPr>
        <w:t>These critics</w:t>
      </w:r>
      <w:r w:rsidRPr="004E0C61">
        <w:rPr>
          <w:rFonts w:ascii="Times New Roman" w:hAnsi="Times New Roman" w:cs="Times New Roman"/>
          <w:sz w:val="24"/>
          <w:szCs w:val="24"/>
        </w:rPr>
        <w:t xml:space="preserve"> argue that tying irony to meaning transmission is what creates problems for pragmatic theories such as Grice’s, as such a move makes irony out to be a mysteriously inefficient means for communicating content that could more easily be expressed literally (Wilson 2006: 1724). These views will be explored in </w:t>
      </w:r>
      <w:r>
        <w:rPr>
          <w:rFonts w:ascii="Times New Roman" w:hAnsi="Times New Roman" w:cs="Times New Roman"/>
          <w:sz w:val="24"/>
          <w:szCs w:val="24"/>
        </w:rPr>
        <w:t>Chapter</w:t>
      </w:r>
      <w:r w:rsidRPr="004E0C61">
        <w:rPr>
          <w:rFonts w:ascii="Times New Roman" w:hAnsi="Times New Roman" w:cs="Times New Roman"/>
          <w:sz w:val="24"/>
          <w:szCs w:val="24"/>
        </w:rPr>
        <w:t xml:space="preserve"> 2, and echo my comments at the start of this section regarding the need to establish irony as a rational mode of discourse.</w:t>
      </w:r>
      <w:r>
        <w:rPr>
          <w:rFonts w:ascii="Times New Roman" w:hAnsi="Times New Roman" w:cs="Times New Roman"/>
          <w:sz w:val="24"/>
          <w:szCs w:val="24"/>
        </w:rPr>
        <w:t xml:space="preserve"> </w:t>
      </w:r>
    </w:p>
    <w:p w:rsidR="002324D0" w:rsidRDefault="002324D0">
      <w:pPr>
        <w:rPr>
          <w:rFonts w:ascii="Times New Roman" w:hAnsi="Times New Roman" w:cs="Times New Roman"/>
          <w:sz w:val="24"/>
          <w:szCs w:val="24"/>
        </w:rPr>
      </w:pPr>
      <w:r>
        <w:rPr>
          <w:rFonts w:ascii="Times New Roman" w:hAnsi="Times New Roman" w:cs="Times New Roman"/>
          <w:sz w:val="24"/>
          <w:szCs w:val="24"/>
        </w:rPr>
        <w:br w:type="page"/>
      </w:r>
    </w:p>
    <w:p w:rsidR="00415E04" w:rsidRPr="004E0C61" w:rsidRDefault="00415E04" w:rsidP="00714DEE">
      <w:pPr>
        <w:pStyle w:val="Heading1"/>
        <w:spacing w:line="480" w:lineRule="auto"/>
        <w:rPr>
          <w:sz w:val="24"/>
          <w:szCs w:val="24"/>
          <w:u w:val="single"/>
        </w:rPr>
      </w:pPr>
      <w:bookmarkStart w:id="2" w:name="_Toc347128440"/>
      <w:r w:rsidRPr="004E0C61">
        <w:rPr>
          <w:sz w:val="24"/>
          <w:szCs w:val="24"/>
          <w:u w:val="single"/>
        </w:rPr>
        <w:lastRenderedPageBreak/>
        <w:t xml:space="preserve">2. Gricean Pragmatics and </w:t>
      </w:r>
      <w:r w:rsidR="008B6B09">
        <w:rPr>
          <w:sz w:val="24"/>
          <w:szCs w:val="24"/>
          <w:u w:val="single"/>
        </w:rPr>
        <w:t xml:space="preserve">Verbal </w:t>
      </w:r>
      <w:r w:rsidRPr="004E0C61">
        <w:rPr>
          <w:sz w:val="24"/>
          <w:szCs w:val="24"/>
          <w:u w:val="single"/>
        </w:rPr>
        <w:t>Irony</w:t>
      </w:r>
      <w:bookmarkEnd w:id="2"/>
    </w:p>
    <w:p w:rsidR="00A413ED"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Chapter 2 explores in more</w:t>
      </w:r>
      <w:r w:rsidR="007860E7" w:rsidRPr="004E0C61">
        <w:rPr>
          <w:rFonts w:ascii="Times New Roman" w:hAnsi="Times New Roman" w:cs="Times New Roman"/>
          <w:sz w:val="24"/>
          <w:szCs w:val="24"/>
        </w:rPr>
        <w:t xml:space="preserve"> detail</w:t>
      </w:r>
      <w:r w:rsidRPr="004E0C61">
        <w:rPr>
          <w:rFonts w:ascii="Times New Roman" w:hAnsi="Times New Roman" w:cs="Times New Roman"/>
          <w:sz w:val="24"/>
          <w:szCs w:val="24"/>
        </w:rPr>
        <w:t xml:space="preserve"> </w:t>
      </w:r>
      <w:r w:rsidR="001A105A">
        <w:rPr>
          <w:rFonts w:ascii="Times New Roman" w:hAnsi="Times New Roman" w:cs="Times New Roman"/>
          <w:sz w:val="24"/>
          <w:szCs w:val="24"/>
        </w:rPr>
        <w:t xml:space="preserve">Grice’s pragmatics </w:t>
      </w:r>
      <w:r w:rsidR="001A105A" w:rsidRPr="004E0C61">
        <w:rPr>
          <w:rFonts w:ascii="Times New Roman" w:hAnsi="Times New Roman" w:cs="Times New Roman"/>
          <w:sz w:val="24"/>
          <w:szCs w:val="24"/>
        </w:rPr>
        <w:t xml:space="preserve">(Grice </w:t>
      </w:r>
      <w:r w:rsidR="00F72915">
        <w:rPr>
          <w:rFonts w:ascii="Times New Roman" w:hAnsi="Times New Roman" w:cs="Times New Roman"/>
          <w:sz w:val="24"/>
          <w:szCs w:val="24"/>
        </w:rPr>
        <w:t>1967a; 1967b; 1968; 1969;</w:t>
      </w:r>
      <w:r w:rsidR="001A105A">
        <w:rPr>
          <w:rFonts w:ascii="Times New Roman" w:hAnsi="Times New Roman" w:cs="Times New Roman"/>
          <w:sz w:val="24"/>
          <w:szCs w:val="24"/>
        </w:rPr>
        <w:t xml:space="preserve"> 1981), </w:t>
      </w:r>
      <w:r w:rsidR="007860E7" w:rsidRPr="004E0C61">
        <w:rPr>
          <w:rFonts w:ascii="Times New Roman" w:hAnsi="Times New Roman" w:cs="Times New Roman"/>
          <w:sz w:val="24"/>
          <w:szCs w:val="24"/>
        </w:rPr>
        <w:t xml:space="preserve">and how </w:t>
      </w:r>
      <w:r w:rsidR="00F03468">
        <w:rPr>
          <w:rFonts w:ascii="Times New Roman" w:hAnsi="Times New Roman" w:cs="Times New Roman"/>
          <w:sz w:val="24"/>
          <w:szCs w:val="24"/>
        </w:rPr>
        <w:t xml:space="preserve">his proposals apply to </w:t>
      </w:r>
      <w:r w:rsidR="008B6B09">
        <w:rPr>
          <w:rFonts w:ascii="Times New Roman" w:hAnsi="Times New Roman" w:cs="Times New Roman"/>
          <w:sz w:val="24"/>
          <w:szCs w:val="24"/>
        </w:rPr>
        <w:t xml:space="preserve">verbal </w:t>
      </w:r>
      <w:r w:rsidR="00F03468">
        <w:rPr>
          <w:rFonts w:ascii="Times New Roman" w:hAnsi="Times New Roman" w:cs="Times New Roman"/>
          <w:sz w:val="24"/>
          <w:szCs w:val="24"/>
        </w:rPr>
        <w:t>irony</w:t>
      </w:r>
      <w:r w:rsidR="007860E7" w:rsidRPr="004E0C61">
        <w:rPr>
          <w:rFonts w:ascii="Times New Roman" w:hAnsi="Times New Roman" w:cs="Times New Roman"/>
          <w:sz w:val="24"/>
          <w:szCs w:val="24"/>
        </w:rPr>
        <w:t xml:space="preserve">. The chapter will begin with an identification of the basic concepts </w:t>
      </w:r>
      <w:r w:rsidR="00F03468">
        <w:rPr>
          <w:rFonts w:ascii="Times New Roman" w:hAnsi="Times New Roman" w:cs="Times New Roman"/>
          <w:sz w:val="24"/>
          <w:szCs w:val="24"/>
        </w:rPr>
        <w:t xml:space="preserve">of </w:t>
      </w:r>
      <w:r w:rsidR="007860E7" w:rsidRPr="004E0C61">
        <w:rPr>
          <w:rFonts w:ascii="Times New Roman" w:hAnsi="Times New Roman" w:cs="Times New Roman"/>
          <w:sz w:val="24"/>
          <w:szCs w:val="24"/>
        </w:rPr>
        <w:t>Grice</w:t>
      </w:r>
      <w:r w:rsidR="00F03468">
        <w:rPr>
          <w:rFonts w:ascii="Times New Roman" w:hAnsi="Times New Roman" w:cs="Times New Roman"/>
          <w:sz w:val="24"/>
          <w:szCs w:val="24"/>
        </w:rPr>
        <w:t xml:space="preserve">’s work </w:t>
      </w:r>
      <w:r w:rsidR="007860E7" w:rsidRPr="004E0C61">
        <w:rPr>
          <w:rFonts w:ascii="Times New Roman" w:hAnsi="Times New Roman" w:cs="Times New Roman"/>
          <w:sz w:val="24"/>
          <w:szCs w:val="24"/>
        </w:rPr>
        <w:t xml:space="preserve">and an </w:t>
      </w:r>
      <w:r w:rsidR="00F03468">
        <w:rPr>
          <w:rFonts w:ascii="Times New Roman" w:hAnsi="Times New Roman" w:cs="Times New Roman"/>
          <w:sz w:val="24"/>
          <w:szCs w:val="24"/>
        </w:rPr>
        <w:t xml:space="preserve">argument will be made that </w:t>
      </w:r>
      <w:r w:rsidR="007860E7" w:rsidRPr="004E0C61">
        <w:rPr>
          <w:rFonts w:ascii="Times New Roman" w:hAnsi="Times New Roman" w:cs="Times New Roman"/>
          <w:sz w:val="24"/>
          <w:szCs w:val="24"/>
        </w:rPr>
        <w:t>his description of the pragmatic</w:t>
      </w:r>
      <w:r w:rsidR="00A413ED" w:rsidRPr="004E0C61">
        <w:rPr>
          <w:rFonts w:ascii="Times New Roman" w:hAnsi="Times New Roman" w:cs="Times New Roman"/>
          <w:sz w:val="24"/>
          <w:szCs w:val="24"/>
        </w:rPr>
        <w:t xml:space="preserve"> processing of </w:t>
      </w:r>
      <w:r w:rsidR="008B6B09">
        <w:rPr>
          <w:rFonts w:ascii="Times New Roman" w:hAnsi="Times New Roman" w:cs="Times New Roman"/>
          <w:sz w:val="24"/>
          <w:szCs w:val="24"/>
        </w:rPr>
        <w:t xml:space="preserve">verbal </w:t>
      </w:r>
      <w:r w:rsidR="00A413ED" w:rsidRPr="004E0C61">
        <w:rPr>
          <w:rFonts w:ascii="Times New Roman" w:hAnsi="Times New Roman" w:cs="Times New Roman"/>
          <w:sz w:val="24"/>
          <w:szCs w:val="24"/>
        </w:rPr>
        <w:t xml:space="preserve">irony is flawed. This flaw will be shown to be related to </w:t>
      </w:r>
      <w:r w:rsidR="00F03468">
        <w:rPr>
          <w:rFonts w:ascii="Times New Roman" w:hAnsi="Times New Roman" w:cs="Times New Roman"/>
          <w:sz w:val="24"/>
          <w:szCs w:val="24"/>
        </w:rPr>
        <w:t>both Grice’s maxims</w:t>
      </w:r>
      <w:r w:rsidR="00A413ED" w:rsidRPr="004E0C61">
        <w:rPr>
          <w:rFonts w:ascii="Times New Roman" w:hAnsi="Times New Roman" w:cs="Times New Roman"/>
          <w:sz w:val="24"/>
          <w:szCs w:val="24"/>
        </w:rPr>
        <w:t xml:space="preserve"> and his Cooperative Principle. It will be summarised that </w:t>
      </w:r>
      <w:r w:rsidR="00F03468">
        <w:rPr>
          <w:rFonts w:ascii="Times New Roman" w:hAnsi="Times New Roman" w:cs="Times New Roman"/>
          <w:sz w:val="24"/>
          <w:szCs w:val="24"/>
        </w:rPr>
        <w:t xml:space="preserve">certain </w:t>
      </w:r>
      <w:r w:rsidR="00A413ED" w:rsidRPr="004E0C61">
        <w:rPr>
          <w:rFonts w:ascii="Times New Roman" w:hAnsi="Times New Roman" w:cs="Times New Roman"/>
          <w:sz w:val="24"/>
          <w:szCs w:val="24"/>
        </w:rPr>
        <w:t xml:space="preserve">aspects of Grice’s pragmatics preclude a satisfactory representation of </w:t>
      </w:r>
      <w:r w:rsidR="00F03468">
        <w:rPr>
          <w:rFonts w:ascii="Times New Roman" w:hAnsi="Times New Roman" w:cs="Times New Roman"/>
          <w:sz w:val="24"/>
          <w:szCs w:val="24"/>
        </w:rPr>
        <w:t>complex and non-conventional forms of</w:t>
      </w:r>
      <w:r w:rsidR="008B6B09">
        <w:rPr>
          <w:rFonts w:ascii="Times New Roman" w:hAnsi="Times New Roman" w:cs="Times New Roman"/>
          <w:sz w:val="24"/>
          <w:szCs w:val="24"/>
        </w:rPr>
        <w:t xml:space="preserve"> verbal</w:t>
      </w:r>
      <w:r w:rsidR="00F03468">
        <w:rPr>
          <w:rFonts w:ascii="Times New Roman" w:hAnsi="Times New Roman" w:cs="Times New Roman"/>
          <w:sz w:val="24"/>
          <w:szCs w:val="24"/>
        </w:rPr>
        <w:t xml:space="preserve"> irony</w:t>
      </w:r>
      <w:r w:rsidR="00A413ED" w:rsidRPr="004E0C61">
        <w:rPr>
          <w:rFonts w:ascii="Times New Roman" w:hAnsi="Times New Roman" w:cs="Times New Roman"/>
          <w:sz w:val="24"/>
          <w:szCs w:val="24"/>
        </w:rPr>
        <w:t>.</w:t>
      </w:r>
    </w:p>
    <w:p w:rsidR="00415E04" w:rsidRPr="004E0C61" w:rsidRDefault="00415E04" w:rsidP="00714DEE">
      <w:pPr>
        <w:pStyle w:val="Heading2"/>
        <w:spacing w:line="480" w:lineRule="auto"/>
        <w:rPr>
          <w:rFonts w:ascii="Times New Roman" w:hAnsi="Times New Roman" w:cs="Times New Roman"/>
          <w:color w:val="auto"/>
          <w:sz w:val="24"/>
          <w:szCs w:val="24"/>
          <w:u w:val="single"/>
        </w:rPr>
      </w:pPr>
      <w:bookmarkStart w:id="3" w:name="_Toc347128441"/>
      <w:r w:rsidRPr="004E0C61">
        <w:rPr>
          <w:rFonts w:ascii="Times New Roman" w:hAnsi="Times New Roman" w:cs="Times New Roman"/>
          <w:color w:val="auto"/>
          <w:sz w:val="24"/>
          <w:szCs w:val="24"/>
          <w:u w:val="single"/>
        </w:rPr>
        <w:t>2.1 Gricean Pragmatics</w:t>
      </w:r>
      <w:bookmarkEnd w:id="3"/>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Grice’s model begins with the supposition that discourse is a cooperative activity. To represent this he formulates the Cooperative Principle of Conversation – ‘Make your conversational contribution such as is required, at the stage at which it occurs, by the accepted purpose or direction of the talk exchange in which you are engaged’ </w:t>
      </w:r>
      <w:r w:rsidR="002903A7">
        <w:rPr>
          <w:rFonts w:ascii="Times New Roman" w:hAnsi="Times New Roman" w:cs="Times New Roman"/>
          <w:sz w:val="24"/>
          <w:szCs w:val="24"/>
        </w:rPr>
        <w:t>(Grice 1967a: 26). To specify</w:t>
      </w:r>
      <w:r w:rsidRPr="004E0C61">
        <w:rPr>
          <w:rFonts w:ascii="Times New Roman" w:hAnsi="Times New Roman" w:cs="Times New Roman"/>
          <w:sz w:val="24"/>
          <w:szCs w:val="24"/>
        </w:rPr>
        <w:t xml:space="preserve"> the accepted purposes and direction of discourse Grice then posits the following maxims which represent the expectations of normal discourse participants entering a</w:t>
      </w:r>
      <w:r w:rsidR="00F03468">
        <w:rPr>
          <w:rFonts w:ascii="Times New Roman" w:hAnsi="Times New Roman" w:cs="Times New Roman"/>
          <w:sz w:val="24"/>
          <w:szCs w:val="24"/>
        </w:rPr>
        <w:t xml:space="preserve"> normal discourse:</w:t>
      </w:r>
    </w:p>
    <w:p w:rsidR="00415E04" w:rsidRPr="004E0C61" w:rsidRDefault="00415E04" w:rsidP="00F03468">
      <w:pPr>
        <w:pStyle w:val="NormalWeb"/>
        <w:spacing w:line="480" w:lineRule="auto"/>
        <w:ind w:left="2880" w:hanging="2160"/>
      </w:pPr>
      <w:r w:rsidRPr="00840A8E">
        <w:rPr>
          <w:rStyle w:val="Emphasis"/>
          <w:i w:val="0"/>
        </w:rPr>
        <w:t>Maxim of Quality</w:t>
      </w:r>
      <w:r w:rsidRPr="004E0C61">
        <w:rPr>
          <w:rStyle w:val="Emphasis"/>
          <w:i w:val="0"/>
        </w:rPr>
        <w:t>:</w:t>
      </w:r>
      <w:r w:rsidRPr="004E0C61">
        <w:t xml:space="preserve"> </w:t>
      </w:r>
      <w:r w:rsidRPr="004E0C61">
        <w:tab/>
      </w:r>
      <w:r w:rsidR="00EB488D">
        <w:t xml:space="preserve">Make your contribution true; </w:t>
      </w:r>
      <w:r w:rsidRPr="004E0C61">
        <w:t>do not convey what you believe false or unjustified.</w:t>
      </w:r>
    </w:p>
    <w:p w:rsidR="00415E04" w:rsidRPr="004E0C61" w:rsidRDefault="00415E04" w:rsidP="00F03468">
      <w:pPr>
        <w:pStyle w:val="NormalWeb"/>
        <w:spacing w:line="480" w:lineRule="auto"/>
        <w:ind w:left="720"/>
      </w:pPr>
      <w:r w:rsidRPr="00840A8E">
        <w:rPr>
          <w:rStyle w:val="Emphasis"/>
          <w:i w:val="0"/>
        </w:rPr>
        <w:t>Maxim of Quantity</w:t>
      </w:r>
      <w:r w:rsidR="00840A8E" w:rsidRPr="00840A8E">
        <w:rPr>
          <w:rStyle w:val="Emphasis"/>
          <w:i w:val="0"/>
        </w:rPr>
        <w:t>:</w:t>
      </w:r>
      <w:r w:rsidRPr="004E0C61">
        <w:tab/>
        <w:t>Be as informative as required.</w:t>
      </w:r>
    </w:p>
    <w:p w:rsidR="00415E04" w:rsidRPr="004E0C61" w:rsidRDefault="00840A8E" w:rsidP="00F03468">
      <w:pPr>
        <w:pStyle w:val="NormalWeb"/>
        <w:spacing w:line="480" w:lineRule="auto"/>
        <w:ind w:left="720"/>
      </w:pPr>
      <w:r w:rsidRPr="00840A8E">
        <w:rPr>
          <w:rStyle w:val="Emphasis"/>
          <w:i w:val="0"/>
        </w:rPr>
        <w:t xml:space="preserve">Maxim of </w:t>
      </w:r>
      <w:r w:rsidR="002903A7" w:rsidRPr="00840A8E">
        <w:rPr>
          <w:rStyle w:val="Emphasis"/>
          <w:i w:val="0"/>
        </w:rPr>
        <w:t>Rele</w:t>
      </w:r>
      <w:r w:rsidR="002903A7">
        <w:rPr>
          <w:rStyle w:val="Emphasis"/>
          <w:i w:val="0"/>
        </w:rPr>
        <w:t>vance</w:t>
      </w:r>
      <w:r w:rsidRPr="00840A8E">
        <w:rPr>
          <w:rStyle w:val="Emphasis"/>
          <w:i w:val="0"/>
        </w:rPr>
        <w:t>:</w:t>
      </w:r>
      <w:r w:rsidR="00415E04" w:rsidRPr="004E0C61">
        <w:t xml:space="preserve"> </w:t>
      </w:r>
      <w:r w:rsidR="00415E04" w:rsidRPr="004E0C61">
        <w:tab/>
      </w:r>
      <w:r w:rsidR="002903A7">
        <w:t>Make your contribution relevant to the purposes of the exchange</w:t>
      </w:r>
      <w:r w:rsidR="00415E04" w:rsidRPr="004E0C61">
        <w:t>.</w:t>
      </w:r>
    </w:p>
    <w:p w:rsidR="00415E04" w:rsidRDefault="00840A8E" w:rsidP="00F03468">
      <w:pPr>
        <w:pStyle w:val="NormalWeb"/>
        <w:spacing w:line="480" w:lineRule="auto"/>
        <w:ind w:left="2880" w:hanging="2160"/>
      </w:pPr>
      <w:r w:rsidRPr="00840A8E">
        <w:rPr>
          <w:rStyle w:val="Emphasis"/>
          <w:i w:val="0"/>
        </w:rPr>
        <w:t>Maxim of Manner:</w:t>
      </w:r>
      <w:r w:rsidR="00415E04" w:rsidRPr="004E0C61">
        <w:tab/>
        <w:t>Be perspicuous; so avoid obscurity and ambiguity, and strive for brevity and order.</w:t>
      </w:r>
    </w:p>
    <w:p w:rsidR="00F03468" w:rsidRPr="004E0C61" w:rsidRDefault="00F03468" w:rsidP="00F03468">
      <w:pPr>
        <w:pStyle w:val="NormalWeb"/>
        <w:spacing w:line="480" w:lineRule="auto"/>
        <w:ind w:left="2880" w:hanging="2160"/>
        <w:jc w:val="right"/>
      </w:pPr>
      <w:r w:rsidRPr="004E0C61">
        <w:lastRenderedPageBreak/>
        <w:t>(Grice 1967:</w:t>
      </w:r>
      <w:r>
        <w:t xml:space="preserve"> </w:t>
      </w:r>
      <w:r w:rsidRPr="004E0C61">
        <w:t>26)</w:t>
      </w:r>
    </w:p>
    <w:p w:rsidR="00697CED" w:rsidRDefault="00415E04" w:rsidP="00714DEE">
      <w:pPr>
        <w:pStyle w:val="NormalWeb"/>
        <w:spacing w:line="480" w:lineRule="auto"/>
      </w:pPr>
      <w:r w:rsidRPr="004E0C61">
        <w:t>These maxims are posited to explain how hearers infer</w:t>
      </w:r>
      <w:r w:rsidR="002903A7">
        <w:t xml:space="preserve"> </w:t>
      </w:r>
      <w:r w:rsidRPr="004E0C61">
        <w:t xml:space="preserve">meaning. If Alan asks </w:t>
      </w:r>
      <w:r w:rsidR="002903A7">
        <w:t>‘Can you come to my party next week?’</w:t>
      </w:r>
      <w:r w:rsidRPr="004E0C61">
        <w:t xml:space="preserve"> and Bob replies ‘I’m working on Friday’ then it is </w:t>
      </w:r>
      <w:r w:rsidR="00F03468">
        <w:t xml:space="preserve">intuitive </w:t>
      </w:r>
      <w:r w:rsidRPr="004E0C61">
        <w:t xml:space="preserve">that Alan will </w:t>
      </w:r>
      <w:r w:rsidR="00F03468">
        <w:t>interpret</w:t>
      </w:r>
      <w:r w:rsidRPr="004E0C61">
        <w:t xml:space="preserve"> this to mean that Bob cannot attend. Grice argues that this is due to the </w:t>
      </w:r>
      <w:r w:rsidR="00F03468">
        <w:t>Cooperative P</w:t>
      </w:r>
      <w:r w:rsidRPr="004E0C61">
        <w:t xml:space="preserve">rinciple </w:t>
      </w:r>
      <w:r w:rsidR="00F03468">
        <w:t xml:space="preserve">of Conversation </w:t>
      </w:r>
      <w:r w:rsidRPr="004E0C61">
        <w:t xml:space="preserve">and, in this </w:t>
      </w:r>
      <w:r w:rsidR="00F03468">
        <w:t>specific example, the maxim of R</w:t>
      </w:r>
      <w:r w:rsidRPr="004E0C61">
        <w:t xml:space="preserve">elevance. Alan assumes that Bob will cooperate with him to move the discourse forward in an efficient manner, and given that the discourse revolves around Alan’s question this requires Bob to provide an answer. Thus, even though Bob’s answer is not explicitly tied to Alan’s question (the party may be on Thursday night for instance), Alan will presume that Bob is cooperating in the discourse and will reinterpret Bob’s seemingly irrelevant answer to accomplish this. This will result in </w:t>
      </w:r>
      <w:r w:rsidR="00B74313">
        <w:t>Alan understanding Bob to mean ‘No, I cannot attend your party’.</w:t>
      </w:r>
    </w:p>
    <w:p w:rsidR="00697CED" w:rsidRPr="004E0C61" w:rsidRDefault="00697CED" w:rsidP="00714DEE">
      <w:pPr>
        <w:pStyle w:val="NormalWeb"/>
        <w:spacing w:line="480" w:lineRule="auto"/>
      </w:pP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Grice states that the understanding of </w:t>
      </w:r>
      <w:r w:rsidR="008B6B09">
        <w:rPr>
          <w:rFonts w:ascii="Times New Roman" w:hAnsi="Times New Roman" w:cs="Times New Roman"/>
          <w:sz w:val="24"/>
          <w:szCs w:val="24"/>
        </w:rPr>
        <w:t xml:space="preserve">verbal </w:t>
      </w:r>
      <w:r w:rsidRPr="004E0C61">
        <w:rPr>
          <w:rFonts w:ascii="Times New Roman" w:hAnsi="Times New Roman" w:cs="Times New Roman"/>
          <w:sz w:val="24"/>
          <w:szCs w:val="24"/>
        </w:rPr>
        <w:t>irony ste</w:t>
      </w:r>
      <w:r w:rsidR="00791BB6">
        <w:rPr>
          <w:rFonts w:ascii="Times New Roman" w:hAnsi="Times New Roman" w:cs="Times New Roman"/>
          <w:sz w:val="24"/>
          <w:szCs w:val="24"/>
        </w:rPr>
        <w:t>ms from a recognition that the m</w:t>
      </w:r>
      <w:r w:rsidRPr="004E0C61">
        <w:rPr>
          <w:rFonts w:ascii="Times New Roman" w:hAnsi="Times New Roman" w:cs="Times New Roman"/>
          <w:sz w:val="24"/>
          <w:szCs w:val="24"/>
        </w:rPr>
        <w:t>axim of Quality has been flouted by the speaker. This recognition triggers an implicature, which results in the listener deriving an interpretation consis</w:t>
      </w:r>
      <w:r w:rsidR="00F03468">
        <w:rPr>
          <w:rFonts w:ascii="Times New Roman" w:hAnsi="Times New Roman" w:cs="Times New Roman"/>
          <w:sz w:val="24"/>
          <w:szCs w:val="24"/>
        </w:rPr>
        <w:t>tent with the Cooperative Principle.</w:t>
      </w:r>
      <w:r w:rsidRPr="004E0C61">
        <w:rPr>
          <w:rFonts w:ascii="Times New Roman" w:hAnsi="Times New Roman" w:cs="Times New Roman"/>
          <w:sz w:val="24"/>
          <w:szCs w:val="24"/>
        </w:rPr>
        <w:t xml:space="preserve"> Grice explains that the implicatures generated by ironic speech </w:t>
      </w:r>
      <w:r w:rsidR="00714840">
        <w:rPr>
          <w:rFonts w:ascii="Times New Roman" w:hAnsi="Times New Roman" w:cs="Times New Roman"/>
          <w:sz w:val="24"/>
          <w:szCs w:val="24"/>
        </w:rPr>
        <w:t>indicate</w:t>
      </w:r>
      <w:r w:rsidRPr="004E0C61">
        <w:rPr>
          <w:rFonts w:ascii="Times New Roman" w:hAnsi="Times New Roman" w:cs="Times New Roman"/>
          <w:sz w:val="24"/>
          <w:szCs w:val="24"/>
        </w:rPr>
        <w:t xml:space="preserve"> the opposite of the literal content, as shown in the following:</w:t>
      </w: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(1) Bob was a real workaholic.</w:t>
      </w: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In the instance above Alan is talking to Carl about Bob, whom he recen</w:t>
      </w:r>
      <w:r w:rsidR="00814B5C">
        <w:rPr>
          <w:rFonts w:ascii="Times New Roman" w:hAnsi="Times New Roman" w:cs="Times New Roman"/>
          <w:sz w:val="24"/>
          <w:szCs w:val="24"/>
        </w:rPr>
        <w:t>tly fired for poor productivity</w:t>
      </w:r>
      <w:r w:rsidRPr="004E0C61">
        <w:rPr>
          <w:rFonts w:ascii="Times New Roman" w:hAnsi="Times New Roman" w:cs="Times New Roman"/>
          <w:sz w:val="24"/>
          <w:szCs w:val="24"/>
        </w:rPr>
        <w:t xml:space="preserve"> </w:t>
      </w:r>
      <w:r w:rsidR="00814B5C">
        <w:rPr>
          <w:rFonts w:ascii="Times New Roman" w:hAnsi="Times New Roman" w:cs="Times New Roman"/>
          <w:sz w:val="24"/>
          <w:szCs w:val="24"/>
        </w:rPr>
        <w:t>(</w:t>
      </w:r>
      <w:r w:rsidRPr="004E0C61">
        <w:rPr>
          <w:rFonts w:ascii="Times New Roman" w:hAnsi="Times New Roman" w:cs="Times New Roman"/>
          <w:sz w:val="24"/>
          <w:szCs w:val="24"/>
        </w:rPr>
        <w:t xml:space="preserve">Carl is aware of </w:t>
      </w:r>
      <w:r w:rsidR="00814B5C">
        <w:rPr>
          <w:rFonts w:ascii="Times New Roman" w:hAnsi="Times New Roman" w:cs="Times New Roman"/>
          <w:sz w:val="24"/>
          <w:szCs w:val="24"/>
        </w:rPr>
        <w:t>why Bob was fired)</w:t>
      </w:r>
      <w:r w:rsidRPr="004E0C61">
        <w:rPr>
          <w:rFonts w:ascii="Times New Roman" w:hAnsi="Times New Roman" w:cs="Times New Roman"/>
          <w:sz w:val="24"/>
          <w:szCs w:val="24"/>
        </w:rPr>
        <w:t>. Upon hearing (1) Carl will become aware that Alan has uttered a blatant falsehood –</w:t>
      </w:r>
    </w:p>
    <w:p w:rsidR="00415E04" w:rsidRPr="004E0C61" w:rsidRDefault="00415E04" w:rsidP="00714DEE">
      <w:pPr>
        <w:pStyle w:val="ListParagraph"/>
        <w:numPr>
          <w:ilvl w:val="0"/>
          <w:numId w:val="1"/>
        </w:numPr>
        <w:spacing w:line="480" w:lineRule="auto"/>
      </w:pPr>
      <w:r w:rsidRPr="004E0C61">
        <w:lastRenderedPageBreak/>
        <w:t>‘Workaholics’ do not get fired for low productivity</w:t>
      </w:r>
    </w:p>
    <w:p w:rsidR="00415E04" w:rsidRPr="004E0C61" w:rsidRDefault="00415E04" w:rsidP="00814B5C">
      <w:pPr>
        <w:pStyle w:val="ListParagraph"/>
        <w:numPr>
          <w:ilvl w:val="0"/>
          <w:numId w:val="1"/>
        </w:numPr>
        <w:spacing w:line="480" w:lineRule="auto"/>
      </w:pPr>
      <w:r w:rsidRPr="004E0C61">
        <w:t>Bob was fired for low productivity</w:t>
      </w:r>
    </w:p>
    <w:p w:rsidR="00814B5C" w:rsidRDefault="00415E04" w:rsidP="00714DEE">
      <w:pPr>
        <w:spacing w:line="480" w:lineRule="auto"/>
        <w:ind w:left="360"/>
        <w:rPr>
          <w:rFonts w:ascii="Times New Roman" w:hAnsi="Times New Roman" w:cs="Times New Roman"/>
          <w:sz w:val="24"/>
          <w:szCs w:val="24"/>
        </w:rPr>
      </w:pPr>
      <w:r w:rsidRPr="004E0C61">
        <w:rPr>
          <w:rFonts w:ascii="Times New Roman" w:hAnsi="Times New Roman" w:cs="Times New Roman"/>
          <w:sz w:val="24"/>
          <w:szCs w:val="24"/>
        </w:rPr>
        <w:t>Therefore</w:t>
      </w:r>
      <w:r w:rsidR="00814B5C">
        <w:rPr>
          <w:rFonts w:ascii="Times New Roman" w:hAnsi="Times New Roman" w:cs="Times New Roman"/>
          <w:sz w:val="24"/>
          <w:szCs w:val="24"/>
        </w:rPr>
        <w:t>,</w:t>
      </w:r>
      <w:r w:rsidRPr="004E0C61">
        <w:rPr>
          <w:rFonts w:ascii="Times New Roman" w:hAnsi="Times New Roman" w:cs="Times New Roman"/>
          <w:sz w:val="24"/>
          <w:szCs w:val="24"/>
        </w:rPr>
        <w:t xml:space="preserve"> </w:t>
      </w:r>
    </w:p>
    <w:p w:rsidR="00415E04" w:rsidRPr="004E0C61" w:rsidRDefault="00415E04" w:rsidP="00714DEE">
      <w:pPr>
        <w:spacing w:line="480" w:lineRule="auto"/>
        <w:ind w:left="360"/>
        <w:rPr>
          <w:rFonts w:ascii="Times New Roman" w:hAnsi="Times New Roman" w:cs="Times New Roman"/>
          <w:sz w:val="24"/>
          <w:szCs w:val="24"/>
        </w:rPr>
      </w:pPr>
      <w:r w:rsidRPr="004E0C61">
        <w:rPr>
          <w:rFonts w:ascii="Times New Roman" w:hAnsi="Times New Roman" w:cs="Times New Roman"/>
          <w:sz w:val="24"/>
          <w:szCs w:val="24"/>
        </w:rPr>
        <w:t>C. Bob cannot be a workaholic.</w:t>
      </w: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By saying something obviousl</w:t>
      </w:r>
      <w:r w:rsidR="00791BB6">
        <w:rPr>
          <w:rFonts w:ascii="Times New Roman" w:hAnsi="Times New Roman" w:cs="Times New Roman"/>
          <w:sz w:val="24"/>
          <w:szCs w:val="24"/>
        </w:rPr>
        <w:t>y untrue Alan has violated the m</w:t>
      </w:r>
      <w:r w:rsidRPr="004E0C61">
        <w:rPr>
          <w:rFonts w:ascii="Times New Roman" w:hAnsi="Times New Roman" w:cs="Times New Roman"/>
          <w:sz w:val="24"/>
          <w:szCs w:val="24"/>
        </w:rPr>
        <w:t xml:space="preserve">axim of Quality, and, rather than presume that </w:t>
      </w:r>
      <w:r w:rsidR="00F03468">
        <w:rPr>
          <w:rFonts w:ascii="Times New Roman" w:hAnsi="Times New Roman" w:cs="Times New Roman"/>
          <w:sz w:val="24"/>
          <w:szCs w:val="24"/>
        </w:rPr>
        <w:t>Alan</w:t>
      </w:r>
      <w:r w:rsidRPr="004E0C61">
        <w:rPr>
          <w:rFonts w:ascii="Times New Roman" w:hAnsi="Times New Roman" w:cs="Times New Roman"/>
          <w:sz w:val="24"/>
          <w:szCs w:val="24"/>
        </w:rPr>
        <w:t xml:space="preserve"> is speaking irrationally</w:t>
      </w:r>
      <w:r w:rsidR="00814B5C">
        <w:rPr>
          <w:rFonts w:ascii="Times New Roman" w:hAnsi="Times New Roman" w:cs="Times New Roman"/>
          <w:sz w:val="24"/>
          <w:szCs w:val="24"/>
        </w:rPr>
        <w:t>,</w:t>
      </w:r>
      <w:r w:rsidRPr="004E0C61">
        <w:rPr>
          <w:rFonts w:ascii="Times New Roman" w:hAnsi="Times New Roman" w:cs="Times New Roman"/>
          <w:sz w:val="24"/>
          <w:szCs w:val="24"/>
        </w:rPr>
        <w:t xml:space="preserve"> Carl will search for a possible implicature of (1) that can preserve Alan’s commitment to the C</w:t>
      </w:r>
      <w:r w:rsidR="002903A7">
        <w:rPr>
          <w:rFonts w:ascii="Times New Roman" w:hAnsi="Times New Roman" w:cs="Times New Roman"/>
          <w:sz w:val="24"/>
          <w:szCs w:val="24"/>
        </w:rPr>
        <w:t xml:space="preserve">ooperative </w:t>
      </w:r>
      <w:r w:rsidRPr="004E0C61">
        <w:rPr>
          <w:rFonts w:ascii="Times New Roman" w:hAnsi="Times New Roman" w:cs="Times New Roman"/>
          <w:sz w:val="24"/>
          <w:szCs w:val="24"/>
        </w:rPr>
        <w:t>P</w:t>
      </w:r>
      <w:r w:rsidR="002903A7">
        <w:rPr>
          <w:rFonts w:ascii="Times New Roman" w:hAnsi="Times New Roman" w:cs="Times New Roman"/>
          <w:sz w:val="24"/>
          <w:szCs w:val="24"/>
        </w:rPr>
        <w:t>rinciple</w:t>
      </w:r>
      <w:r w:rsidRPr="004E0C61">
        <w:rPr>
          <w:rFonts w:ascii="Times New Roman" w:hAnsi="Times New Roman" w:cs="Times New Roman"/>
          <w:sz w:val="24"/>
          <w:szCs w:val="24"/>
        </w:rPr>
        <w:t>. Gricean pragmatics concludes that the audience of such an utterance would implicate that;</w:t>
      </w:r>
    </w:p>
    <w:p w:rsidR="00415E04" w:rsidRPr="004E0C61" w:rsidRDefault="00415E04" w:rsidP="00714DEE">
      <w:pPr>
        <w:pStyle w:val="ListParagraph"/>
        <w:numPr>
          <w:ilvl w:val="0"/>
          <w:numId w:val="2"/>
        </w:numPr>
        <w:spacing w:line="480" w:lineRule="auto"/>
      </w:pPr>
      <w:r w:rsidRPr="004E0C61">
        <w:t>(1) is an ironic utterance,</w:t>
      </w:r>
    </w:p>
    <w:p w:rsidR="00415E04" w:rsidRPr="004E0C61" w:rsidRDefault="00415E04" w:rsidP="00714DEE">
      <w:pPr>
        <w:pStyle w:val="ListParagraph"/>
        <w:numPr>
          <w:ilvl w:val="0"/>
          <w:numId w:val="2"/>
        </w:numPr>
        <w:spacing w:line="480" w:lineRule="auto"/>
      </w:pPr>
      <w:r w:rsidRPr="004E0C61">
        <w:t xml:space="preserve">(1) </w:t>
      </w:r>
      <w:r w:rsidR="002903A7">
        <w:t>implies</w:t>
      </w:r>
      <w:r w:rsidRPr="004E0C61">
        <w:t xml:space="preserve"> that ‘Bob was not a workaholic’.</w:t>
      </w:r>
    </w:p>
    <w:p w:rsidR="00415E04" w:rsidRPr="004E0C61" w:rsidRDefault="00415E04" w:rsidP="00714DEE">
      <w:pPr>
        <w:pStyle w:val="ListParagraph"/>
        <w:spacing w:line="480" w:lineRule="auto"/>
      </w:pPr>
    </w:p>
    <w:p w:rsidR="00415E04" w:rsidRDefault="00F03468" w:rsidP="00714DEE">
      <w:pPr>
        <w:spacing w:line="480" w:lineRule="auto"/>
        <w:rPr>
          <w:rFonts w:ascii="Times New Roman" w:hAnsi="Times New Roman" w:cs="Times New Roman"/>
          <w:sz w:val="24"/>
          <w:szCs w:val="24"/>
        </w:rPr>
      </w:pPr>
      <w:r>
        <w:rPr>
          <w:rFonts w:ascii="Times New Roman" w:hAnsi="Times New Roman" w:cs="Times New Roman"/>
          <w:sz w:val="24"/>
          <w:szCs w:val="24"/>
        </w:rPr>
        <w:t xml:space="preserve">Section 1.1 </w:t>
      </w:r>
      <w:r w:rsidR="00EA4C19">
        <w:rPr>
          <w:rFonts w:ascii="Times New Roman" w:hAnsi="Times New Roman" w:cs="Times New Roman"/>
          <w:sz w:val="24"/>
          <w:szCs w:val="24"/>
        </w:rPr>
        <w:t>however indicated</w:t>
      </w:r>
      <w:r>
        <w:rPr>
          <w:rFonts w:ascii="Times New Roman" w:hAnsi="Times New Roman" w:cs="Times New Roman"/>
          <w:sz w:val="24"/>
          <w:szCs w:val="24"/>
        </w:rPr>
        <w:t xml:space="preserve"> that this binary view of </w:t>
      </w:r>
      <w:r w:rsidR="008B6B09">
        <w:rPr>
          <w:rFonts w:ascii="Times New Roman" w:hAnsi="Times New Roman" w:cs="Times New Roman"/>
          <w:sz w:val="24"/>
          <w:szCs w:val="24"/>
        </w:rPr>
        <w:t xml:space="preserve">verbal </w:t>
      </w:r>
      <w:r>
        <w:rPr>
          <w:rFonts w:ascii="Times New Roman" w:hAnsi="Times New Roman" w:cs="Times New Roman"/>
          <w:sz w:val="24"/>
          <w:szCs w:val="24"/>
        </w:rPr>
        <w:t>irony</w:t>
      </w:r>
      <w:r w:rsidR="00EA4C19">
        <w:rPr>
          <w:rFonts w:ascii="Times New Roman" w:hAnsi="Times New Roman" w:cs="Times New Roman"/>
          <w:sz w:val="24"/>
          <w:szCs w:val="24"/>
        </w:rPr>
        <w:t xml:space="preserve"> is</w:t>
      </w:r>
      <w:r>
        <w:rPr>
          <w:rFonts w:ascii="Times New Roman" w:hAnsi="Times New Roman" w:cs="Times New Roman"/>
          <w:sz w:val="24"/>
          <w:szCs w:val="24"/>
        </w:rPr>
        <w:t xml:space="preserve"> </w:t>
      </w:r>
      <w:r w:rsidR="00EA4C19">
        <w:rPr>
          <w:rFonts w:ascii="Times New Roman" w:hAnsi="Times New Roman" w:cs="Times New Roman"/>
          <w:sz w:val="24"/>
          <w:szCs w:val="24"/>
        </w:rPr>
        <w:t>invalid and f</w:t>
      </w:r>
      <w:r w:rsidR="00415E04" w:rsidRPr="004E0C61">
        <w:rPr>
          <w:rFonts w:ascii="Times New Roman" w:hAnsi="Times New Roman" w:cs="Times New Roman"/>
          <w:sz w:val="24"/>
          <w:szCs w:val="24"/>
        </w:rPr>
        <w:t>or this reason pragmatic theories</w:t>
      </w:r>
      <w:r w:rsidR="00791BB6">
        <w:rPr>
          <w:rFonts w:ascii="Times New Roman" w:hAnsi="Times New Roman" w:cs="Times New Roman"/>
          <w:sz w:val="24"/>
          <w:szCs w:val="24"/>
        </w:rPr>
        <w:t xml:space="preserve"> that rely on an appeal to the maxim of Q</w:t>
      </w:r>
      <w:r w:rsidR="00415E04" w:rsidRPr="004E0C61">
        <w:rPr>
          <w:rFonts w:ascii="Times New Roman" w:hAnsi="Times New Roman" w:cs="Times New Roman"/>
          <w:sz w:val="24"/>
          <w:szCs w:val="24"/>
        </w:rPr>
        <w:t>uality alone are only suitable for understanding a very narrow and specific form of</w:t>
      </w:r>
      <w:r w:rsidR="008B6B09">
        <w:rPr>
          <w:rFonts w:ascii="Times New Roman" w:hAnsi="Times New Roman" w:cs="Times New Roman"/>
          <w:sz w:val="24"/>
          <w:szCs w:val="24"/>
        </w:rPr>
        <w:t xml:space="preserve"> verbal</w:t>
      </w:r>
      <w:r w:rsidR="00415E04" w:rsidRPr="004E0C61">
        <w:rPr>
          <w:rFonts w:ascii="Times New Roman" w:hAnsi="Times New Roman" w:cs="Times New Roman"/>
          <w:sz w:val="24"/>
          <w:szCs w:val="24"/>
        </w:rPr>
        <w:t xml:space="preserve"> irony (sarcasm focused on the literal utterance). Instead, as</w:t>
      </w:r>
      <w:r w:rsidR="002D717B" w:rsidRPr="004E0C61">
        <w:rPr>
          <w:rFonts w:ascii="Times New Roman" w:hAnsi="Times New Roman" w:cs="Times New Roman"/>
          <w:sz w:val="24"/>
          <w:szCs w:val="24"/>
        </w:rPr>
        <w:t xml:space="preserve"> Alba-</w:t>
      </w:r>
      <w:r w:rsidR="00415E04" w:rsidRPr="004E0C61">
        <w:rPr>
          <w:rFonts w:ascii="Times New Roman" w:hAnsi="Times New Roman" w:cs="Times New Roman"/>
          <w:sz w:val="24"/>
          <w:szCs w:val="24"/>
        </w:rPr>
        <w:t>Juez (1995</w:t>
      </w:r>
      <w:r w:rsidR="002D717B" w:rsidRPr="004E0C61">
        <w:rPr>
          <w:rFonts w:ascii="Times New Roman" w:hAnsi="Times New Roman" w:cs="Times New Roman"/>
          <w:sz w:val="24"/>
          <w:szCs w:val="24"/>
        </w:rPr>
        <w:t>a</w:t>
      </w:r>
      <w:r w:rsidR="00415E04" w:rsidRPr="004E0C61">
        <w:rPr>
          <w:rFonts w:ascii="Times New Roman" w:hAnsi="Times New Roman" w:cs="Times New Roman"/>
          <w:sz w:val="24"/>
          <w:szCs w:val="24"/>
        </w:rPr>
        <w:t>) indicates, far from only b</w:t>
      </w:r>
      <w:r w:rsidR="002903A7">
        <w:rPr>
          <w:rFonts w:ascii="Times New Roman" w:hAnsi="Times New Roman" w:cs="Times New Roman"/>
          <w:sz w:val="24"/>
          <w:szCs w:val="24"/>
        </w:rPr>
        <w:t>eing tied to only the maxim of Q</w:t>
      </w:r>
      <w:r w:rsidR="00415E04" w:rsidRPr="004E0C61">
        <w:rPr>
          <w:rFonts w:ascii="Times New Roman" w:hAnsi="Times New Roman" w:cs="Times New Roman"/>
          <w:sz w:val="24"/>
          <w:szCs w:val="24"/>
        </w:rPr>
        <w:t>uality, irony interacts with every Gricean maxim.</w:t>
      </w:r>
    </w:p>
    <w:p w:rsidR="00697CED" w:rsidRPr="004E0C61" w:rsidRDefault="00697CED" w:rsidP="00714DEE">
      <w:pPr>
        <w:spacing w:line="480" w:lineRule="auto"/>
        <w:rPr>
          <w:rFonts w:ascii="Times New Roman" w:hAnsi="Times New Roman" w:cs="Times New Roman"/>
          <w:sz w:val="24"/>
          <w:szCs w:val="24"/>
        </w:rPr>
      </w:pPr>
    </w:p>
    <w:p w:rsidR="00415E04" w:rsidRPr="004E0C61" w:rsidRDefault="00415E04" w:rsidP="00714DEE">
      <w:pPr>
        <w:pStyle w:val="Heading2"/>
        <w:spacing w:line="480" w:lineRule="auto"/>
        <w:rPr>
          <w:rFonts w:ascii="Times New Roman" w:hAnsi="Times New Roman" w:cs="Times New Roman"/>
          <w:color w:val="auto"/>
          <w:sz w:val="24"/>
          <w:szCs w:val="24"/>
        </w:rPr>
      </w:pPr>
      <w:bookmarkStart w:id="4" w:name="_Toc347128442"/>
      <w:r w:rsidRPr="004E0C61">
        <w:rPr>
          <w:rFonts w:ascii="Times New Roman" w:hAnsi="Times New Roman" w:cs="Times New Roman"/>
          <w:color w:val="auto"/>
          <w:sz w:val="24"/>
          <w:szCs w:val="24"/>
          <w:u w:val="single"/>
        </w:rPr>
        <w:t>2.2</w:t>
      </w:r>
      <w:r w:rsidR="008B6B09">
        <w:rPr>
          <w:rFonts w:ascii="Times New Roman" w:hAnsi="Times New Roman" w:cs="Times New Roman"/>
          <w:color w:val="auto"/>
          <w:sz w:val="24"/>
          <w:szCs w:val="24"/>
          <w:u w:val="single"/>
        </w:rPr>
        <w:t xml:space="preserve"> Verbal</w:t>
      </w:r>
      <w:r w:rsidRPr="004E0C61">
        <w:rPr>
          <w:rFonts w:ascii="Times New Roman" w:hAnsi="Times New Roman" w:cs="Times New Roman"/>
          <w:color w:val="auto"/>
          <w:sz w:val="24"/>
          <w:szCs w:val="24"/>
          <w:u w:val="single"/>
        </w:rPr>
        <w:t xml:space="preserve"> Irony and the Maxim of Quantity</w:t>
      </w:r>
      <w:bookmarkEnd w:id="4"/>
    </w:p>
    <w:p w:rsidR="00415E04" w:rsidRDefault="00791BB6" w:rsidP="00714DEE">
      <w:pPr>
        <w:spacing w:line="480" w:lineRule="auto"/>
        <w:rPr>
          <w:rFonts w:ascii="Times New Roman" w:hAnsi="Times New Roman" w:cs="Times New Roman"/>
          <w:sz w:val="24"/>
          <w:szCs w:val="24"/>
        </w:rPr>
      </w:pPr>
      <w:r>
        <w:rPr>
          <w:rFonts w:ascii="Times New Roman" w:hAnsi="Times New Roman" w:cs="Times New Roman"/>
          <w:sz w:val="24"/>
          <w:szCs w:val="24"/>
        </w:rPr>
        <w:t>Grice’s m</w:t>
      </w:r>
      <w:r w:rsidR="00415E04" w:rsidRPr="004E0C61">
        <w:rPr>
          <w:rFonts w:ascii="Times New Roman" w:hAnsi="Times New Roman" w:cs="Times New Roman"/>
          <w:sz w:val="24"/>
          <w:szCs w:val="24"/>
        </w:rPr>
        <w:t>axim of Quantity tells us that cooperative speakers should make their contributions as informative as is required for the current purposes of the exchange. Whilst this obviously includes the specification to not provide a deficit of information, it also means that cooperative speakers will not provide a</w:t>
      </w:r>
      <w:r w:rsidR="00697CED">
        <w:rPr>
          <w:rFonts w:ascii="Times New Roman" w:hAnsi="Times New Roman" w:cs="Times New Roman"/>
          <w:sz w:val="24"/>
          <w:szCs w:val="24"/>
        </w:rPr>
        <w:t xml:space="preserve">n overabundance of information. </w:t>
      </w:r>
      <w:r w:rsidR="00415E04" w:rsidRPr="004E0C61">
        <w:rPr>
          <w:rFonts w:ascii="Times New Roman" w:hAnsi="Times New Roman" w:cs="Times New Roman"/>
          <w:sz w:val="24"/>
          <w:szCs w:val="24"/>
        </w:rPr>
        <w:t>All but the most simple of</w:t>
      </w:r>
      <w:r w:rsidR="008B6B09">
        <w:rPr>
          <w:rFonts w:ascii="Times New Roman" w:hAnsi="Times New Roman" w:cs="Times New Roman"/>
          <w:sz w:val="24"/>
          <w:szCs w:val="24"/>
        </w:rPr>
        <w:t xml:space="preserve"> verbal</w:t>
      </w:r>
      <w:r w:rsidR="00415E04" w:rsidRPr="004E0C61">
        <w:rPr>
          <w:rFonts w:ascii="Times New Roman" w:hAnsi="Times New Roman" w:cs="Times New Roman"/>
          <w:sz w:val="24"/>
          <w:szCs w:val="24"/>
        </w:rPr>
        <w:t xml:space="preserve"> </w:t>
      </w:r>
      <w:r w:rsidR="00415E04" w:rsidRPr="004E0C61">
        <w:rPr>
          <w:rFonts w:ascii="Times New Roman" w:hAnsi="Times New Roman" w:cs="Times New Roman"/>
          <w:sz w:val="24"/>
          <w:szCs w:val="24"/>
        </w:rPr>
        <w:lastRenderedPageBreak/>
        <w:t xml:space="preserve">ironies specified in </w:t>
      </w:r>
      <w:r w:rsidR="00EA4C19">
        <w:rPr>
          <w:rFonts w:ascii="Times New Roman" w:hAnsi="Times New Roman" w:cs="Times New Roman"/>
          <w:sz w:val="24"/>
          <w:szCs w:val="24"/>
        </w:rPr>
        <w:t>S</w:t>
      </w:r>
      <w:r w:rsidR="00303E8A">
        <w:rPr>
          <w:rFonts w:ascii="Times New Roman" w:hAnsi="Times New Roman" w:cs="Times New Roman"/>
          <w:sz w:val="24"/>
          <w:szCs w:val="24"/>
        </w:rPr>
        <w:t>ection</w:t>
      </w:r>
      <w:r w:rsidR="00F01A56">
        <w:rPr>
          <w:rFonts w:ascii="Times New Roman" w:hAnsi="Times New Roman" w:cs="Times New Roman"/>
          <w:sz w:val="24"/>
          <w:szCs w:val="24"/>
        </w:rPr>
        <w:t xml:space="preserve"> 1.1</w:t>
      </w:r>
      <w:r w:rsidR="00415E04" w:rsidRPr="004E0C61">
        <w:rPr>
          <w:rFonts w:ascii="Times New Roman" w:hAnsi="Times New Roman" w:cs="Times New Roman"/>
          <w:sz w:val="24"/>
          <w:szCs w:val="24"/>
        </w:rPr>
        <w:t xml:space="preserve"> can be considered to flout this maxim. In cases of ironic understatement t</w:t>
      </w:r>
      <w:r w:rsidR="00297B12">
        <w:rPr>
          <w:rFonts w:ascii="Times New Roman" w:hAnsi="Times New Roman" w:cs="Times New Roman"/>
          <w:sz w:val="24"/>
          <w:szCs w:val="24"/>
        </w:rPr>
        <w:t>he speaker flouts the maxim of Q</w:t>
      </w:r>
      <w:r w:rsidR="00415E04" w:rsidRPr="004E0C61">
        <w:rPr>
          <w:rFonts w:ascii="Times New Roman" w:hAnsi="Times New Roman" w:cs="Times New Roman"/>
          <w:sz w:val="24"/>
          <w:szCs w:val="24"/>
        </w:rPr>
        <w:t xml:space="preserve">uantity by only providing part of their judgement. </w:t>
      </w:r>
      <w:r w:rsidR="00EA4C19">
        <w:rPr>
          <w:rFonts w:ascii="Times New Roman" w:hAnsi="Times New Roman" w:cs="Times New Roman"/>
          <w:sz w:val="24"/>
          <w:szCs w:val="24"/>
        </w:rPr>
        <w:t>Moreover, i</w:t>
      </w:r>
      <w:r w:rsidR="00415E04" w:rsidRPr="004E0C61">
        <w:rPr>
          <w:rFonts w:ascii="Times New Roman" w:hAnsi="Times New Roman" w:cs="Times New Roman"/>
          <w:sz w:val="24"/>
          <w:szCs w:val="24"/>
        </w:rPr>
        <w:t>f a speaker uses iro</w:t>
      </w:r>
      <w:r w:rsidR="00EA4C19">
        <w:rPr>
          <w:rFonts w:ascii="Times New Roman" w:hAnsi="Times New Roman" w:cs="Times New Roman"/>
          <w:sz w:val="24"/>
          <w:szCs w:val="24"/>
        </w:rPr>
        <w:t>n</w:t>
      </w:r>
      <w:r w:rsidR="00F01A56">
        <w:rPr>
          <w:rFonts w:ascii="Times New Roman" w:hAnsi="Times New Roman" w:cs="Times New Roman"/>
          <w:sz w:val="24"/>
          <w:szCs w:val="24"/>
        </w:rPr>
        <w:t xml:space="preserve">ic understatement to criticise, </w:t>
      </w:r>
      <w:r w:rsidR="00EA4C19">
        <w:rPr>
          <w:rFonts w:ascii="Times New Roman" w:hAnsi="Times New Roman" w:cs="Times New Roman"/>
          <w:sz w:val="24"/>
          <w:szCs w:val="24"/>
        </w:rPr>
        <w:t xml:space="preserve">for example </w:t>
      </w:r>
      <w:r w:rsidR="00F01A56">
        <w:rPr>
          <w:rFonts w:ascii="Times New Roman" w:hAnsi="Times New Roman" w:cs="Times New Roman"/>
          <w:sz w:val="24"/>
          <w:szCs w:val="24"/>
        </w:rPr>
        <w:t>by referring</w:t>
      </w:r>
      <w:r w:rsidR="00EA4C19">
        <w:rPr>
          <w:rFonts w:ascii="Times New Roman" w:hAnsi="Times New Roman" w:cs="Times New Roman"/>
          <w:sz w:val="24"/>
          <w:szCs w:val="24"/>
        </w:rPr>
        <w:t xml:space="preserve"> to a meal as ‘</w:t>
      </w:r>
      <w:r w:rsidR="00415E04" w:rsidRPr="004E0C61">
        <w:rPr>
          <w:rFonts w:ascii="Times New Roman" w:hAnsi="Times New Roman" w:cs="Times New Roman"/>
          <w:sz w:val="24"/>
          <w:szCs w:val="24"/>
        </w:rPr>
        <w:t>not the best thing I’ve ever tasted’</w:t>
      </w:r>
      <w:r w:rsidR="00F01A56">
        <w:rPr>
          <w:rFonts w:ascii="Times New Roman" w:hAnsi="Times New Roman" w:cs="Times New Roman"/>
          <w:sz w:val="24"/>
          <w:szCs w:val="24"/>
        </w:rPr>
        <w:t>,</w:t>
      </w:r>
      <w:r w:rsidR="00415E04" w:rsidRPr="004E0C61">
        <w:rPr>
          <w:rFonts w:ascii="Times New Roman" w:hAnsi="Times New Roman" w:cs="Times New Roman"/>
          <w:sz w:val="24"/>
          <w:szCs w:val="24"/>
        </w:rPr>
        <w:t xml:space="preserve"> </w:t>
      </w:r>
      <w:r w:rsidR="00EA4C19">
        <w:rPr>
          <w:rFonts w:ascii="Times New Roman" w:hAnsi="Times New Roman" w:cs="Times New Roman"/>
          <w:sz w:val="24"/>
          <w:szCs w:val="24"/>
        </w:rPr>
        <w:t xml:space="preserve">then </w:t>
      </w:r>
      <w:r w:rsidR="00415E04" w:rsidRPr="004E0C61">
        <w:rPr>
          <w:rFonts w:ascii="Times New Roman" w:hAnsi="Times New Roman" w:cs="Times New Roman"/>
          <w:sz w:val="24"/>
          <w:szCs w:val="24"/>
        </w:rPr>
        <w:t xml:space="preserve">their utterance is </w:t>
      </w:r>
      <w:r w:rsidR="00415E04" w:rsidRPr="00EA4C19">
        <w:rPr>
          <w:rFonts w:ascii="Times New Roman" w:hAnsi="Times New Roman" w:cs="Times New Roman"/>
          <w:sz w:val="24"/>
          <w:szCs w:val="24"/>
        </w:rPr>
        <w:t>better desc</w:t>
      </w:r>
      <w:r w:rsidR="00297B12" w:rsidRPr="00EA4C19">
        <w:rPr>
          <w:rFonts w:ascii="Times New Roman" w:hAnsi="Times New Roman" w:cs="Times New Roman"/>
          <w:sz w:val="24"/>
          <w:szCs w:val="24"/>
        </w:rPr>
        <w:t>ribed</w:t>
      </w:r>
      <w:r w:rsidR="00297B12">
        <w:rPr>
          <w:rFonts w:ascii="Times New Roman" w:hAnsi="Times New Roman" w:cs="Times New Roman"/>
          <w:sz w:val="24"/>
          <w:szCs w:val="24"/>
        </w:rPr>
        <w:t xml:space="preserve"> as flouting the maxim of Q</w:t>
      </w:r>
      <w:r w:rsidR="00415E04" w:rsidRPr="004E0C61">
        <w:rPr>
          <w:rFonts w:ascii="Times New Roman" w:hAnsi="Times New Roman" w:cs="Times New Roman"/>
          <w:sz w:val="24"/>
          <w:szCs w:val="24"/>
        </w:rPr>
        <w:t>ua</w:t>
      </w:r>
      <w:r w:rsidR="00297B12">
        <w:rPr>
          <w:rFonts w:ascii="Times New Roman" w:hAnsi="Times New Roman" w:cs="Times New Roman"/>
          <w:sz w:val="24"/>
          <w:szCs w:val="24"/>
        </w:rPr>
        <w:t>ntity than the maxim of Q</w:t>
      </w:r>
      <w:r w:rsidR="00EA4C19">
        <w:rPr>
          <w:rFonts w:ascii="Times New Roman" w:hAnsi="Times New Roman" w:cs="Times New Roman"/>
          <w:sz w:val="24"/>
          <w:szCs w:val="24"/>
        </w:rPr>
        <w:t>uality: s</w:t>
      </w:r>
      <w:r w:rsidR="00415E04" w:rsidRPr="004E0C61">
        <w:rPr>
          <w:rFonts w:ascii="Times New Roman" w:hAnsi="Times New Roman" w:cs="Times New Roman"/>
          <w:sz w:val="24"/>
          <w:szCs w:val="24"/>
        </w:rPr>
        <w:t xml:space="preserve">trictly speaking it is not the case that their utterance is untrue – the meal being awful means that it is likely not the best that they have tasted – </w:t>
      </w:r>
      <w:r w:rsidR="00EA4C19">
        <w:rPr>
          <w:rFonts w:ascii="Times New Roman" w:hAnsi="Times New Roman" w:cs="Times New Roman"/>
          <w:sz w:val="24"/>
          <w:szCs w:val="24"/>
        </w:rPr>
        <w:t>rather than outright lying, they are guilty of omitting the full information of their judgement</w:t>
      </w:r>
      <w:r w:rsidR="00415E04" w:rsidRPr="004E0C61">
        <w:rPr>
          <w:rFonts w:ascii="Times New Roman" w:hAnsi="Times New Roman" w:cs="Times New Roman"/>
          <w:sz w:val="24"/>
          <w:szCs w:val="24"/>
        </w:rPr>
        <w:t>. The same process would be true of an ironic understatement intended to compliment something – for example ‘I guess it</w:t>
      </w:r>
      <w:r w:rsidR="00430C61">
        <w:rPr>
          <w:rFonts w:ascii="Times New Roman" w:hAnsi="Times New Roman" w:cs="Times New Roman"/>
          <w:sz w:val="24"/>
          <w:szCs w:val="24"/>
        </w:rPr>
        <w:t>’</w:t>
      </w:r>
      <w:r w:rsidR="00415E04" w:rsidRPr="004E0C61">
        <w:rPr>
          <w:rFonts w:ascii="Times New Roman" w:hAnsi="Times New Roman" w:cs="Times New Roman"/>
          <w:sz w:val="24"/>
          <w:szCs w:val="24"/>
        </w:rPr>
        <w:t xml:space="preserve">s </w:t>
      </w:r>
      <w:r w:rsidR="002903A7">
        <w:rPr>
          <w:rFonts w:ascii="Times New Roman" w:hAnsi="Times New Roman" w:cs="Times New Roman"/>
          <w:sz w:val="24"/>
          <w:szCs w:val="24"/>
        </w:rPr>
        <w:t>OK</w:t>
      </w:r>
      <w:r w:rsidR="00415E04" w:rsidRPr="004E0C61">
        <w:rPr>
          <w:rFonts w:ascii="Times New Roman" w:hAnsi="Times New Roman" w:cs="Times New Roman"/>
          <w:sz w:val="24"/>
          <w:szCs w:val="24"/>
        </w:rPr>
        <w:t>’ to describe a fabulous meal – only here the information being omitted is positive rather than negative.</w:t>
      </w:r>
    </w:p>
    <w:p w:rsidR="00697CED" w:rsidRPr="004E0C61" w:rsidRDefault="00697CED" w:rsidP="00714DEE">
      <w:pPr>
        <w:spacing w:line="480" w:lineRule="auto"/>
        <w:rPr>
          <w:rFonts w:ascii="Times New Roman" w:hAnsi="Times New Roman" w:cs="Times New Roman"/>
          <w:sz w:val="24"/>
          <w:szCs w:val="24"/>
        </w:rPr>
      </w:pP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Ironic litote</w:t>
      </w:r>
      <w:r w:rsidR="002903A7">
        <w:rPr>
          <w:rFonts w:ascii="Times New Roman" w:hAnsi="Times New Roman" w:cs="Times New Roman"/>
          <w:sz w:val="24"/>
          <w:szCs w:val="24"/>
        </w:rPr>
        <w:t>s also interact with this maxim</w:t>
      </w:r>
      <w:r w:rsidRPr="004E0C61">
        <w:rPr>
          <w:rFonts w:ascii="Times New Roman" w:hAnsi="Times New Roman" w:cs="Times New Roman"/>
          <w:sz w:val="24"/>
          <w:szCs w:val="24"/>
        </w:rPr>
        <w:t xml:space="preserve"> </w:t>
      </w:r>
      <w:r w:rsidR="002903A7">
        <w:rPr>
          <w:rFonts w:ascii="Times New Roman" w:hAnsi="Times New Roman" w:cs="Times New Roman"/>
          <w:sz w:val="24"/>
          <w:szCs w:val="24"/>
        </w:rPr>
        <w:t xml:space="preserve">but, </w:t>
      </w:r>
      <w:r w:rsidRPr="004E0C61">
        <w:rPr>
          <w:rFonts w:ascii="Times New Roman" w:hAnsi="Times New Roman" w:cs="Times New Roman"/>
          <w:sz w:val="24"/>
          <w:szCs w:val="24"/>
        </w:rPr>
        <w:t>where ironic understatement flouts the maxim due to a lack of provided information</w:t>
      </w:r>
      <w:r w:rsidR="002903A7">
        <w:rPr>
          <w:rFonts w:ascii="Times New Roman" w:hAnsi="Times New Roman" w:cs="Times New Roman"/>
          <w:sz w:val="24"/>
          <w:szCs w:val="24"/>
        </w:rPr>
        <w:t>,</w:t>
      </w:r>
      <w:r w:rsidRPr="004E0C61">
        <w:rPr>
          <w:rFonts w:ascii="Times New Roman" w:hAnsi="Times New Roman" w:cs="Times New Roman"/>
          <w:sz w:val="24"/>
          <w:szCs w:val="24"/>
        </w:rPr>
        <w:t xml:space="preserve"> litotes provide an excess of information. This is because they require the interpreter</w:t>
      </w:r>
      <w:r w:rsidR="008B6B09">
        <w:rPr>
          <w:rFonts w:ascii="Times New Roman" w:hAnsi="Times New Roman" w:cs="Times New Roman"/>
          <w:sz w:val="24"/>
          <w:szCs w:val="24"/>
        </w:rPr>
        <w:t xml:space="preserve"> to reverse a negative statement rather than understand its simple positive equivalent</w:t>
      </w:r>
      <w:r w:rsidRPr="004E0C61">
        <w:rPr>
          <w:rFonts w:ascii="Times New Roman" w:hAnsi="Times New Roman" w:cs="Times New Roman"/>
          <w:sz w:val="24"/>
          <w:szCs w:val="24"/>
        </w:rPr>
        <w:t xml:space="preserve">, thus ‘X is not bad’ could have been more simply stated as ‘X is great’. An argument could be made that all </w:t>
      </w:r>
      <w:r w:rsidR="008B6B09">
        <w:rPr>
          <w:rFonts w:ascii="Times New Roman" w:hAnsi="Times New Roman" w:cs="Times New Roman"/>
          <w:sz w:val="24"/>
          <w:szCs w:val="24"/>
        </w:rPr>
        <w:t xml:space="preserve">verbal </w:t>
      </w:r>
      <w:r w:rsidRPr="004E0C61">
        <w:rPr>
          <w:rFonts w:ascii="Times New Roman" w:hAnsi="Times New Roman" w:cs="Times New Roman"/>
          <w:sz w:val="24"/>
          <w:szCs w:val="24"/>
        </w:rPr>
        <w:t>irony flouts this maxim because it requires the interpreter to reverse or re-i</w:t>
      </w:r>
      <w:r w:rsidR="008B6B09">
        <w:rPr>
          <w:rFonts w:ascii="Times New Roman" w:hAnsi="Times New Roman" w:cs="Times New Roman"/>
          <w:sz w:val="24"/>
          <w:szCs w:val="24"/>
        </w:rPr>
        <w:t xml:space="preserve">nterpret the literal utterance - </w:t>
      </w:r>
      <w:r w:rsidRPr="004E0C61">
        <w:rPr>
          <w:rFonts w:ascii="Times New Roman" w:hAnsi="Times New Roman" w:cs="Times New Roman"/>
          <w:sz w:val="24"/>
          <w:szCs w:val="24"/>
        </w:rPr>
        <w:t>Brown and Levinson follow this train of thought when they comment that,</w:t>
      </w:r>
    </w:p>
    <w:p w:rsidR="00415E04" w:rsidRPr="004E0C61" w:rsidRDefault="00415E04" w:rsidP="00714DEE">
      <w:pPr>
        <w:spacing w:line="480" w:lineRule="auto"/>
        <w:ind w:left="720"/>
        <w:rPr>
          <w:rFonts w:ascii="Times New Roman" w:hAnsi="Times New Roman" w:cs="Times New Roman"/>
          <w:sz w:val="24"/>
          <w:szCs w:val="24"/>
        </w:rPr>
      </w:pPr>
      <w:r w:rsidRPr="004E0C61">
        <w:rPr>
          <w:rFonts w:ascii="Times New Roman" w:hAnsi="Times New Roman" w:cs="Times New Roman"/>
          <w:sz w:val="24"/>
          <w:szCs w:val="24"/>
        </w:rPr>
        <w:t xml:space="preserve">In a sense all conversational implicatures violate the Quantity Maxim ('Say as much as and no more than is required'), since by being indirect the speaker is inevitably saying something less than or something different from what he actually intends to convey. By </w:t>
      </w:r>
      <w:r w:rsidRPr="004E0C61">
        <w:rPr>
          <w:rFonts w:ascii="Times New Roman" w:hAnsi="Times New Roman" w:cs="Times New Roman"/>
          <w:sz w:val="24"/>
          <w:szCs w:val="24"/>
        </w:rPr>
        <w:lastRenderedPageBreak/>
        <w:t xml:space="preserve">saying less (that is providing less information) than is required or by saying more than is required, S invites H to consider why. </w:t>
      </w:r>
    </w:p>
    <w:p w:rsidR="00415E04" w:rsidRPr="004E0C61" w:rsidRDefault="00415E04" w:rsidP="00697CED">
      <w:pPr>
        <w:spacing w:line="480" w:lineRule="auto"/>
        <w:ind w:left="720"/>
        <w:jc w:val="right"/>
        <w:rPr>
          <w:rFonts w:ascii="Times New Roman" w:hAnsi="Times New Roman" w:cs="Times New Roman"/>
          <w:sz w:val="24"/>
          <w:szCs w:val="24"/>
        </w:rPr>
      </w:pPr>
      <w:r w:rsidRPr="004E0C61">
        <w:rPr>
          <w:rFonts w:ascii="Times New Roman" w:hAnsi="Times New Roman" w:cs="Times New Roman"/>
          <w:sz w:val="24"/>
          <w:szCs w:val="24"/>
        </w:rPr>
        <w:t>(Brown and Levinson 1987:</w:t>
      </w:r>
      <w:r w:rsidR="00F72915">
        <w:rPr>
          <w:rFonts w:ascii="Times New Roman" w:hAnsi="Times New Roman" w:cs="Times New Roman"/>
          <w:sz w:val="24"/>
          <w:szCs w:val="24"/>
        </w:rPr>
        <w:t xml:space="preserve"> </w:t>
      </w:r>
      <w:r w:rsidRPr="004E0C61">
        <w:rPr>
          <w:rFonts w:ascii="Times New Roman" w:hAnsi="Times New Roman" w:cs="Times New Roman"/>
          <w:sz w:val="24"/>
          <w:szCs w:val="24"/>
        </w:rPr>
        <w:t>217)</w:t>
      </w:r>
    </w:p>
    <w:p w:rsidR="00415E04" w:rsidRDefault="002903A7" w:rsidP="00714DEE">
      <w:pPr>
        <w:spacing w:line="480" w:lineRule="auto"/>
        <w:rPr>
          <w:rFonts w:ascii="Times New Roman" w:hAnsi="Times New Roman" w:cs="Times New Roman"/>
          <w:sz w:val="24"/>
          <w:szCs w:val="24"/>
        </w:rPr>
      </w:pPr>
      <w:r>
        <w:rPr>
          <w:rFonts w:ascii="Times New Roman" w:hAnsi="Times New Roman" w:cs="Times New Roman"/>
          <w:sz w:val="24"/>
          <w:szCs w:val="24"/>
        </w:rPr>
        <w:t>A</w:t>
      </w:r>
      <w:r w:rsidR="00415E04" w:rsidRPr="004E0C61">
        <w:rPr>
          <w:rFonts w:ascii="Times New Roman" w:hAnsi="Times New Roman" w:cs="Times New Roman"/>
          <w:sz w:val="24"/>
          <w:szCs w:val="24"/>
        </w:rPr>
        <w:t>s will be shown in Chapter 3, attempts to bypass this criticism by claiming that certain forms of irony can be directly accessed without extra processing (via direct access approaches), have proven to be mistaken. However, even if these attempts had proven successful, they would still struggle to explain why litotes such as ‘X is not bad’ are not stated in their more simplistic ironic form ‘X is awful’.</w:t>
      </w:r>
    </w:p>
    <w:p w:rsidR="00697CED" w:rsidRPr="004E0C61" w:rsidRDefault="00697CED" w:rsidP="00714DEE">
      <w:pPr>
        <w:spacing w:line="480" w:lineRule="auto"/>
        <w:rPr>
          <w:rFonts w:ascii="Times New Roman" w:hAnsi="Times New Roman" w:cs="Times New Roman"/>
          <w:sz w:val="24"/>
          <w:szCs w:val="24"/>
        </w:rPr>
      </w:pPr>
    </w:p>
    <w:p w:rsidR="00415E04" w:rsidRDefault="00430C61" w:rsidP="00714DEE">
      <w:pPr>
        <w:spacing w:line="480" w:lineRule="auto"/>
        <w:rPr>
          <w:rFonts w:ascii="Times New Roman" w:hAnsi="Times New Roman" w:cs="Times New Roman"/>
          <w:sz w:val="24"/>
          <w:szCs w:val="24"/>
        </w:rPr>
      </w:pPr>
      <w:r>
        <w:rPr>
          <w:rFonts w:ascii="Times New Roman" w:hAnsi="Times New Roman" w:cs="Times New Roman"/>
          <w:sz w:val="24"/>
          <w:szCs w:val="24"/>
        </w:rPr>
        <w:t>I</w:t>
      </w:r>
      <w:r w:rsidR="00415E04" w:rsidRPr="004E0C61">
        <w:rPr>
          <w:rFonts w:ascii="Times New Roman" w:hAnsi="Times New Roman" w:cs="Times New Roman"/>
          <w:sz w:val="24"/>
          <w:szCs w:val="24"/>
        </w:rPr>
        <w:t xml:space="preserve">ronic metaphors provide </w:t>
      </w:r>
      <w:r w:rsidR="00F01A56">
        <w:rPr>
          <w:rFonts w:ascii="Times New Roman" w:hAnsi="Times New Roman" w:cs="Times New Roman"/>
          <w:sz w:val="24"/>
          <w:szCs w:val="24"/>
        </w:rPr>
        <w:t>another category of irony</w:t>
      </w:r>
      <w:r w:rsidR="00415E04" w:rsidRPr="004E0C61">
        <w:rPr>
          <w:rFonts w:ascii="Times New Roman" w:hAnsi="Times New Roman" w:cs="Times New Roman"/>
          <w:sz w:val="24"/>
          <w:szCs w:val="24"/>
        </w:rPr>
        <w:t xml:space="preserve"> in which too much information is supplied, since they present an additional judgement regarding the source of the metaphor. For instance if a speaker struggling with a broken down car were to respond to a late or insufficient offer of help with the comment ‘my knight in shining armo</w:t>
      </w:r>
      <w:r w:rsidR="002903A7">
        <w:rPr>
          <w:rFonts w:ascii="Times New Roman" w:hAnsi="Times New Roman" w:cs="Times New Roman"/>
          <w:sz w:val="24"/>
          <w:szCs w:val="24"/>
        </w:rPr>
        <w:t>u</w:t>
      </w:r>
      <w:r w:rsidR="00415E04" w:rsidRPr="004E0C61">
        <w:rPr>
          <w:rFonts w:ascii="Times New Roman" w:hAnsi="Times New Roman" w:cs="Times New Roman"/>
          <w:sz w:val="24"/>
          <w:szCs w:val="24"/>
        </w:rPr>
        <w:t>r’ then they are supplying extra information via their assertion that ‘knights in shining armo</w:t>
      </w:r>
      <w:r w:rsidR="002903A7">
        <w:rPr>
          <w:rFonts w:ascii="Times New Roman" w:hAnsi="Times New Roman" w:cs="Times New Roman"/>
          <w:sz w:val="24"/>
          <w:szCs w:val="24"/>
        </w:rPr>
        <w:t>u</w:t>
      </w:r>
      <w:r w:rsidR="00415E04" w:rsidRPr="004E0C61">
        <w:rPr>
          <w:rFonts w:ascii="Times New Roman" w:hAnsi="Times New Roman" w:cs="Times New Roman"/>
          <w:sz w:val="24"/>
          <w:szCs w:val="24"/>
        </w:rPr>
        <w:t>r’ are synony</w:t>
      </w:r>
      <w:r w:rsidR="00297B12">
        <w:rPr>
          <w:rFonts w:ascii="Times New Roman" w:hAnsi="Times New Roman" w:cs="Times New Roman"/>
          <w:sz w:val="24"/>
          <w:szCs w:val="24"/>
        </w:rPr>
        <w:t>mous with help. Similarly if I were to</w:t>
      </w:r>
      <w:r w:rsidR="00415E04" w:rsidRPr="004E0C61">
        <w:rPr>
          <w:rFonts w:ascii="Times New Roman" w:hAnsi="Times New Roman" w:cs="Times New Roman"/>
          <w:sz w:val="24"/>
          <w:szCs w:val="24"/>
        </w:rPr>
        <w:t xml:space="preserve"> use a</w:t>
      </w:r>
      <w:r w:rsidR="00F01A56">
        <w:rPr>
          <w:rFonts w:ascii="Times New Roman" w:hAnsi="Times New Roman" w:cs="Times New Roman"/>
          <w:sz w:val="24"/>
          <w:szCs w:val="24"/>
        </w:rPr>
        <w:t>n ironic</w:t>
      </w:r>
      <w:r w:rsidR="00415E04" w:rsidRPr="004E0C61">
        <w:rPr>
          <w:rFonts w:ascii="Times New Roman" w:hAnsi="Times New Roman" w:cs="Times New Roman"/>
          <w:sz w:val="24"/>
          <w:szCs w:val="24"/>
        </w:rPr>
        <w:t xml:space="preserve"> metaphor linking an ugly person to something beautiful such as the Taj Mahal</w:t>
      </w:r>
      <w:r w:rsidR="00297B12">
        <w:rPr>
          <w:rFonts w:ascii="Times New Roman" w:hAnsi="Times New Roman" w:cs="Times New Roman"/>
          <w:sz w:val="24"/>
          <w:szCs w:val="24"/>
        </w:rPr>
        <w:t>,</w:t>
      </w:r>
      <w:r w:rsidR="00415E04" w:rsidRPr="004E0C61">
        <w:rPr>
          <w:rFonts w:ascii="Times New Roman" w:hAnsi="Times New Roman" w:cs="Times New Roman"/>
          <w:sz w:val="24"/>
          <w:szCs w:val="24"/>
        </w:rPr>
        <w:t xml:space="preserve"> then I am providing extra and </w:t>
      </w:r>
      <w:r w:rsidR="00C76F18" w:rsidRPr="004E0C61">
        <w:rPr>
          <w:rFonts w:ascii="Times New Roman" w:hAnsi="Times New Roman" w:cs="Times New Roman"/>
          <w:sz w:val="24"/>
          <w:szCs w:val="24"/>
        </w:rPr>
        <w:t>unnecessary</w:t>
      </w:r>
      <w:r w:rsidR="00415E04" w:rsidRPr="004E0C61">
        <w:rPr>
          <w:rFonts w:ascii="Times New Roman" w:hAnsi="Times New Roman" w:cs="Times New Roman"/>
          <w:sz w:val="24"/>
          <w:szCs w:val="24"/>
        </w:rPr>
        <w:t xml:space="preserve"> information regarding my attitude to the Taj Mahal. </w:t>
      </w:r>
    </w:p>
    <w:p w:rsidR="00697CED" w:rsidRPr="004E0C61" w:rsidRDefault="00697CED" w:rsidP="00714DEE">
      <w:pPr>
        <w:spacing w:line="480" w:lineRule="auto"/>
        <w:rPr>
          <w:rFonts w:ascii="Times New Roman" w:hAnsi="Times New Roman" w:cs="Times New Roman"/>
          <w:sz w:val="24"/>
          <w:szCs w:val="24"/>
        </w:rPr>
      </w:pPr>
    </w:p>
    <w:p w:rsidR="00430C61" w:rsidRDefault="00430C61" w:rsidP="00714DEE">
      <w:pPr>
        <w:spacing w:line="480" w:lineRule="auto"/>
        <w:rPr>
          <w:rFonts w:ascii="Times New Roman" w:hAnsi="Times New Roman" w:cs="Times New Roman"/>
          <w:sz w:val="24"/>
          <w:szCs w:val="24"/>
        </w:rPr>
      </w:pPr>
      <w:r>
        <w:rPr>
          <w:rFonts w:ascii="Times New Roman" w:hAnsi="Times New Roman" w:cs="Times New Roman"/>
          <w:sz w:val="24"/>
          <w:szCs w:val="24"/>
        </w:rPr>
        <w:t>Bredin’s example</w:t>
      </w:r>
      <w:r w:rsidR="00415E04" w:rsidRPr="004E0C61">
        <w:rPr>
          <w:rFonts w:ascii="Times New Roman" w:hAnsi="Times New Roman" w:cs="Times New Roman"/>
          <w:sz w:val="24"/>
          <w:szCs w:val="24"/>
        </w:rPr>
        <w:t xml:space="preserve"> - ‘The hotel room costs a thousand dollars a night. Of course, for that you get a half bottle of Australian champagne </w:t>
      </w:r>
      <w:r w:rsidR="00415E04" w:rsidRPr="004E0C61">
        <w:rPr>
          <w:rFonts w:ascii="Times New Roman" w:hAnsi="Times New Roman" w:cs="Times New Roman"/>
          <w:i/>
          <w:iCs/>
          <w:sz w:val="24"/>
          <w:szCs w:val="24"/>
        </w:rPr>
        <w:t xml:space="preserve">and </w:t>
      </w:r>
      <w:r w:rsidR="00415E04" w:rsidRPr="004E0C61">
        <w:rPr>
          <w:rFonts w:ascii="Times New Roman" w:hAnsi="Times New Roman" w:cs="Times New Roman"/>
          <w:sz w:val="24"/>
          <w:szCs w:val="24"/>
        </w:rPr>
        <w:t>your breakfast thrown in.’ (Bredin 1997: 7</w:t>
      </w:r>
      <w:r w:rsidR="00C76F18" w:rsidRPr="004E0C61">
        <w:rPr>
          <w:rFonts w:ascii="Times New Roman" w:hAnsi="Times New Roman" w:cs="Times New Roman"/>
          <w:sz w:val="24"/>
          <w:szCs w:val="24"/>
        </w:rPr>
        <w:t>) also</w:t>
      </w:r>
      <w:r w:rsidR="00297B12">
        <w:rPr>
          <w:rFonts w:ascii="Times New Roman" w:hAnsi="Times New Roman" w:cs="Times New Roman"/>
          <w:sz w:val="24"/>
          <w:szCs w:val="24"/>
        </w:rPr>
        <w:t xml:space="preserve"> flouts the maxim of Q</w:t>
      </w:r>
      <w:r w:rsidR="00415E04" w:rsidRPr="004E0C61">
        <w:rPr>
          <w:rFonts w:ascii="Times New Roman" w:hAnsi="Times New Roman" w:cs="Times New Roman"/>
          <w:sz w:val="24"/>
          <w:szCs w:val="24"/>
        </w:rPr>
        <w:t xml:space="preserve">uantity by providing too much information, but in a slightly different way. This statement makes its point about the overly pricy nature of the hotel in the first </w:t>
      </w:r>
      <w:r w:rsidR="00297B12" w:rsidRPr="004E0C61">
        <w:rPr>
          <w:rFonts w:ascii="Times New Roman" w:hAnsi="Times New Roman" w:cs="Times New Roman"/>
          <w:sz w:val="24"/>
          <w:szCs w:val="24"/>
        </w:rPr>
        <w:t>sentence;</w:t>
      </w:r>
      <w:r w:rsidR="00415E04" w:rsidRPr="004E0C61">
        <w:rPr>
          <w:rFonts w:ascii="Times New Roman" w:hAnsi="Times New Roman" w:cs="Times New Roman"/>
          <w:sz w:val="24"/>
          <w:szCs w:val="24"/>
        </w:rPr>
        <w:t xml:space="preserve"> the latter </w:t>
      </w:r>
      <w:r w:rsidR="00415E04" w:rsidRPr="004E0C61">
        <w:rPr>
          <w:rFonts w:ascii="Times New Roman" w:hAnsi="Times New Roman" w:cs="Times New Roman"/>
          <w:sz w:val="24"/>
          <w:szCs w:val="24"/>
        </w:rPr>
        <w:lastRenderedPageBreak/>
        <w:t xml:space="preserve">information is extraneous to this point and actually risks the statement being misinterpreted by attempting to further exaggerate the unfair pricing of the hotel by saying that the $1000 a night only gets you half a bottle of champagne and breakfast. </w:t>
      </w:r>
    </w:p>
    <w:p w:rsidR="00697CED" w:rsidRPr="004E0C61" w:rsidRDefault="00697CED" w:rsidP="00714DEE">
      <w:pPr>
        <w:spacing w:line="480" w:lineRule="auto"/>
        <w:rPr>
          <w:rFonts w:ascii="Times New Roman" w:hAnsi="Times New Roman" w:cs="Times New Roman"/>
          <w:sz w:val="24"/>
          <w:szCs w:val="24"/>
        </w:rPr>
      </w:pPr>
    </w:p>
    <w:p w:rsidR="00415E04" w:rsidRPr="004E0C61" w:rsidRDefault="00415E04" w:rsidP="00714DEE">
      <w:pPr>
        <w:pStyle w:val="Heading2"/>
        <w:spacing w:line="480" w:lineRule="auto"/>
        <w:rPr>
          <w:rFonts w:ascii="Times New Roman" w:hAnsi="Times New Roman" w:cs="Times New Roman"/>
          <w:color w:val="auto"/>
          <w:sz w:val="24"/>
          <w:szCs w:val="24"/>
          <w:u w:val="single"/>
        </w:rPr>
      </w:pPr>
      <w:bookmarkStart w:id="5" w:name="_Toc347128443"/>
      <w:r w:rsidRPr="004E0C61">
        <w:rPr>
          <w:rFonts w:ascii="Times New Roman" w:hAnsi="Times New Roman" w:cs="Times New Roman"/>
          <w:color w:val="auto"/>
          <w:sz w:val="24"/>
          <w:szCs w:val="24"/>
          <w:u w:val="single"/>
        </w:rPr>
        <w:t xml:space="preserve">2.3 </w:t>
      </w:r>
      <w:r w:rsidR="008B6B09">
        <w:rPr>
          <w:rFonts w:ascii="Times New Roman" w:hAnsi="Times New Roman" w:cs="Times New Roman"/>
          <w:color w:val="auto"/>
          <w:sz w:val="24"/>
          <w:szCs w:val="24"/>
          <w:u w:val="single"/>
        </w:rPr>
        <w:t xml:space="preserve">Verbal </w:t>
      </w:r>
      <w:r w:rsidRPr="004E0C61">
        <w:rPr>
          <w:rFonts w:ascii="Times New Roman" w:hAnsi="Times New Roman" w:cs="Times New Roman"/>
          <w:color w:val="auto"/>
          <w:sz w:val="24"/>
          <w:szCs w:val="24"/>
          <w:u w:val="single"/>
        </w:rPr>
        <w:t>Irony and the Maxim of Manner</w:t>
      </w:r>
      <w:bookmarkEnd w:id="5"/>
    </w:p>
    <w:p w:rsidR="00415E04" w:rsidRDefault="00297B12" w:rsidP="00714DEE">
      <w:pPr>
        <w:spacing w:line="480" w:lineRule="auto"/>
        <w:rPr>
          <w:rFonts w:ascii="Times New Roman" w:hAnsi="Times New Roman" w:cs="Times New Roman"/>
          <w:sz w:val="24"/>
          <w:szCs w:val="24"/>
        </w:rPr>
      </w:pPr>
      <w:r>
        <w:rPr>
          <w:rFonts w:ascii="Times New Roman" w:hAnsi="Times New Roman" w:cs="Times New Roman"/>
          <w:sz w:val="24"/>
          <w:szCs w:val="24"/>
        </w:rPr>
        <w:t>The maxim of M</w:t>
      </w:r>
      <w:r w:rsidR="00415E04" w:rsidRPr="004E0C61">
        <w:rPr>
          <w:rFonts w:ascii="Times New Roman" w:hAnsi="Times New Roman" w:cs="Times New Roman"/>
          <w:sz w:val="24"/>
          <w:szCs w:val="24"/>
        </w:rPr>
        <w:t>anner states that in order to achieve efficient communication we should be perspicuous</w:t>
      </w:r>
      <w:r w:rsidR="00430C61">
        <w:rPr>
          <w:rFonts w:ascii="Times New Roman" w:hAnsi="Times New Roman" w:cs="Times New Roman"/>
          <w:sz w:val="24"/>
          <w:szCs w:val="24"/>
        </w:rPr>
        <w:t>,</w:t>
      </w:r>
      <w:r w:rsidR="00415E04" w:rsidRPr="004E0C61">
        <w:rPr>
          <w:rFonts w:ascii="Times New Roman" w:hAnsi="Times New Roman" w:cs="Times New Roman"/>
          <w:sz w:val="24"/>
          <w:szCs w:val="24"/>
        </w:rPr>
        <w:t xml:space="preserve"> avoid obs</w:t>
      </w:r>
      <w:r w:rsidR="00430C61">
        <w:rPr>
          <w:rFonts w:ascii="Times New Roman" w:hAnsi="Times New Roman" w:cs="Times New Roman"/>
          <w:sz w:val="24"/>
          <w:szCs w:val="24"/>
        </w:rPr>
        <w:t xml:space="preserve">curity and ambiguity, </w:t>
      </w:r>
      <w:r w:rsidR="00415E04" w:rsidRPr="004E0C61">
        <w:rPr>
          <w:rFonts w:ascii="Times New Roman" w:hAnsi="Times New Roman" w:cs="Times New Roman"/>
          <w:sz w:val="24"/>
          <w:szCs w:val="24"/>
        </w:rPr>
        <w:t>be brief and be orderly.</w:t>
      </w:r>
      <w:r w:rsidR="00430C61">
        <w:rPr>
          <w:rFonts w:ascii="Times New Roman" w:hAnsi="Times New Roman" w:cs="Times New Roman"/>
          <w:sz w:val="24"/>
          <w:szCs w:val="24"/>
        </w:rPr>
        <w:t xml:space="preserve"> Intuitively </w:t>
      </w:r>
      <w:r w:rsidR="00415E04" w:rsidRPr="004E0C61">
        <w:rPr>
          <w:rFonts w:ascii="Times New Roman" w:hAnsi="Times New Roman" w:cs="Times New Roman"/>
          <w:sz w:val="24"/>
          <w:szCs w:val="24"/>
        </w:rPr>
        <w:t xml:space="preserve">many of the more complex forms of </w:t>
      </w:r>
      <w:r w:rsidR="008B6B09">
        <w:rPr>
          <w:rFonts w:ascii="Times New Roman" w:hAnsi="Times New Roman" w:cs="Times New Roman"/>
          <w:sz w:val="24"/>
          <w:szCs w:val="24"/>
        </w:rPr>
        <w:t xml:space="preserve">verbal </w:t>
      </w:r>
      <w:r w:rsidR="00415E04" w:rsidRPr="004E0C61">
        <w:rPr>
          <w:rFonts w:ascii="Times New Roman" w:hAnsi="Times New Roman" w:cs="Times New Roman"/>
          <w:sz w:val="24"/>
          <w:szCs w:val="24"/>
        </w:rPr>
        <w:t xml:space="preserve">irony involve a flouting of this maxim. All forms of understatement are necessarily ambiguous because they do not specify the </w:t>
      </w:r>
      <w:r w:rsidR="00C76F18" w:rsidRPr="004E0C61">
        <w:rPr>
          <w:rFonts w:ascii="Times New Roman" w:hAnsi="Times New Roman" w:cs="Times New Roman"/>
          <w:sz w:val="24"/>
          <w:szCs w:val="24"/>
        </w:rPr>
        <w:t>speaker’s</w:t>
      </w:r>
      <w:r w:rsidR="00415E04" w:rsidRPr="004E0C61">
        <w:rPr>
          <w:rFonts w:ascii="Times New Roman" w:hAnsi="Times New Roman" w:cs="Times New Roman"/>
          <w:sz w:val="24"/>
          <w:szCs w:val="24"/>
        </w:rPr>
        <w:t xml:space="preserve"> precise judgement and all forms of ironic overstatement flout the maxim because the extra information they provide exaggerates the speakers meaning. Ironic metaphors run the risk of being obscure and litotes are hardly orderly or brief. However the problem in Grice’s account is not just that it misses the capacity for these forms </w:t>
      </w:r>
      <w:r>
        <w:rPr>
          <w:rFonts w:ascii="Times New Roman" w:hAnsi="Times New Roman" w:cs="Times New Roman"/>
          <w:sz w:val="24"/>
          <w:szCs w:val="24"/>
        </w:rPr>
        <w:t>of irony to flout the maxim of M</w:t>
      </w:r>
      <w:r w:rsidR="00415E04" w:rsidRPr="004E0C61">
        <w:rPr>
          <w:rFonts w:ascii="Times New Roman" w:hAnsi="Times New Roman" w:cs="Times New Roman"/>
          <w:sz w:val="24"/>
          <w:szCs w:val="24"/>
        </w:rPr>
        <w:t xml:space="preserve">anner. Rather </w:t>
      </w:r>
      <w:r w:rsidR="00F01A56">
        <w:rPr>
          <w:rFonts w:ascii="Times New Roman" w:hAnsi="Times New Roman" w:cs="Times New Roman"/>
          <w:sz w:val="24"/>
          <w:szCs w:val="24"/>
        </w:rPr>
        <w:t>it ignores</w:t>
      </w:r>
      <w:r w:rsidR="00415E04" w:rsidRPr="004E0C61">
        <w:rPr>
          <w:rFonts w:ascii="Times New Roman" w:hAnsi="Times New Roman" w:cs="Times New Roman"/>
          <w:sz w:val="24"/>
          <w:szCs w:val="24"/>
        </w:rPr>
        <w:t xml:space="preserve"> the fact that being obscure and ambiguous may be </w:t>
      </w:r>
      <w:r w:rsidR="00415E04" w:rsidRPr="00F01A56">
        <w:rPr>
          <w:rFonts w:ascii="Times New Roman" w:hAnsi="Times New Roman" w:cs="Times New Roman"/>
          <w:i/>
          <w:sz w:val="24"/>
          <w:szCs w:val="24"/>
        </w:rPr>
        <w:t>the goal</w:t>
      </w:r>
      <w:r w:rsidR="00415E04" w:rsidRPr="004E0C61">
        <w:rPr>
          <w:rFonts w:ascii="Times New Roman" w:hAnsi="Times New Roman" w:cs="Times New Roman"/>
          <w:sz w:val="24"/>
          <w:szCs w:val="24"/>
        </w:rPr>
        <w:t xml:space="preserve"> of ironic speech.</w:t>
      </w:r>
    </w:p>
    <w:p w:rsidR="00697CED" w:rsidRPr="004E0C61" w:rsidRDefault="00697CED" w:rsidP="00714DEE">
      <w:pPr>
        <w:spacing w:line="480" w:lineRule="auto"/>
        <w:rPr>
          <w:rFonts w:ascii="Times New Roman" w:hAnsi="Times New Roman" w:cs="Times New Roman"/>
          <w:sz w:val="24"/>
          <w:szCs w:val="24"/>
        </w:rPr>
      </w:pP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Though </w:t>
      </w:r>
      <w:r w:rsidR="00581528">
        <w:rPr>
          <w:rFonts w:ascii="Times New Roman" w:hAnsi="Times New Roman" w:cs="Times New Roman"/>
          <w:sz w:val="24"/>
          <w:szCs w:val="24"/>
        </w:rPr>
        <w:t>S</w:t>
      </w:r>
      <w:r w:rsidR="00303E8A">
        <w:rPr>
          <w:rFonts w:ascii="Times New Roman" w:hAnsi="Times New Roman" w:cs="Times New Roman"/>
          <w:sz w:val="24"/>
          <w:szCs w:val="24"/>
        </w:rPr>
        <w:t>ection</w:t>
      </w:r>
      <w:r w:rsidRPr="004E0C61">
        <w:rPr>
          <w:rFonts w:ascii="Times New Roman" w:hAnsi="Times New Roman" w:cs="Times New Roman"/>
          <w:sz w:val="24"/>
          <w:szCs w:val="24"/>
        </w:rPr>
        <w:t xml:space="preserve"> 1.</w:t>
      </w:r>
      <w:r w:rsidR="00430C61">
        <w:rPr>
          <w:rFonts w:ascii="Times New Roman" w:hAnsi="Times New Roman" w:cs="Times New Roman"/>
          <w:sz w:val="24"/>
          <w:szCs w:val="24"/>
        </w:rPr>
        <w:t>1</w:t>
      </w:r>
      <w:r w:rsidRPr="004E0C61">
        <w:rPr>
          <w:rFonts w:ascii="Times New Roman" w:hAnsi="Times New Roman" w:cs="Times New Roman"/>
          <w:sz w:val="24"/>
          <w:szCs w:val="24"/>
        </w:rPr>
        <w:t xml:space="preserve"> argued that viewing irony as</w:t>
      </w:r>
      <w:r w:rsidR="00297B12">
        <w:rPr>
          <w:rFonts w:ascii="Times New Roman" w:hAnsi="Times New Roman" w:cs="Times New Roman"/>
          <w:sz w:val="24"/>
          <w:szCs w:val="24"/>
        </w:rPr>
        <w:t xml:space="preserve"> only</w:t>
      </w:r>
      <w:r w:rsidRPr="004E0C61">
        <w:rPr>
          <w:rFonts w:ascii="Times New Roman" w:hAnsi="Times New Roman" w:cs="Times New Roman"/>
          <w:sz w:val="24"/>
          <w:szCs w:val="24"/>
        </w:rPr>
        <w:t xml:space="preserve"> verbal aggression </w:t>
      </w:r>
      <w:r w:rsidR="00581528">
        <w:rPr>
          <w:rFonts w:ascii="Times New Roman" w:hAnsi="Times New Roman" w:cs="Times New Roman"/>
          <w:sz w:val="24"/>
          <w:szCs w:val="24"/>
        </w:rPr>
        <w:t>oversimplified</w:t>
      </w:r>
      <w:r w:rsidRPr="004E0C61">
        <w:rPr>
          <w:rFonts w:ascii="Times New Roman" w:hAnsi="Times New Roman" w:cs="Times New Roman"/>
          <w:sz w:val="24"/>
          <w:szCs w:val="24"/>
        </w:rPr>
        <w:t xml:space="preserve"> the case, it is true that irony can often be used in a critical fashion. In these instances the obscurity and ambiguity of the irony act as a possible defence mechanism: if the target of the ironic utterance reacts in an unexpected way, showing more anger perhaps than the speaker anticipated then the speaker can argue that they misunderstood his actual meaning. This is what Barbe</w:t>
      </w:r>
      <w:r w:rsidR="00CD7AC7" w:rsidRPr="004E0C61">
        <w:rPr>
          <w:rFonts w:ascii="Times New Roman" w:hAnsi="Times New Roman" w:cs="Times New Roman"/>
          <w:sz w:val="24"/>
          <w:szCs w:val="24"/>
        </w:rPr>
        <w:t xml:space="preserve"> </w:t>
      </w:r>
      <w:r w:rsidRPr="004E0C61">
        <w:rPr>
          <w:rFonts w:ascii="Times New Roman" w:hAnsi="Times New Roman" w:cs="Times New Roman"/>
          <w:sz w:val="24"/>
          <w:szCs w:val="24"/>
        </w:rPr>
        <w:t xml:space="preserve">(1995) highlights as </w:t>
      </w:r>
      <w:r w:rsidR="00581528">
        <w:rPr>
          <w:rFonts w:ascii="Times New Roman" w:hAnsi="Times New Roman" w:cs="Times New Roman"/>
          <w:sz w:val="24"/>
          <w:szCs w:val="24"/>
        </w:rPr>
        <w:t>irony’s</w:t>
      </w:r>
      <w:r w:rsidRPr="004E0C61">
        <w:rPr>
          <w:rFonts w:ascii="Times New Roman" w:hAnsi="Times New Roman" w:cs="Times New Roman"/>
          <w:sz w:val="24"/>
          <w:szCs w:val="24"/>
        </w:rPr>
        <w:t xml:space="preserve"> capacity to act as a ‘face-saving device’. Barbe encourages us to comprehen</w:t>
      </w:r>
      <w:r w:rsidR="00581528">
        <w:rPr>
          <w:rFonts w:ascii="Times New Roman" w:hAnsi="Times New Roman" w:cs="Times New Roman"/>
          <w:sz w:val="24"/>
          <w:szCs w:val="24"/>
        </w:rPr>
        <w:t>d the distinction between what ha</w:t>
      </w:r>
      <w:r w:rsidRPr="004E0C61">
        <w:rPr>
          <w:rFonts w:ascii="Times New Roman" w:hAnsi="Times New Roman" w:cs="Times New Roman"/>
          <w:sz w:val="24"/>
          <w:szCs w:val="24"/>
        </w:rPr>
        <w:t xml:space="preserve">s been called implicit irony and explicit irony; the </w:t>
      </w:r>
      <w:r w:rsidRPr="004E0C61">
        <w:rPr>
          <w:rFonts w:ascii="Times New Roman" w:hAnsi="Times New Roman" w:cs="Times New Roman"/>
          <w:sz w:val="24"/>
          <w:szCs w:val="24"/>
        </w:rPr>
        <w:lastRenderedPageBreak/>
        <w:t>difference between saying something ironically (implicit irony) vs. prefacing the same comment with ‘it is ironic that’, ‘ironically’, ‘in an ironic example of’ etc. (explicit irony). To use an explicit irony is to make a clear criticism, or to make obvious the speakers negative attitude. By contrast implicit irony retains the potential for saving face since it retains ambiguity and obscurity. Brown and Levinson adopt a similar p</w:t>
      </w:r>
      <w:r w:rsidR="00581528">
        <w:rPr>
          <w:rFonts w:ascii="Times New Roman" w:hAnsi="Times New Roman" w:cs="Times New Roman"/>
          <w:sz w:val="24"/>
          <w:szCs w:val="24"/>
        </w:rPr>
        <w:t>osition towards irony in their Politeness T</w:t>
      </w:r>
      <w:r w:rsidRPr="004E0C61">
        <w:rPr>
          <w:rFonts w:ascii="Times New Roman" w:hAnsi="Times New Roman" w:cs="Times New Roman"/>
          <w:sz w:val="24"/>
          <w:szCs w:val="24"/>
        </w:rPr>
        <w:t>heory (1987) which will be covered</w:t>
      </w:r>
      <w:r w:rsidR="00297B12">
        <w:rPr>
          <w:rFonts w:ascii="Times New Roman" w:hAnsi="Times New Roman" w:cs="Times New Roman"/>
          <w:sz w:val="24"/>
          <w:szCs w:val="24"/>
        </w:rPr>
        <w:t xml:space="preserve"> in detail </w:t>
      </w:r>
      <w:r w:rsidR="00C610B5">
        <w:rPr>
          <w:rFonts w:ascii="Times New Roman" w:hAnsi="Times New Roman" w:cs="Times New Roman"/>
          <w:sz w:val="24"/>
          <w:szCs w:val="24"/>
        </w:rPr>
        <w:t>in</w:t>
      </w:r>
      <w:r w:rsidR="00297B12">
        <w:rPr>
          <w:rFonts w:ascii="Times New Roman" w:hAnsi="Times New Roman" w:cs="Times New Roman"/>
          <w:sz w:val="24"/>
          <w:szCs w:val="24"/>
        </w:rPr>
        <w:t xml:space="preserve"> C</w:t>
      </w:r>
      <w:r w:rsidRPr="004E0C61">
        <w:rPr>
          <w:rFonts w:ascii="Times New Roman" w:hAnsi="Times New Roman" w:cs="Times New Roman"/>
          <w:sz w:val="24"/>
          <w:szCs w:val="24"/>
        </w:rPr>
        <w:t>hapter 6.</w:t>
      </w:r>
    </w:p>
    <w:p w:rsidR="00697CED" w:rsidRPr="004E0C61" w:rsidRDefault="00697CED" w:rsidP="00714DEE">
      <w:pPr>
        <w:spacing w:line="480" w:lineRule="auto"/>
        <w:rPr>
          <w:rFonts w:ascii="Times New Roman" w:hAnsi="Times New Roman" w:cs="Times New Roman"/>
          <w:sz w:val="24"/>
          <w:szCs w:val="24"/>
        </w:rPr>
      </w:pP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Obscurity can impact irony in other ways as well. Simpson (2003) highlights that satire, which</w:t>
      </w:r>
      <w:r w:rsidR="00430C61">
        <w:rPr>
          <w:rFonts w:ascii="Times New Roman" w:hAnsi="Times New Roman" w:cs="Times New Roman"/>
          <w:sz w:val="24"/>
          <w:szCs w:val="24"/>
        </w:rPr>
        <w:t xml:space="preserve"> often </w:t>
      </w:r>
      <w:r w:rsidR="00430C61" w:rsidRPr="004E0C61">
        <w:rPr>
          <w:rFonts w:ascii="Times New Roman" w:hAnsi="Times New Roman" w:cs="Times New Roman"/>
          <w:sz w:val="24"/>
          <w:szCs w:val="24"/>
        </w:rPr>
        <w:t>involves</w:t>
      </w:r>
      <w:r w:rsidR="00430C61">
        <w:rPr>
          <w:rFonts w:ascii="Times New Roman" w:hAnsi="Times New Roman" w:cs="Times New Roman"/>
          <w:sz w:val="24"/>
          <w:szCs w:val="24"/>
        </w:rPr>
        <w:t xml:space="preserve"> a</w:t>
      </w:r>
      <w:r w:rsidRPr="004E0C61">
        <w:rPr>
          <w:rFonts w:ascii="Times New Roman" w:hAnsi="Times New Roman" w:cs="Times New Roman"/>
          <w:sz w:val="24"/>
          <w:szCs w:val="24"/>
        </w:rPr>
        <w:t xml:space="preserve"> heavy use of irony, is </w:t>
      </w:r>
    </w:p>
    <w:p w:rsidR="00415E04" w:rsidRPr="004E0C61" w:rsidRDefault="006F1EA6" w:rsidP="00714DEE">
      <w:pPr>
        <w:spacing w:line="480" w:lineRule="auto"/>
        <w:ind w:left="720"/>
        <w:rPr>
          <w:rFonts w:ascii="Times New Roman" w:hAnsi="Times New Roman" w:cs="Times New Roman"/>
          <w:sz w:val="24"/>
          <w:szCs w:val="24"/>
        </w:rPr>
      </w:pPr>
      <w:proofErr w:type="gramStart"/>
      <w:r w:rsidRPr="004E0C61">
        <w:rPr>
          <w:rFonts w:ascii="Times New Roman" w:hAnsi="Times New Roman" w:cs="Times New Roman"/>
          <w:sz w:val="24"/>
          <w:szCs w:val="24"/>
        </w:rPr>
        <w:t>A</w:t>
      </w:r>
      <w:r w:rsidR="00415E04" w:rsidRPr="004E0C61">
        <w:rPr>
          <w:rFonts w:ascii="Times New Roman" w:hAnsi="Times New Roman" w:cs="Times New Roman"/>
          <w:sz w:val="24"/>
          <w:szCs w:val="24"/>
        </w:rPr>
        <w:t xml:space="preserve"> triad embodying three discursive subject positions which are subject to constant shift and (re)negotiation.</w:t>
      </w:r>
      <w:proofErr w:type="gramEnd"/>
      <w:r w:rsidR="00415E04" w:rsidRPr="004E0C61">
        <w:rPr>
          <w:rFonts w:ascii="Times New Roman" w:hAnsi="Times New Roman" w:cs="Times New Roman"/>
          <w:sz w:val="24"/>
          <w:szCs w:val="24"/>
        </w:rPr>
        <w:t xml:space="preserve"> These are the </w:t>
      </w:r>
      <w:r w:rsidR="00415E04" w:rsidRPr="004E0C61">
        <w:rPr>
          <w:rFonts w:ascii="Times New Roman" w:hAnsi="Times New Roman" w:cs="Times New Roman"/>
          <w:i/>
          <w:sz w:val="24"/>
          <w:szCs w:val="24"/>
        </w:rPr>
        <w:t xml:space="preserve">satirist </w:t>
      </w:r>
      <w:r w:rsidR="00415E04" w:rsidRPr="004E0C61">
        <w:rPr>
          <w:rFonts w:ascii="Times New Roman" w:hAnsi="Times New Roman" w:cs="Times New Roman"/>
          <w:sz w:val="24"/>
          <w:szCs w:val="24"/>
        </w:rPr>
        <w:t xml:space="preserve">(the producer of the text), </w:t>
      </w:r>
      <w:r w:rsidR="00415E04" w:rsidRPr="004E0C61">
        <w:rPr>
          <w:rFonts w:ascii="Times New Roman" w:hAnsi="Times New Roman" w:cs="Times New Roman"/>
          <w:i/>
          <w:sz w:val="24"/>
          <w:szCs w:val="24"/>
        </w:rPr>
        <w:t>the satiree</w:t>
      </w:r>
      <w:r w:rsidR="00415E04" w:rsidRPr="004E0C61">
        <w:rPr>
          <w:rFonts w:ascii="Times New Roman" w:hAnsi="Times New Roman" w:cs="Times New Roman"/>
          <w:sz w:val="24"/>
          <w:szCs w:val="24"/>
        </w:rPr>
        <w:t xml:space="preserve"> (an addressee, </w:t>
      </w:r>
      <w:r w:rsidR="00C76F18" w:rsidRPr="004E0C61">
        <w:rPr>
          <w:rFonts w:ascii="Times New Roman" w:hAnsi="Times New Roman" w:cs="Times New Roman"/>
          <w:sz w:val="24"/>
          <w:szCs w:val="24"/>
        </w:rPr>
        <w:t>whether</w:t>
      </w:r>
      <w:r w:rsidR="00415E04" w:rsidRPr="004E0C61">
        <w:rPr>
          <w:rFonts w:ascii="Times New Roman" w:hAnsi="Times New Roman" w:cs="Times New Roman"/>
          <w:sz w:val="24"/>
          <w:szCs w:val="24"/>
        </w:rPr>
        <w:t xml:space="preserve"> reader, viewer or listener), and the </w:t>
      </w:r>
      <w:r w:rsidR="00415E04" w:rsidRPr="004E0C61">
        <w:rPr>
          <w:rFonts w:ascii="Times New Roman" w:hAnsi="Times New Roman" w:cs="Times New Roman"/>
          <w:i/>
          <w:sz w:val="24"/>
          <w:szCs w:val="24"/>
        </w:rPr>
        <w:t>satirised</w:t>
      </w:r>
      <w:r w:rsidR="00415E04" w:rsidRPr="004E0C61">
        <w:rPr>
          <w:rFonts w:ascii="Times New Roman" w:hAnsi="Times New Roman" w:cs="Times New Roman"/>
          <w:sz w:val="24"/>
          <w:szCs w:val="24"/>
        </w:rPr>
        <w:t xml:space="preserve"> (the target attacked or critiqued in the satirical discourse).</w:t>
      </w:r>
    </w:p>
    <w:p w:rsidR="00415E04" w:rsidRPr="004E0C61" w:rsidRDefault="00415E04" w:rsidP="00697CED">
      <w:pPr>
        <w:spacing w:line="480" w:lineRule="auto"/>
        <w:ind w:left="720"/>
        <w:jc w:val="right"/>
        <w:rPr>
          <w:rFonts w:ascii="Times New Roman" w:hAnsi="Times New Roman" w:cs="Times New Roman"/>
          <w:sz w:val="24"/>
          <w:szCs w:val="24"/>
        </w:rPr>
      </w:pPr>
      <w:r w:rsidRPr="004E0C61">
        <w:rPr>
          <w:rFonts w:ascii="Times New Roman" w:hAnsi="Times New Roman" w:cs="Times New Roman"/>
          <w:sz w:val="24"/>
          <w:szCs w:val="24"/>
        </w:rPr>
        <w:t>(Simpson 2003: 8)</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The goal of the satire is to ratify two of these positions (satirist and satiree) and ex-</w:t>
      </w:r>
      <w:proofErr w:type="gramStart"/>
      <w:r w:rsidRPr="004E0C61">
        <w:rPr>
          <w:rFonts w:ascii="Times New Roman" w:hAnsi="Times New Roman" w:cs="Times New Roman"/>
          <w:sz w:val="24"/>
          <w:szCs w:val="24"/>
        </w:rPr>
        <w:t>collude</w:t>
      </w:r>
      <w:proofErr w:type="gramEnd"/>
      <w:r w:rsidRPr="004E0C61">
        <w:rPr>
          <w:rFonts w:ascii="Times New Roman" w:hAnsi="Times New Roman" w:cs="Times New Roman"/>
          <w:sz w:val="24"/>
          <w:szCs w:val="24"/>
        </w:rPr>
        <w:t xml:space="preserve"> the other. </w:t>
      </w:r>
      <w:r w:rsidR="00C76F18" w:rsidRPr="004E0C61">
        <w:rPr>
          <w:rFonts w:ascii="Times New Roman" w:hAnsi="Times New Roman" w:cs="Times New Roman"/>
          <w:sz w:val="24"/>
          <w:szCs w:val="24"/>
        </w:rPr>
        <w:t>Successful</w:t>
      </w:r>
      <w:r w:rsidRPr="004E0C61">
        <w:rPr>
          <w:rFonts w:ascii="Times New Roman" w:hAnsi="Times New Roman" w:cs="Times New Roman"/>
          <w:sz w:val="24"/>
          <w:szCs w:val="24"/>
        </w:rPr>
        <w:t xml:space="preserve"> satire draws the satiree closer to the satirist, unsuccessful satire risks pushing the satiree closer to the satirised. Whilst the success of a satire will result in a </w:t>
      </w:r>
      <w:r w:rsidR="00C76F18" w:rsidRPr="004E0C61">
        <w:rPr>
          <w:rFonts w:ascii="Times New Roman" w:hAnsi="Times New Roman" w:cs="Times New Roman"/>
          <w:sz w:val="24"/>
          <w:szCs w:val="24"/>
        </w:rPr>
        <w:t>re-negotiation</w:t>
      </w:r>
      <w:r w:rsidRPr="004E0C61">
        <w:rPr>
          <w:rFonts w:ascii="Times New Roman" w:hAnsi="Times New Roman" w:cs="Times New Roman"/>
          <w:sz w:val="24"/>
          <w:szCs w:val="24"/>
        </w:rPr>
        <w:t xml:space="preserve"> of positions, it </w:t>
      </w:r>
      <w:r w:rsidR="00430C61">
        <w:rPr>
          <w:rFonts w:ascii="Times New Roman" w:hAnsi="Times New Roman" w:cs="Times New Roman"/>
          <w:sz w:val="24"/>
          <w:szCs w:val="24"/>
        </w:rPr>
        <w:t>seems</w:t>
      </w:r>
      <w:r w:rsidRPr="004E0C61">
        <w:rPr>
          <w:rFonts w:ascii="Times New Roman" w:hAnsi="Times New Roman" w:cs="Times New Roman"/>
          <w:sz w:val="24"/>
          <w:szCs w:val="24"/>
        </w:rPr>
        <w:t xml:space="preserve"> intuitive that satire has more chance of succeeding if the satiree feels that the satirist is a member of their social group. Byrne (1997) for example argues that emphasizing similarity to others in the group is a common technique to build relationships, whilst Hogg and Terry (2000) provide evidence that newcomers to social groups (the position of the satirist relative to the satire</w:t>
      </w:r>
      <w:r w:rsidR="00581528">
        <w:rPr>
          <w:rFonts w:ascii="Times New Roman" w:hAnsi="Times New Roman" w:cs="Times New Roman"/>
          <w:sz w:val="24"/>
          <w:szCs w:val="24"/>
        </w:rPr>
        <w:t>e</w:t>
      </w:r>
      <w:r w:rsidRPr="004E0C61">
        <w:rPr>
          <w:rFonts w:ascii="Times New Roman" w:hAnsi="Times New Roman" w:cs="Times New Roman"/>
          <w:sz w:val="24"/>
          <w:szCs w:val="24"/>
        </w:rPr>
        <w:t xml:space="preserve">) have an increased chance of eliciting help from the group they are seeking </w:t>
      </w:r>
      <w:r w:rsidRPr="004E0C61">
        <w:rPr>
          <w:rFonts w:ascii="Times New Roman" w:hAnsi="Times New Roman" w:cs="Times New Roman"/>
          <w:sz w:val="24"/>
          <w:szCs w:val="24"/>
        </w:rPr>
        <w:lastRenderedPageBreak/>
        <w:t>to join if they show the group members that they share a common social category. Part of this simila</w:t>
      </w:r>
      <w:r w:rsidR="00581528">
        <w:rPr>
          <w:rFonts w:ascii="Times New Roman" w:hAnsi="Times New Roman" w:cs="Times New Roman"/>
          <w:sz w:val="24"/>
          <w:szCs w:val="24"/>
        </w:rPr>
        <w:t>rity is likely to be linguistic,</w:t>
      </w:r>
      <w:r w:rsidRPr="004E0C61">
        <w:rPr>
          <w:rFonts w:ascii="Times New Roman" w:hAnsi="Times New Roman" w:cs="Times New Roman"/>
          <w:sz w:val="24"/>
          <w:szCs w:val="24"/>
        </w:rPr>
        <w:t xml:space="preserve"> it has been observed that individuals have more chance of successfully integrating themselves into a group </w:t>
      </w:r>
      <w:r w:rsidR="00C76F18" w:rsidRPr="004E0C61">
        <w:rPr>
          <w:rFonts w:ascii="Times New Roman" w:hAnsi="Times New Roman" w:cs="Times New Roman"/>
          <w:sz w:val="24"/>
          <w:szCs w:val="24"/>
        </w:rPr>
        <w:t>whether</w:t>
      </w:r>
      <w:r w:rsidR="00430C61">
        <w:rPr>
          <w:rFonts w:ascii="Times New Roman" w:hAnsi="Times New Roman" w:cs="Times New Roman"/>
          <w:sz w:val="24"/>
          <w:szCs w:val="24"/>
        </w:rPr>
        <w:t xml:space="preserve"> at work </w:t>
      </w:r>
      <w:r w:rsidRPr="004E0C61">
        <w:rPr>
          <w:rFonts w:ascii="Times New Roman" w:hAnsi="Times New Roman" w:cs="Times New Roman"/>
          <w:sz w:val="24"/>
          <w:szCs w:val="24"/>
        </w:rPr>
        <w:t xml:space="preserve">(Miller and Jablin 1991) or online </w:t>
      </w:r>
      <w:r w:rsidR="00F5460A">
        <w:rPr>
          <w:rFonts w:ascii="Times New Roman" w:hAnsi="Times New Roman" w:cs="Times New Roman"/>
          <w:sz w:val="24"/>
          <w:szCs w:val="24"/>
        </w:rPr>
        <w:t>(Preece</w:t>
      </w:r>
      <w:r w:rsidR="00430C61">
        <w:rPr>
          <w:rFonts w:ascii="Times New Roman" w:hAnsi="Times New Roman" w:cs="Times New Roman"/>
          <w:sz w:val="24"/>
          <w:szCs w:val="24"/>
        </w:rPr>
        <w:t xml:space="preserve"> </w:t>
      </w:r>
      <w:r w:rsidR="00F5460A">
        <w:rPr>
          <w:rFonts w:ascii="Times New Roman" w:hAnsi="Times New Roman" w:cs="Times New Roman"/>
          <w:sz w:val="24"/>
          <w:szCs w:val="24"/>
        </w:rPr>
        <w:t>et al.</w:t>
      </w:r>
      <w:r w:rsidR="00430C61">
        <w:rPr>
          <w:rFonts w:ascii="Times New Roman" w:hAnsi="Times New Roman" w:cs="Times New Roman"/>
          <w:sz w:val="24"/>
          <w:szCs w:val="24"/>
        </w:rPr>
        <w:t xml:space="preserve"> </w:t>
      </w:r>
      <w:r w:rsidRPr="004E0C61">
        <w:rPr>
          <w:rFonts w:ascii="Times New Roman" w:hAnsi="Times New Roman" w:cs="Times New Roman"/>
          <w:sz w:val="24"/>
          <w:szCs w:val="24"/>
        </w:rPr>
        <w:t>2004) if they learn the li</w:t>
      </w:r>
      <w:r w:rsidR="00581528">
        <w:rPr>
          <w:rFonts w:ascii="Times New Roman" w:hAnsi="Times New Roman" w:cs="Times New Roman"/>
          <w:sz w:val="24"/>
          <w:szCs w:val="24"/>
        </w:rPr>
        <w:t>nguistic practises of the group</w:t>
      </w:r>
      <w:r w:rsidRPr="004E0C61">
        <w:rPr>
          <w:rFonts w:ascii="Times New Roman" w:hAnsi="Times New Roman" w:cs="Times New Roman"/>
          <w:sz w:val="24"/>
          <w:szCs w:val="24"/>
        </w:rPr>
        <w:t xml:space="preserve"> beforehand. This is likely to include obscure group specific language, whether </w:t>
      </w:r>
      <w:r w:rsidR="00F01A56">
        <w:rPr>
          <w:rFonts w:ascii="Times New Roman" w:hAnsi="Times New Roman" w:cs="Times New Roman"/>
          <w:sz w:val="24"/>
          <w:szCs w:val="24"/>
        </w:rPr>
        <w:t>as slang or as technical terms</w:t>
      </w:r>
      <w:r w:rsidR="00F5460A">
        <w:rPr>
          <w:rFonts w:ascii="Times New Roman" w:hAnsi="Times New Roman" w:cs="Times New Roman"/>
          <w:sz w:val="24"/>
          <w:szCs w:val="24"/>
        </w:rPr>
        <w:t xml:space="preserve"> - </w:t>
      </w:r>
      <w:r w:rsidR="00F01A56">
        <w:rPr>
          <w:rFonts w:ascii="Times New Roman" w:hAnsi="Times New Roman" w:cs="Times New Roman"/>
          <w:sz w:val="24"/>
          <w:szCs w:val="24"/>
        </w:rPr>
        <w:t xml:space="preserve">Burke </w:t>
      </w:r>
      <w:r w:rsidR="00F5460A">
        <w:rPr>
          <w:rFonts w:ascii="Times New Roman" w:hAnsi="Times New Roman" w:cs="Times New Roman"/>
          <w:sz w:val="24"/>
          <w:szCs w:val="24"/>
        </w:rPr>
        <w:t>et al. (2010) provide the following example:</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30C61" w:rsidRDefault="00F5460A" w:rsidP="00430C61">
      <w:pPr>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new poster] </w:t>
      </w:r>
      <w:r w:rsidR="00415E04" w:rsidRPr="004E0C61">
        <w:rPr>
          <w:rFonts w:ascii="Times New Roman" w:hAnsi="Times New Roman" w:cs="Times New Roman"/>
          <w:sz w:val="24"/>
          <w:szCs w:val="24"/>
        </w:rPr>
        <w:t xml:space="preserve">makes the identity-based membership claim that she is a breast cancer survivor, by describing her diagnosis and using group-specific language (e.g., </w:t>
      </w:r>
      <w:r w:rsidR="00810110">
        <w:rPr>
          <w:rFonts w:ascii="Times New Roman" w:hAnsi="Times New Roman" w:cs="Times New Roman"/>
          <w:sz w:val="24"/>
          <w:szCs w:val="24"/>
        </w:rPr>
        <w:t>‘</w:t>
      </w:r>
      <w:r w:rsidR="00415E04" w:rsidRPr="004E0C61">
        <w:rPr>
          <w:rFonts w:ascii="Times New Roman" w:hAnsi="Times New Roman" w:cs="Times New Roman"/>
          <w:sz w:val="24"/>
          <w:szCs w:val="24"/>
        </w:rPr>
        <w:t>mammogram,</w:t>
      </w:r>
      <w:r w:rsidR="00810110">
        <w:rPr>
          <w:rFonts w:ascii="Times New Roman" w:hAnsi="Times New Roman" w:cs="Times New Roman"/>
          <w:sz w:val="24"/>
          <w:szCs w:val="24"/>
        </w:rPr>
        <w:t>’</w:t>
      </w:r>
      <w:r w:rsidR="00415E04" w:rsidRPr="004E0C61">
        <w:rPr>
          <w:rFonts w:ascii="Times New Roman" w:hAnsi="Times New Roman" w:cs="Times New Roman"/>
          <w:sz w:val="24"/>
          <w:szCs w:val="24"/>
        </w:rPr>
        <w:t xml:space="preserve"> </w:t>
      </w:r>
      <w:r w:rsidR="00810110">
        <w:rPr>
          <w:rFonts w:ascii="Times New Roman" w:hAnsi="Times New Roman" w:cs="Times New Roman"/>
          <w:sz w:val="24"/>
          <w:szCs w:val="24"/>
        </w:rPr>
        <w:t>‘</w:t>
      </w:r>
      <w:r w:rsidR="00415E04" w:rsidRPr="004E0C61">
        <w:rPr>
          <w:rFonts w:ascii="Times New Roman" w:hAnsi="Times New Roman" w:cs="Times New Roman"/>
          <w:sz w:val="24"/>
          <w:szCs w:val="24"/>
        </w:rPr>
        <w:t>my radiologist,</w:t>
      </w:r>
      <w:r w:rsidR="00810110">
        <w:rPr>
          <w:rFonts w:ascii="Times New Roman" w:hAnsi="Times New Roman" w:cs="Times New Roman"/>
          <w:sz w:val="24"/>
          <w:szCs w:val="24"/>
        </w:rPr>
        <w:t>’</w:t>
      </w:r>
      <w:r w:rsidR="00415E04" w:rsidRPr="004E0C61">
        <w:rPr>
          <w:rFonts w:ascii="Times New Roman" w:hAnsi="Times New Roman" w:cs="Times New Roman"/>
          <w:sz w:val="24"/>
          <w:szCs w:val="24"/>
        </w:rPr>
        <w:t xml:space="preserve"> and </w:t>
      </w:r>
      <w:r w:rsidR="00810110">
        <w:rPr>
          <w:rFonts w:ascii="Times New Roman" w:hAnsi="Times New Roman" w:cs="Times New Roman"/>
          <w:sz w:val="24"/>
          <w:szCs w:val="24"/>
        </w:rPr>
        <w:t>‘</w:t>
      </w:r>
      <w:r w:rsidR="00415E04" w:rsidRPr="004E0C61">
        <w:rPr>
          <w:rFonts w:ascii="Times New Roman" w:hAnsi="Times New Roman" w:cs="Times New Roman"/>
          <w:sz w:val="24"/>
          <w:szCs w:val="24"/>
        </w:rPr>
        <w:t>cluster Micro’s</w:t>
      </w:r>
      <w:r w:rsidR="00810110">
        <w:rPr>
          <w:rFonts w:ascii="Times New Roman" w:hAnsi="Times New Roman" w:cs="Times New Roman"/>
          <w:sz w:val="24"/>
          <w:szCs w:val="24"/>
        </w:rPr>
        <w:t>’</w:t>
      </w:r>
      <w:r w:rsidR="00415E04" w:rsidRPr="004E0C61">
        <w:rPr>
          <w:rFonts w:ascii="Times New Roman" w:hAnsi="Times New Roman" w:cs="Times New Roman"/>
          <w:sz w:val="24"/>
          <w:szCs w:val="24"/>
        </w:rPr>
        <w:t>). By doing so, she shows that she is not only similar to others in the group in having this diagnosis, but knows their vernacular. Both these strategies suggest that she is worthy of the group’s attention.</w:t>
      </w:r>
    </w:p>
    <w:p w:rsidR="00430C61" w:rsidRPr="004E0C61" w:rsidRDefault="00430C61" w:rsidP="00430C61">
      <w:pPr>
        <w:autoSpaceDE w:val="0"/>
        <w:autoSpaceDN w:val="0"/>
        <w:adjustRightInd w:val="0"/>
        <w:spacing w:after="0" w:line="480" w:lineRule="auto"/>
        <w:ind w:left="720"/>
        <w:jc w:val="right"/>
        <w:rPr>
          <w:rFonts w:ascii="Times New Roman" w:hAnsi="Times New Roman" w:cs="Times New Roman"/>
          <w:sz w:val="24"/>
          <w:szCs w:val="24"/>
        </w:rPr>
      </w:pPr>
      <w:r>
        <w:rPr>
          <w:rFonts w:ascii="Times New Roman" w:hAnsi="Times New Roman" w:cs="Times New Roman"/>
          <w:sz w:val="24"/>
          <w:szCs w:val="24"/>
        </w:rPr>
        <w:t xml:space="preserve">(Burke </w:t>
      </w:r>
      <w:r w:rsidR="00F5460A">
        <w:rPr>
          <w:rFonts w:ascii="Times New Roman" w:hAnsi="Times New Roman" w:cs="Times New Roman"/>
          <w:sz w:val="24"/>
          <w:szCs w:val="24"/>
        </w:rPr>
        <w:t>et al.</w:t>
      </w:r>
      <w:r>
        <w:rPr>
          <w:rFonts w:ascii="Times New Roman" w:hAnsi="Times New Roman" w:cs="Times New Roman"/>
          <w:sz w:val="24"/>
          <w:szCs w:val="24"/>
        </w:rPr>
        <w:t xml:space="preserve"> </w:t>
      </w:r>
      <w:r w:rsidRPr="004E0C61">
        <w:rPr>
          <w:rFonts w:ascii="Times New Roman" w:hAnsi="Times New Roman" w:cs="Times New Roman"/>
          <w:sz w:val="24"/>
          <w:szCs w:val="24"/>
        </w:rPr>
        <w:t>2010: 11)</w:t>
      </w:r>
    </w:p>
    <w:p w:rsidR="00415E04" w:rsidRPr="004E0C61" w:rsidRDefault="00415E04" w:rsidP="00714DEE">
      <w:pPr>
        <w:autoSpaceDE w:val="0"/>
        <w:autoSpaceDN w:val="0"/>
        <w:adjustRightInd w:val="0"/>
        <w:spacing w:after="0" w:line="480" w:lineRule="auto"/>
        <w:ind w:left="720"/>
        <w:rPr>
          <w:rFonts w:ascii="Times New Roman" w:hAnsi="Times New Roman" w:cs="Times New Roman"/>
          <w:sz w:val="24"/>
          <w:szCs w:val="24"/>
        </w:rPr>
      </w:pPr>
    </w:p>
    <w:p w:rsidR="00415E04" w:rsidRPr="004E0C61" w:rsidRDefault="00C610B5" w:rsidP="00714DE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Combining</w:t>
      </w:r>
      <w:r w:rsidR="00415E04" w:rsidRPr="004E0C61">
        <w:rPr>
          <w:rFonts w:ascii="Times New Roman" w:hAnsi="Times New Roman" w:cs="Times New Roman"/>
          <w:sz w:val="24"/>
          <w:szCs w:val="24"/>
        </w:rPr>
        <w:t xml:space="preserve"> this research </w:t>
      </w:r>
      <w:r>
        <w:rPr>
          <w:rFonts w:ascii="Times New Roman" w:hAnsi="Times New Roman" w:cs="Times New Roman"/>
          <w:sz w:val="24"/>
          <w:szCs w:val="24"/>
        </w:rPr>
        <w:t>with</w:t>
      </w:r>
      <w:r w:rsidR="00415E04" w:rsidRPr="004E0C61">
        <w:rPr>
          <w:rFonts w:ascii="Times New Roman" w:hAnsi="Times New Roman" w:cs="Times New Roman"/>
          <w:sz w:val="24"/>
          <w:szCs w:val="24"/>
        </w:rPr>
        <w:t xml:space="preserve"> Simpson’s model shows that satirists may stand a better chance of success at moving potential satirees closer to the position taken by the satirist if they use obscure group specific language employed by the satirees. There is no reason to assume that this process will not also be in play during ironic remarks. For example during a discourse between self-confessed geeks one member could ironically remark ‘I’m not a geek, I’m a level 14 Warlock’. In this utterance the group specific term ‘level 14 Warlock’, referencing the stereotypically geeky pastime of roleplaying (e.g. </w:t>
      </w:r>
      <w:r w:rsidR="00415E04" w:rsidRPr="004E0C61">
        <w:rPr>
          <w:rFonts w:ascii="Times New Roman" w:hAnsi="Times New Roman" w:cs="Times New Roman"/>
          <w:i/>
          <w:sz w:val="24"/>
          <w:szCs w:val="24"/>
        </w:rPr>
        <w:t>Dungeons and Dragons</w:t>
      </w:r>
      <w:r w:rsidR="00415E04" w:rsidRPr="004E0C61">
        <w:rPr>
          <w:rFonts w:ascii="Times New Roman" w:hAnsi="Times New Roman" w:cs="Times New Roman"/>
          <w:sz w:val="24"/>
          <w:szCs w:val="24"/>
        </w:rPr>
        <w:t>), makes clear that the user is speaking ironically and is, like the other discourse participants, aware of his status as a geek.</w:t>
      </w:r>
    </w:p>
    <w:p w:rsidR="00697CED" w:rsidRPr="004E0C61" w:rsidRDefault="00697CED" w:rsidP="00714DEE">
      <w:pPr>
        <w:autoSpaceDE w:val="0"/>
        <w:autoSpaceDN w:val="0"/>
        <w:adjustRightInd w:val="0"/>
        <w:spacing w:after="0" w:line="480" w:lineRule="auto"/>
        <w:rPr>
          <w:rFonts w:ascii="Times New Roman" w:hAnsi="Times New Roman" w:cs="Times New Roman"/>
          <w:sz w:val="24"/>
          <w:szCs w:val="24"/>
        </w:rPr>
      </w:pPr>
    </w:p>
    <w:p w:rsidR="00415E04" w:rsidRPr="004E0C61" w:rsidRDefault="00415E04" w:rsidP="00714DEE">
      <w:pPr>
        <w:pStyle w:val="Heading2"/>
        <w:spacing w:line="480" w:lineRule="auto"/>
        <w:rPr>
          <w:rFonts w:ascii="Times New Roman" w:hAnsi="Times New Roman" w:cs="Times New Roman"/>
          <w:color w:val="auto"/>
          <w:sz w:val="24"/>
          <w:szCs w:val="24"/>
          <w:u w:val="single"/>
        </w:rPr>
      </w:pPr>
      <w:bookmarkStart w:id="6" w:name="_Toc347128444"/>
      <w:r w:rsidRPr="004E0C61">
        <w:rPr>
          <w:rFonts w:ascii="Times New Roman" w:hAnsi="Times New Roman" w:cs="Times New Roman"/>
          <w:color w:val="auto"/>
          <w:sz w:val="24"/>
          <w:szCs w:val="24"/>
          <w:u w:val="single"/>
        </w:rPr>
        <w:lastRenderedPageBreak/>
        <w:t xml:space="preserve">2.4 </w:t>
      </w:r>
      <w:r w:rsidR="00F5460A">
        <w:rPr>
          <w:rFonts w:ascii="Times New Roman" w:hAnsi="Times New Roman" w:cs="Times New Roman"/>
          <w:color w:val="auto"/>
          <w:sz w:val="24"/>
          <w:szCs w:val="24"/>
          <w:u w:val="single"/>
        </w:rPr>
        <w:t xml:space="preserve">Verbal </w:t>
      </w:r>
      <w:r w:rsidRPr="004E0C61">
        <w:rPr>
          <w:rFonts w:ascii="Times New Roman" w:hAnsi="Times New Roman" w:cs="Times New Roman"/>
          <w:color w:val="auto"/>
          <w:sz w:val="24"/>
          <w:szCs w:val="24"/>
          <w:u w:val="single"/>
        </w:rPr>
        <w:t>Irony and the Maxim of Relevance</w:t>
      </w:r>
      <w:bookmarkEnd w:id="6"/>
    </w:p>
    <w:p w:rsidR="00415E04" w:rsidRDefault="00660A58" w:rsidP="00714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The maxim of R</w:t>
      </w:r>
      <w:r w:rsidR="00415E04" w:rsidRPr="004E0C61">
        <w:rPr>
          <w:rFonts w:ascii="Times New Roman" w:hAnsi="Times New Roman" w:cs="Times New Roman"/>
          <w:sz w:val="24"/>
          <w:szCs w:val="24"/>
          <w:lang w:val="en-US" w:bidi="en-US"/>
        </w:rPr>
        <w:t xml:space="preserve">elevance tells speakers to make </w:t>
      </w:r>
      <w:r w:rsidR="00C610B5">
        <w:rPr>
          <w:rFonts w:ascii="Times New Roman" w:hAnsi="Times New Roman" w:cs="Times New Roman"/>
          <w:sz w:val="24"/>
          <w:szCs w:val="24"/>
          <w:lang w:val="en-US" w:bidi="en-US"/>
        </w:rPr>
        <w:t>their</w:t>
      </w:r>
      <w:r w:rsidR="00415E04" w:rsidRPr="004E0C61">
        <w:rPr>
          <w:rFonts w:ascii="Times New Roman" w:hAnsi="Times New Roman" w:cs="Times New Roman"/>
          <w:sz w:val="24"/>
          <w:szCs w:val="24"/>
          <w:lang w:val="en-US" w:bidi="en-US"/>
        </w:rPr>
        <w:t xml:space="preserve"> contribution relevant to the current purposes of the discourse. As was seen in the opening example of this section if a speaker says something that is not explicitly relevant, he invites the hearer to search for an interpretation of possible relevance. Brown and Levinson (1978) argue that following the maxim includes such </w:t>
      </w:r>
      <w:r w:rsidR="006F1EA6" w:rsidRPr="004E0C61">
        <w:rPr>
          <w:rFonts w:ascii="Times New Roman" w:hAnsi="Times New Roman" w:cs="Times New Roman"/>
          <w:sz w:val="24"/>
          <w:szCs w:val="24"/>
          <w:lang w:val="en-US" w:bidi="en-US"/>
        </w:rPr>
        <w:t>behavio</w:t>
      </w:r>
      <w:r w:rsidR="00732E87">
        <w:rPr>
          <w:rFonts w:ascii="Times New Roman" w:hAnsi="Times New Roman" w:cs="Times New Roman"/>
          <w:sz w:val="24"/>
          <w:szCs w:val="24"/>
          <w:lang w:val="en-US" w:bidi="en-US"/>
        </w:rPr>
        <w:t>u</w:t>
      </w:r>
      <w:r w:rsidR="006F1EA6">
        <w:rPr>
          <w:rFonts w:ascii="Times New Roman" w:hAnsi="Times New Roman" w:cs="Times New Roman"/>
          <w:sz w:val="24"/>
          <w:szCs w:val="24"/>
          <w:lang w:val="en-US" w:bidi="en-US"/>
        </w:rPr>
        <w:t>r</w:t>
      </w:r>
      <w:r w:rsidR="00DA5CF1">
        <w:rPr>
          <w:rFonts w:ascii="Times New Roman" w:hAnsi="Times New Roman" w:cs="Times New Roman"/>
          <w:sz w:val="24"/>
          <w:szCs w:val="24"/>
          <w:lang w:val="en-US" w:bidi="en-US"/>
        </w:rPr>
        <w:t xml:space="preserve"> as giving hints or associative clues</w:t>
      </w:r>
      <w:r w:rsidR="00415E04" w:rsidRPr="004E0C61">
        <w:rPr>
          <w:rFonts w:ascii="Times New Roman" w:hAnsi="Times New Roman" w:cs="Times New Roman"/>
          <w:sz w:val="24"/>
          <w:szCs w:val="24"/>
          <w:lang w:val="en-US" w:bidi="en-US"/>
        </w:rPr>
        <w:t xml:space="preserve">. </w:t>
      </w:r>
      <w:r w:rsidR="00DA5CF1">
        <w:rPr>
          <w:rFonts w:ascii="Times New Roman" w:hAnsi="Times New Roman" w:cs="Times New Roman"/>
          <w:sz w:val="24"/>
          <w:szCs w:val="24"/>
          <w:lang w:val="en-US" w:bidi="en-US"/>
        </w:rPr>
        <w:t>However, w</w:t>
      </w:r>
      <w:r w:rsidR="00415E04" w:rsidRPr="004E0C61">
        <w:rPr>
          <w:rFonts w:ascii="Times New Roman" w:hAnsi="Times New Roman" w:cs="Times New Roman"/>
          <w:sz w:val="24"/>
          <w:szCs w:val="24"/>
          <w:lang w:val="en-US" w:bidi="en-US"/>
        </w:rPr>
        <w:t xml:space="preserve">hilst they identify certain forms of speech </w:t>
      </w:r>
      <w:r w:rsidR="00581528">
        <w:rPr>
          <w:rFonts w:ascii="Times New Roman" w:hAnsi="Times New Roman" w:cs="Times New Roman"/>
          <w:sz w:val="24"/>
          <w:szCs w:val="24"/>
          <w:lang w:val="en-US" w:bidi="en-US"/>
        </w:rPr>
        <w:t>that</w:t>
      </w:r>
      <w:r w:rsidR="00415E04" w:rsidRPr="004E0C61">
        <w:rPr>
          <w:rFonts w:ascii="Times New Roman" w:hAnsi="Times New Roman" w:cs="Times New Roman"/>
          <w:sz w:val="24"/>
          <w:szCs w:val="24"/>
          <w:lang w:val="en-US" w:bidi="en-US"/>
        </w:rPr>
        <w:t xml:space="preserve"> break this maxim, neither they nor Grice </w:t>
      </w:r>
      <w:r w:rsidR="00DA5CF1">
        <w:rPr>
          <w:rFonts w:ascii="Times New Roman" w:hAnsi="Times New Roman" w:cs="Times New Roman"/>
          <w:sz w:val="24"/>
          <w:szCs w:val="24"/>
          <w:lang w:val="en-US" w:bidi="en-US"/>
        </w:rPr>
        <w:t xml:space="preserve">discuss irony as one of these. Against this view </w:t>
      </w:r>
      <w:r w:rsidR="00415E04" w:rsidRPr="004E0C61">
        <w:rPr>
          <w:rFonts w:ascii="Times New Roman" w:hAnsi="Times New Roman" w:cs="Times New Roman"/>
          <w:sz w:val="24"/>
          <w:szCs w:val="24"/>
          <w:lang w:val="en-US" w:bidi="en-US"/>
        </w:rPr>
        <w:t xml:space="preserve">Colston (2000) shows that irony can </w:t>
      </w:r>
      <w:r>
        <w:rPr>
          <w:rFonts w:ascii="Times New Roman" w:hAnsi="Times New Roman" w:cs="Times New Roman"/>
          <w:sz w:val="24"/>
          <w:szCs w:val="24"/>
          <w:lang w:val="en-US" w:bidi="en-US"/>
        </w:rPr>
        <w:t>function via a flouting of the Relevance M</w:t>
      </w:r>
      <w:r w:rsidR="00415E04" w:rsidRPr="004E0C61">
        <w:rPr>
          <w:rFonts w:ascii="Times New Roman" w:hAnsi="Times New Roman" w:cs="Times New Roman"/>
          <w:sz w:val="24"/>
          <w:szCs w:val="24"/>
          <w:lang w:val="en-US" w:bidi="en-US"/>
        </w:rPr>
        <w:t xml:space="preserve">axim in cases akin to </w:t>
      </w:r>
      <w:r w:rsidR="00F5460A">
        <w:rPr>
          <w:rFonts w:ascii="Times New Roman" w:hAnsi="Times New Roman" w:cs="Times New Roman"/>
          <w:sz w:val="24"/>
          <w:szCs w:val="24"/>
          <w:lang w:val="en-US" w:bidi="en-US"/>
        </w:rPr>
        <w:t>Kumon-</w:t>
      </w:r>
      <w:proofErr w:type="spellStart"/>
      <w:r w:rsidR="00F5460A">
        <w:rPr>
          <w:rFonts w:ascii="Times New Roman" w:hAnsi="Times New Roman" w:cs="Times New Roman"/>
          <w:sz w:val="24"/>
          <w:szCs w:val="24"/>
          <w:lang w:val="en-US" w:bidi="en-US"/>
        </w:rPr>
        <w:t>Nakumura</w:t>
      </w:r>
      <w:proofErr w:type="spellEnd"/>
      <w:r w:rsidR="00F5460A">
        <w:rPr>
          <w:rFonts w:ascii="Times New Roman" w:hAnsi="Times New Roman" w:cs="Times New Roman"/>
          <w:sz w:val="24"/>
          <w:szCs w:val="24"/>
          <w:lang w:val="en-US" w:bidi="en-US"/>
        </w:rPr>
        <w:t xml:space="preserve"> et al.’s</w:t>
      </w:r>
      <w:r w:rsidR="00F5460A" w:rsidRPr="004E0C61">
        <w:rPr>
          <w:rFonts w:ascii="Times New Roman" w:hAnsi="Times New Roman" w:cs="Times New Roman"/>
          <w:sz w:val="24"/>
          <w:szCs w:val="24"/>
          <w:lang w:val="en-US" w:bidi="en-US"/>
        </w:rPr>
        <w:t xml:space="preserve"> (</w:t>
      </w:r>
      <w:r w:rsidR="00415E04" w:rsidRPr="004E0C61">
        <w:rPr>
          <w:rFonts w:ascii="Times New Roman" w:hAnsi="Times New Roman" w:cs="Times New Roman"/>
          <w:sz w:val="24"/>
          <w:szCs w:val="24"/>
          <w:lang w:val="en-US" w:bidi="en-US"/>
        </w:rPr>
        <w:t>1995) examples</w:t>
      </w:r>
      <w:r w:rsidR="00581528">
        <w:rPr>
          <w:rFonts w:ascii="Times New Roman" w:hAnsi="Times New Roman" w:cs="Times New Roman"/>
          <w:sz w:val="24"/>
          <w:szCs w:val="24"/>
          <w:lang w:val="en-US" w:bidi="en-US"/>
        </w:rPr>
        <w:t xml:space="preserve"> of</w:t>
      </w:r>
      <w:r w:rsidR="00415E04" w:rsidRPr="004E0C61">
        <w:rPr>
          <w:rFonts w:ascii="Times New Roman" w:hAnsi="Times New Roman" w:cs="Times New Roman"/>
          <w:sz w:val="24"/>
          <w:szCs w:val="24"/>
          <w:lang w:val="en-US" w:bidi="en-US"/>
        </w:rPr>
        <w:t xml:space="preserve"> rhetorical irony. Colston uses the example of a speaker seeing someone fail to use their turn signal and saying ‘I just love when people use their turn signals’. This utteran</w:t>
      </w:r>
      <w:r>
        <w:rPr>
          <w:rFonts w:ascii="Times New Roman" w:hAnsi="Times New Roman" w:cs="Times New Roman"/>
          <w:sz w:val="24"/>
          <w:szCs w:val="24"/>
          <w:lang w:val="en-US" w:bidi="en-US"/>
        </w:rPr>
        <w:t>ce does not flout the maxim of Q</w:t>
      </w:r>
      <w:r w:rsidR="00415E04" w:rsidRPr="004E0C61">
        <w:rPr>
          <w:rFonts w:ascii="Times New Roman" w:hAnsi="Times New Roman" w:cs="Times New Roman"/>
          <w:sz w:val="24"/>
          <w:szCs w:val="24"/>
          <w:lang w:val="en-US" w:bidi="en-US"/>
        </w:rPr>
        <w:t xml:space="preserve">uality because it is true – the </w:t>
      </w:r>
      <w:r w:rsidR="00DA5CF1">
        <w:rPr>
          <w:rFonts w:ascii="Times New Roman" w:hAnsi="Times New Roman" w:cs="Times New Roman"/>
          <w:sz w:val="24"/>
          <w:szCs w:val="24"/>
          <w:lang w:val="en-US" w:bidi="en-US"/>
        </w:rPr>
        <w:t>speaker does, at the very least,</w:t>
      </w:r>
      <w:r w:rsidR="00415E04" w:rsidRPr="004E0C61">
        <w:rPr>
          <w:rFonts w:ascii="Times New Roman" w:hAnsi="Times New Roman" w:cs="Times New Roman"/>
          <w:sz w:val="24"/>
          <w:szCs w:val="24"/>
          <w:lang w:val="en-US" w:bidi="en-US"/>
        </w:rPr>
        <w:t xml:space="preserve"> </w:t>
      </w:r>
      <w:r w:rsidR="00415E04" w:rsidRPr="00DA5CF1">
        <w:rPr>
          <w:rFonts w:ascii="Times New Roman" w:hAnsi="Times New Roman" w:cs="Times New Roman"/>
          <w:i/>
          <w:sz w:val="24"/>
          <w:szCs w:val="24"/>
          <w:lang w:val="en-US" w:bidi="en-US"/>
        </w:rPr>
        <w:t>like it</w:t>
      </w:r>
      <w:r w:rsidR="00415E04" w:rsidRPr="004E0C61">
        <w:rPr>
          <w:rFonts w:ascii="Times New Roman" w:hAnsi="Times New Roman" w:cs="Times New Roman"/>
          <w:sz w:val="24"/>
          <w:szCs w:val="24"/>
          <w:lang w:val="en-US" w:bidi="en-US"/>
        </w:rPr>
        <w:t xml:space="preserve"> when people use their turn signals. Instead the irony of this utterance is highlighted via a flouting of the maxim of </w:t>
      </w:r>
      <w:r>
        <w:rPr>
          <w:rFonts w:ascii="Times New Roman" w:hAnsi="Times New Roman" w:cs="Times New Roman"/>
          <w:sz w:val="24"/>
          <w:szCs w:val="24"/>
          <w:lang w:val="en-US" w:bidi="en-US"/>
        </w:rPr>
        <w:t>R</w:t>
      </w:r>
      <w:r w:rsidR="00415E04" w:rsidRPr="004E0C61">
        <w:rPr>
          <w:rFonts w:ascii="Times New Roman" w:hAnsi="Times New Roman" w:cs="Times New Roman"/>
          <w:sz w:val="24"/>
          <w:szCs w:val="24"/>
          <w:lang w:val="en-US" w:bidi="en-US"/>
        </w:rPr>
        <w:t>elevance – comments about people using their turn signals are irrelevant when observing people not using their turn signals. It could be argued that this remark is still relevant because the situation at hand is about the use of turn signals in general and thus relevance does not have to be restrained to comments about non</w:t>
      </w:r>
      <w:r w:rsidR="00581528">
        <w:rPr>
          <w:rFonts w:ascii="Times New Roman" w:hAnsi="Times New Roman" w:cs="Times New Roman"/>
          <w:sz w:val="24"/>
          <w:szCs w:val="24"/>
          <w:lang w:val="en-US" w:bidi="en-US"/>
        </w:rPr>
        <w:t>-turn-signal</w:t>
      </w:r>
      <w:r w:rsidR="00415E04" w:rsidRPr="004E0C61">
        <w:rPr>
          <w:rFonts w:ascii="Times New Roman" w:hAnsi="Times New Roman" w:cs="Times New Roman"/>
          <w:sz w:val="24"/>
          <w:szCs w:val="24"/>
          <w:lang w:val="en-US" w:bidi="en-US"/>
        </w:rPr>
        <w:t xml:space="preserve"> users. However </w:t>
      </w:r>
      <w:r w:rsidR="00FB3051">
        <w:rPr>
          <w:rFonts w:ascii="Times New Roman" w:hAnsi="Times New Roman" w:cs="Times New Roman"/>
          <w:sz w:val="24"/>
          <w:szCs w:val="24"/>
          <w:lang w:val="en-US" w:bidi="en-US"/>
        </w:rPr>
        <w:t>such an approach threatens to destroy the usefulness of this maxim entirely:</w:t>
      </w:r>
      <w:r w:rsidR="00415E04" w:rsidRPr="004E0C61">
        <w:rPr>
          <w:rFonts w:ascii="Times New Roman" w:hAnsi="Times New Roman" w:cs="Times New Roman"/>
          <w:sz w:val="24"/>
          <w:szCs w:val="24"/>
          <w:lang w:val="en-US" w:bidi="en-US"/>
        </w:rPr>
        <w:t xml:space="preserve"> Sperber </w:t>
      </w:r>
      <w:r w:rsidR="00F73EC1">
        <w:rPr>
          <w:rFonts w:ascii="Times New Roman" w:hAnsi="Times New Roman" w:cs="Times New Roman"/>
          <w:sz w:val="24"/>
          <w:szCs w:val="24"/>
          <w:lang w:val="en-US" w:bidi="en-US"/>
        </w:rPr>
        <w:t>and</w:t>
      </w:r>
      <w:r w:rsidR="00415E04" w:rsidRPr="004E0C61">
        <w:rPr>
          <w:rFonts w:ascii="Times New Roman" w:hAnsi="Times New Roman" w:cs="Times New Roman"/>
          <w:sz w:val="24"/>
          <w:szCs w:val="24"/>
          <w:lang w:val="en-US" w:bidi="en-US"/>
        </w:rPr>
        <w:t xml:space="preserve"> Wilson (1981</w:t>
      </w:r>
      <w:r w:rsidR="00F5460A">
        <w:rPr>
          <w:rFonts w:ascii="Times New Roman" w:hAnsi="Times New Roman" w:cs="Times New Roman"/>
          <w:sz w:val="24"/>
          <w:szCs w:val="24"/>
          <w:lang w:val="en-US" w:bidi="en-US"/>
        </w:rPr>
        <w:t>a</w:t>
      </w:r>
      <w:r w:rsidR="00415E04" w:rsidRPr="004E0C61">
        <w:rPr>
          <w:rFonts w:ascii="Times New Roman" w:hAnsi="Times New Roman" w:cs="Times New Roman"/>
          <w:sz w:val="24"/>
          <w:szCs w:val="24"/>
          <w:lang w:val="en-US" w:bidi="en-US"/>
        </w:rPr>
        <w:t>:</w:t>
      </w:r>
      <w:r w:rsidR="00F72915">
        <w:rPr>
          <w:rFonts w:ascii="Times New Roman" w:hAnsi="Times New Roman" w:cs="Times New Roman"/>
          <w:sz w:val="24"/>
          <w:szCs w:val="24"/>
          <w:lang w:val="en-US" w:bidi="en-US"/>
        </w:rPr>
        <w:t xml:space="preserve"> </w:t>
      </w:r>
      <w:r w:rsidR="00415E04" w:rsidRPr="004E0C61">
        <w:rPr>
          <w:rFonts w:ascii="Times New Roman" w:hAnsi="Times New Roman" w:cs="Times New Roman"/>
          <w:sz w:val="24"/>
          <w:szCs w:val="24"/>
          <w:lang w:val="en-US" w:bidi="en-US"/>
        </w:rPr>
        <w:t xml:space="preserve">121) </w:t>
      </w:r>
      <w:r w:rsidR="00DA5CF1">
        <w:rPr>
          <w:rFonts w:ascii="Times New Roman" w:hAnsi="Times New Roman" w:cs="Times New Roman"/>
          <w:sz w:val="24"/>
          <w:szCs w:val="24"/>
          <w:lang w:val="en-US" w:bidi="en-US"/>
        </w:rPr>
        <w:t xml:space="preserve">adopt this line of thought to argue that </w:t>
      </w:r>
      <w:r>
        <w:rPr>
          <w:rFonts w:ascii="Times New Roman" w:hAnsi="Times New Roman" w:cs="Times New Roman"/>
          <w:sz w:val="24"/>
          <w:szCs w:val="24"/>
          <w:lang w:val="en-US" w:bidi="en-US"/>
        </w:rPr>
        <w:t>the Relevance M</w:t>
      </w:r>
      <w:r w:rsidR="00415E04" w:rsidRPr="004E0C61">
        <w:rPr>
          <w:rFonts w:ascii="Times New Roman" w:hAnsi="Times New Roman" w:cs="Times New Roman"/>
          <w:sz w:val="24"/>
          <w:szCs w:val="24"/>
          <w:lang w:val="en-US" w:bidi="en-US"/>
        </w:rPr>
        <w:t xml:space="preserve">axim is never violated, because ‘relevance may be achieved by expressing irrelevant assumptions, as long as this expressive behavior is in itself </w:t>
      </w:r>
      <w:r w:rsidR="00DA5CF1">
        <w:rPr>
          <w:rFonts w:ascii="Times New Roman" w:hAnsi="Times New Roman" w:cs="Times New Roman"/>
          <w:sz w:val="24"/>
          <w:szCs w:val="24"/>
          <w:lang w:val="en-US" w:bidi="en-US"/>
        </w:rPr>
        <w:t xml:space="preserve">relevant’. If this is the case </w:t>
      </w:r>
      <w:r w:rsidR="00415E04" w:rsidRPr="004E0C61">
        <w:rPr>
          <w:rFonts w:ascii="Times New Roman" w:hAnsi="Times New Roman" w:cs="Times New Roman"/>
          <w:sz w:val="24"/>
          <w:szCs w:val="24"/>
          <w:lang w:val="en-US" w:bidi="en-US"/>
        </w:rPr>
        <w:t xml:space="preserve">the relevance of the ironic utterance lies in the information it gives about the speaker's attitude towards the ‘attributed thought’ (for in </w:t>
      </w:r>
      <w:r w:rsidR="00581528">
        <w:rPr>
          <w:rFonts w:ascii="Times New Roman" w:hAnsi="Times New Roman" w:cs="Times New Roman"/>
          <w:sz w:val="24"/>
          <w:szCs w:val="24"/>
          <w:lang w:val="en-US" w:bidi="en-US"/>
        </w:rPr>
        <w:t>Sperber and Wilson’s</w:t>
      </w:r>
      <w:r w:rsidR="00415E04" w:rsidRPr="004E0C61">
        <w:rPr>
          <w:rFonts w:ascii="Times New Roman" w:hAnsi="Times New Roman" w:cs="Times New Roman"/>
          <w:sz w:val="24"/>
          <w:szCs w:val="24"/>
          <w:lang w:val="en-US" w:bidi="en-US"/>
        </w:rPr>
        <w:t xml:space="preserve"> opinion ironic utterances are always cases of echoic use of attributed thoughts). As such, communicators could not violate the </w:t>
      </w:r>
      <w:r w:rsidR="00415E04" w:rsidRPr="004E0C61">
        <w:rPr>
          <w:rFonts w:ascii="Times New Roman" w:hAnsi="Times New Roman" w:cs="Times New Roman"/>
          <w:sz w:val="24"/>
          <w:szCs w:val="24"/>
          <w:lang w:val="en-US" w:bidi="en-US"/>
        </w:rPr>
        <w:lastRenderedPageBreak/>
        <w:t xml:space="preserve">principle of relevance even if they wanted to. Bearing this in mind, it is </w:t>
      </w:r>
      <w:r>
        <w:rPr>
          <w:rFonts w:ascii="Times New Roman" w:hAnsi="Times New Roman" w:cs="Times New Roman"/>
          <w:sz w:val="24"/>
          <w:szCs w:val="24"/>
          <w:lang w:val="en-US" w:bidi="en-US"/>
        </w:rPr>
        <w:t>questionable as to whether the m</w:t>
      </w:r>
      <w:r w:rsidR="00415E04" w:rsidRPr="004E0C61">
        <w:rPr>
          <w:rFonts w:ascii="Times New Roman" w:hAnsi="Times New Roman" w:cs="Times New Roman"/>
          <w:sz w:val="24"/>
          <w:szCs w:val="24"/>
          <w:lang w:val="en-US" w:bidi="en-US"/>
        </w:rPr>
        <w:t>axim of Relevance should be included in pragmatics at all.</w:t>
      </w:r>
    </w:p>
    <w:p w:rsidR="00697CED" w:rsidRPr="004E0C61" w:rsidRDefault="00697CED" w:rsidP="00714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lang w:val="en-US" w:bidi="en-US"/>
        </w:rPr>
      </w:pPr>
    </w:p>
    <w:p w:rsidR="00415E04" w:rsidRPr="004E0C61" w:rsidRDefault="00415E04" w:rsidP="00714DEE">
      <w:pPr>
        <w:pStyle w:val="Heading2"/>
        <w:spacing w:line="480" w:lineRule="auto"/>
        <w:rPr>
          <w:rFonts w:ascii="Times New Roman" w:hAnsi="Times New Roman" w:cs="Times New Roman"/>
          <w:color w:val="auto"/>
          <w:sz w:val="24"/>
          <w:szCs w:val="24"/>
          <w:u w:val="single"/>
          <w:lang w:val="en-US" w:bidi="en-US"/>
        </w:rPr>
      </w:pPr>
      <w:bookmarkStart w:id="7" w:name="_Toc347128445"/>
      <w:r w:rsidRPr="004E0C61">
        <w:rPr>
          <w:rFonts w:ascii="Times New Roman" w:hAnsi="Times New Roman" w:cs="Times New Roman"/>
          <w:color w:val="auto"/>
          <w:sz w:val="24"/>
          <w:szCs w:val="24"/>
          <w:u w:val="single"/>
          <w:lang w:val="en-US" w:bidi="en-US"/>
        </w:rPr>
        <w:t xml:space="preserve">2.5 </w:t>
      </w:r>
      <w:r w:rsidR="00F5460A">
        <w:rPr>
          <w:rFonts w:ascii="Times New Roman" w:hAnsi="Times New Roman" w:cs="Times New Roman"/>
          <w:color w:val="auto"/>
          <w:sz w:val="24"/>
          <w:szCs w:val="24"/>
          <w:u w:val="single"/>
          <w:lang w:val="en-US" w:bidi="en-US"/>
        </w:rPr>
        <w:t xml:space="preserve">Verbal </w:t>
      </w:r>
      <w:r w:rsidRPr="004E0C61">
        <w:rPr>
          <w:rFonts w:ascii="Times New Roman" w:hAnsi="Times New Roman" w:cs="Times New Roman"/>
          <w:color w:val="auto"/>
          <w:sz w:val="24"/>
          <w:szCs w:val="24"/>
          <w:u w:val="single"/>
          <w:lang w:val="en-US" w:bidi="en-US"/>
        </w:rPr>
        <w:t>Irony and the Cooperative Principle</w:t>
      </w:r>
      <w:bookmarkEnd w:id="7"/>
    </w:p>
    <w:p w:rsidR="00415E04" w:rsidRPr="004E0C61" w:rsidRDefault="00415E04" w:rsidP="00714DEE">
      <w:pPr>
        <w:spacing w:line="480" w:lineRule="auto"/>
        <w:rPr>
          <w:rFonts w:ascii="Times New Roman" w:hAnsi="Times New Roman" w:cs="Times New Roman"/>
          <w:sz w:val="24"/>
          <w:szCs w:val="24"/>
          <w:lang w:val="en-US" w:bidi="en-US"/>
        </w:rPr>
      </w:pPr>
      <w:r w:rsidRPr="004E0C61">
        <w:rPr>
          <w:rFonts w:ascii="Times New Roman" w:hAnsi="Times New Roman" w:cs="Times New Roman"/>
          <w:sz w:val="24"/>
          <w:szCs w:val="24"/>
          <w:lang w:val="en-US" w:bidi="en-US"/>
        </w:rPr>
        <w:t>The analysis above indicates that ironical utterances c</w:t>
      </w:r>
      <w:r w:rsidR="00660A58">
        <w:rPr>
          <w:rFonts w:ascii="Times New Roman" w:hAnsi="Times New Roman" w:cs="Times New Roman"/>
          <w:sz w:val="24"/>
          <w:szCs w:val="24"/>
          <w:lang w:val="en-US" w:bidi="en-US"/>
        </w:rPr>
        <w:t>an flout not only the maxim of Q</w:t>
      </w:r>
      <w:r w:rsidRPr="004E0C61">
        <w:rPr>
          <w:rFonts w:ascii="Times New Roman" w:hAnsi="Times New Roman" w:cs="Times New Roman"/>
          <w:sz w:val="24"/>
          <w:szCs w:val="24"/>
          <w:lang w:val="en-US" w:bidi="en-US"/>
        </w:rPr>
        <w:t>uality but every Gricean maxim. Contrary to Grice’s account it does not seem to be the case th</w:t>
      </w:r>
      <w:r w:rsidR="00660A58">
        <w:rPr>
          <w:rFonts w:ascii="Times New Roman" w:hAnsi="Times New Roman" w:cs="Times New Roman"/>
          <w:sz w:val="24"/>
          <w:szCs w:val="24"/>
          <w:lang w:val="en-US" w:bidi="en-US"/>
        </w:rPr>
        <w:t xml:space="preserve">at </w:t>
      </w:r>
      <w:r w:rsidR="001E79FA">
        <w:rPr>
          <w:rFonts w:ascii="Times New Roman" w:hAnsi="Times New Roman" w:cs="Times New Roman"/>
          <w:sz w:val="24"/>
          <w:szCs w:val="24"/>
          <w:lang w:val="en-US" w:bidi="en-US"/>
        </w:rPr>
        <w:t xml:space="preserve">verbal </w:t>
      </w:r>
      <w:r w:rsidR="00660A58">
        <w:rPr>
          <w:rFonts w:ascii="Times New Roman" w:hAnsi="Times New Roman" w:cs="Times New Roman"/>
          <w:sz w:val="24"/>
          <w:szCs w:val="24"/>
          <w:lang w:val="en-US" w:bidi="en-US"/>
        </w:rPr>
        <w:t>irony violates the maxim of Q</w:t>
      </w:r>
      <w:r w:rsidRPr="004E0C61">
        <w:rPr>
          <w:rFonts w:ascii="Times New Roman" w:hAnsi="Times New Roman" w:cs="Times New Roman"/>
          <w:sz w:val="24"/>
          <w:szCs w:val="24"/>
          <w:lang w:val="en-US" w:bidi="en-US"/>
        </w:rPr>
        <w:t>uality in any particular or reliable way. Instead, ironic speech is able to flout several maxims, both alongsi</w:t>
      </w:r>
      <w:r w:rsidR="00660A58">
        <w:rPr>
          <w:rFonts w:ascii="Times New Roman" w:hAnsi="Times New Roman" w:cs="Times New Roman"/>
          <w:sz w:val="24"/>
          <w:szCs w:val="24"/>
          <w:lang w:val="en-US" w:bidi="en-US"/>
        </w:rPr>
        <w:t>de the maxim of Q</w:t>
      </w:r>
      <w:r w:rsidRPr="004E0C61">
        <w:rPr>
          <w:rFonts w:ascii="Times New Roman" w:hAnsi="Times New Roman" w:cs="Times New Roman"/>
          <w:sz w:val="24"/>
          <w:szCs w:val="24"/>
          <w:lang w:val="en-US" w:bidi="en-US"/>
        </w:rPr>
        <w:t>uality and not, without impacting on their status as ironic events. It is fair to say</w:t>
      </w:r>
      <w:r w:rsidR="00DA5CF1">
        <w:rPr>
          <w:rFonts w:ascii="Times New Roman" w:hAnsi="Times New Roman" w:cs="Times New Roman"/>
          <w:sz w:val="24"/>
          <w:szCs w:val="24"/>
          <w:lang w:val="en-US" w:bidi="en-US"/>
        </w:rPr>
        <w:t xml:space="preserve"> </w:t>
      </w:r>
      <w:r w:rsidRPr="004E0C61">
        <w:rPr>
          <w:rFonts w:ascii="Times New Roman" w:hAnsi="Times New Roman" w:cs="Times New Roman"/>
          <w:sz w:val="24"/>
          <w:szCs w:val="24"/>
          <w:lang w:val="en-US" w:bidi="en-US"/>
        </w:rPr>
        <w:t xml:space="preserve">that </w:t>
      </w:r>
      <w:r w:rsidR="001E79FA">
        <w:rPr>
          <w:rFonts w:ascii="Times New Roman" w:hAnsi="Times New Roman" w:cs="Times New Roman"/>
          <w:sz w:val="24"/>
          <w:szCs w:val="24"/>
          <w:lang w:val="en-US" w:bidi="en-US"/>
        </w:rPr>
        <w:t xml:space="preserve">verbal </w:t>
      </w:r>
      <w:r w:rsidRPr="004E0C61">
        <w:rPr>
          <w:rFonts w:ascii="Times New Roman" w:hAnsi="Times New Roman" w:cs="Times New Roman"/>
          <w:sz w:val="24"/>
          <w:szCs w:val="24"/>
          <w:lang w:val="en-US" w:bidi="en-US"/>
        </w:rPr>
        <w:t xml:space="preserve">irony is a more complex phenomenon than proposed by Grice’s approach, and that </w:t>
      </w:r>
      <w:r w:rsidR="00581528">
        <w:rPr>
          <w:rFonts w:ascii="Times New Roman" w:hAnsi="Times New Roman" w:cs="Times New Roman"/>
          <w:sz w:val="24"/>
          <w:szCs w:val="24"/>
          <w:lang w:val="en-US" w:bidi="en-US"/>
        </w:rPr>
        <w:t>speakers</w:t>
      </w:r>
      <w:r w:rsidRPr="004E0C61">
        <w:rPr>
          <w:rFonts w:ascii="Times New Roman" w:hAnsi="Times New Roman" w:cs="Times New Roman"/>
          <w:sz w:val="24"/>
          <w:szCs w:val="24"/>
          <w:lang w:val="en-US" w:bidi="en-US"/>
        </w:rPr>
        <w:t xml:space="preserve"> are able to employ it via a wide variety of different techniques resulting in a wide variety of different outcomes. </w:t>
      </w:r>
      <w:r w:rsidR="00DA5CF1">
        <w:rPr>
          <w:rFonts w:ascii="Times New Roman" w:hAnsi="Times New Roman" w:cs="Times New Roman"/>
          <w:sz w:val="24"/>
          <w:szCs w:val="24"/>
          <w:lang w:val="en-US" w:bidi="en-US"/>
        </w:rPr>
        <w:t>Moreover t</w:t>
      </w:r>
      <w:r w:rsidRPr="004E0C61">
        <w:rPr>
          <w:rFonts w:ascii="Times New Roman" w:hAnsi="Times New Roman" w:cs="Times New Roman"/>
          <w:sz w:val="24"/>
          <w:szCs w:val="24"/>
          <w:lang w:val="en-US" w:bidi="en-US"/>
        </w:rPr>
        <w:t xml:space="preserve">he failure of traditional pragmatic accounts in relation to </w:t>
      </w:r>
      <w:r w:rsidR="001E79FA">
        <w:rPr>
          <w:rFonts w:ascii="Times New Roman" w:hAnsi="Times New Roman" w:cs="Times New Roman"/>
          <w:sz w:val="24"/>
          <w:szCs w:val="24"/>
          <w:lang w:val="en-US" w:bidi="en-US"/>
        </w:rPr>
        <w:t xml:space="preserve">verbal </w:t>
      </w:r>
      <w:r w:rsidRPr="004E0C61">
        <w:rPr>
          <w:rFonts w:ascii="Times New Roman" w:hAnsi="Times New Roman" w:cs="Times New Roman"/>
          <w:sz w:val="24"/>
          <w:szCs w:val="24"/>
          <w:lang w:val="en-US" w:bidi="en-US"/>
        </w:rPr>
        <w:t xml:space="preserve">irony goes beyond a </w:t>
      </w:r>
      <w:r w:rsidR="001E79FA">
        <w:rPr>
          <w:rFonts w:ascii="Times New Roman" w:hAnsi="Times New Roman" w:cs="Times New Roman"/>
          <w:sz w:val="24"/>
          <w:szCs w:val="24"/>
          <w:lang w:val="en-US" w:bidi="en-US"/>
        </w:rPr>
        <w:t>simple misclassification: a</w:t>
      </w:r>
      <w:r w:rsidRPr="004E0C61">
        <w:rPr>
          <w:rFonts w:ascii="Times New Roman" w:hAnsi="Times New Roman" w:cs="Times New Roman"/>
          <w:sz w:val="24"/>
          <w:szCs w:val="24"/>
          <w:lang w:val="en-US" w:bidi="en-US"/>
        </w:rPr>
        <w:t xml:space="preserve"> deeper flaw </w:t>
      </w:r>
      <w:r w:rsidR="00DA5CF1">
        <w:rPr>
          <w:rFonts w:ascii="Times New Roman" w:hAnsi="Times New Roman" w:cs="Times New Roman"/>
          <w:sz w:val="24"/>
          <w:szCs w:val="24"/>
          <w:lang w:val="en-US" w:bidi="en-US"/>
        </w:rPr>
        <w:t xml:space="preserve">is apparent in the way that </w:t>
      </w:r>
      <w:r w:rsidRPr="004E0C61">
        <w:rPr>
          <w:rFonts w:ascii="Times New Roman" w:hAnsi="Times New Roman" w:cs="Times New Roman"/>
          <w:sz w:val="24"/>
          <w:szCs w:val="24"/>
          <w:lang w:val="en-US" w:bidi="en-US"/>
        </w:rPr>
        <w:t xml:space="preserve">Gricean pragmatics presumes discourse conditions to be cooperative and based around an exchange of information rather than more socially directed goals. </w:t>
      </w:r>
      <w:r w:rsidR="00DA5CF1">
        <w:rPr>
          <w:rFonts w:ascii="Times New Roman" w:hAnsi="Times New Roman" w:cs="Times New Roman"/>
          <w:sz w:val="24"/>
          <w:szCs w:val="24"/>
          <w:lang w:val="en-US" w:bidi="en-US"/>
        </w:rPr>
        <w:t>This forces Grice to ignore cases of</w:t>
      </w:r>
      <w:r w:rsidR="001E79FA">
        <w:rPr>
          <w:rFonts w:ascii="Times New Roman" w:hAnsi="Times New Roman" w:cs="Times New Roman"/>
          <w:sz w:val="24"/>
          <w:szCs w:val="24"/>
          <w:lang w:val="en-US" w:bidi="en-US"/>
        </w:rPr>
        <w:t xml:space="preserve"> verbal</w:t>
      </w:r>
      <w:r w:rsidR="00DA5CF1">
        <w:rPr>
          <w:rFonts w:ascii="Times New Roman" w:hAnsi="Times New Roman" w:cs="Times New Roman"/>
          <w:sz w:val="24"/>
          <w:szCs w:val="24"/>
          <w:lang w:val="en-US" w:bidi="en-US"/>
        </w:rPr>
        <w:t xml:space="preserve"> irony</w:t>
      </w:r>
      <w:r w:rsidRPr="004E0C61">
        <w:rPr>
          <w:rFonts w:ascii="Times New Roman" w:hAnsi="Times New Roman" w:cs="Times New Roman"/>
          <w:sz w:val="24"/>
          <w:szCs w:val="24"/>
          <w:lang w:val="en-US" w:bidi="en-US"/>
        </w:rPr>
        <w:t xml:space="preserve"> </w:t>
      </w:r>
      <w:r w:rsidR="00DA5CF1">
        <w:rPr>
          <w:rFonts w:ascii="Times New Roman" w:hAnsi="Times New Roman" w:cs="Times New Roman"/>
          <w:sz w:val="24"/>
          <w:szCs w:val="24"/>
          <w:lang w:val="en-US" w:bidi="en-US"/>
        </w:rPr>
        <w:t xml:space="preserve">which </w:t>
      </w:r>
      <w:r w:rsidRPr="004E0C61">
        <w:rPr>
          <w:rFonts w:ascii="Times New Roman" w:hAnsi="Times New Roman" w:cs="Times New Roman"/>
          <w:sz w:val="24"/>
          <w:szCs w:val="24"/>
          <w:lang w:val="en-US" w:bidi="en-US"/>
        </w:rPr>
        <w:t xml:space="preserve">do not have the exchange of information as their </w:t>
      </w:r>
      <w:r w:rsidR="00DA5CF1">
        <w:rPr>
          <w:rFonts w:ascii="Times New Roman" w:hAnsi="Times New Roman" w:cs="Times New Roman"/>
          <w:sz w:val="24"/>
          <w:szCs w:val="24"/>
          <w:lang w:val="en-US" w:bidi="en-US"/>
        </w:rPr>
        <w:t>primary purpose</w:t>
      </w:r>
      <w:r w:rsidRPr="004E0C61">
        <w:rPr>
          <w:rFonts w:ascii="Times New Roman" w:hAnsi="Times New Roman" w:cs="Times New Roman"/>
          <w:sz w:val="24"/>
          <w:szCs w:val="24"/>
          <w:lang w:val="en-US" w:bidi="en-US"/>
        </w:rPr>
        <w:t>. As a result the Gricean pragmatic framework can never properly represent</w:t>
      </w:r>
      <w:r w:rsidR="001E79FA">
        <w:rPr>
          <w:rFonts w:ascii="Times New Roman" w:hAnsi="Times New Roman" w:cs="Times New Roman"/>
          <w:sz w:val="24"/>
          <w:szCs w:val="24"/>
          <w:lang w:val="en-US" w:bidi="en-US"/>
        </w:rPr>
        <w:t xml:space="preserve"> verbal</w:t>
      </w:r>
      <w:r w:rsidRPr="004E0C61">
        <w:rPr>
          <w:rFonts w:ascii="Times New Roman" w:hAnsi="Times New Roman" w:cs="Times New Roman"/>
          <w:sz w:val="24"/>
          <w:szCs w:val="24"/>
          <w:lang w:val="en-US" w:bidi="en-US"/>
        </w:rPr>
        <w:t xml:space="preserve"> irony as a social phenomenon whose use is often not primarily designed to convey either literal information or conversational implicature. This allegation that Grice’s work is asocial is not a new one, Steiner (1975: 32) writes that,</w:t>
      </w:r>
    </w:p>
    <w:p w:rsidR="00415E04" w:rsidRPr="004E0C61" w:rsidRDefault="00415E04" w:rsidP="00714DEE">
      <w:pPr>
        <w:spacing w:line="480" w:lineRule="auto"/>
        <w:ind w:left="720"/>
        <w:rPr>
          <w:rFonts w:ascii="Times New Roman" w:hAnsi="Times New Roman" w:cs="Times New Roman"/>
          <w:sz w:val="24"/>
          <w:szCs w:val="24"/>
          <w:lang w:val="en-US" w:bidi="en-US"/>
        </w:rPr>
      </w:pPr>
      <w:r w:rsidRPr="004E0C61">
        <w:rPr>
          <w:rFonts w:ascii="Times New Roman" w:hAnsi="Times New Roman" w:cs="Times New Roman"/>
          <w:sz w:val="24"/>
          <w:szCs w:val="24"/>
          <w:lang w:val="en-US" w:bidi="en-US"/>
        </w:rPr>
        <w:t xml:space="preserve">It may be that the agonistic functions of speech inside an economically and socially divided community outweigh the functions of genuine communication ... Languages </w:t>
      </w:r>
      <w:r w:rsidRPr="004E0C61">
        <w:rPr>
          <w:rFonts w:ascii="Times New Roman" w:hAnsi="Times New Roman" w:cs="Times New Roman"/>
          <w:sz w:val="24"/>
          <w:szCs w:val="24"/>
          <w:lang w:val="en-US" w:bidi="en-US"/>
        </w:rPr>
        <w:lastRenderedPageBreak/>
        <w:t>conceal and internalize more, perhaps than they convey outwardly. Social classes, racial ghettoes speak</w:t>
      </w:r>
      <w:r w:rsidR="0092672F">
        <w:rPr>
          <w:rFonts w:ascii="Times New Roman" w:hAnsi="Times New Roman" w:cs="Times New Roman"/>
          <w:sz w:val="24"/>
          <w:szCs w:val="24"/>
          <w:lang w:val="en-US" w:bidi="en-US"/>
        </w:rPr>
        <w:t xml:space="preserve"> at, rather than to each other.</w:t>
      </w:r>
    </w:p>
    <w:p w:rsidR="004E3910" w:rsidRDefault="00415E04" w:rsidP="00714DEE">
      <w:pPr>
        <w:spacing w:line="480" w:lineRule="auto"/>
        <w:rPr>
          <w:rFonts w:ascii="Times New Roman" w:hAnsi="Times New Roman" w:cs="Times New Roman"/>
          <w:sz w:val="24"/>
          <w:szCs w:val="24"/>
          <w:lang w:val="en-US" w:bidi="en-US"/>
        </w:rPr>
      </w:pPr>
      <w:r w:rsidRPr="004E0C61">
        <w:rPr>
          <w:rFonts w:ascii="Times New Roman" w:hAnsi="Times New Roman" w:cs="Times New Roman"/>
          <w:sz w:val="24"/>
          <w:szCs w:val="24"/>
          <w:lang w:val="en-US" w:bidi="en-US"/>
        </w:rPr>
        <w:t>This argument has been supported by more recent work which suggests that power relations commonly interfere with discourse and thus that cooperation cannot be presumed (Sarangi and Slembrouk 1992). Goatly (1994: 151) provide</w:t>
      </w:r>
      <w:r w:rsidR="00581528">
        <w:rPr>
          <w:rFonts w:ascii="Times New Roman" w:hAnsi="Times New Roman" w:cs="Times New Roman"/>
          <w:sz w:val="24"/>
          <w:szCs w:val="24"/>
          <w:lang w:val="en-US" w:bidi="en-US"/>
        </w:rPr>
        <w:t>s a</w:t>
      </w:r>
      <w:r w:rsidR="00DA5CF1">
        <w:rPr>
          <w:rFonts w:ascii="Times New Roman" w:hAnsi="Times New Roman" w:cs="Times New Roman"/>
          <w:sz w:val="24"/>
          <w:szCs w:val="24"/>
          <w:lang w:val="en-US" w:bidi="en-US"/>
        </w:rPr>
        <w:t xml:space="preserve"> similar comment, </w:t>
      </w:r>
      <w:r w:rsidRPr="004E0C61">
        <w:rPr>
          <w:rFonts w:ascii="Times New Roman" w:hAnsi="Times New Roman" w:cs="Times New Roman"/>
          <w:sz w:val="24"/>
          <w:szCs w:val="24"/>
          <w:lang w:val="en-US" w:bidi="en-US"/>
        </w:rPr>
        <w:t>stating that unless pragmatic studies can remove themselves from the Gricean reliance on discourse as a cooperative process then they will always be 'irredeemably asocial’.</w:t>
      </w:r>
    </w:p>
    <w:p w:rsidR="004E3910" w:rsidRDefault="007B048B" w:rsidP="00714DEE">
      <w:pPr>
        <w:spacing w:line="48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 xml:space="preserve">In respect to this it is enlightening to return to the text with which I began this thesis – Stewart Lee’s </w:t>
      </w:r>
      <w:proofErr w:type="gramStart"/>
      <w:r>
        <w:rPr>
          <w:rFonts w:ascii="Times New Roman" w:hAnsi="Times New Roman" w:cs="Times New Roman"/>
          <w:i/>
          <w:sz w:val="24"/>
          <w:szCs w:val="24"/>
          <w:lang w:val="en-US" w:bidi="en-US"/>
        </w:rPr>
        <w:t>If</w:t>
      </w:r>
      <w:proofErr w:type="gramEnd"/>
      <w:r>
        <w:rPr>
          <w:rFonts w:ascii="Times New Roman" w:hAnsi="Times New Roman" w:cs="Times New Roman"/>
          <w:i/>
          <w:sz w:val="24"/>
          <w:szCs w:val="24"/>
          <w:lang w:val="en-US" w:bidi="en-US"/>
        </w:rPr>
        <w:t xml:space="preserve"> you Prefer a Milder Comedian, Please Ask for One</w:t>
      </w:r>
      <w:r>
        <w:rPr>
          <w:rFonts w:ascii="Times New Roman" w:hAnsi="Times New Roman" w:cs="Times New Roman"/>
          <w:sz w:val="24"/>
          <w:szCs w:val="24"/>
          <w:lang w:val="en-US" w:bidi="en-US"/>
        </w:rPr>
        <w:t xml:space="preserve">. In the introductory text to the transcript of this show Lee describes his intentions as </w:t>
      </w:r>
      <w:r w:rsidR="00A87D38">
        <w:rPr>
          <w:rFonts w:ascii="Times New Roman" w:hAnsi="Times New Roman" w:cs="Times New Roman"/>
          <w:sz w:val="24"/>
          <w:szCs w:val="24"/>
          <w:lang w:val="en-US" w:bidi="en-US"/>
        </w:rPr>
        <w:t>entirely</w:t>
      </w:r>
      <w:r>
        <w:rPr>
          <w:rFonts w:ascii="Times New Roman" w:hAnsi="Times New Roman" w:cs="Times New Roman"/>
          <w:sz w:val="24"/>
          <w:szCs w:val="24"/>
          <w:lang w:val="en-US" w:bidi="en-US"/>
        </w:rPr>
        <w:t xml:space="preserve"> uncooperative:</w:t>
      </w:r>
    </w:p>
    <w:p w:rsidR="007B048B" w:rsidRDefault="007B048B" w:rsidP="007B048B">
      <w:pPr>
        <w:spacing w:line="480" w:lineRule="auto"/>
        <w:ind w:left="720"/>
        <w:rPr>
          <w:rFonts w:ascii="Times New Roman" w:hAnsi="Times New Roman" w:cs="Times New Roman"/>
          <w:sz w:val="24"/>
          <w:szCs w:val="24"/>
          <w:lang w:val="en-US" w:bidi="en-US"/>
        </w:rPr>
      </w:pPr>
      <w:r>
        <w:rPr>
          <w:rFonts w:ascii="Times New Roman" w:hAnsi="Times New Roman" w:cs="Times New Roman"/>
          <w:sz w:val="24"/>
          <w:szCs w:val="24"/>
          <w:lang w:val="en-US" w:bidi="en-US"/>
        </w:rPr>
        <w:t>What could I do to make a new stand-up show difficult and alienating enough to guarantee that any TV viewers coming along for the first time were sufficiently bamboozled and bewildered…how could I shake them off, bore them, annoy them, but still pull them in for the final reel?</w:t>
      </w:r>
    </w:p>
    <w:p w:rsidR="007B048B" w:rsidRDefault="007B048B" w:rsidP="007B048B">
      <w:pPr>
        <w:spacing w:line="480" w:lineRule="auto"/>
        <w:ind w:left="720"/>
        <w:jc w:val="right"/>
        <w:rPr>
          <w:rFonts w:ascii="Times New Roman" w:hAnsi="Times New Roman" w:cs="Times New Roman"/>
          <w:sz w:val="24"/>
          <w:szCs w:val="24"/>
          <w:lang w:val="en-US" w:bidi="en-US"/>
        </w:rPr>
      </w:pPr>
      <w:r>
        <w:rPr>
          <w:rFonts w:ascii="Times New Roman" w:hAnsi="Times New Roman" w:cs="Times New Roman"/>
          <w:sz w:val="24"/>
          <w:szCs w:val="24"/>
          <w:lang w:val="en-US" w:bidi="en-US"/>
        </w:rPr>
        <w:t>(Lee 2012: 5)</w:t>
      </w:r>
    </w:p>
    <w:p w:rsidR="00EF1C33" w:rsidRDefault="007B048B" w:rsidP="007B048B">
      <w:pPr>
        <w:spacing w:line="48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 xml:space="preserve">The </w:t>
      </w:r>
      <w:r w:rsidR="00EF1C33">
        <w:rPr>
          <w:rFonts w:ascii="Times New Roman" w:hAnsi="Times New Roman" w:cs="Times New Roman"/>
          <w:sz w:val="24"/>
          <w:szCs w:val="24"/>
          <w:lang w:val="en-US" w:bidi="en-US"/>
        </w:rPr>
        <w:t>‘</w:t>
      </w:r>
      <w:r>
        <w:rPr>
          <w:rFonts w:ascii="Times New Roman" w:hAnsi="Times New Roman" w:cs="Times New Roman"/>
          <w:sz w:val="24"/>
          <w:szCs w:val="24"/>
          <w:lang w:val="en-US" w:bidi="en-US"/>
        </w:rPr>
        <w:t xml:space="preserve">final reel’ to which Lee refers is the closing portion of his act in which the implied message </w:t>
      </w:r>
      <w:r w:rsidR="00EF1C33">
        <w:rPr>
          <w:rFonts w:ascii="Times New Roman" w:hAnsi="Times New Roman" w:cs="Times New Roman"/>
          <w:sz w:val="24"/>
          <w:szCs w:val="24"/>
          <w:lang w:val="en-US" w:bidi="en-US"/>
        </w:rPr>
        <w:t xml:space="preserve">of his </w:t>
      </w:r>
      <w:r w:rsidR="004865BA">
        <w:rPr>
          <w:rFonts w:ascii="Times New Roman" w:hAnsi="Times New Roman" w:cs="Times New Roman"/>
          <w:sz w:val="24"/>
          <w:szCs w:val="24"/>
          <w:lang w:val="en-US" w:bidi="en-US"/>
        </w:rPr>
        <w:t xml:space="preserve">show (i.e. </w:t>
      </w:r>
      <w:r w:rsidR="00EF1C33">
        <w:rPr>
          <w:rFonts w:ascii="Times New Roman" w:hAnsi="Times New Roman" w:cs="Times New Roman"/>
          <w:sz w:val="24"/>
          <w:szCs w:val="24"/>
          <w:lang w:val="en-US" w:bidi="en-US"/>
        </w:rPr>
        <w:t>the satirical</w:t>
      </w:r>
      <w:r w:rsidR="00A87D38">
        <w:rPr>
          <w:rFonts w:ascii="Times New Roman" w:hAnsi="Times New Roman" w:cs="Times New Roman"/>
          <w:sz w:val="24"/>
          <w:szCs w:val="24"/>
          <w:lang w:val="en-US" w:bidi="en-US"/>
        </w:rPr>
        <w:t xml:space="preserve"> or ironic</w:t>
      </w:r>
      <w:r w:rsidR="004865BA">
        <w:rPr>
          <w:rFonts w:ascii="Times New Roman" w:hAnsi="Times New Roman" w:cs="Times New Roman"/>
          <w:sz w:val="24"/>
          <w:szCs w:val="24"/>
          <w:lang w:val="en-US" w:bidi="en-US"/>
        </w:rPr>
        <w:t xml:space="preserve"> subtext)</w:t>
      </w:r>
      <w:r w:rsidR="00EF1C33">
        <w:rPr>
          <w:rFonts w:ascii="Times New Roman" w:hAnsi="Times New Roman" w:cs="Times New Roman"/>
          <w:sz w:val="24"/>
          <w:szCs w:val="24"/>
          <w:lang w:val="en-US" w:bidi="en-US"/>
        </w:rPr>
        <w:t xml:space="preserve"> is made clear. Lee </w:t>
      </w:r>
      <w:r w:rsidR="00A87D38">
        <w:rPr>
          <w:rFonts w:ascii="Times New Roman" w:hAnsi="Times New Roman" w:cs="Times New Roman"/>
          <w:sz w:val="24"/>
          <w:szCs w:val="24"/>
          <w:lang w:val="en-US" w:bidi="en-US"/>
        </w:rPr>
        <w:t>reveals</w:t>
      </w:r>
      <w:r w:rsidR="00EF1C33">
        <w:rPr>
          <w:rFonts w:ascii="Times New Roman" w:hAnsi="Times New Roman" w:cs="Times New Roman"/>
          <w:sz w:val="24"/>
          <w:szCs w:val="24"/>
          <w:lang w:val="en-US" w:bidi="en-US"/>
        </w:rPr>
        <w:t xml:space="preserve"> in the introduction</w:t>
      </w:r>
      <w:r w:rsidR="00A87D38">
        <w:rPr>
          <w:rFonts w:ascii="Times New Roman" w:hAnsi="Times New Roman" w:cs="Times New Roman"/>
          <w:sz w:val="24"/>
          <w:szCs w:val="24"/>
          <w:lang w:val="en-US" w:bidi="en-US"/>
        </w:rPr>
        <w:t xml:space="preserve"> to the transcript</w:t>
      </w:r>
      <w:r w:rsidR="00EF1C33">
        <w:rPr>
          <w:rFonts w:ascii="Times New Roman" w:hAnsi="Times New Roman" w:cs="Times New Roman"/>
          <w:sz w:val="24"/>
          <w:szCs w:val="24"/>
          <w:lang w:val="en-US" w:bidi="en-US"/>
        </w:rPr>
        <w:t xml:space="preserve"> that his act is intended to have a deeper meaning</w:t>
      </w:r>
      <w:r w:rsidR="00A87D38">
        <w:rPr>
          <w:rFonts w:ascii="Times New Roman" w:hAnsi="Times New Roman" w:cs="Times New Roman"/>
          <w:sz w:val="24"/>
          <w:szCs w:val="24"/>
          <w:lang w:val="en-US" w:bidi="en-US"/>
        </w:rPr>
        <w:t xml:space="preserve">: </w:t>
      </w:r>
      <w:r w:rsidR="00EF1C33">
        <w:rPr>
          <w:rFonts w:ascii="Times New Roman" w:hAnsi="Times New Roman" w:cs="Times New Roman"/>
          <w:sz w:val="24"/>
          <w:szCs w:val="24"/>
          <w:lang w:val="en-US" w:bidi="en-US"/>
        </w:rPr>
        <w:t xml:space="preserve">‘What kind of comedian are you? What does being a comedian mean? What can we talk about?’ (Lee 2012: 7). Lee poses these questions via a series of comedic </w:t>
      </w:r>
      <w:r w:rsidR="00B4186E">
        <w:rPr>
          <w:rFonts w:ascii="Times New Roman" w:hAnsi="Times New Roman" w:cs="Times New Roman"/>
          <w:sz w:val="24"/>
          <w:szCs w:val="24"/>
          <w:lang w:val="en-US" w:bidi="en-US"/>
        </w:rPr>
        <w:t xml:space="preserve">observations </w:t>
      </w:r>
      <w:r w:rsidR="00EF1C33">
        <w:rPr>
          <w:rFonts w:ascii="Times New Roman" w:hAnsi="Times New Roman" w:cs="Times New Roman"/>
          <w:sz w:val="24"/>
          <w:szCs w:val="24"/>
          <w:lang w:val="en-US" w:bidi="en-US"/>
        </w:rPr>
        <w:t xml:space="preserve">that often involve a use of irony, though not always as explicitly as the </w:t>
      </w:r>
      <w:r w:rsidR="00EF1C33">
        <w:rPr>
          <w:rFonts w:ascii="Times New Roman" w:hAnsi="Times New Roman" w:cs="Times New Roman"/>
          <w:i/>
          <w:sz w:val="24"/>
          <w:szCs w:val="24"/>
          <w:lang w:val="en-US" w:bidi="en-US"/>
        </w:rPr>
        <w:t>Top Gear</w:t>
      </w:r>
      <w:r w:rsidR="00EF1C33">
        <w:rPr>
          <w:rFonts w:ascii="Times New Roman" w:hAnsi="Times New Roman" w:cs="Times New Roman"/>
          <w:sz w:val="24"/>
          <w:szCs w:val="24"/>
          <w:lang w:val="en-US" w:bidi="en-US"/>
        </w:rPr>
        <w:t xml:space="preserve"> segment which introduced this paper. His goal is to reach </w:t>
      </w:r>
      <w:r w:rsidR="00056D61">
        <w:rPr>
          <w:rFonts w:ascii="Times New Roman" w:hAnsi="Times New Roman" w:cs="Times New Roman"/>
          <w:sz w:val="24"/>
          <w:szCs w:val="24"/>
          <w:lang w:val="en-US" w:bidi="en-US"/>
        </w:rPr>
        <w:t>a conclusion in which he threatens to sincerely play ‘Galway Girl’ on the guitar:</w:t>
      </w:r>
    </w:p>
    <w:p w:rsidR="00056D61" w:rsidRDefault="00056D61" w:rsidP="00056D61">
      <w:pPr>
        <w:spacing w:line="480" w:lineRule="auto"/>
        <w:ind w:left="720"/>
        <w:rPr>
          <w:rFonts w:ascii="Times New Roman" w:hAnsi="Times New Roman" w:cs="Times New Roman"/>
          <w:sz w:val="24"/>
          <w:szCs w:val="24"/>
          <w:lang w:val="en-US" w:bidi="en-US"/>
        </w:rPr>
      </w:pPr>
      <w:r>
        <w:rPr>
          <w:rFonts w:ascii="Times New Roman" w:hAnsi="Times New Roman" w:cs="Times New Roman"/>
          <w:sz w:val="24"/>
          <w:szCs w:val="24"/>
          <w:lang w:val="en-US" w:bidi="en-US"/>
        </w:rPr>
        <w:lastRenderedPageBreak/>
        <w:t>Yeah, its tense now, isn’t it? There’s arguably a worse atmosphere here now I’ve said I’m going to sing</w:t>
      </w:r>
      <w:r w:rsidR="00072B9B">
        <w:rPr>
          <w:rFonts w:ascii="Times New Roman" w:hAnsi="Times New Roman" w:cs="Times New Roman"/>
          <w:sz w:val="24"/>
          <w:szCs w:val="24"/>
          <w:lang w:val="en-US" w:bidi="en-US"/>
        </w:rPr>
        <w:t xml:space="preserve"> </w:t>
      </w:r>
      <w:r>
        <w:rPr>
          <w:rFonts w:ascii="Times New Roman" w:hAnsi="Times New Roman" w:cs="Times New Roman"/>
          <w:sz w:val="24"/>
          <w:szCs w:val="24"/>
          <w:lang w:val="en-US" w:bidi="en-US"/>
        </w:rPr>
        <w:t>a song than it was when I said that I wanted Richard Hammond to be decapitat</w:t>
      </w:r>
      <w:r w:rsidR="000256A9">
        <w:rPr>
          <w:rFonts w:ascii="Times New Roman" w:hAnsi="Times New Roman" w:cs="Times New Roman"/>
          <w:sz w:val="24"/>
          <w:szCs w:val="24"/>
          <w:lang w:val="en-US" w:bidi="en-US"/>
        </w:rPr>
        <w:t xml:space="preserve">ed. And it’s interesting, that, </w:t>
      </w:r>
      <w:r w:rsidR="00072B9B">
        <w:rPr>
          <w:rFonts w:ascii="Times New Roman" w:hAnsi="Times New Roman" w:cs="Times New Roman"/>
          <w:sz w:val="24"/>
          <w:szCs w:val="24"/>
          <w:lang w:val="en-US" w:bidi="en-US"/>
        </w:rPr>
        <w:t>‘</w:t>
      </w:r>
      <w:proofErr w:type="gramStart"/>
      <w:r w:rsidR="00072B9B">
        <w:rPr>
          <w:rFonts w:ascii="Times New Roman" w:hAnsi="Times New Roman" w:cs="Times New Roman"/>
          <w:sz w:val="24"/>
          <w:szCs w:val="24"/>
          <w:lang w:val="en-US" w:bidi="en-US"/>
        </w:rPr>
        <w:t>cause</w:t>
      </w:r>
      <w:proofErr w:type="gramEnd"/>
      <w:r w:rsidR="00072B9B">
        <w:rPr>
          <w:rFonts w:ascii="Times New Roman" w:hAnsi="Times New Roman" w:cs="Times New Roman"/>
          <w:sz w:val="24"/>
          <w:szCs w:val="24"/>
          <w:lang w:val="en-US" w:bidi="en-US"/>
        </w:rPr>
        <w:t xml:space="preserve"> there’s a lot of largely spurious articles these days about what is the last taboo in stand-up. Is it jokes about race, is it jokes about rape? Er, it isn’t. In my experience doing this for five months, the last taboo in stand-up is a man trying to do something sincerely and well. People hate it.</w:t>
      </w:r>
    </w:p>
    <w:p w:rsidR="00072B9B" w:rsidRDefault="00072B9B" w:rsidP="00072B9B">
      <w:pPr>
        <w:spacing w:line="480" w:lineRule="auto"/>
        <w:ind w:left="720"/>
        <w:jc w:val="right"/>
        <w:rPr>
          <w:rFonts w:ascii="Times New Roman" w:hAnsi="Times New Roman" w:cs="Times New Roman"/>
          <w:sz w:val="24"/>
          <w:szCs w:val="24"/>
          <w:lang w:val="en-US" w:bidi="en-US"/>
        </w:rPr>
      </w:pPr>
      <w:r>
        <w:rPr>
          <w:rFonts w:ascii="Times New Roman" w:hAnsi="Times New Roman" w:cs="Times New Roman"/>
          <w:sz w:val="24"/>
          <w:szCs w:val="24"/>
          <w:lang w:val="en-US" w:bidi="en-US"/>
        </w:rPr>
        <w:t>(Lee 2012: 89)</w:t>
      </w:r>
    </w:p>
    <w:p w:rsidR="00B4186E" w:rsidRDefault="00072B9B" w:rsidP="00714DEE">
      <w:pPr>
        <w:spacing w:line="48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Lee elaborates on this point in the footnotes of the transcr</w:t>
      </w:r>
      <w:r w:rsidR="00A87D38">
        <w:rPr>
          <w:rFonts w:ascii="Times New Roman" w:hAnsi="Times New Roman" w:cs="Times New Roman"/>
          <w:sz w:val="24"/>
          <w:szCs w:val="24"/>
          <w:lang w:val="en-US" w:bidi="en-US"/>
        </w:rPr>
        <w:t xml:space="preserve">ipt: </w:t>
      </w:r>
    </w:p>
    <w:p w:rsidR="00B4186E" w:rsidRDefault="00191940" w:rsidP="00B4186E">
      <w:pPr>
        <w:spacing w:line="480" w:lineRule="auto"/>
        <w:ind w:left="720"/>
        <w:rPr>
          <w:rFonts w:ascii="Times New Roman" w:hAnsi="Times New Roman" w:cs="Times New Roman"/>
          <w:sz w:val="24"/>
          <w:szCs w:val="24"/>
          <w:lang w:val="en-US" w:bidi="en-US"/>
        </w:rPr>
      </w:pPr>
      <w:r>
        <w:rPr>
          <w:rFonts w:ascii="Times New Roman" w:hAnsi="Times New Roman" w:cs="Times New Roman"/>
          <w:sz w:val="24"/>
          <w:szCs w:val="24"/>
          <w:lang w:val="en-US" w:bidi="en-US"/>
        </w:rPr>
        <w:t>I suppose, having circumvented this idea of what kind of comic I wanted to be, this is what it boiled down to, and it seems broadly applicable. Can any of us stand beside what we do with any degree of pride</w:t>
      </w:r>
      <w:r w:rsidR="00072B9B">
        <w:rPr>
          <w:rFonts w:ascii="Times New Roman" w:hAnsi="Times New Roman" w:cs="Times New Roman"/>
          <w:sz w:val="24"/>
          <w:szCs w:val="24"/>
          <w:lang w:val="en-US" w:bidi="en-US"/>
        </w:rPr>
        <w:t>...</w:t>
      </w:r>
      <w:r>
        <w:rPr>
          <w:rFonts w:ascii="Times New Roman" w:hAnsi="Times New Roman" w:cs="Times New Roman"/>
          <w:sz w:val="24"/>
          <w:szCs w:val="24"/>
          <w:lang w:val="en-US" w:bidi="en-US"/>
        </w:rPr>
        <w:t>Have we anything, artistically, personally, worth saying?</w:t>
      </w:r>
    </w:p>
    <w:p w:rsidR="00B4186E" w:rsidRDefault="00191940" w:rsidP="00B4186E">
      <w:pPr>
        <w:spacing w:line="480" w:lineRule="auto"/>
        <w:ind w:left="720"/>
        <w:jc w:val="right"/>
        <w:rPr>
          <w:rFonts w:ascii="Times New Roman" w:hAnsi="Times New Roman" w:cs="Times New Roman"/>
          <w:sz w:val="24"/>
          <w:szCs w:val="24"/>
          <w:lang w:val="en-US" w:bidi="en-US"/>
        </w:rPr>
      </w:pPr>
      <w:r>
        <w:rPr>
          <w:rFonts w:ascii="Times New Roman" w:hAnsi="Times New Roman" w:cs="Times New Roman"/>
          <w:sz w:val="24"/>
          <w:szCs w:val="24"/>
          <w:lang w:val="en-US" w:bidi="en-US"/>
        </w:rPr>
        <w:t>(Lee 2012: 89)</w:t>
      </w:r>
      <w:r w:rsidR="00A87D38">
        <w:rPr>
          <w:rFonts w:ascii="Times New Roman" w:hAnsi="Times New Roman" w:cs="Times New Roman"/>
          <w:sz w:val="24"/>
          <w:szCs w:val="24"/>
          <w:lang w:val="en-US" w:bidi="en-US"/>
        </w:rPr>
        <w:t xml:space="preserve"> </w:t>
      </w:r>
    </w:p>
    <w:p w:rsidR="00056D61" w:rsidRDefault="00191940" w:rsidP="00B4186E">
      <w:pPr>
        <w:spacing w:line="48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 xml:space="preserve">If </w:t>
      </w:r>
      <w:r w:rsidR="00DA5CF1">
        <w:rPr>
          <w:rFonts w:ascii="Times New Roman" w:hAnsi="Times New Roman" w:cs="Times New Roman"/>
          <w:sz w:val="24"/>
          <w:szCs w:val="24"/>
          <w:lang w:val="en-US" w:bidi="en-US"/>
        </w:rPr>
        <w:t xml:space="preserve">transmitting </w:t>
      </w:r>
      <w:r>
        <w:rPr>
          <w:rFonts w:ascii="Times New Roman" w:hAnsi="Times New Roman" w:cs="Times New Roman"/>
          <w:sz w:val="24"/>
          <w:szCs w:val="24"/>
          <w:lang w:val="en-US" w:bidi="en-US"/>
        </w:rPr>
        <w:t>this</w:t>
      </w:r>
      <w:r w:rsidR="00DA5CF1">
        <w:rPr>
          <w:rFonts w:ascii="Times New Roman" w:hAnsi="Times New Roman" w:cs="Times New Roman"/>
          <w:sz w:val="24"/>
          <w:szCs w:val="24"/>
          <w:lang w:val="en-US" w:bidi="en-US"/>
        </w:rPr>
        <w:t xml:space="preserve"> conclusion</w:t>
      </w:r>
      <w:r>
        <w:rPr>
          <w:rFonts w:ascii="Times New Roman" w:hAnsi="Times New Roman" w:cs="Times New Roman"/>
          <w:sz w:val="24"/>
          <w:szCs w:val="24"/>
          <w:lang w:val="en-US" w:bidi="en-US"/>
        </w:rPr>
        <w:t xml:space="preserve"> was Lee’s goal throughout the entirety of his act, then he has gone about reaching it and communicating it to the audience in a</w:t>
      </w:r>
      <w:r w:rsidR="00DA5CF1">
        <w:rPr>
          <w:rFonts w:ascii="Times New Roman" w:hAnsi="Times New Roman" w:cs="Times New Roman"/>
          <w:sz w:val="24"/>
          <w:szCs w:val="24"/>
          <w:lang w:val="en-US" w:bidi="en-US"/>
        </w:rPr>
        <w:t xml:space="preserve">n extremely inefficient way that </w:t>
      </w:r>
      <w:r>
        <w:rPr>
          <w:rFonts w:ascii="Times New Roman" w:hAnsi="Times New Roman" w:cs="Times New Roman"/>
          <w:sz w:val="24"/>
          <w:szCs w:val="24"/>
          <w:lang w:val="en-US" w:bidi="en-US"/>
        </w:rPr>
        <w:t xml:space="preserve">flouts all of Grice’s maxims: he uses irony which flouts the maxim of Quality; the extended nature of the act compared to the statement provided above flouts the maxim of </w:t>
      </w:r>
      <w:r w:rsidR="00B4186E">
        <w:rPr>
          <w:rFonts w:ascii="Times New Roman" w:hAnsi="Times New Roman" w:cs="Times New Roman"/>
          <w:sz w:val="24"/>
          <w:szCs w:val="24"/>
          <w:lang w:val="en-US" w:bidi="en-US"/>
        </w:rPr>
        <w:t>Quantity;</w:t>
      </w:r>
      <w:r>
        <w:rPr>
          <w:rFonts w:ascii="Times New Roman" w:hAnsi="Times New Roman" w:cs="Times New Roman"/>
          <w:sz w:val="24"/>
          <w:szCs w:val="24"/>
          <w:lang w:val="en-US" w:bidi="en-US"/>
        </w:rPr>
        <w:t xml:space="preserve"> many segments of his act are ambiguous and obscure and so flout the maxim o</w:t>
      </w:r>
      <w:r w:rsidR="00B4186E">
        <w:rPr>
          <w:rFonts w:ascii="Times New Roman" w:hAnsi="Times New Roman" w:cs="Times New Roman"/>
          <w:sz w:val="24"/>
          <w:szCs w:val="24"/>
          <w:lang w:val="en-US" w:bidi="en-US"/>
        </w:rPr>
        <w:t>f Manner;</w:t>
      </w:r>
      <w:r>
        <w:rPr>
          <w:rFonts w:ascii="Times New Roman" w:hAnsi="Times New Roman" w:cs="Times New Roman"/>
          <w:sz w:val="24"/>
          <w:szCs w:val="24"/>
          <w:lang w:val="en-US" w:bidi="en-US"/>
        </w:rPr>
        <w:t xml:space="preserve"> others are not directly relevant to his underlying meaning and so may flout the maxim of Relevance. More importantly, Lee admits to not being cooperative</w:t>
      </w:r>
      <w:r w:rsidR="00B4186E">
        <w:rPr>
          <w:rFonts w:ascii="Times New Roman" w:hAnsi="Times New Roman" w:cs="Times New Roman"/>
          <w:sz w:val="24"/>
          <w:szCs w:val="24"/>
          <w:lang w:val="en-US" w:bidi="en-US"/>
        </w:rPr>
        <w:t xml:space="preserve"> (thus flouting the Cooperative Principle entirely) by </w:t>
      </w:r>
      <w:r w:rsidR="00A36B2C">
        <w:rPr>
          <w:rFonts w:ascii="Times New Roman" w:hAnsi="Times New Roman" w:cs="Times New Roman"/>
          <w:sz w:val="24"/>
          <w:szCs w:val="24"/>
          <w:lang w:val="en-US" w:bidi="en-US"/>
        </w:rPr>
        <w:t>‘</w:t>
      </w:r>
      <w:r>
        <w:rPr>
          <w:rFonts w:ascii="Times New Roman" w:hAnsi="Times New Roman" w:cs="Times New Roman"/>
          <w:sz w:val="24"/>
          <w:szCs w:val="24"/>
          <w:lang w:val="en-US" w:bidi="en-US"/>
        </w:rPr>
        <w:t>circumventing</w:t>
      </w:r>
      <w:r w:rsidR="00A36B2C">
        <w:rPr>
          <w:rFonts w:ascii="Times New Roman" w:hAnsi="Times New Roman" w:cs="Times New Roman"/>
          <w:sz w:val="24"/>
          <w:szCs w:val="24"/>
          <w:lang w:val="en-US" w:bidi="en-US"/>
        </w:rPr>
        <w:t>’</w:t>
      </w:r>
      <w:r>
        <w:rPr>
          <w:rFonts w:ascii="Times New Roman" w:hAnsi="Times New Roman" w:cs="Times New Roman"/>
          <w:sz w:val="24"/>
          <w:szCs w:val="24"/>
          <w:lang w:val="en-US" w:bidi="en-US"/>
        </w:rPr>
        <w:t xml:space="preserve"> the point of his act until the last moment.</w:t>
      </w:r>
      <w:r w:rsidR="00056D61">
        <w:rPr>
          <w:rFonts w:ascii="Times New Roman" w:hAnsi="Times New Roman" w:cs="Times New Roman"/>
          <w:sz w:val="24"/>
          <w:szCs w:val="24"/>
          <w:lang w:val="en-US" w:bidi="en-US"/>
        </w:rPr>
        <w:t xml:space="preserve"> Under Grice’s framework we do not seem to be able to describe these actions as anything other than irrational: Lee has risked his material being misunderstood, and has actively tried to be uncooperative in the </w:t>
      </w:r>
      <w:r w:rsidR="00056D61">
        <w:rPr>
          <w:rFonts w:ascii="Times New Roman" w:hAnsi="Times New Roman" w:cs="Times New Roman"/>
          <w:sz w:val="24"/>
          <w:szCs w:val="24"/>
          <w:lang w:val="en-US" w:bidi="en-US"/>
        </w:rPr>
        <w:lastRenderedPageBreak/>
        <w:t>discourse for no apparent gain. His meaning would have been more simply and efficiently transmitted by presenting it as he does in the footnotes of the transcript of his act.</w:t>
      </w:r>
    </w:p>
    <w:p w:rsidR="00A87D38" w:rsidRDefault="000E77D1" w:rsidP="00714DEE">
      <w:pPr>
        <w:spacing w:line="48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 xml:space="preserve"> </w:t>
      </w:r>
    </w:p>
    <w:p w:rsidR="00415E04" w:rsidRPr="005E5A86" w:rsidRDefault="00A36B2C" w:rsidP="00714DEE">
      <w:pPr>
        <w:spacing w:line="480" w:lineRule="auto"/>
        <w:rPr>
          <w:rFonts w:ascii="Times New Roman" w:hAnsi="Times New Roman" w:cs="Times New Roman"/>
          <w:sz w:val="24"/>
          <w:szCs w:val="24"/>
        </w:rPr>
      </w:pPr>
      <w:r>
        <w:rPr>
          <w:rFonts w:ascii="Times New Roman" w:hAnsi="Times New Roman" w:cs="Times New Roman"/>
          <w:sz w:val="24"/>
          <w:szCs w:val="24"/>
          <w:lang w:val="en-US" w:bidi="en-US"/>
        </w:rPr>
        <w:t xml:space="preserve">The Lee example </w:t>
      </w:r>
      <w:r w:rsidR="00056D61">
        <w:rPr>
          <w:rFonts w:ascii="Times New Roman" w:hAnsi="Times New Roman" w:cs="Times New Roman"/>
          <w:sz w:val="24"/>
          <w:szCs w:val="24"/>
          <w:lang w:val="en-US" w:bidi="en-US"/>
        </w:rPr>
        <w:t xml:space="preserve">is emblematic of the </w:t>
      </w:r>
      <w:r w:rsidR="00415E04" w:rsidRPr="004E0C61">
        <w:rPr>
          <w:rFonts w:ascii="Times New Roman" w:hAnsi="Times New Roman" w:cs="Times New Roman"/>
          <w:sz w:val="24"/>
          <w:szCs w:val="24"/>
          <w:lang w:val="en-US" w:bidi="en-US"/>
        </w:rPr>
        <w:t>weaknesses in Grice’s account</w:t>
      </w:r>
      <w:r w:rsidR="00056D61">
        <w:rPr>
          <w:rFonts w:ascii="Times New Roman" w:hAnsi="Times New Roman" w:cs="Times New Roman"/>
          <w:sz w:val="24"/>
          <w:szCs w:val="24"/>
          <w:lang w:val="en-US" w:bidi="en-US"/>
        </w:rPr>
        <w:t xml:space="preserve">, and </w:t>
      </w:r>
      <w:r w:rsidR="001E79FA">
        <w:rPr>
          <w:rFonts w:ascii="Times New Roman" w:hAnsi="Times New Roman" w:cs="Times New Roman"/>
          <w:sz w:val="24"/>
          <w:szCs w:val="24"/>
          <w:lang w:val="en-US" w:bidi="en-US"/>
        </w:rPr>
        <w:t>reveals</w:t>
      </w:r>
      <w:r w:rsidR="00056D61">
        <w:rPr>
          <w:rFonts w:ascii="Times New Roman" w:hAnsi="Times New Roman" w:cs="Times New Roman"/>
          <w:sz w:val="24"/>
          <w:szCs w:val="24"/>
          <w:lang w:val="en-US" w:bidi="en-US"/>
        </w:rPr>
        <w:t xml:space="preserve"> the value of expanding the pragmatic study of</w:t>
      </w:r>
      <w:r w:rsidR="001E79FA">
        <w:rPr>
          <w:rFonts w:ascii="Times New Roman" w:hAnsi="Times New Roman" w:cs="Times New Roman"/>
          <w:sz w:val="24"/>
          <w:szCs w:val="24"/>
          <w:lang w:val="en-US" w:bidi="en-US"/>
        </w:rPr>
        <w:t xml:space="preserve"> verbal</w:t>
      </w:r>
      <w:r w:rsidR="00056D61">
        <w:rPr>
          <w:rFonts w:ascii="Times New Roman" w:hAnsi="Times New Roman" w:cs="Times New Roman"/>
          <w:sz w:val="24"/>
          <w:szCs w:val="24"/>
          <w:lang w:val="en-US" w:bidi="en-US"/>
        </w:rPr>
        <w:t xml:space="preserve"> irony to include longer and more complex forms. These examples of </w:t>
      </w:r>
      <w:r w:rsidR="001E79FA">
        <w:rPr>
          <w:rFonts w:ascii="Times New Roman" w:hAnsi="Times New Roman" w:cs="Times New Roman"/>
          <w:sz w:val="24"/>
          <w:szCs w:val="24"/>
          <w:lang w:val="en-US" w:bidi="en-US"/>
        </w:rPr>
        <w:t xml:space="preserve">verbal </w:t>
      </w:r>
      <w:r w:rsidR="00056D61">
        <w:rPr>
          <w:rFonts w:ascii="Times New Roman" w:hAnsi="Times New Roman" w:cs="Times New Roman"/>
          <w:sz w:val="24"/>
          <w:szCs w:val="24"/>
          <w:lang w:val="en-US" w:bidi="en-US"/>
        </w:rPr>
        <w:t xml:space="preserve">irony </w:t>
      </w:r>
      <w:r w:rsidR="001E79FA">
        <w:rPr>
          <w:rFonts w:ascii="Times New Roman" w:hAnsi="Times New Roman" w:cs="Times New Roman"/>
          <w:sz w:val="24"/>
          <w:szCs w:val="24"/>
          <w:lang w:val="en-US" w:bidi="en-US"/>
        </w:rPr>
        <w:t>show</w:t>
      </w:r>
      <w:r w:rsidR="00056D61">
        <w:rPr>
          <w:rFonts w:ascii="Times New Roman" w:hAnsi="Times New Roman" w:cs="Times New Roman"/>
          <w:sz w:val="24"/>
          <w:szCs w:val="24"/>
          <w:lang w:val="en-US" w:bidi="en-US"/>
        </w:rPr>
        <w:t xml:space="preserve"> that Grice fails to provide an </w:t>
      </w:r>
      <w:r w:rsidR="00415E04" w:rsidRPr="004E0C61">
        <w:rPr>
          <w:rFonts w:ascii="Times New Roman" w:hAnsi="Times New Roman" w:cs="Times New Roman"/>
          <w:sz w:val="24"/>
          <w:szCs w:val="24"/>
        </w:rPr>
        <w:t xml:space="preserve">explanation of </w:t>
      </w:r>
      <w:r w:rsidR="00415E04" w:rsidRPr="004E0C61">
        <w:rPr>
          <w:rFonts w:ascii="Times New Roman" w:hAnsi="Times New Roman" w:cs="Times New Roman"/>
          <w:i/>
          <w:sz w:val="24"/>
          <w:szCs w:val="24"/>
        </w:rPr>
        <w:t>why</w:t>
      </w:r>
      <w:r w:rsidR="00415E04" w:rsidRPr="004E0C61">
        <w:rPr>
          <w:rFonts w:ascii="Times New Roman" w:hAnsi="Times New Roman" w:cs="Times New Roman"/>
          <w:sz w:val="24"/>
          <w:szCs w:val="24"/>
        </w:rPr>
        <w:t xml:space="preserve"> a rational speake</w:t>
      </w:r>
      <w:r w:rsidR="00B4186E">
        <w:rPr>
          <w:rFonts w:ascii="Times New Roman" w:hAnsi="Times New Roman" w:cs="Times New Roman"/>
          <w:sz w:val="24"/>
          <w:szCs w:val="24"/>
        </w:rPr>
        <w:t xml:space="preserve">r should decide to employ irony </w:t>
      </w:r>
      <w:r w:rsidR="00415E04" w:rsidRPr="004E0C61">
        <w:rPr>
          <w:rFonts w:ascii="Times New Roman" w:hAnsi="Times New Roman" w:cs="Times New Roman"/>
          <w:sz w:val="24"/>
          <w:szCs w:val="24"/>
        </w:rPr>
        <w:t xml:space="preserve">and in fact </w:t>
      </w:r>
      <w:r w:rsidR="00B4186E">
        <w:rPr>
          <w:rFonts w:ascii="Times New Roman" w:hAnsi="Times New Roman" w:cs="Times New Roman"/>
          <w:sz w:val="24"/>
          <w:szCs w:val="24"/>
        </w:rPr>
        <w:t xml:space="preserve">Grice’s model </w:t>
      </w:r>
      <w:r w:rsidR="00415E04" w:rsidRPr="004E0C61">
        <w:rPr>
          <w:rFonts w:ascii="Times New Roman" w:hAnsi="Times New Roman" w:cs="Times New Roman"/>
          <w:sz w:val="24"/>
          <w:szCs w:val="24"/>
        </w:rPr>
        <w:t>provides only disincentives to employ</w:t>
      </w:r>
      <w:r w:rsidR="00B4186E">
        <w:rPr>
          <w:rFonts w:ascii="Times New Roman" w:hAnsi="Times New Roman" w:cs="Times New Roman"/>
          <w:sz w:val="24"/>
          <w:szCs w:val="24"/>
        </w:rPr>
        <w:t>ing</w:t>
      </w:r>
      <w:r w:rsidR="00415E04" w:rsidRPr="004E0C61">
        <w:rPr>
          <w:rFonts w:ascii="Times New Roman" w:hAnsi="Times New Roman" w:cs="Times New Roman"/>
          <w:sz w:val="24"/>
          <w:szCs w:val="24"/>
        </w:rPr>
        <w:t xml:space="preserve"> ironic speech. This goes against evidence which shows that</w:t>
      </w:r>
      <w:r w:rsidR="00FB3051">
        <w:rPr>
          <w:rFonts w:ascii="Times New Roman" w:hAnsi="Times New Roman" w:cs="Times New Roman"/>
          <w:sz w:val="24"/>
          <w:szCs w:val="24"/>
        </w:rPr>
        <w:t xml:space="preserve"> irony is</w:t>
      </w:r>
      <w:r w:rsidR="00415E04" w:rsidRPr="004E0C61">
        <w:rPr>
          <w:rFonts w:ascii="Times New Roman" w:hAnsi="Times New Roman" w:cs="Times New Roman"/>
          <w:sz w:val="24"/>
          <w:szCs w:val="24"/>
        </w:rPr>
        <w:t xml:space="preserve"> prevalent in everyday discourse (Schwoebel </w:t>
      </w:r>
      <w:r w:rsidR="001E79FA">
        <w:rPr>
          <w:rFonts w:ascii="Times New Roman" w:hAnsi="Times New Roman" w:cs="Times New Roman"/>
          <w:sz w:val="24"/>
          <w:szCs w:val="24"/>
        </w:rPr>
        <w:t>et al.</w:t>
      </w:r>
      <w:r w:rsidR="00415E04" w:rsidRPr="004E0C61">
        <w:rPr>
          <w:rFonts w:ascii="Times New Roman" w:hAnsi="Times New Roman" w:cs="Times New Roman"/>
          <w:sz w:val="24"/>
          <w:szCs w:val="24"/>
        </w:rPr>
        <w:t xml:space="preserve"> </w:t>
      </w:r>
      <w:r w:rsidR="001268E7" w:rsidRPr="004E0C61">
        <w:rPr>
          <w:rFonts w:ascii="Times New Roman" w:hAnsi="Times New Roman" w:cs="Times New Roman"/>
          <w:sz w:val="24"/>
          <w:szCs w:val="24"/>
        </w:rPr>
        <w:t>2000</w:t>
      </w:r>
      <w:r w:rsidR="00F72915">
        <w:rPr>
          <w:rFonts w:ascii="Times New Roman" w:hAnsi="Times New Roman" w:cs="Times New Roman"/>
          <w:sz w:val="24"/>
          <w:szCs w:val="24"/>
        </w:rPr>
        <w:t>;</w:t>
      </w:r>
      <w:r w:rsidR="00415E04" w:rsidRPr="004E0C61">
        <w:rPr>
          <w:rFonts w:ascii="Times New Roman" w:hAnsi="Times New Roman" w:cs="Times New Roman"/>
          <w:sz w:val="24"/>
          <w:szCs w:val="24"/>
        </w:rPr>
        <w:t xml:space="preserve"> Gibbs 2000). If the primary goal of discourse is the exchange of information, whether in the form of the literal utterance or in the form of conversational implicatures, then why should a speaker risk using an ironic process which can involve a variety of reversals, </w:t>
      </w:r>
      <w:proofErr w:type="spellStart"/>
      <w:r w:rsidR="00415E04" w:rsidRPr="004E0C61">
        <w:rPr>
          <w:rFonts w:ascii="Times New Roman" w:hAnsi="Times New Roman" w:cs="Times New Roman"/>
          <w:sz w:val="24"/>
          <w:szCs w:val="24"/>
        </w:rPr>
        <w:t>weakenings</w:t>
      </w:r>
      <w:proofErr w:type="spellEnd"/>
      <w:r w:rsidR="00415E04" w:rsidRPr="004E0C61">
        <w:rPr>
          <w:rFonts w:ascii="Times New Roman" w:hAnsi="Times New Roman" w:cs="Times New Roman"/>
          <w:sz w:val="24"/>
          <w:szCs w:val="24"/>
        </w:rPr>
        <w:t xml:space="preserve"> and </w:t>
      </w:r>
      <w:proofErr w:type="spellStart"/>
      <w:r w:rsidR="00415E04" w:rsidRPr="004E0C61">
        <w:rPr>
          <w:rFonts w:ascii="Times New Roman" w:hAnsi="Times New Roman" w:cs="Times New Roman"/>
          <w:sz w:val="24"/>
          <w:szCs w:val="24"/>
        </w:rPr>
        <w:t>strengthenings</w:t>
      </w:r>
      <w:proofErr w:type="spellEnd"/>
      <w:r w:rsidR="00415E04" w:rsidRPr="004E0C61">
        <w:rPr>
          <w:rFonts w:ascii="Times New Roman" w:hAnsi="Times New Roman" w:cs="Times New Roman"/>
          <w:sz w:val="24"/>
          <w:szCs w:val="24"/>
        </w:rPr>
        <w:t xml:space="preserve">, and </w:t>
      </w:r>
      <w:r w:rsidR="00581528">
        <w:rPr>
          <w:rFonts w:ascii="Times New Roman" w:hAnsi="Times New Roman" w:cs="Times New Roman"/>
          <w:sz w:val="24"/>
          <w:szCs w:val="24"/>
        </w:rPr>
        <w:t>so</w:t>
      </w:r>
      <w:r w:rsidR="00415E04" w:rsidRPr="004E0C61">
        <w:rPr>
          <w:rFonts w:ascii="Times New Roman" w:hAnsi="Times New Roman" w:cs="Times New Roman"/>
          <w:sz w:val="24"/>
          <w:szCs w:val="24"/>
        </w:rPr>
        <w:t xml:space="preserve"> risk failing to transmit their intended meaning. This argument can be stated in cognitive terms by appealing to the relative cog</w:t>
      </w:r>
      <w:r w:rsidR="00C610B5">
        <w:rPr>
          <w:rFonts w:ascii="Times New Roman" w:hAnsi="Times New Roman" w:cs="Times New Roman"/>
          <w:sz w:val="24"/>
          <w:szCs w:val="24"/>
        </w:rPr>
        <w:t>nitive cost of irony processing (for the basis of this cogniti</w:t>
      </w:r>
      <w:r w:rsidR="00DA5144">
        <w:rPr>
          <w:rFonts w:ascii="Times New Roman" w:hAnsi="Times New Roman" w:cs="Times New Roman"/>
          <w:sz w:val="24"/>
          <w:szCs w:val="24"/>
        </w:rPr>
        <w:t>ve-pragmatic approach see Gibbs</w:t>
      </w:r>
      <w:r w:rsidR="00C610B5">
        <w:rPr>
          <w:rFonts w:ascii="Times New Roman" w:hAnsi="Times New Roman" w:cs="Times New Roman"/>
          <w:sz w:val="24"/>
          <w:szCs w:val="24"/>
        </w:rPr>
        <w:t xml:space="preserve"> 1994;</w:t>
      </w:r>
      <w:r w:rsidR="00415E04" w:rsidRPr="004E0C61">
        <w:rPr>
          <w:rFonts w:ascii="Times New Roman" w:hAnsi="Times New Roman" w:cs="Times New Roman"/>
          <w:sz w:val="24"/>
          <w:szCs w:val="24"/>
        </w:rPr>
        <w:t xml:space="preserve"> </w:t>
      </w:r>
      <w:r w:rsidR="00C610B5">
        <w:rPr>
          <w:rFonts w:ascii="Times New Roman" w:hAnsi="Times New Roman" w:cs="Times New Roman"/>
          <w:sz w:val="24"/>
          <w:szCs w:val="24"/>
        </w:rPr>
        <w:t xml:space="preserve">Sperber and Wilson 1995; Giora 1995) </w:t>
      </w:r>
      <w:r w:rsidR="00415E04" w:rsidRPr="004E0C61">
        <w:rPr>
          <w:rFonts w:ascii="Times New Roman" w:hAnsi="Times New Roman" w:cs="Times New Roman"/>
          <w:sz w:val="24"/>
          <w:szCs w:val="24"/>
        </w:rPr>
        <w:t>If ironic meaning is the result of a falsification of the sentence</w:t>
      </w:r>
      <w:r w:rsidR="00581528">
        <w:rPr>
          <w:rFonts w:ascii="Times New Roman" w:hAnsi="Times New Roman" w:cs="Times New Roman"/>
          <w:sz w:val="24"/>
          <w:szCs w:val="24"/>
        </w:rPr>
        <w:t>’</w:t>
      </w:r>
      <w:r w:rsidR="00415E04" w:rsidRPr="004E0C61">
        <w:rPr>
          <w:rFonts w:ascii="Times New Roman" w:hAnsi="Times New Roman" w:cs="Times New Roman"/>
          <w:sz w:val="24"/>
          <w:szCs w:val="24"/>
        </w:rPr>
        <w:t>s literal meaning via contextual cues then</w:t>
      </w:r>
      <w:r w:rsidR="00581528">
        <w:rPr>
          <w:rFonts w:ascii="Times New Roman" w:hAnsi="Times New Roman" w:cs="Times New Roman"/>
          <w:sz w:val="24"/>
          <w:szCs w:val="24"/>
        </w:rPr>
        <w:t>,</w:t>
      </w:r>
      <w:r w:rsidR="00415E04" w:rsidRPr="004E0C61">
        <w:rPr>
          <w:rFonts w:ascii="Times New Roman" w:hAnsi="Times New Roman" w:cs="Times New Roman"/>
          <w:sz w:val="24"/>
          <w:szCs w:val="24"/>
        </w:rPr>
        <w:t xml:space="preserve"> in order to understand an ironic utterance</w:t>
      </w:r>
      <w:r w:rsidR="00581528">
        <w:rPr>
          <w:rFonts w:ascii="Times New Roman" w:hAnsi="Times New Roman" w:cs="Times New Roman"/>
          <w:sz w:val="24"/>
          <w:szCs w:val="24"/>
        </w:rPr>
        <w:t>,</w:t>
      </w:r>
      <w:r w:rsidR="00415E04" w:rsidRPr="004E0C61">
        <w:rPr>
          <w:rFonts w:ascii="Times New Roman" w:hAnsi="Times New Roman" w:cs="Times New Roman"/>
          <w:sz w:val="24"/>
          <w:szCs w:val="24"/>
        </w:rPr>
        <w:t xml:space="preserve"> it is first necessary to understand the literal utterance. Gricean pragmatics hypothesises that a listener first computes literal meaning, then tests this meaning against the context of the discourse. If the interpreter notices incongruities between the meaning of the literal utterance and the cooperative principle then the literal utterance may be reprocessed in search of an ironic interpretation. This process is likely to be cognitively costly since it requires a series of </w:t>
      </w:r>
      <w:r w:rsidR="00FB3051">
        <w:rPr>
          <w:rFonts w:ascii="Times New Roman" w:hAnsi="Times New Roman" w:cs="Times New Roman"/>
          <w:sz w:val="24"/>
          <w:szCs w:val="24"/>
        </w:rPr>
        <w:t>complex inferential judgements, yet Grice’s work gives no reason as to why forcing this process on interpreters is a logica</w:t>
      </w:r>
      <w:r w:rsidR="005E5A86">
        <w:rPr>
          <w:rFonts w:ascii="Times New Roman" w:hAnsi="Times New Roman" w:cs="Times New Roman"/>
          <w:sz w:val="24"/>
          <w:szCs w:val="24"/>
        </w:rPr>
        <w:t xml:space="preserve">l discourse choice: </w:t>
      </w:r>
      <w:r w:rsidR="00FB3051">
        <w:rPr>
          <w:rFonts w:ascii="Times New Roman" w:hAnsi="Times New Roman" w:cs="Times New Roman"/>
          <w:sz w:val="24"/>
          <w:szCs w:val="24"/>
        </w:rPr>
        <w:t>W</w:t>
      </w:r>
      <w:r w:rsidR="00415E04" w:rsidRPr="004E0C61">
        <w:rPr>
          <w:rFonts w:ascii="Times New Roman" w:hAnsi="Times New Roman" w:cs="Times New Roman"/>
          <w:sz w:val="24"/>
          <w:szCs w:val="24"/>
        </w:rPr>
        <w:t xml:space="preserve">hy should speakers place undue cognitive pressure on </w:t>
      </w:r>
      <w:r w:rsidR="00415E04" w:rsidRPr="004E0C61">
        <w:rPr>
          <w:rFonts w:ascii="Times New Roman" w:hAnsi="Times New Roman" w:cs="Times New Roman"/>
          <w:sz w:val="24"/>
          <w:szCs w:val="24"/>
        </w:rPr>
        <w:lastRenderedPageBreak/>
        <w:t xml:space="preserve">their discourse participants when the information they intend to convey could just as well have been literally expressed? The simple answer must be that their utterance could </w:t>
      </w:r>
      <w:r w:rsidR="00415E04" w:rsidRPr="004E0C61">
        <w:rPr>
          <w:rFonts w:ascii="Times New Roman" w:hAnsi="Times New Roman" w:cs="Times New Roman"/>
          <w:i/>
          <w:sz w:val="24"/>
          <w:szCs w:val="24"/>
        </w:rPr>
        <w:t>not</w:t>
      </w:r>
      <w:r w:rsidR="00415E04" w:rsidRPr="004E0C61">
        <w:rPr>
          <w:rFonts w:ascii="Times New Roman" w:hAnsi="Times New Roman" w:cs="Times New Roman"/>
          <w:sz w:val="24"/>
          <w:szCs w:val="24"/>
        </w:rPr>
        <w:t xml:space="preserve"> have been ‘just as well expressed’ and that therefore there must be certain advantages that irony gives speakers which literal language does not. The potential advantages of irony will be explored in Chapter 5</w:t>
      </w:r>
      <w:r w:rsidR="005E5A86">
        <w:rPr>
          <w:rFonts w:ascii="Times New Roman" w:hAnsi="Times New Roman" w:cs="Times New Roman"/>
          <w:sz w:val="24"/>
          <w:szCs w:val="24"/>
        </w:rPr>
        <w:t xml:space="preserve">, but </w:t>
      </w:r>
      <w:r w:rsidR="006F1EA6" w:rsidRPr="004E0C61">
        <w:rPr>
          <w:rFonts w:ascii="Times New Roman" w:hAnsi="Times New Roman" w:cs="Times New Roman"/>
          <w:sz w:val="24"/>
          <w:szCs w:val="24"/>
        </w:rPr>
        <w:t>before</w:t>
      </w:r>
      <w:r w:rsidR="00415E04" w:rsidRPr="004E0C61">
        <w:rPr>
          <w:rFonts w:ascii="Times New Roman" w:hAnsi="Times New Roman" w:cs="Times New Roman"/>
          <w:sz w:val="24"/>
          <w:szCs w:val="24"/>
        </w:rPr>
        <w:t xml:space="preserve"> these are approached the work of post-Gricean pragmatists will be analysed to assess whether the flaws identified in Grice’s account are still unresolved.</w:t>
      </w:r>
    </w:p>
    <w:p w:rsidR="00697CED" w:rsidRPr="004E0C61" w:rsidRDefault="00697CED" w:rsidP="00714DEE">
      <w:pPr>
        <w:spacing w:line="480" w:lineRule="auto"/>
        <w:rPr>
          <w:rFonts w:ascii="Times New Roman" w:hAnsi="Times New Roman" w:cs="Times New Roman"/>
          <w:sz w:val="24"/>
          <w:szCs w:val="24"/>
        </w:rPr>
      </w:pPr>
    </w:p>
    <w:p w:rsidR="00415E04" w:rsidRPr="004E0C61" w:rsidRDefault="00415E04" w:rsidP="00714DEE">
      <w:pPr>
        <w:pStyle w:val="Heading2"/>
        <w:spacing w:line="480" w:lineRule="auto"/>
        <w:rPr>
          <w:rFonts w:ascii="Times New Roman" w:hAnsi="Times New Roman" w:cs="Times New Roman"/>
          <w:color w:val="auto"/>
          <w:sz w:val="24"/>
          <w:szCs w:val="24"/>
          <w:u w:val="single"/>
        </w:rPr>
      </w:pPr>
      <w:bookmarkStart w:id="8" w:name="_Toc347128446"/>
      <w:r w:rsidRPr="004E0C61">
        <w:rPr>
          <w:rFonts w:ascii="Times New Roman" w:hAnsi="Times New Roman" w:cs="Times New Roman"/>
          <w:color w:val="auto"/>
          <w:sz w:val="24"/>
          <w:szCs w:val="24"/>
          <w:u w:val="single"/>
        </w:rPr>
        <w:t>2.6 Summary</w:t>
      </w:r>
      <w:bookmarkEnd w:id="8"/>
      <w:r w:rsidRPr="004E0C61">
        <w:rPr>
          <w:rFonts w:ascii="Times New Roman" w:hAnsi="Times New Roman" w:cs="Times New Roman"/>
          <w:color w:val="auto"/>
          <w:sz w:val="24"/>
          <w:szCs w:val="24"/>
          <w:u w:val="single"/>
        </w:rPr>
        <w:t xml:space="preserve"> </w:t>
      </w:r>
    </w:p>
    <w:p w:rsidR="00657841" w:rsidRDefault="00415E04" w:rsidP="00714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sidRPr="004E0C61">
        <w:rPr>
          <w:rFonts w:ascii="Times New Roman" w:hAnsi="Times New Roman" w:cs="Times New Roman"/>
          <w:sz w:val="24"/>
          <w:szCs w:val="24"/>
        </w:rPr>
        <w:t>In summary, Grice</w:t>
      </w:r>
      <w:r w:rsidR="00657841">
        <w:rPr>
          <w:rFonts w:ascii="Times New Roman" w:hAnsi="Times New Roman" w:cs="Times New Roman"/>
          <w:sz w:val="24"/>
          <w:szCs w:val="24"/>
        </w:rPr>
        <w:t>’s</w:t>
      </w:r>
      <w:r w:rsidRPr="004E0C61">
        <w:rPr>
          <w:rFonts w:ascii="Times New Roman" w:hAnsi="Times New Roman" w:cs="Times New Roman"/>
          <w:sz w:val="24"/>
          <w:szCs w:val="24"/>
        </w:rPr>
        <w:t xml:space="preserve"> attempts to categorise and explain the concept of irony are inherently limited. Not only do</w:t>
      </w:r>
      <w:r w:rsidR="00657841">
        <w:rPr>
          <w:rFonts w:ascii="Times New Roman" w:hAnsi="Times New Roman" w:cs="Times New Roman"/>
          <w:sz w:val="24"/>
          <w:szCs w:val="24"/>
        </w:rPr>
        <w:t>es he</w:t>
      </w:r>
      <w:r w:rsidRPr="004E0C61">
        <w:rPr>
          <w:rFonts w:ascii="Times New Roman" w:hAnsi="Times New Roman" w:cs="Times New Roman"/>
          <w:sz w:val="24"/>
          <w:szCs w:val="24"/>
        </w:rPr>
        <w:t xml:space="preserve"> incorrectly categorise</w:t>
      </w:r>
      <w:r w:rsidR="00657841">
        <w:rPr>
          <w:rFonts w:ascii="Times New Roman" w:hAnsi="Times New Roman" w:cs="Times New Roman"/>
          <w:sz w:val="24"/>
          <w:szCs w:val="24"/>
        </w:rPr>
        <w:t xml:space="preserve"> irony, he also fails to recognise that irony is sometimes an intentionally uncooperative form of discourse directed towards the speaker’s personal goals rather than cooperative meaning transmission. </w:t>
      </w:r>
      <w:r w:rsidR="00304205">
        <w:rPr>
          <w:rFonts w:ascii="Times New Roman" w:hAnsi="Times New Roman" w:cs="Times New Roman"/>
          <w:sz w:val="24"/>
          <w:szCs w:val="24"/>
        </w:rPr>
        <w:t xml:space="preserve">Thus </w:t>
      </w:r>
      <w:r w:rsidRPr="004E0C61">
        <w:rPr>
          <w:rFonts w:ascii="Times New Roman" w:hAnsi="Times New Roman" w:cs="Times New Roman"/>
          <w:sz w:val="24"/>
          <w:szCs w:val="24"/>
        </w:rPr>
        <w:t>Gricean pragmatics provides little explanation of i</w:t>
      </w:r>
      <w:r w:rsidR="00581528">
        <w:rPr>
          <w:rFonts w:ascii="Times New Roman" w:hAnsi="Times New Roman" w:cs="Times New Roman"/>
          <w:sz w:val="24"/>
          <w:szCs w:val="24"/>
        </w:rPr>
        <w:t>rony as a strategy of discourse</w:t>
      </w:r>
      <w:r w:rsidRPr="004E0C61">
        <w:rPr>
          <w:rFonts w:ascii="Times New Roman" w:hAnsi="Times New Roman" w:cs="Times New Roman"/>
          <w:sz w:val="24"/>
          <w:szCs w:val="24"/>
        </w:rPr>
        <w:t xml:space="preserve"> and </w:t>
      </w:r>
      <w:r w:rsidR="00657841">
        <w:rPr>
          <w:rFonts w:ascii="Times New Roman" w:hAnsi="Times New Roman" w:cs="Times New Roman"/>
          <w:sz w:val="24"/>
          <w:szCs w:val="24"/>
        </w:rPr>
        <w:t>leaves it as an inefficient, cognitively costly and thus irrational form of discourse. The personal experience of readers combined with the recorded prevalence of irony in everyday discourse should provide indication that this cannot be the case. The following chapter will assess w</w:t>
      </w:r>
      <w:r w:rsidR="00D878EF">
        <w:rPr>
          <w:rFonts w:ascii="Times New Roman" w:hAnsi="Times New Roman" w:cs="Times New Roman"/>
          <w:sz w:val="24"/>
          <w:szCs w:val="24"/>
        </w:rPr>
        <w:t>h</w:t>
      </w:r>
      <w:r w:rsidR="00657841">
        <w:rPr>
          <w:rFonts w:ascii="Times New Roman" w:hAnsi="Times New Roman" w:cs="Times New Roman"/>
          <w:sz w:val="24"/>
          <w:szCs w:val="24"/>
        </w:rPr>
        <w:t xml:space="preserve">ether the accusation that Grice’s work presents irony as irrational can be avoided via appeals which claim that irony is in fact no more difficult to understand than </w:t>
      </w:r>
      <w:r w:rsidR="00D878EF">
        <w:rPr>
          <w:rFonts w:ascii="Times New Roman" w:hAnsi="Times New Roman" w:cs="Times New Roman"/>
          <w:sz w:val="24"/>
          <w:szCs w:val="24"/>
        </w:rPr>
        <w:t>literal utterances, and that ironic speakers are therefore not placing undue cognitive requirements on their audience.</w:t>
      </w:r>
    </w:p>
    <w:p w:rsidR="00415E04" w:rsidRPr="004E0C61" w:rsidRDefault="00657841" w:rsidP="00714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15E04" w:rsidRPr="004E0C61">
        <w:rPr>
          <w:rFonts w:ascii="Times New Roman" w:hAnsi="Times New Roman" w:cs="Times New Roman"/>
          <w:b/>
          <w:sz w:val="24"/>
          <w:szCs w:val="24"/>
          <w:u w:val="single"/>
        </w:rPr>
        <w:br w:type="page"/>
      </w:r>
    </w:p>
    <w:p w:rsidR="00415E04" w:rsidRPr="004E0C61" w:rsidRDefault="00415E04" w:rsidP="00714DEE">
      <w:pPr>
        <w:pStyle w:val="Heading1"/>
        <w:spacing w:line="480" w:lineRule="auto"/>
        <w:rPr>
          <w:sz w:val="24"/>
          <w:szCs w:val="24"/>
          <w:u w:val="single"/>
        </w:rPr>
      </w:pPr>
      <w:bookmarkStart w:id="9" w:name="_Toc347128447"/>
      <w:r w:rsidRPr="004E0C61">
        <w:rPr>
          <w:sz w:val="24"/>
          <w:szCs w:val="24"/>
          <w:u w:val="single"/>
        </w:rPr>
        <w:lastRenderedPageBreak/>
        <w:t>3. Post-Gricean Pragmatics and Irony</w:t>
      </w:r>
      <w:bookmarkEnd w:id="9"/>
    </w:p>
    <w:p w:rsidR="00A413ED" w:rsidRDefault="00A413ED" w:rsidP="00D762D4">
      <w:pPr>
        <w:spacing w:line="480" w:lineRule="auto"/>
        <w:rPr>
          <w:rFonts w:ascii="Times New Roman" w:hAnsi="Times New Roman" w:cs="Times New Roman"/>
          <w:sz w:val="24"/>
          <w:szCs w:val="24"/>
        </w:rPr>
      </w:pPr>
      <w:r w:rsidRPr="004E0C61">
        <w:rPr>
          <w:rFonts w:ascii="Times New Roman" w:hAnsi="Times New Roman" w:cs="Times New Roman"/>
          <w:sz w:val="24"/>
          <w:szCs w:val="24"/>
        </w:rPr>
        <w:t>Chapter 3</w:t>
      </w:r>
      <w:r w:rsidR="00925CF2">
        <w:rPr>
          <w:rFonts w:ascii="Times New Roman" w:hAnsi="Times New Roman" w:cs="Times New Roman"/>
          <w:sz w:val="24"/>
          <w:szCs w:val="24"/>
        </w:rPr>
        <w:t xml:space="preserve"> examines in closer detail the cognitive problems identified in Chapter 2</w:t>
      </w:r>
      <w:r w:rsidRPr="004E0C61">
        <w:rPr>
          <w:rFonts w:ascii="Times New Roman" w:hAnsi="Times New Roman" w:cs="Times New Roman"/>
          <w:sz w:val="24"/>
          <w:szCs w:val="24"/>
        </w:rPr>
        <w:t>. This will focus on a review of two competing theories which offer alternative approaches to figurative language comprehension – The D</w:t>
      </w:r>
      <w:r w:rsidR="00F72915">
        <w:rPr>
          <w:rFonts w:ascii="Times New Roman" w:hAnsi="Times New Roman" w:cs="Times New Roman"/>
          <w:sz w:val="24"/>
          <w:szCs w:val="24"/>
        </w:rPr>
        <w:t>irect Access Theory (Gibbs 1986;</w:t>
      </w:r>
      <w:r w:rsidRPr="004E0C61">
        <w:rPr>
          <w:rFonts w:ascii="Times New Roman" w:hAnsi="Times New Roman" w:cs="Times New Roman"/>
          <w:sz w:val="24"/>
          <w:szCs w:val="24"/>
        </w:rPr>
        <w:t xml:space="preserve"> 1994) and the Graded </w:t>
      </w:r>
      <w:r w:rsidR="00F72915">
        <w:rPr>
          <w:rFonts w:ascii="Times New Roman" w:hAnsi="Times New Roman" w:cs="Times New Roman"/>
          <w:sz w:val="24"/>
          <w:szCs w:val="24"/>
        </w:rPr>
        <w:t xml:space="preserve">Salience Hypothesis (Giora 1995; 1997; </w:t>
      </w:r>
      <w:r w:rsidRPr="004E0C61">
        <w:rPr>
          <w:rFonts w:ascii="Times New Roman" w:hAnsi="Times New Roman" w:cs="Times New Roman"/>
          <w:sz w:val="24"/>
          <w:szCs w:val="24"/>
        </w:rPr>
        <w:t xml:space="preserve">2003). </w:t>
      </w:r>
      <w:r w:rsidR="00A55829" w:rsidRPr="004E0C61">
        <w:rPr>
          <w:rFonts w:ascii="Times New Roman" w:hAnsi="Times New Roman" w:cs="Times New Roman"/>
          <w:sz w:val="24"/>
          <w:szCs w:val="24"/>
        </w:rPr>
        <w:t>The predictions of the two theories will be tested against e</w:t>
      </w:r>
      <w:r w:rsidRPr="004E0C61">
        <w:rPr>
          <w:rFonts w:ascii="Times New Roman" w:hAnsi="Times New Roman" w:cs="Times New Roman"/>
          <w:sz w:val="24"/>
          <w:szCs w:val="24"/>
        </w:rPr>
        <w:t>vidence from a wi</w:t>
      </w:r>
      <w:r w:rsidR="00A55829" w:rsidRPr="004E0C61">
        <w:rPr>
          <w:rFonts w:ascii="Times New Roman" w:hAnsi="Times New Roman" w:cs="Times New Roman"/>
          <w:sz w:val="24"/>
          <w:szCs w:val="24"/>
        </w:rPr>
        <w:t>de va</w:t>
      </w:r>
      <w:r w:rsidR="00581528">
        <w:rPr>
          <w:rFonts w:ascii="Times New Roman" w:hAnsi="Times New Roman" w:cs="Times New Roman"/>
          <w:sz w:val="24"/>
          <w:szCs w:val="24"/>
        </w:rPr>
        <w:t>riety of cognitive studies. T</w:t>
      </w:r>
      <w:r w:rsidR="00A55829" w:rsidRPr="004E0C61">
        <w:rPr>
          <w:rFonts w:ascii="Times New Roman" w:hAnsi="Times New Roman" w:cs="Times New Roman"/>
          <w:sz w:val="24"/>
          <w:szCs w:val="24"/>
        </w:rPr>
        <w:t>he conclusion will be made that of the two approaches the Graded Salience Hypothesis is more accurate in its predictions, and should therefore be used as the cognitive processing model for future studies of irony.</w:t>
      </w:r>
    </w:p>
    <w:p w:rsidR="00697CED" w:rsidRPr="004E0C61" w:rsidRDefault="00697CED" w:rsidP="00D762D4">
      <w:pPr>
        <w:spacing w:line="480" w:lineRule="auto"/>
        <w:rPr>
          <w:rFonts w:ascii="Times New Roman" w:hAnsi="Times New Roman" w:cs="Times New Roman"/>
          <w:sz w:val="24"/>
          <w:szCs w:val="24"/>
        </w:rPr>
      </w:pPr>
    </w:p>
    <w:p w:rsidR="00415E04" w:rsidRPr="004E0C61" w:rsidRDefault="00415E04" w:rsidP="00714DEE">
      <w:pPr>
        <w:pStyle w:val="Heading2"/>
        <w:spacing w:line="480" w:lineRule="auto"/>
        <w:rPr>
          <w:rFonts w:ascii="Times New Roman" w:hAnsi="Times New Roman" w:cs="Times New Roman"/>
          <w:color w:val="auto"/>
          <w:sz w:val="24"/>
          <w:szCs w:val="24"/>
          <w:u w:val="single"/>
        </w:rPr>
      </w:pPr>
      <w:bookmarkStart w:id="10" w:name="_Toc347128448"/>
      <w:r w:rsidRPr="004E0C61">
        <w:rPr>
          <w:rFonts w:ascii="Times New Roman" w:hAnsi="Times New Roman" w:cs="Times New Roman"/>
          <w:color w:val="auto"/>
          <w:sz w:val="24"/>
          <w:szCs w:val="24"/>
          <w:u w:val="single"/>
        </w:rPr>
        <w:t>3.1 Direct Access Theory</w:t>
      </w:r>
      <w:bookmarkEnd w:id="10"/>
    </w:p>
    <w:p w:rsidR="00697CED" w:rsidRPr="004E0C61"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 xml:space="preserve">Several post-Gricean pragmatic theories have attempted to deal with the inadequacies highlighted in </w:t>
      </w:r>
      <w:r w:rsidR="00377DDC">
        <w:rPr>
          <w:rFonts w:ascii="Times New Roman" w:hAnsi="Times New Roman" w:cs="Times New Roman"/>
          <w:sz w:val="24"/>
          <w:szCs w:val="24"/>
        </w:rPr>
        <w:t>Chapter</w:t>
      </w:r>
      <w:r w:rsidRPr="004E0C61">
        <w:rPr>
          <w:rFonts w:ascii="Times New Roman" w:hAnsi="Times New Roman" w:cs="Times New Roman"/>
          <w:sz w:val="24"/>
          <w:szCs w:val="24"/>
        </w:rPr>
        <w:t xml:space="preserve"> 2 by arguing that understanding </w:t>
      </w:r>
      <w:r w:rsidR="001E79FA">
        <w:rPr>
          <w:rFonts w:ascii="Times New Roman" w:hAnsi="Times New Roman" w:cs="Times New Roman"/>
          <w:sz w:val="24"/>
          <w:szCs w:val="24"/>
        </w:rPr>
        <w:t xml:space="preserve">verbal </w:t>
      </w:r>
      <w:r w:rsidRPr="004E0C61">
        <w:rPr>
          <w:rFonts w:ascii="Times New Roman" w:hAnsi="Times New Roman" w:cs="Times New Roman"/>
          <w:sz w:val="24"/>
          <w:szCs w:val="24"/>
        </w:rPr>
        <w:t>irony does not involve increased processing costs</w:t>
      </w:r>
      <w:r w:rsidR="00D762D4">
        <w:rPr>
          <w:rFonts w:ascii="Times New Roman" w:hAnsi="Times New Roman" w:cs="Times New Roman"/>
          <w:sz w:val="24"/>
          <w:szCs w:val="24"/>
        </w:rPr>
        <w:t>,</w:t>
      </w:r>
      <w:r w:rsidRPr="004E0C61">
        <w:rPr>
          <w:rFonts w:ascii="Times New Roman" w:hAnsi="Times New Roman" w:cs="Times New Roman"/>
          <w:sz w:val="24"/>
          <w:szCs w:val="24"/>
        </w:rPr>
        <w:t xml:space="preserve"> and that therefore it does not necessarily reduce the efficiency of information transmission. </w:t>
      </w:r>
      <w:r w:rsidR="00D762D4">
        <w:rPr>
          <w:rFonts w:ascii="Times New Roman" w:hAnsi="Times New Roman" w:cs="Times New Roman"/>
          <w:sz w:val="24"/>
          <w:szCs w:val="24"/>
        </w:rPr>
        <w:t>Direct A</w:t>
      </w:r>
      <w:r w:rsidR="00A16B20">
        <w:rPr>
          <w:rFonts w:ascii="Times New Roman" w:hAnsi="Times New Roman" w:cs="Times New Roman"/>
          <w:sz w:val="24"/>
          <w:szCs w:val="24"/>
        </w:rPr>
        <w:t>ccess T</w:t>
      </w:r>
      <w:r w:rsidRPr="004E0C61">
        <w:rPr>
          <w:rFonts w:ascii="Times New Roman" w:hAnsi="Times New Roman" w:cs="Times New Roman"/>
          <w:sz w:val="24"/>
          <w:szCs w:val="24"/>
        </w:rPr>
        <w:t xml:space="preserve">heory </w:t>
      </w:r>
      <w:r w:rsidR="00B15B79">
        <w:rPr>
          <w:rFonts w:ascii="Times New Roman" w:hAnsi="Times New Roman" w:cs="Times New Roman"/>
          <w:sz w:val="24"/>
          <w:szCs w:val="24"/>
        </w:rPr>
        <w:t xml:space="preserve">(or Figurative First Theory) </w:t>
      </w:r>
      <w:r w:rsidRPr="004E0C61">
        <w:rPr>
          <w:rFonts w:ascii="Times New Roman" w:hAnsi="Times New Roman" w:cs="Times New Roman"/>
          <w:sz w:val="24"/>
          <w:szCs w:val="24"/>
        </w:rPr>
        <w:t xml:space="preserve">assumes that contextual information interacts with </w:t>
      </w:r>
      <w:r w:rsidR="00377DDC">
        <w:rPr>
          <w:rFonts w:ascii="Times New Roman" w:hAnsi="Times New Roman" w:cs="Times New Roman"/>
          <w:sz w:val="24"/>
          <w:szCs w:val="24"/>
        </w:rPr>
        <w:t>lexical processes very early on and</w:t>
      </w:r>
      <w:r w:rsidRPr="004E0C61">
        <w:rPr>
          <w:rFonts w:ascii="Times New Roman" w:hAnsi="Times New Roman" w:cs="Times New Roman"/>
          <w:sz w:val="24"/>
          <w:szCs w:val="24"/>
        </w:rPr>
        <w:t xml:space="preserve"> that the </w:t>
      </w:r>
      <w:proofErr w:type="gramStart"/>
      <w:r w:rsidRPr="004E0C61">
        <w:rPr>
          <w:rFonts w:ascii="Times New Roman" w:hAnsi="Times New Roman" w:cs="Times New Roman"/>
          <w:sz w:val="24"/>
          <w:szCs w:val="24"/>
        </w:rPr>
        <w:t xml:space="preserve">interpretation of both literal and figurative language </w:t>
      </w:r>
      <w:r w:rsidR="00925CF2">
        <w:rPr>
          <w:rFonts w:ascii="Times New Roman" w:hAnsi="Times New Roman" w:cs="Times New Roman"/>
          <w:sz w:val="24"/>
          <w:szCs w:val="24"/>
        </w:rPr>
        <w:t>operate</w:t>
      </w:r>
      <w:proofErr w:type="gramEnd"/>
      <w:r w:rsidRPr="004E0C61">
        <w:rPr>
          <w:rFonts w:ascii="Times New Roman" w:hAnsi="Times New Roman" w:cs="Times New Roman"/>
          <w:sz w:val="24"/>
          <w:szCs w:val="24"/>
        </w:rPr>
        <w:t xml:space="preserve"> via the same m</w:t>
      </w:r>
      <w:r w:rsidR="00581528">
        <w:rPr>
          <w:rFonts w:ascii="Times New Roman" w:hAnsi="Times New Roman" w:cs="Times New Roman"/>
          <w:sz w:val="24"/>
          <w:szCs w:val="24"/>
        </w:rPr>
        <w:t>echanisms</w:t>
      </w:r>
      <w:r w:rsidR="00925CF2">
        <w:rPr>
          <w:rFonts w:ascii="Times New Roman" w:hAnsi="Times New Roman" w:cs="Times New Roman"/>
          <w:sz w:val="24"/>
          <w:szCs w:val="24"/>
        </w:rPr>
        <w:t xml:space="preserve">: </w:t>
      </w:r>
      <w:r w:rsidRPr="004E0C61">
        <w:rPr>
          <w:rFonts w:ascii="Times New Roman" w:hAnsi="Times New Roman" w:cs="Times New Roman"/>
          <w:sz w:val="24"/>
          <w:szCs w:val="24"/>
        </w:rPr>
        <w:t>‘understanding irony does not necessarily require special cognitive processes beyond those us</w:t>
      </w:r>
      <w:r w:rsidR="00925F77">
        <w:rPr>
          <w:rFonts w:ascii="Times New Roman" w:hAnsi="Times New Roman" w:cs="Times New Roman"/>
          <w:sz w:val="24"/>
          <w:szCs w:val="24"/>
        </w:rPr>
        <w:t>ed to comprehend literal speech’</w:t>
      </w:r>
      <w:r w:rsidR="00DA5144">
        <w:rPr>
          <w:rFonts w:ascii="Times New Roman" w:hAnsi="Times New Roman" w:cs="Times New Roman"/>
          <w:sz w:val="24"/>
          <w:szCs w:val="24"/>
        </w:rPr>
        <w:t xml:space="preserve"> (Gibbs</w:t>
      </w:r>
      <w:r w:rsidR="000C183E">
        <w:rPr>
          <w:rFonts w:ascii="Times New Roman" w:hAnsi="Times New Roman" w:cs="Times New Roman"/>
          <w:sz w:val="24"/>
          <w:szCs w:val="24"/>
        </w:rPr>
        <w:t xml:space="preserve"> 1994: </w:t>
      </w:r>
      <w:r w:rsidRPr="004E0C61">
        <w:rPr>
          <w:rFonts w:ascii="Times New Roman" w:hAnsi="Times New Roman" w:cs="Times New Roman"/>
          <w:sz w:val="24"/>
          <w:szCs w:val="24"/>
        </w:rPr>
        <w:t>437).</w:t>
      </w:r>
      <w:r w:rsidR="00E87088">
        <w:rPr>
          <w:rFonts w:ascii="Times New Roman" w:hAnsi="Times New Roman" w:cs="Times New Roman"/>
          <w:sz w:val="24"/>
          <w:szCs w:val="24"/>
        </w:rPr>
        <w:t xml:space="preserve"> Put simply, i</w:t>
      </w:r>
      <w:r w:rsidRPr="004E0C61">
        <w:rPr>
          <w:rFonts w:ascii="Times New Roman" w:hAnsi="Times New Roman" w:cs="Times New Roman"/>
          <w:sz w:val="24"/>
          <w:szCs w:val="24"/>
        </w:rPr>
        <w:t xml:space="preserve">f the context of a situation supports an ironic interpretation of an utterance </w:t>
      </w:r>
      <w:r w:rsidRPr="00E87088">
        <w:rPr>
          <w:rFonts w:ascii="Times New Roman" w:hAnsi="Times New Roman" w:cs="Times New Roman"/>
          <w:i/>
          <w:sz w:val="24"/>
          <w:szCs w:val="24"/>
        </w:rPr>
        <w:t>more</w:t>
      </w:r>
      <w:r w:rsidRPr="004E0C61">
        <w:rPr>
          <w:rFonts w:ascii="Times New Roman" w:hAnsi="Times New Roman" w:cs="Times New Roman"/>
          <w:sz w:val="24"/>
          <w:szCs w:val="24"/>
        </w:rPr>
        <w:t xml:space="preserve"> than it supports a literal interpretation of an utterance</w:t>
      </w:r>
      <w:r w:rsidR="00E87088">
        <w:rPr>
          <w:rFonts w:ascii="Times New Roman" w:hAnsi="Times New Roman" w:cs="Times New Roman"/>
          <w:sz w:val="24"/>
          <w:szCs w:val="24"/>
        </w:rPr>
        <w:t>,</w:t>
      </w:r>
      <w:r w:rsidRPr="004E0C61">
        <w:rPr>
          <w:rFonts w:ascii="Times New Roman" w:hAnsi="Times New Roman" w:cs="Times New Roman"/>
          <w:sz w:val="24"/>
          <w:szCs w:val="24"/>
        </w:rPr>
        <w:t xml:space="preserve"> then the ironic interpretation will be accessed directly</w:t>
      </w:r>
      <w:r w:rsidR="00E87088">
        <w:rPr>
          <w:rFonts w:ascii="Times New Roman" w:hAnsi="Times New Roman" w:cs="Times New Roman"/>
          <w:sz w:val="24"/>
          <w:szCs w:val="24"/>
        </w:rPr>
        <w:t xml:space="preserve"> - </w:t>
      </w:r>
      <w:r w:rsidRPr="004E0C61">
        <w:rPr>
          <w:rFonts w:ascii="Times New Roman" w:hAnsi="Times New Roman" w:cs="Times New Roman"/>
          <w:sz w:val="24"/>
          <w:szCs w:val="24"/>
        </w:rPr>
        <w:t xml:space="preserve">without any appeal to the </w:t>
      </w:r>
      <w:r w:rsidR="00E87088">
        <w:rPr>
          <w:rFonts w:ascii="Times New Roman" w:hAnsi="Times New Roman" w:cs="Times New Roman"/>
          <w:sz w:val="24"/>
          <w:szCs w:val="24"/>
        </w:rPr>
        <w:t>utterance</w:t>
      </w:r>
      <w:r w:rsidR="007B239A">
        <w:rPr>
          <w:rFonts w:ascii="Times New Roman" w:hAnsi="Times New Roman" w:cs="Times New Roman"/>
          <w:sz w:val="24"/>
          <w:szCs w:val="24"/>
        </w:rPr>
        <w:t>’</w:t>
      </w:r>
      <w:r w:rsidR="00E87088">
        <w:rPr>
          <w:rFonts w:ascii="Times New Roman" w:hAnsi="Times New Roman" w:cs="Times New Roman"/>
          <w:sz w:val="24"/>
          <w:szCs w:val="24"/>
        </w:rPr>
        <w:t>s literal aspect</w:t>
      </w:r>
      <w:r w:rsidR="00377DDC">
        <w:rPr>
          <w:rFonts w:ascii="Times New Roman" w:hAnsi="Times New Roman" w:cs="Times New Roman"/>
          <w:sz w:val="24"/>
          <w:szCs w:val="24"/>
        </w:rPr>
        <w:t>:</w:t>
      </w:r>
      <w:r w:rsidR="00B15B79">
        <w:rPr>
          <w:rFonts w:ascii="Times New Roman" w:hAnsi="Times New Roman" w:cs="Times New Roman"/>
          <w:sz w:val="24"/>
          <w:szCs w:val="24"/>
        </w:rPr>
        <w:t xml:space="preserve"> </w:t>
      </w:r>
      <w:r w:rsidRPr="004E0C61">
        <w:rPr>
          <w:rFonts w:ascii="Times New Roman" w:hAnsi="Times New Roman" w:cs="Times New Roman"/>
          <w:sz w:val="24"/>
          <w:szCs w:val="24"/>
        </w:rPr>
        <w:t>‘people need not first analyse the literal, pragmatic-free meaning of an utterance before determining its figura</w:t>
      </w:r>
      <w:r w:rsidR="00B15B79">
        <w:rPr>
          <w:rFonts w:ascii="Times New Roman" w:hAnsi="Times New Roman" w:cs="Times New Roman"/>
          <w:sz w:val="24"/>
          <w:szCs w:val="24"/>
        </w:rPr>
        <w:t>tive, implicated interpretation’</w:t>
      </w:r>
      <w:r w:rsidR="00F72915">
        <w:rPr>
          <w:rFonts w:ascii="Times New Roman" w:hAnsi="Times New Roman" w:cs="Times New Roman"/>
          <w:sz w:val="24"/>
          <w:szCs w:val="24"/>
        </w:rPr>
        <w:t xml:space="preserve"> (Gibbs </w:t>
      </w:r>
      <w:r w:rsidR="000C183E">
        <w:rPr>
          <w:rFonts w:ascii="Times New Roman" w:hAnsi="Times New Roman" w:cs="Times New Roman"/>
          <w:sz w:val="24"/>
          <w:szCs w:val="24"/>
        </w:rPr>
        <w:t xml:space="preserve">1994: </w:t>
      </w:r>
      <w:r w:rsidR="00581528">
        <w:rPr>
          <w:rFonts w:ascii="Times New Roman" w:hAnsi="Times New Roman" w:cs="Times New Roman"/>
          <w:sz w:val="24"/>
          <w:szCs w:val="24"/>
        </w:rPr>
        <w:t>421</w:t>
      </w:r>
      <w:r w:rsidR="00377DDC">
        <w:rPr>
          <w:rFonts w:ascii="Times New Roman" w:hAnsi="Times New Roman" w:cs="Times New Roman"/>
          <w:sz w:val="24"/>
          <w:szCs w:val="24"/>
        </w:rPr>
        <w:t>).</w:t>
      </w:r>
      <w:r w:rsidRPr="004E0C61">
        <w:rPr>
          <w:rFonts w:ascii="Times New Roman" w:hAnsi="Times New Roman" w:cs="Times New Roman"/>
          <w:sz w:val="24"/>
          <w:szCs w:val="24"/>
        </w:rPr>
        <w:t xml:space="preserve"> This allows for a </w:t>
      </w:r>
      <w:r w:rsidRPr="004E0C61">
        <w:rPr>
          <w:rFonts w:ascii="Times New Roman" w:hAnsi="Times New Roman" w:cs="Times New Roman"/>
          <w:sz w:val="24"/>
          <w:szCs w:val="24"/>
        </w:rPr>
        <w:lastRenderedPageBreak/>
        <w:t xml:space="preserve">pragmatic theory of </w:t>
      </w:r>
      <w:r w:rsidR="001E79FA">
        <w:rPr>
          <w:rFonts w:ascii="Times New Roman" w:hAnsi="Times New Roman" w:cs="Times New Roman"/>
          <w:sz w:val="24"/>
          <w:szCs w:val="24"/>
        </w:rPr>
        <w:t xml:space="preserve">verbal </w:t>
      </w:r>
      <w:r w:rsidRPr="004E0C61">
        <w:rPr>
          <w:rFonts w:ascii="Times New Roman" w:hAnsi="Times New Roman" w:cs="Times New Roman"/>
          <w:sz w:val="24"/>
          <w:szCs w:val="24"/>
        </w:rPr>
        <w:t>irony which bypasses the pitfalls of the literal vs. ironic opposition - if it is not the case that irony requires a greater cognitive effort on the part of the interpreter then pragmatic accounts are not required to provide a reason as to why irony should be employed in favour of the literal form.</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Default="000C183E" w:rsidP="00714DEE">
      <w:pPr>
        <w:spacing w:line="480" w:lineRule="auto"/>
        <w:rPr>
          <w:rFonts w:ascii="Times New Roman" w:hAnsi="Times New Roman" w:cs="Times New Roman"/>
          <w:sz w:val="24"/>
          <w:szCs w:val="24"/>
        </w:rPr>
      </w:pPr>
      <w:r>
        <w:rPr>
          <w:rFonts w:ascii="Times New Roman" w:hAnsi="Times New Roman" w:cs="Times New Roman"/>
          <w:sz w:val="24"/>
          <w:szCs w:val="24"/>
        </w:rPr>
        <w:t>The Direct A</w:t>
      </w:r>
      <w:r w:rsidR="00415E04" w:rsidRPr="004E0C61">
        <w:rPr>
          <w:rFonts w:ascii="Times New Roman" w:hAnsi="Times New Roman" w:cs="Times New Roman"/>
          <w:sz w:val="24"/>
          <w:szCs w:val="24"/>
        </w:rPr>
        <w:t>ccess view is based on reading time paradigms whose basic assumption is that sentence reading tim</w:t>
      </w:r>
      <w:r w:rsidR="00581528">
        <w:rPr>
          <w:rFonts w:ascii="Times New Roman" w:hAnsi="Times New Roman" w:cs="Times New Roman"/>
          <w:sz w:val="24"/>
          <w:szCs w:val="24"/>
        </w:rPr>
        <w:t>es reflect cognitive processing</w:t>
      </w:r>
      <w:r w:rsidR="00415E04" w:rsidRPr="004E0C61">
        <w:rPr>
          <w:rFonts w:ascii="Times New Roman" w:hAnsi="Times New Roman" w:cs="Times New Roman"/>
          <w:sz w:val="24"/>
          <w:szCs w:val="24"/>
        </w:rPr>
        <w:t xml:space="preserve"> and thus that if </w:t>
      </w:r>
      <w:r w:rsidR="001E79FA">
        <w:rPr>
          <w:rFonts w:ascii="Times New Roman" w:hAnsi="Times New Roman" w:cs="Times New Roman"/>
          <w:sz w:val="24"/>
          <w:szCs w:val="24"/>
        </w:rPr>
        <w:t xml:space="preserve">verbal </w:t>
      </w:r>
      <w:r w:rsidR="00415E04" w:rsidRPr="004E0C61">
        <w:rPr>
          <w:rFonts w:ascii="Times New Roman" w:hAnsi="Times New Roman" w:cs="Times New Roman"/>
          <w:sz w:val="24"/>
          <w:szCs w:val="24"/>
        </w:rPr>
        <w:t>irony processing requires greater cognitive resources then this should be ref</w:t>
      </w:r>
      <w:r>
        <w:rPr>
          <w:rFonts w:ascii="Times New Roman" w:hAnsi="Times New Roman" w:cs="Times New Roman"/>
          <w:sz w:val="24"/>
          <w:szCs w:val="24"/>
        </w:rPr>
        <w:t xml:space="preserve">lected in longer reading times. </w:t>
      </w:r>
      <w:r w:rsidR="00415E04" w:rsidRPr="004E0C61">
        <w:rPr>
          <w:rFonts w:ascii="Times New Roman" w:hAnsi="Times New Roman" w:cs="Times New Roman"/>
          <w:sz w:val="24"/>
          <w:szCs w:val="24"/>
        </w:rPr>
        <w:t>Gibbs (1986) reported that when reading times for sentences with the same surface form (‘You are a fine friend’) were compared in ironic (somebody not being a good friend) and non-ironic (somebody being a good friend) contexts, there were no differences. Furthermore, in situations in which irony echoed a prior remark</w:t>
      </w:r>
      <w:r w:rsidR="00E87088">
        <w:rPr>
          <w:rFonts w:ascii="Times New Roman" w:hAnsi="Times New Roman" w:cs="Times New Roman"/>
          <w:sz w:val="24"/>
          <w:szCs w:val="24"/>
        </w:rPr>
        <w:t>,</w:t>
      </w:r>
      <w:r w:rsidR="00415E04" w:rsidRPr="004E0C61">
        <w:rPr>
          <w:rFonts w:ascii="Times New Roman" w:hAnsi="Times New Roman" w:cs="Times New Roman"/>
          <w:sz w:val="24"/>
          <w:szCs w:val="24"/>
        </w:rPr>
        <w:t xml:space="preserve"> reading times for ironic comments were faster than for the literal equivalent. Similar reading time studies by Ivanko and Pexman (2003) found</w:t>
      </w:r>
      <w:r w:rsidR="00E87088">
        <w:rPr>
          <w:rFonts w:ascii="Times New Roman" w:hAnsi="Times New Roman" w:cs="Times New Roman"/>
          <w:sz w:val="24"/>
          <w:szCs w:val="24"/>
        </w:rPr>
        <w:t xml:space="preserve"> that</w:t>
      </w:r>
      <w:r w:rsidR="00415E04" w:rsidRPr="004E0C61">
        <w:rPr>
          <w:rFonts w:ascii="Times New Roman" w:hAnsi="Times New Roman" w:cs="Times New Roman"/>
          <w:sz w:val="24"/>
          <w:szCs w:val="24"/>
        </w:rPr>
        <w:t xml:space="preserve"> conventional ironies were processed at the same speed as the literal equivalent. However Ivanko and Pexman also reported longer reading times for non-conventional ironies, echoing Giora</w:t>
      </w:r>
      <w:r w:rsidR="007B239A">
        <w:rPr>
          <w:rFonts w:ascii="Times New Roman" w:hAnsi="Times New Roman" w:cs="Times New Roman"/>
          <w:sz w:val="24"/>
          <w:szCs w:val="24"/>
        </w:rPr>
        <w:t xml:space="preserve"> et al.</w:t>
      </w:r>
      <w:r w:rsidR="00415E04" w:rsidRPr="004E0C61">
        <w:rPr>
          <w:rFonts w:ascii="Times New Roman" w:hAnsi="Times New Roman" w:cs="Times New Roman"/>
          <w:sz w:val="24"/>
          <w:szCs w:val="24"/>
        </w:rPr>
        <w:t xml:space="preserve"> (1998)</w:t>
      </w:r>
      <w:r w:rsidR="00645080">
        <w:rPr>
          <w:rFonts w:ascii="Times New Roman" w:hAnsi="Times New Roman" w:cs="Times New Roman"/>
          <w:sz w:val="24"/>
          <w:szCs w:val="24"/>
        </w:rPr>
        <w:t>,</w:t>
      </w:r>
      <w:r w:rsidR="00415E04" w:rsidRPr="004E0C61">
        <w:rPr>
          <w:rFonts w:ascii="Times New Roman" w:hAnsi="Times New Roman" w:cs="Times New Roman"/>
          <w:sz w:val="24"/>
          <w:szCs w:val="24"/>
        </w:rPr>
        <w:t xml:space="preserve"> who found that reaction times to probe words related to the literal interpretation were faster than those related to the ironic interpretation. </w:t>
      </w:r>
      <w:r w:rsidR="00645080">
        <w:rPr>
          <w:rFonts w:ascii="Times New Roman" w:hAnsi="Times New Roman" w:cs="Times New Roman"/>
          <w:sz w:val="24"/>
          <w:szCs w:val="24"/>
        </w:rPr>
        <w:t xml:space="preserve">Giora, </w:t>
      </w:r>
      <w:r w:rsidR="007B239A">
        <w:rPr>
          <w:rFonts w:ascii="Times New Roman" w:hAnsi="Times New Roman" w:cs="Times New Roman"/>
          <w:sz w:val="24"/>
          <w:szCs w:val="24"/>
        </w:rPr>
        <w:t xml:space="preserve">et al. </w:t>
      </w:r>
      <w:r w:rsidR="00645080">
        <w:rPr>
          <w:rFonts w:ascii="Times New Roman" w:hAnsi="Times New Roman" w:cs="Times New Roman"/>
          <w:sz w:val="24"/>
          <w:szCs w:val="24"/>
        </w:rPr>
        <w:t>concluded that this provided</w:t>
      </w:r>
      <w:r w:rsidR="00415E04" w:rsidRPr="004E0C61">
        <w:rPr>
          <w:rFonts w:ascii="Times New Roman" w:hAnsi="Times New Roman" w:cs="Times New Roman"/>
          <w:sz w:val="24"/>
          <w:szCs w:val="24"/>
        </w:rPr>
        <w:t xml:space="preserve"> evidence of delayed processing for ironic statements, with longer sentence reading times for target sentences presented in irony-biasing than literal-biasing contexts (this conclusion is also supported by evidence from Dews </w:t>
      </w:r>
      <w:r w:rsidR="00F72915">
        <w:rPr>
          <w:rFonts w:ascii="Times New Roman" w:hAnsi="Times New Roman" w:cs="Times New Roman"/>
          <w:sz w:val="24"/>
          <w:szCs w:val="24"/>
        </w:rPr>
        <w:t>and Winner</w:t>
      </w:r>
      <w:r w:rsidR="00415E04" w:rsidRPr="004E0C61">
        <w:rPr>
          <w:rFonts w:ascii="Times New Roman" w:hAnsi="Times New Roman" w:cs="Times New Roman"/>
          <w:sz w:val="24"/>
          <w:szCs w:val="24"/>
        </w:rPr>
        <w:t xml:space="preserve"> 1999; Schwoebel</w:t>
      </w:r>
      <w:r w:rsidR="001313C5" w:rsidRPr="004E0C61">
        <w:rPr>
          <w:rFonts w:ascii="Times New Roman" w:hAnsi="Times New Roman" w:cs="Times New Roman"/>
          <w:sz w:val="24"/>
          <w:szCs w:val="24"/>
        </w:rPr>
        <w:t xml:space="preserve"> </w:t>
      </w:r>
      <w:r w:rsidR="007B239A">
        <w:rPr>
          <w:rFonts w:ascii="Times New Roman" w:hAnsi="Times New Roman" w:cs="Times New Roman"/>
          <w:sz w:val="24"/>
          <w:szCs w:val="24"/>
        </w:rPr>
        <w:t>et al.</w:t>
      </w:r>
      <w:r w:rsidR="00415E04" w:rsidRPr="004E0C61">
        <w:rPr>
          <w:rFonts w:ascii="Times New Roman" w:hAnsi="Times New Roman" w:cs="Times New Roman"/>
          <w:sz w:val="24"/>
          <w:szCs w:val="24"/>
        </w:rPr>
        <w:t xml:space="preserve"> 2000). </w:t>
      </w:r>
    </w:p>
    <w:p w:rsidR="00697CED" w:rsidRPr="004E0C61" w:rsidRDefault="00697CED" w:rsidP="00714DEE">
      <w:pPr>
        <w:spacing w:line="480" w:lineRule="auto"/>
        <w:rPr>
          <w:rFonts w:ascii="Times New Roman" w:hAnsi="Times New Roman" w:cs="Times New Roman"/>
          <w:sz w:val="24"/>
          <w:szCs w:val="24"/>
        </w:rPr>
      </w:pP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The above studies all operate via reading paradigms in which the time taken to read ironic sentences is compared to the time taken to read</w:t>
      </w:r>
      <w:r w:rsidR="000C183E">
        <w:rPr>
          <w:rFonts w:ascii="Times New Roman" w:hAnsi="Times New Roman" w:cs="Times New Roman"/>
          <w:sz w:val="24"/>
          <w:szCs w:val="24"/>
        </w:rPr>
        <w:t xml:space="preserve"> their literal equivalent. The h</w:t>
      </w:r>
      <w:r w:rsidRPr="004E0C61">
        <w:rPr>
          <w:rFonts w:ascii="Times New Roman" w:hAnsi="Times New Roman" w:cs="Times New Roman"/>
          <w:sz w:val="24"/>
          <w:szCs w:val="24"/>
        </w:rPr>
        <w:t xml:space="preserve">ypothesis of all </w:t>
      </w:r>
      <w:r w:rsidRPr="004E0C61">
        <w:rPr>
          <w:rFonts w:ascii="Times New Roman" w:hAnsi="Times New Roman" w:cs="Times New Roman"/>
          <w:sz w:val="24"/>
          <w:szCs w:val="24"/>
        </w:rPr>
        <w:lastRenderedPageBreak/>
        <w:t xml:space="preserve">these studies is that longer reading times indicate increased levels of cognitive processing. However </w:t>
      </w:r>
      <w:r w:rsidR="001E79FA">
        <w:rPr>
          <w:rFonts w:ascii="Times New Roman" w:hAnsi="Times New Roman" w:cs="Times New Roman"/>
          <w:sz w:val="24"/>
          <w:szCs w:val="24"/>
        </w:rPr>
        <w:t>reading paradigms have</w:t>
      </w:r>
      <w:r w:rsidRPr="004E0C61">
        <w:rPr>
          <w:rFonts w:ascii="Times New Roman" w:hAnsi="Times New Roman" w:cs="Times New Roman"/>
          <w:sz w:val="24"/>
          <w:szCs w:val="24"/>
        </w:rPr>
        <w:t xml:space="preserve"> been criticised for not allowing ‘precise analysis of the time-course over which processing difficulty is experienced.’ (</w:t>
      </w:r>
      <w:r w:rsidR="00DF6AB4" w:rsidRPr="004E0C61">
        <w:rPr>
          <w:rFonts w:ascii="Times New Roman" w:hAnsi="Times New Roman" w:cs="Times New Roman"/>
          <w:sz w:val="24"/>
          <w:szCs w:val="24"/>
        </w:rPr>
        <w:t>Filik</w:t>
      </w:r>
      <w:r w:rsidRPr="004E0C61">
        <w:rPr>
          <w:rFonts w:ascii="Times New Roman" w:hAnsi="Times New Roman" w:cs="Times New Roman"/>
          <w:sz w:val="24"/>
          <w:szCs w:val="24"/>
        </w:rPr>
        <w:t xml:space="preserve"> and Moxey 2010: 423). This is particularly important to the claims of the </w:t>
      </w:r>
      <w:r w:rsidR="00810110">
        <w:rPr>
          <w:rFonts w:ascii="Times New Roman" w:hAnsi="Times New Roman" w:cs="Times New Roman"/>
          <w:sz w:val="24"/>
          <w:szCs w:val="24"/>
        </w:rPr>
        <w:t>Direct Access Theory</w:t>
      </w:r>
      <w:r w:rsidRPr="004E0C61">
        <w:rPr>
          <w:rFonts w:ascii="Times New Roman" w:hAnsi="Times New Roman" w:cs="Times New Roman"/>
          <w:sz w:val="24"/>
          <w:szCs w:val="24"/>
        </w:rPr>
        <w:t xml:space="preserve"> because it specifies that irony process</w:t>
      </w:r>
      <w:r w:rsidR="00581528">
        <w:rPr>
          <w:rFonts w:ascii="Times New Roman" w:hAnsi="Times New Roman" w:cs="Times New Roman"/>
          <w:sz w:val="24"/>
          <w:szCs w:val="24"/>
        </w:rPr>
        <w:t>ing</w:t>
      </w:r>
      <w:r w:rsidRPr="004E0C61">
        <w:rPr>
          <w:rFonts w:ascii="Times New Roman" w:hAnsi="Times New Roman" w:cs="Times New Roman"/>
          <w:sz w:val="24"/>
          <w:szCs w:val="24"/>
        </w:rPr>
        <w:t xml:space="preserve"> should occur early on in the cognitive process, and thus it is, to a certain extent, uninformative to only examine total reading times.</w:t>
      </w:r>
      <w:r w:rsidR="00377DDC">
        <w:rPr>
          <w:rFonts w:ascii="Times New Roman" w:hAnsi="Times New Roman" w:cs="Times New Roman"/>
          <w:sz w:val="24"/>
          <w:szCs w:val="24"/>
        </w:rPr>
        <w:t xml:space="preserve"> Therefore </w:t>
      </w:r>
      <w:r w:rsidR="00743DA3">
        <w:rPr>
          <w:rFonts w:ascii="Times New Roman" w:hAnsi="Times New Roman" w:cs="Times New Roman"/>
          <w:sz w:val="24"/>
          <w:szCs w:val="24"/>
        </w:rPr>
        <w:t>despite the evidence against Direct A</w:t>
      </w:r>
      <w:r w:rsidRPr="004E0C61">
        <w:rPr>
          <w:rFonts w:ascii="Times New Roman" w:hAnsi="Times New Roman" w:cs="Times New Roman"/>
          <w:sz w:val="24"/>
          <w:szCs w:val="24"/>
        </w:rPr>
        <w:t xml:space="preserve">ccess provided by the majority of reading paradigm studies it is still possible that the basic claims of </w:t>
      </w:r>
      <w:r w:rsidR="00743DA3">
        <w:rPr>
          <w:rFonts w:ascii="Times New Roman" w:hAnsi="Times New Roman" w:cs="Times New Roman"/>
          <w:sz w:val="24"/>
          <w:szCs w:val="24"/>
        </w:rPr>
        <w:t>Direct Ac</w:t>
      </w:r>
      <w:r w:rsidRPr="004E0C61">
        <w:rPr>
          <w:rFonts w:ascii="Times New Roman" w:hAnsi="Times New Roman" w:cs="Times New Roman"/>
          <w:sz w:val="24"/>
          <w:szCs w:val="24"/>
        </w:rPr>
        <w:t xml:space="preserve">cess are correct. Greater precision is offered by </w:t>
      </w:r>
      <w:r w:rsidRPr="004E0C61">
        <w:rPr>
          <w:rFonts w:ascii="Times New Roman" w:hAnsi="Times New Roman" w:cs="Times New Roman"/>
          <w:bCs/>
          <w:sz w:val="24"/>
          <w:szCs w:val="24"/>
        </w:rPr>
        <w:t>event-related potential</w:t>
      </w:r>
      <w:r w:rsidRPr="004E0C61">
        <w:rPr>
          <w:rFonts w:ascii="Times New Roman" w:hAnsi="Times New Roman" w:cs="Times New Roman"/>
          <w:sz w:val="24"/>
          <w:szCs w:val="24"/>
        </w:rPr>
        <w:t xml:space="preserve"> (ERP) studies which stimulate individuals with specific sensory information and then monitor the electrical responses of the individual</w:t>
      </w:r>
      <w:r w:rsidR="0008675E">
        <w:rPr>
          <w:rFonts w:ascii="Times New Roman" w:hAnsi="Times New Roman" w:cs="Times New Roman"/>
          <w:sz w:val="24"/>
          <w:szCs w:val="24"/>
        </w:rPr>
        <w:t>’</w:t>
      </w:r>
      <w:r w:rsidRPr="004E0C61">
        <w:rPr>
          <w:rFonts w:ascii="Times New Roman" w:hAnsi="Times New Roman" w:cs="Times New Roman"/>
          <w:sz w:val="24"/>
          <w:szCs w:val="24"/>
        </w:rPr>
        <w:t xml:space="preserve">s brain. Balconi and Amenta (2010: 98) </w:t>
      </w:r>
      <w:r w:rsidR="00743DA3">
        <w:rPr>
          <w:rFonts w:ascii="Times New Roman" w:hAnsi="Times New Roman" w:cs="Times New Roman"/>
          <w:sz w:val="24"/>
          <w:szCs w:val="24"/>
        </w:rPr>
        <w:t>claim</w:t>
      </w:r>
      <w:r w:rsidRPr="004E0C61">
        <w:rPr>
          <w:rFonts w:ascii="Times New Roman" w:hAnsi="Times New Roman" w:cs="Times New Roman"/>
          <w:sz w:val="24"/>
          <w:szCs w:val="24"/>
        </w:rPr>
        <w:t xml:space="preserve"> that these studies ‘measure brain activity with high temporal resolution’ which makes them useful for experiments ‘aimed at investigating the time course of language (literal and figurative) processing’. </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Pr="004E0C61" w:rsidRDefault="00415E04" w:rsidP="00714DEE">
      <w:pPr>
        <w:autoSpaceDE w:val="0"/>
        <w:autoSpaceDN w:val="0"/>
        <w:adjustRightInd w:val="0"/>
        <w:spacing w:after="0" w:line="480" w:lineRule="auto"/>
        <w:rPr>
          <w:rFonts w:ascii="Times New Roman" w:eastAsia="TimesNewRoman" w:hAnsi="Times New Roman" w:cs="Times New Roman"/>
          <w:sz w:val="24"/>
          <w:szCs w:val="24"/>
        </w:rPr>
      </w:pPr>
      <w:r w:rsidRPr="004E0C61">
        <w:rPr>
          <w:rFonts w:ascii="Times New Roman" w:hAnsi="Times New Roman" w:cs="Times New Roman"/>
          <w:sz w:val="24"/>
          <w:szCs w:val="24"/>
        </w:rPr>
        <w:t xml:space="preserve">ERP studies related to language comprehension focus on a number of components, mainly the N400 and the P600 components. N400 is thought to be </w:t>
      </w:r>
      <w:r w:rsidRPr="004E0C61">
        <w:rPr>
          <w:rFonts w:ascii="Times New Roman" w:eastAsia="TimesNewRoman" w:hAnsi="Times New Roman" w:cs="Times New Roman"/>
          <w:sz w:val="24"/>
          <w:szCs w:val="24"/>
        </w:rPr>
        <w:t xml:space="preserve">a function of lexical-semantic and pragmatic information processing on the word, sentence and discourse level. Words that are expected by the semantic structure of the preceding utterance create smaller N400 </w:t>
      </w:r>
      <w:r w:rsidR="00743DA3">
        <w:rPr>
          <w:rFonts w:ascii="Times New Roman" w:eastAsia="TimesNewRoman" w:hAnsi="Times New Roman" w:cs="Times New Roman"/>
          <w:sz w:val="24"/>
          <w:szCs w:val="24"/>
        </w:rPr>
        <w:t>activity</w:t>
      </w:r>
      <w:r w:rsidRPr="004E0C61">
        <w:rPr>
          <w:rFonts w:ascii="Times New Roman" w:eastAsia="TimesNewRoman" w:hAnsi="Times New Roman" w:cs="Times New Roman"/>
          <w:sz w:val="24"/>
          <w:szCs w:val="24"/>
        </w:rPr>
        <w:t xml:space="preserve"> than semantically less exp</w:t>
      </w:r>
      <w:r w:rsidR="00F72915">
        <w:rPr>
          <w:rFonts w:ascii="Times New Roman" w:eastAsia="TimesNewRoman" w:hAnsi="Times New Roman" w:cs="Times New Roman"/>
          <w:sz w:val="24"/>
          <w:szCs w:val="24"/>
        </w:rPr>
        <w:t>ected words (Kutas and Hillyard</w:t>
      </w:r>
      <w:r w:rsidRPr="004E0C61">
        <w:rPr>
          <w:rFonts w:ascii="Times New Roman" w:eastAsia="TimesNewRoman" w:hAnsi="Times New Roman" w:cs="Times New Roman"/>
          <w:sz w:val="24"/>
          <w:szCs w:val="24"/>
        </w:rPr>
        <w:t xml:space="preserve"> 1984). Similarly</w:t>
      </w:r>
      <w:r w:rsidR="00743DA3">
        <w:rPr>
          <w:rFonts w:ascii="Times New Roman" w:eastAsia="TimesNewRoman" w:hAnsi="Times New Roman" w:cs="Times New Roman"/>
          <w:sz w:val="24"/>
          <w:szCs w:val="24"/>
        </w:rPr>
        <w:t>,</w:t>
      </w:r>
      <w:r w:rsidRPr="004E0C61">
        <w:rPr>
          <w:rFonts w:ascii="Times New Roman" w:eastAsia="TimesNewRoman" w:hAnsi="Times New Roman" w:cs="Times New Roman"/>
          <w:sz w:val="24"/>
          <w:szCs w:val="24"/>
        </w:rPr>
        <w:t xml:space="preserve"> small N400 amplitudes have been reported for words contextually constrained ei</w:t>
      </w:r>
      <w:r w:rsidR="001E79FA">
        <w:rPr>
          <w:rFonts w:ascii="Times New Roman" w:eastAsia="TimesNewRoman" w:hAnsi="Times New Roman" w:cs="Times New Roman"/>
          <w:sz w:val="24"/>
          <w:szCs w:val="24"/>
        </w:rPr>
        <w:t xml:space="preserve">ther on the word level (Chwilla et al. </w:t>
      </w:r>
      <w:r w:rsidR="00377DDC">
        <w:rPr>
          <w:rFonts w:ascii="Times New Roman" w:eastAsia="TimesNewRoman" w:hAnsi="Times New Roman" w:cs="Times New Roman"/>
          <w:sz w:val="24"/>
          <w:szCs w:val="24"/>
        </w:rPr>
        <w:t>1995)</w:t>
      </w:r>
      <w:r w:rsidRPr="004E0C61">
        <w:rPr>
          <w:rFonts w:ascii="Times New Roman" w:eastAsia="TimesNewRoman" w:hAnsi="Times New Roman" w:cs="Times New Roman"/>
          <w:sz w:val="24"/>
          <w:szCs w:val="24"/>
        </w:rPr>
        <w:t xml:space="preserve"> or sente</w:t>
      </w:r>
      <w:r w:rsidR="00F72915">
        <w:rPr>
          <w:rFonts w:ascii="Times New Roman" w:eastAsia="TimesNewRoman" w:hAnsi="Times New Roman" w:cs="Times New Roman"/>
          <w:sz w:val="24"/>
          <w:szCs w:val="24"/>
        </w:rPr>
        <w:t>nce level (Kutas and Federmeier</w:t>
      </w:r>
      <w:r w:rsidRPr="004E0C61">
        <w:rPr>
          <w:rFonts w:ascii="Times New Roman" w:eastAsia="TimesNewRoman" w:hAnsi="Times New Roman" w:cs="Times New Roman"/>
          <w:sz w:val="24"/>
          <w:szCs w:val="24"/>
        </w:rPr>
        <w:t xml:space="preserve"> 2000; </w:t>
      </w:r>
      <w:r w:rsidR="001E79FA">
        <w:rPr>
          <w:rFonts w:ascii="Times New Roman" w:eastAsia="TimesNewRoman" w:hAnsi="Times New Roman" w:cs="Times New Roman"/>
          <w:sz w:val="24"/>
          <w:szCs w:val="24"/>
        </w:rPr>
        <w:t>Kutas</w:t>
      </w:r>
      <w:r w:rsidR="00F72915">
        <w:rPr>
          <w:rFonts w:ascii="Times New Roman" w:eastAsia="TimesNewRoman" w:hAnsi="Times New Roman" w:cs="Times New Roman"/>
          <w:sz w:val="24"/>
          <w:szCs w:val="24"/>
        </w:rPr>
        <w:t xml:space="preserve"> </w:t>
      </w:r>
      <w:r w:rsidR="001E79FA">
        <w:rPr>
          <w:rFonts w:ascii="Times New Roman" w:eastAsia="TimesNewRoman" w:hAnsi="Times New Roman" w:cs="Times New Roman"/>
          <w:sz w:val="24"/>
          <w:szCs w:val="24"/>
        </w:rPr>
        <w:t>et al.</w:t>
      </w:r>
      <w:r w:rsidRPr="004E0C61">
        <w:rPr>
          <w:rFonts w:ascii="Times New Roman" w:eastAsia="TimesNewRoman" w:hAnsi="Times New Roman" w:cs="Times New Roman"/>
          <w:sz w:val="24"/>
          <w:szCs w:val="24"/>
        </w:rPr>
        <w:t xml:space="preserve"> 2006).</w:t>
      </w:r>
    </w:p>
    <w:p w:rsidR="00415E04" w:rsidRPr="004E0C61" w:rsidRDefault="00415E04" w:rsidP="00714DEE">
      <w:pPr>
        <w:autoSpaceDE w:val="0"/>
        <w:autoSpaceDN w:val="0"/>
        <w:adjustRightInd w:val="0"/>
        <w:spacing w:after="0" w:line="480" w:lineRule="auto"/>
        <w:rPr>
          <w:rFonts w:ascii="Times New Roman" w:eastAsia="TimesNewRoman" w:hAnsi="Times New Roman" w:cs="Times New Roman"/>
          <w:sz w:val="24"/>
          <w:szCs w:val="24"/>
        </w:rPr>
      </w:pPr>
    </w:p>
    <w:p w:rsidR="00415E04" w:rsidRPr="00697CED" w:rsidRDefault="00415E04" w:rsidP="00714DEE">
      <w:pPr>
        <w:autoSpaceDE w:val="0"/>
        <w:autoSpaceDN w:val="0"/>
        <w:adjustRightInd w:val="0"/>
        <w:spacing w:after="0" w:line="480" w:lineRule="auto"/>
        <w:rPr>
          <w:rFonts w:ascii="Times New Roman" w:eastAsia="TimesNewRoman" w:hAnsi="Times New Roman" w:cs="Times New Roman"/>
          <w:sz w:val="24"/>
          <w:szCs w:val="24"/>
        </w:rPr>
      </w:pPr>
      <w:r w:rsidRPr="004E0C61">
        <w:rPr>
          <w:rFonts w:ascii="Times New Roman" w:eastAsia="TimesNewRoman" w:hAnsi="Times New Roman" w:cs="Times New Roman"/>
          <w:sz w:val="24"/>
          <w:szCs w:val="24"/>
        </w:rPr>
        <w:lastRenderedPageBreak/>
        <w:t>P600 is also thought to be linked to semantic understanding, but on a wider level of syntactic integration that governs</w:t>
      </w:r>
      <w:r w:rsidR="00714840">
        <w:rPr>
          <w:rFonts w:ascii="Times New Roman" w:eastAsia="TimesNewRoman" w:hAnsi="Times New Roman" w:cs="Times New Roman"/>
          <w:sz w:val="24"/>
          <w:szCs w:val="24"/>
        </w:rPr>
        <w:t xml:space="preserve"> structural reanalysis processing</w:t>
      </w:r>
      <w:r w:rsidRPr="004E0C61">
        <w:rPr>
          <w:rFonts w:ascii="Times New Roman" w:eastAsia="TimesNewRoman" w:hAnsi="Times New Roman" w:cs="Times New Roman"/>
          <w:sz w:val="24"/>
          <w:szCs w:val="24"/>
        </w:rPr>
        <w:t xml:space="preserve"> of interpreted utterances (Friederici </w:t>
      </w:r>
      <w:r w:rsidR="001E79FA">
        <w:rPr>
          <w:rFonts w:ascii="Times New Roman" w:eastAsia="TimesNewRoman" w:hAnsi="Times New Roman" w:cs="Times New Roman"/>
          <w:sz w:val="24"/>
          <w:szCs w:val="24"/>
        </w:rPr>
        <w:t>et al.</w:t>
      </w:r>
      <w:r w:rsidRPr="004E0C61">
        <w:rPr>
          <w:rFonts w:ascii="Times New Roman" w:eastAsia="TimesNewRoman" w:hAnsi="Times New Roman" w:cs="Times New Roman"/>
          <w:sz w:val="24"/>
          <w:szCs w:val="24"/>
        </w:rPr>
        <w:t xml:space="preserve"> 2001). High P600 activity has been observed in relation to semantically correct sentences which contain an unexpected sem</w:t>
      </w:r>
      <w:r w:rsidR="00F73EC1">
        <w:rPr>
          <w:rFonts w:ascii="Times New Roman" w:eastAsia="TimesNewRoman" w:hAnsi="Times New Roman" w:cs="Times New Roman"/>
          <w:sz w:val="24"/>
          <w:szCs w:val="24"/>
        </w:rPr>
        <w:t xml:space="preserve">antic reversal (Kolk </w:t>
      </w:r>
      <w:r w:rsidR="001E79FA">
        <w:rPr>
          <w:rFonts w:ascii="Times New Roman" w:eastAsia="TimesNewRoman" w:hAnsi="Times New Roman" w:cs="Times New Roman"/>
          <w:sz w:val="24"/>
          <w:szCs w:val="24"/>
        </w:rPr>
        <w:t>et al.</w:t>
      </w:r>
      <w:r w:rsidR="00F73EC1">
        <w:rPr>
          <w:rFonts w:ascii="Times New Roman" w:eastAsia="TimesNewRoman" w:hAnsi="Times New Roman" w:cs="Times New Roman"/>
          <w:sz w:val="24"/>
          <w:szCs w:val="24"/>
        </w:rPr>
        <w:t xml:space="preserve"> 2003;</w:t>
      </w:r>
      <w:r w:rsidRPr="004E0C61">
        <w:rPr>
          <w:rFonts w:ascii="Times New Roman" w:eastAsia="TimesNewRoman" w:hAnsi="Times New Roman" w:cs="Times New Roman"/>
          <w:sz w:val="24"/>
          <w:szCs w:val="24"/>
        </w:rPr>
        <w:t xml:space="preserve"> van Herten, </w:t>
      </w:r>
      <w:r w:rsidR="001E79FA">
        <w:rPr>
          <w:rFonts w:ascii="Times New Roman" w:eastAsia="TimesNewRoman" w:hAnsi="Times New Roman" w:cs="Times New Roman"/>
          <w:sz w:val="24"/>
          <w:szCs w:val="24"/>
        </w:rPr>
        <w:t>et al.</w:t>
      </w:r>
      <w:r w:rsidR="00F73EC1">
        <w:rPr>
          <w:rFonts w:ascii="Times New Roman" w:eastAsia="TimesNewRoman" w:hAnsi="Times New Roman" w:cs="Times New Roman"/>
          <w:sz w:val="24"/>
          <w:szCs w:val="24"/>
        </w:rPr>
        <w:t xml:space="preserve"> </w:t>
      </w:r>
      <w:r w:rsidRPr="004E0C61">
        <w:rPr>
          <w:rFonts w:ascii="Times New Roman" w:eastAsia="TimesNewRoman" w:hAnsi="Times New Roman" w:cs="Times New Roman"/>
          <w:sz w:val="24"/>
          <w:szCs w:val="24"/>
        </w:rPr>
        <w:t xml:space="preserve">2005), as well as pragmatically incongruous sentences (Kuperberg </w:t>
      </w:r>
      <w:r w:rsidR="001E79FA">
        <w:rPr>
          <w:rFonts w:ascii="Times New Roman" w:eastAsia="TimesNewRoman" w:hAnsi="Times New Roman" w:cs="Times New Roman"/>
          <w:sz w:val="24"/>
          <w:szCs w:val="24"/>
        </w:rPr>
        <w:t>et al.</w:t>
      </w:r>
      <w:r w:rsidRPr="004E0C61">
        <w:rPr>
          <w:rFonts w:ascii="Times New Roman" w:eastAsia="TimesNewRoman" w:hAnsi="Times New Roman" w:cs="Times New Roman"/>
          <w:sz w:val="24"/>
          <w:szCs w:val="24"/>
        </w:rPr>
        <w:t xml:space="preserve"> 2003). P600 effects have a</w:t>
      </w:r>
      <w:r w:rsidR="00714840">
        <w:rPr>
          <w:rFonts w:ascii="Times New Roman" w:eastAsia="TimesNewRoman" w:hAnsi="Times New Roman" w:cs="Times New Roman"/>
          <w:sz w:val="24"/>
          <w:szCs w:val="24"/>
        </w:rPr>
        <w:t>lso been reported in connection</w:t>
      </w:r>
      <w:r w:rsidRPr="004E0C61">
        <w:rPr>
          <w:rFonts w:ascii="Times New Roman" w:eastAsia="TimesNewRoman" w:hAnsi="Times New Roman" w:cs="Times New Roman"/>
          <w:sz w:val="24"/>
          <w:szCs w:val="24"/>
        </w:rPr>
        <w:t xml:space="preserve"> with thematic role violations in which actors do something unexpected (Kuperberg </w:t>
      </w:r>
      <w:r w:rsidR="001E79FA">
        <w:rPr>
          <w:rFonts w:ascii="Times New Roman" w:eastAsia="TimesNewRoman" w:hAnsi="Times New Roman" w:cs="Times New Roman"/>
          <w:sz w:val="24"/>
          <w:szCs w:val="24"/>
        </w:rPr>
        <w:t>et al.</w:t>
      </w:r>
      <w:r w:rsidRPr="004E0C61">
        <w:rPr>
          <w:rFonts w:ascii="Times New Roman" w:eastAsia="TimesNewRoman" w:hAnsi="Times New Roman" w:cs="Times New Roman"/>
          <w:sz w:val="24"/>
          <w:szCs w:val="24"/>
        </w:rPr>
        <w:t xml:space="preserve"> 2003; </w:t>
      </w:r>
      <w:r w:rsidR="001E79FA">
        <w:rPr>
          <w:rFonts w:ascii="Times New Roman" w:eastAsia="TimesNewRoman" w:hAnsi="Times New Roman" w:cs="Times New Roman"/>
          <w:sz w:val="24"/>
          <w:szCs w:val="24"/>
        </w:rPr>
        <w:t>Hoeks</w:t>
      </w:r>
      <w:r w:rsidR="00CC0796" w:rsidRPr="004E0C61">
        <w:rPr>
          <w:rFonts w:ascii="Times New Roman" w:eastAsia="TimesNewRoman" w:hAnsi="Times New Roman" w:cs="Times New Roman"/>
          <w:sz w:val="24"/>
          <w:szCs w:val="24"/>
        </w:rPr>
        <w:t xml:space="preserve"> </w:t>
      </w:r>
      <w:r w:rsidR="001E79FA">
        <w:rPr>
          <w:rFonts w:ascii="Times New Roman" w:eastAsia="TimesNewRoman" w:hAnsi="Times New Roman" w:cs="Times New Roman"/>
          <w:sz w:val="24"/>
          <w:szCs w:val="24"/>
        </w:rPr>
        <w:t>et al.</w:t>
      </w:r>
      <w:r w:rsidR="00CC0796" w:rsidRPr="004E0C61">
        <w:rPr>
          <w:rFonts w:ascii="Times New Roman" w:eastAsia="TimesNewRoman" w:hAnsi="Times New Roman" w:cs="Times New Roman"/>
          <w:sz w:val="24"/>
          <w:szCs w:val="24"/>
        </w:rPr>
        <w:t xml:space="preserve"> 2004; </w:t>
      </w:r>
      <w:r w:rsidRPr="004E0C61">
        <w:rPr>
          <w:rFonts w:ascii="Times New Roman" w:eastAsia="TimesNewRoman" w:hAnsi="Times New Roman" w:cs="Times New Roman"/>
          <w:sz w:val="24"/>
          <w:szCs w:val="24"/>
        </w:rPr>
        <w:t xml:space="preserve">Nieuwland </w:t>
      </w:r>
      <w:r w:rsidR="00CC0796" w:rsidRPr="004E0C61">
        <w:rPr>
          <w:rFonts w:ascii="Times New Roman" w:eastAsia="TimesNewRoman" w:hAnsi="Times New Roman" w:cs="Times New Roman"/>
          <w:sz w:val="24"/>
          <w:szCs w:val="24"/>
        </w:rPr>
        <w:t>and</w:t>
      </w:r>
      <w:r w:rsidR="00F72915">
        <w:rPr>
          <w:rFonts w:ascii="Times New Roman" w:eastAsia="TimesNewRoman" w:hAnsi="Times New Roman" w:cs="Times New Roman"/>
          <w:sz w:val="24"/>
          <w:szCs w:val="24"/>
        </w:rPr>
        <w:t xml:space="preserve"> Van Berkum</w:t>
      </w:r>
      <w:r w:rsidRPr="004E0C61">
        <w:rPr>
          <w:rFonts w:ascii="Times New Roman" w:eastAsia="TimesNewRoman" w:hAnsi="Times New Roman" w:cs="Times New Roman"/>
          <w:sz w:val="24"/>
          <w:szCs w:val="24"/>
        </w:rPr>
        <w:t xml:space="preserve"> 2005) which may indicate that </w:t>
      </w:r>
      <w:r w:rsidR="00714840">
        <w:rPr>
          <w:rFonts w:ascii="Times New Roman" w:eastAsia="TimesNewRoman" w:hAnsi="Times New Roman" w:cs="Times New Roman"/>
          <w:sz w:val="24"/>
          <w:szCs w:val="24"/>
        </w:rPr>
        <w:t xml:space="preserve">P600 is </w:t>
      </w:r>
      <w:r w:rsidRPr="004E0C61">
        <w:rPr>
          <w:rFonts w:ascii="Times New Roman" w:eastAsia="TimesNewRoman" w:hAnsi="Times New Roman" w:cs="Times New Roman"/>
          <w:sz w:val="24"/>
          <w:szCs w:val="24"/>
        </w:rPr>
        <w:t xml:space="preserve">linked to mentalisation processes regarding </w:t>
      </w:r>
      <w:r w:rsidR="00743DA3">
        <w:rPr>
          <w:rFonts w:ascii="Times New Roman" w:eastAsia="TimesNewRoman" w:hAnsi="Times New Roman" w:cs="Times New Roman"/>
          <w:sz w:val="24"/>
          <w:szCs w:val="24"/>
        </w:rPr>
        <w:t>so-called ‘</w:t>
      </w:r>
      <w:r w:rsidRPr="004E0C61">
        <w:rPr>
          <w:rFonts w:ascii="Times New Roman" w:eastAsia="TimesNewRoman" w:hAnsi="Times New Roman" w:cs="Times New Roman"/>
          <w:sz w:val="24"/>
          <w:szCs w:val="24"/>
        </w:rPr>
        <w:t>theory of mind</w:t>
      </w:r>
      <w:r w:rsidR="00743DA3">
        <w:rPr>
          <w:rFonts w:ascii="Times New Roman" w:eastAsia="TimesNewRoman" w:hAnsi="Times New Roman" w:cs="Times New Roman"/>
          <w:sz w:val="24"/>
          <w:szCs w:val="24"/>
        </w:rPr>
        <w:t>’</w:t>
      </w:r>
      <w:r w:rsidRPr="004E0C61">
        <w:rPr>
          <w:rFonts w:ascii="Times New Roman" w:eastAsia="TimesNewRoman" w:hAnsi="Times New Roman" w:cs="Times New Roman"/>
          <w:sz w:val="24"/>
          <w:szCs w:val="24"/>
        </w:rPr>
        <w:t xml:space="preserve"> </w:t>
      </w:r>
      <w:r w:rsidR="00743DA3">
        <w:rPr>
          <w:rFonts w:ascii="Times New Roman" w:eastAsia="TimesNewRoman" w:hAnsi="Times New Roman" w:cs="Times New Roman"/>
          <w:sz w:val="24"/>
          <w:szCs w:val="24"/>
        </w:rPr>
        <w:t xml:space="preserve">- </w:t>
      </w:r>
      <w:r w:rsidRPr="004E0C61">
        <w:rPr>
          <w:rFonts w:ascii="Times New Roman" w:eastAsia="TimesNewRoman" w:hAnsi="Times New Roman" w:cs="Times New Roman"/>
          <w:sz w:val="24"/>
          <w:szCs w:val="24"/>
        </w:rPr>
        <w:t xml:space="preserve">the ability to </w:t>
      </w:r>
      <w:r w:rsidRPr="004E0C61">
        <w:rPr>
          <w:rFonts w:ascii="Times New Roman" w:hAnsi="Times New Roman" w:cs="Times New Roman"/>
          <w:sz w:val="24"/>
          <w:szCs w:val="24"/>
        </w:rPr>
        <w:t>view the actions of others as goal directed consequences of their internal desires.</w:t>
      </w:r>
      <w:r w:rsidR="00697CED">
        <w:rPr>
          <w:rFonts w:ascii="Times New Roman" w:eastAsia="TimesNewRoman" w:hAnsi="Times New Roman" w:cs="Times New Roman"/>
          <w:sz w:val="24"/>
          <w:szCs w:val="24"/>
        </w:rPr>
        <w:t xml:space="preserve"> </w:t>
      </w:r>
      <w:r w:rsidR="00586FC0">
        <w:rPr>
          <w:rFonts w:ascii="Times New Roman" w:eastAsia="TimesNewRoman" w:hAnsi="Times New Roman" w:cs="Times New Roman"/>
          <w:sz w:val="24"/>
          <w:szCs w:val="24"/>
        </w:rPr>
        <w:t>The standard pragmatic view would predict N400 activation due to the incongruity between the literal and figurative meanings of the utterance, and P600 activity due to the reanalysis of the literal meaning in relation to the ironic implicatures. In contrast the Direct Access Theory hypothesises no extra cognitive cost and no revision process and so therefore predicts neither N400 nor P600 activity.</w:t>
      </w:r>
      <w:r w:rsidR="00E4104D">
        <w:rPr>
          <w:rFonts w:ascii="Times New Roman" w:hAnsi="Times New Roman" w:cs="Times New Roman"/>
          <w:sz w:val="24"/>
          <w:szCs w:val="24"/>
        </w:rPr>
        <w:tab/>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A number of</w:t>
      </w:r>
      <w:r w:rsidR="00377DDC">
        <w:rPr>
          <w:rFonts w:ascii="Times New Roman" w:hAnsi="Times New Roman" w:cs="Times New Roman"/>
          <w:sz w:val="24"/>
          <w:szCs w:val="24"/>
        </w:rPr>
        <w:t xml:space="preserve"> cognitive</w:t>
      </w:r>
      <w:r w:rsidRPr="004E0C61">
        <w:rPr>
          <w:rFonts w:ascii="Times New Roman" w:hAnsi="Times New Roman" w:cs="Times New Roman"/>
          <w:sz w:val="24"/>
          <w:szCs w:val="24"/>
        </w:rPr>
        <w:t xml:space="preserve"> studies</w:t>
      </w:r>
      <w:r w:rsidR="00377DDC">
        <w:rPr>
          <w:rFonts w:ascii="Times New Roman" w:hAnsi="Times New Roman" w:cs="Times New Roman"/>
          <w:sz w:val="24"/>
          <w:szCs w:val="24"/>
        </w:rPr>
        <w:t xml:space="preserve"> (C</w:t>
      </w:r>
      <w:r w:rsidR="001E79FA">
        <w:rPr>
          <w:rFonts w:ascii="Times New Roman" w:hAnsi="Times New Roman" w:cs="Times New Roman"/>
          <w:sz w:val="24"/>
          <w:szCs w:val="24"/>
        </w:rPr>
        <w:t>oulso</w:t>
      </w:r>
      <w:r w:rsidR="00925CF2">
        <w:rPr>
          <w:rFonts w:ascii="Times New Roman" w:hAnsi="Times New Roman" w:cs="Times New Roman"/>
          <w:sz w:val="24"/>
          <w:szCs w:val="24"/>
        </w:rPr>
        <w:t xml:space="preserve">n and </w:t>
      </w:r>
      <w:r w:rsidR="001E79FA">
        <w:rPr>
          <w:rFonts w:ascii="Times New Roman" w:hAnsi="Times New Roman" w:cs="Times New Roman"/>
          <w:sz w:val="24"/>
          <w:szCs w:val="24"/>
        </w:rPr>
        <w:t xml:space="preserve">Van </w:t>
      </w:r>
      <w:r w:rsidR="00925CF2">
        <w:rPr>
          <w:rFonts w:ascii="Times New Roman" w:hAnsi="Times New Roman" w:cs="Times New Roman"/>
          <w:sz w:val="24"/>
          <w:szCs w:val="24"/>
        </w:rPr>
        <w:t>Petton 2002; Tartter</w:t>
      </w:r>
      <w:r w:rsidR="00377DDC">
        <w:rPr>
          <w:rFonts w:ascii="Times New Roman" w:hAnsi="Times New Roman" w:cs="Times New Roman"/>
          <w:sz w:val="24"/>
          <w:szCs w:val="24"/>
        </w:rPr>
        <w:t xml:space="preserve"> </w:t>
      </w:r>
      <w:r w:rsidR="001E79FA">
        <w:rPr>
          <w:rFonts w:ascii="Times New Roman" w:hAnsi="Times New Roman" w:cs="Times New Roman"/>
          <w:sz w:val="24"/>
          <w:szCs w:val="24"/>
        </w:rPr>
        <w:t xml:space="preserve">et al. </w:t>
      </w:r>
      <w:r w:rsidR="00377DDC">
        <w:rPr>
          <w:rFonts w:ascii="Times New Roman" w:hAnsi="Times New Roman" w:cs="Times New Roman"/>
          <w:sz w:val="24"/>
          <w:szCs w:val="24"/>
        </w:rPr>
        <w:t>2002;</w:t>
      </w:r>
      <w:r w:rsidR="00377DDC" w:rsidRPr="004E0C61">
        <w:rPr>
          <w:rFonts w:ascii="Times New Roman" w:hAnsi="Times New Roman" w:cs="Times New Roman"/>
          <w:sz w:val="24"/>
          <w:szCs w:val="24"/>
        </w:rPr>
        <w:t xml:space="preserve"> Balconi and Tutino 2007)</w:t>
      </w:r>
      <w:r w:rsidRPr="004E0C61">
        <w:rPr>
          <w:rFonts w:ascii="Times New Roman" w:hAnsi="Times New Roman" w:cs="Times New Roman"/>
          <w:sz w:val="24"/>
          <w:szCs w:val="24"/>
        </w:rPr>
        <w:t xml:space="preserve"> focusing on metaphor and idiom have found evidence of greater N400 amplitude in response to figurative sentences compared to literal ones, which suggests that these forms of figurative language do hold a higher processing cost as specified by traditional pragmatic </w:t>
      </w:r>
      <w:r w:rsidR="00F72915">
        <w:rPr>
          <w:rFonts w:ascii="Times New Roman" w:hAnsi="Times New Roman" w:cs="Times New Roman"/>
          <w:sz w:val="24"/>
          <w:szCs w:val="24"/>
        </w:rPr>
        <w:t>theory</w:t>
      </w:r>
      <w:r w:rsidRPr="004E0C61">
        <w:rPr>
          <w:rFonts w:ascii="Times New Roman" w:hAnsi="Times New Roman" w:cs="Times New Roman"/>
          <w:sz w:val="24"/>
          <w:szCs w:val="24"/>
        </w:rPr>
        <w:t>. However the evidence of N400 activity regarding irony</w:t>
      </w:r>
      <w:r w:rsidR="001E79FA">
        <w:rPr>
          <w:rFonts w:ascii="Times New Roman" w:hAnsi="Times New Roman" w:cs="Times New Roman"/>
          <w:sz w:val="24"/>
          <w:szCs w:val="24"/>
        </w:rPr>
        <w:t xml:space="preserve"> is less conclusive. Both Katz et al.</w:t>
      </w:r>
      <w:r w:rsidR="00581528">
        <w:rPr>
          <w:rFonts w:ascii="Times New Roman" w:hAnsi="Times New Roman" w:cs="Times New Roman"/>
          <w:sz w:val="24"/>
          <w:szCs w:val="24"/>
        </w:rPr>
        <w:t xml:space="preserve"> (2004)</w:t>
      </w:r>
      <w:r w:rsidR="00925CF2">
        <w:rPr>
          <w:rFonts w:ascii="Times New Roman" w:hAnsi="Times New Roman" w:cs="Times New Roman"/>
          <w:sz w:val="24"/>
          <w:szCs w:val="24"/>
        </w:rPr>
        <w:t>,</w:t>
      </w:r>
      <w:r w:rsidR="00581528">
        <w:rPr>
          <w:rFonts w:ascii="Times New Roman" w:hAnsi="Times New Roman" w:cs="Times New Roman"/>
          <w:sz w:val="24"/>
          <w:szCs w:val="24"/>
        </w:rPr>
        <w:t xml:space="preserve"> and </w:t>
      </w:r>
      <w:r w:rsidRPr="004E0C61">
        <w:rPr>
          <w:rFonts w:ascii="Times New Roman" w:hAnsi="Times New Roman" w:cs="Times New Roman"/>
          <w:sz w:val="24"/>
          <w:szCs w:val="24"/>
        </w:rPr>
        <w:t xml:space="preserve">Cornejo </w:t>
      </w:r>
      <w:r w:rsidR="001E79FA">
        <w:rPr>
          <w:rFonts w:ascii="Times New Roman" w:hAnsi="Times New Roman" w:cs="Times New Roman"/>
          <w:sz w:val="24"/>
          <w:szCs w:val="24"/>
        </w:rPr>
        <w:t>et al.</w:t>
      </w:r>
      <w:r w:rsidRPr="004E0C61">
        <w:rPr>
          <w:rFonts w:ascii="Times New Roman" w:hAnsi="Times New Roman" w:cs="Times New Roman"/>
          <w:sz w:val="24"/>
          <w:szCs w:val="24"/>
        </w:rPr>
        <w:t xml:space="preserve"> (2007)</w:t>
      </w:r>
      <w:r w:rsidR="00925CF2">
        <w:rPr>
          <w:rFonts w:ascii="Times New Roman" w:hAnsi="Times New Roman" w:cs="Times New Roman"/>
          <w:sz w:val="24"/>
          <w:szCs w:val="24"/>
        </w:rPr>
        <w:t xml:space="preserve"> </w:t>
      </w:r>
      <w:r w:rsidRPr="004E0C61">
        <w:rPr>
          <w:rFonts w:ascii="Times New Roman" w:hAnsi="Times New Roman" w:cs="Times New Roman"/>
          <w:sz w:val="24"/>
          <w:szCs w:val="24"/>
        </w:rPr>
        <w:t>point to evidence of N400 activity to argue that the processing cost of irony is higher than the processing cost of literal statements, h</w:t>
      </w:r>
      <w:r w:rsidR="00F72915">
        <w:rPr>
          <w:rFonts w:ascii="Times New Roman" w:hAnsi="Times New Roman" w:cs="Times New Roman"/>
          <w:sz w:val="24"/>
          <w:szCs w:val="24"/>
        </w:rPr>
        <w:t>owever Balconi and Amenta (2007;</w:t>
      </w:r>
      <w:r w:rsidRPr="004E0C61">
        <w:rPr>
          <w:rFonts w:ascii="Times New Roman" w:hAnsi="Times New Roman" w:cs="Times New Roman"/>
          <w:sz w:val="24"/>
          <w:szCs w:val="24"/>
        </w:rPr>
        <w:t xml:space="preserve"> 2009)</w:t>
      </w:r>
      <w:r w:rsidR="00500BC2">
        <w:rPr>
          <w:rFonts w:ascii="Times New Roman" w:hAnsi="Times New Roman" w:cs="Times New Roman"/>
          <w:sz w:val="24"/>
          <w:szCs w:val="24"/>
        </w:rPr>
        <w:t>,</w:t>
      </w:r>
      <w:r w:rsidRPr="004E0C61">
        <w:rPr>
          <w:rFonts w:ascii="Times New Roman" w:hAnsi="Times New Roman" w:cs="Times New Roman"/>
          <w:sz w:val="24"/>
          <w:szCs w:val="24"/>
        </w:rPr>
        <w:t xml:space="preserve"> and Regel (2009) reported contrary findings. Additionally the N400 </w:t>
      </w:r>
      <w:r w:rsidRPr="004E0C61">
        <w:rPr>
          <w:rFonts w:ascii="Times New Roman" w:hAnsi="Times New Roman" w:cs="Times New Roman"/>
          <w:sz w:val="24"/>
          <w:szCs w:val="24"/>
        </w:rPr>
        <w:lastRenderedPageBreak/>
        <w:t>activity shown by Cornejo was found in tests related to holistic understanding (i.e. concerning the plausibility of the utterance) rather than semantic understanding. As such it does not provide the same support f</w:t>
      </w:r>
      <w:r w:rsidR="001E79FA">
        <w:rPr>
          <w:rFonts w:ascii="Times New Roman" w:hAnsi="Times New Roman" w:cs="Times New Roman"/>
          <w:sz w:val="24"/>
          <w:szCs w:val="24"/>
        </w:rPr>
        <w:t>or the traditional view as Katz</w:t>
      </w:r>
      <w:r w:rsidRPr="004E0C61">
        <w:rPr>
          <w:rFonts w:ascii="Times New Roman" w:hAnsi="Times New Roman" w:cs="Times New Roman"/>
          <w:sz w:val="24"/>
          <w:szCs w:val="24"/>
        </w:rPr>
        <w:t xml:space="preserve"> </w:t>
      </w:r>
      <w:r w:rsidR="001E79FA">
        <w:rPr>
          <w:rFonts w:ascii="Times New Roman" w:hAnsi="Times New Roman" w:cs="Times New Roman"/>
          <w:sz w:val="24"/>
          <w:szCs w:val="24"/>
        </w:rPr>
        <w:t>et al</w:t>
      </w:r>
      <w:r w:rsidRPr="004E0C61">
        <w:rPr>
          <w:rFonts w:ascii="Times New Roman" w:hAnsi="Times New Roman" w:cs="Times New Roman"/>
          <w:sz w:val="24"/>
          <w:szCs w:val="24"/>
        </w:rPr>
        <w:t>. Many of these studies found that irony interpretation correlated with P600 ac</w:t>
      </w:r>
      <w:r w:rsidR="00F72915">
        <w:rPr>
          <w:rFonts w:ascii="Times New Roman" w:hAnsi="Times New Roman" w:cs="Times New Roman"/>
          <w:sz w:val="24"/>
          <w:szCs w:val="24"/>
        </w:rPr>
        <w:t xml:space="preserve">tivity (Cornejo </w:t>
      </w:r>
      <w:r w:rsidR="001E79FA">
        <w:rPr>
          <w:rFonts w:ascii="Times New Roman" w:hAnsi="Times New Roman" w:cs="Times New Roman"/>
          <w:sz w:val="24"/>
          <w:szCs w:val="24"/>
        </w:rPr>
        <w:t>et al.</w:t>
      </w:r>
      <w:r w:rsidR="00F72915">
        <w:rPr>
          <w:rFonts w:ascii="Times New Roman" w:hAnsi="Times New Roman" w:cs="Times New Roman"/>
          <w:sz w:val="24"/>
          <w:szCs w:val="24"/>
        </w:rPr>
        <w:t xml:space="preserve"> 2007;</w:t>
      </w:r>
      <w:r w:rsidRPr="004E0C61">
        <w:rPr>
          <w:rFonts w:ascii="Times New Roman" w:hAnsi="Times New Roman" w:cs="Times New Roman"/>
          <w:sz w:val="24"/>
          <w:szCs w:val="24"/>
        </w:rPr>
        <w:t xml:space="preserve"> Balconi and Am</w:t>
      </w:r>
      <w:r w:rsidR="00F72915">
        <w:rPr>
          <w:rFonts w:ascii="Times New Roman" w:hAnsi="Times New Roman" w:cs="Times New Roman"/>
          <w:sz w:val="24"/>
          <w:szCs w:val="24"/>
        </w:rPr>
        <w:t>enta 2009;</w:t>
      </w:r>
      <w:r w:rsidRPr="004E0C61">
        <w:rPr>
          <w:rFonts w:ascii="Times New Roman" w:hAnsi="Times New Roman" w:cs="Times New Roman"/>
          <w:sz w:val="24"/>
          <w:szCs w:val="24"/>
        </w:rPr>
        <w:t xml:space="preserve"> Regel 2009).</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 xml:space="preserve">In </w:t>
      </w:r>
      <w:r w:rsidR="00925CF2">
        <w:rPr>
          <w:rFonts w:ascii="Times New Roman" w:hAnsi="Times New Roman" w:cs="Times New Roman"/>
          <w:sz w:val="24"/>
          <w:szCs w:val="24"/>
        </w:rPr>
        <w:t>relation to irony the consensus that these studies provide</w:t>
      </w:r>
      <w:r w:rsidRPr="004E0C61">
        <w:rPr>
          <w:rFonts w:ascii="Times New Roman" w:hAnsi="Times New Roman" w:cs="Times New Roman"/>
          <w:sz w:val="24"/>
          <w:szCs w:val="24"/>
        </w:rPr>
        <w:t xml:space="preserve"> support</w:t>
      </w:r>
      <w:r w:rsidR="00925CF2">
        <w:rPr>
          <w:rFonts w:ascii="Times New Roman" w:hAnsi="Times New Roman" w:cs="Times New Roman"/>
          <w:sz w:val="24"/>
          <w:szCs w:val="24"/>
        </w:rPr>
        <w:t>s</w:t>
      </w:r>
      <w:r w:rsidRPr="004E0C61">
        <w:rPr>
          <w:rFonts w:ascii="Times New Roman" w:hAnsi="Times New Roman" w:cs="Times New Roman"/>
          <w:sz w:val="24"/>
          <w:szCs w:val="24"/>
        </w:rPr>
        <w:t xml:space="preserve"> neither </w:t>
      </w:r>
      <w:r w:rsidR="00925CF2">
        <w:rPr>
          <w:rFonts w:ascii="Times New Roman" w:hAnsi="Times New Roman" w:cs="Times New Roman"/>
          <w:sz w:val="24"/>
          <w:szCs w:val="24"/>
        </w:rPr>
        <w:t>Grice’s pragmatic view</w:t>
      </w:r>
      <w:r w:rsidRPr="004E0C61">
        <w:rPr>
          <w:rFonts w:ascii="Times New Roman" w:hAnsi="Times New Roman" w:cs="Times New Roman"/>
          <w:sz w:val="24"/>
          <w:szCs w:val="24"/>
        </w:rPr>
        <w:t xml:space="preserve"> nor </w:t>
      </w:r>
      <w:r w:rsidR="00810110">
        <w:rPr>
          <w:rFonts w:ascii="Times New Roman" w:hAnsi="Times New Roman" w:cs="Times New Roman"/>
          <w:sz w:val="24"/>
          <w:szCs w:val="24"/>
        </w:rPr>
        <w:t>Direct Access Theory</w:t>
      </w:r>
      <w:r w:rsidR="00377DDC">
        <w:rPr>
          <w:rFonts w:ascii="Times New Roman" w:hAnsi="Times New Roman" w:cs="Times New Roman"/>
          <w:sz w:val="24"/>
          <w:szCs w:val="24"/>
        </w:rPr>
        <w:t>:</w:t>
      </w:r>
      <w:r w:rsidR="00BB0083">
        <w:rPr>
          <w:rFonts w:ascii="Times New Roman" w:hAnsi="Times New Roman" w:cs="Times New Roman"/>
          <w:sz w:val="24"/>
          <w:szCs w:val="24"/>
        </w:rPr>
        <w:t xml:space="preserve"> firstly,</w:t>
      </w:r>
      <w:r w:rsidR="009E65A1" w:rsidRPr="009E65A1">
        <w:rPr>
          <w:rFonts w:ascii="Times New Roman" w:hAnsi="Times New Roman" w:cs="Times New Roman"/>
          <w:sz w:val="24"/>
          <w:szCs w:val="24"/>
        </w:rPr>
        <w:t xml:space="preserve"> </w:t>
      </w:r>
      <w:r w:rsidR="009E65A1">
        <w:rPr>
          <w:rFonts w:ascii="Times New Roman" w:hAnsi="Times New Roman" w:cs="Times New Roman"/>
          <w:sz w:val="24"/>
          <w:szCs w:val="24"/>
        </w:rPr>
        <w:t>i</w:t>
      </w:r>
      <w:r w:rsidR="009E65A1" w:rsidRPr="004E0C61">
        <w:rPr>
          <w:rFonts w:ascii="Times New Roman" w:hAnsi="Times New Roman" w:cs="Times New Roman"/>
          <w:sz w:val="24"/>
          <w:szCs w:val="24"/>
        </w:rPr>
        <w:t>n studies focusin</w:t>
      </w:r>
      <w:r w:rsidR="009E65A1">
        <w:rPr>
          <w:rFonts w:ascii="Times New Roman" w:hAnsi="Times New Roman" w:cs="Times New Roman"/>
          <w:sz w:val="24"/>
          <w:szCs w:val="24"/>
        </w:rPr>
        <w:t>g on irony (rather than metaphor)</w:t>
      </w:r>
      <w:r w:rsidR="00377DDC">
        <w:rPr>
          <w:rFonts w:ascii="Times New Roman" w:hAnsi="Times New Roman" w:cs="Times New Roman"/>
          <w:sz w:val="24"/>
          <w:szCs w:val="24"/>
        </w:rPr>
        <w:t xml:space="preserve"> t</w:t>
      </w:r>
      <w:r w:rsidRPr="004E0C61">
        <w:rPr>
          <w:rFonts w:ascii="Times New Roman" w:hAnsi="Times New Roman" w:cs="Times New Roman"/>
          <w:sz w:val="24"/>
          <w:szCs w:val="24"/>
        </w:rPr>
        <w:t xml:space="preserve">here </w:t>
      </w:r>
      <w:r w:rsidR="009E65A1">
        <w:rPr>
          <w:rFonts w:ascii="Times New Roman" w:hAnsi="Times New Roman" w:cs="Times New Roman"/>
          <w:sz w:val="24"/>
          <w:szCs w:val="24"/>
        </w:rPr>
        <w:t xml:space="preserve">has been no consistent evidence </w:t>
      </w:r>
      <w:r w:rsidRPr="004E0C61">
        <w:rPr>
          <w:rFonts w:ascii="Times New Roman" w:hAnsi="Times New Roman" w:cs="Times New Roman"/>
          <w:sz w:val="24"/>
          <w:szCs w:val="24"/>
        </w:rPr>
        <w:t xml:space="preserve">of the N400 activity </w:t>
      </w:r>
      <w:r w:rsidR="009E65A1">
        <w:rPr>
          <w:rFonts w:ascii="Times New Roman" w:hAnsi="Times New Roman" w:cs="Times New Roman"/>
          <w:sz w:val="24"/>
          <w:szCs w:val="24"/>
        </w:rPr>
        <w:t>that should entail if Grice’s explanation of irony is correct</w:t>
      </w:r>
      <w:r w:rsidR="00377DDC">
        <w:rPr>
          <w:rFonts w:ascii="Times New Roman" w:hAnsi="Times New Roman" w:cs="Times New Roman"/>
          <w:sz w:val="24"/>
          <w:szCs w:val="24"/>
        </w:rPr>
        <w:t>;</w:t>
      </w:r>
      <w:r w:rsidR="00BB0083">
        <w:rPr>
          <w:rFonts w:ascii="Times New Roman" w:hAnsi="Times New Roman" w:cs="Times New Roman"/>
          <w:sz w:val="24"/>
          <w:szCs w:val="24"/>
        </w:rPr>
        <w:t xml:space="preserve"> and secondly,</w:t>
      </w:r>
      <w:r w:rsidR="00500BC2">
        <w:rPr>
          <w:rFonts w:ascii="Times New Roman" w:hAnsi="Times New Roman" w:cs="Times New Roman"/>
          <w:sz w:val="24"/>
          <w:szCs w:val="24"/>
        </w:rPr>
        <w:t xml:space="preserve"> </w:t>
      </w:r>
      <w:r w:rsidRPr="004E0C61">
        <w:rPr>
          <w:rFonts w:ascii="Times New Roman" w:hAnsi="Times New Roman" w:cs="Times New Roman"/>
          <w:sz w:val="24"/>
          <w:szCs w:val="24"/>
        </w:rPr>
        <w:t xml:space="preserve">whilst </w:t>
      </w:r>
      <w:r w:rsidR="00500BC2">
        <w:rPr>
          <w:rFonts w:ascii="Times New Roman" w:hAnsi="Times New Roman" w:cs="Times New Roman"/>
          <w:sz w:val="24"/>
          <w:szCs w:val="24"/>
        </w:rPr>
        <w:t>these</w:t>
      </w:r>
      <w:r w:rsidRPr="004E0C61">
        <w:rPr>
          <w:rFonts w:ascii="Times New Roman" w:hAnsi="Times New Roman" w:cs="Times New Roman"/>
          <w:sz w:val="24"/>
          <w:szCs w:val="24"/>
        </w:rPr>
        <w:t xml:space="preserve"> finding</w:t>
      </w:r>
      <w:r w:rsidR="00500BC2">
        <w:rPr>
          <w:rFonts w:ascii="Times New Roman" w:hAnsi="Times New Roman" w:cs="Times New Roman"/>
          <w:sz w:val="24"/>
          <w:szCs w:val="24"/>
        </w:rPr>
        <w:t>s support</w:t>
      </w:r>
      <w:r w:rsidRPr="004E0C61">
        <w:rPr>
          <w:rFonts w:ascii="Times New Roman" w:hAnsi="Times New Roman" w:cs="Times New Roman"/>
          <w:sz w:val="24"/>
          <w:szCs w:val="24"/>
        </w:rPr>
        <w:t xml:space="preserve"> the </w:t>
      </w:r>
      <w:r w:rsidR="00810110">
        <w:rPr>
          <w:rFonts w:ascii="Times New Roman" w:hAnsi="Times New Roman" w:cs="Times New Roman"/>
          <w:sz w:val="24"/>
          <w:szCs w:val="24"/>
        </w:rPr>
        <w:t>Direct Access Theory</w:t>
      </w:r>
      <w:r w:rsidR="00500BC2">
        <w:rPr>
          <w:rFonts w:ascii="Times New Roman" w:hAnsi="Times New Roman" w:cs="Times New Roman"/>
          <w:sz w:val="24"/>
          <w:szCs w:val="24"/>
        </w:rPr>
        <w:t xml:space="preserve"> of interpretation,</w:t>
      </w:r>
      <w:r w:rsidRPr="004E0C61">
        <w:rPr>
          <w:rFonts w:ascii="Times New Roman" w:hAnsi="Times New Roman" w:cs="Times New Roman"/>
          <w:sz w:val="24"/>
          <w:szCs w:val="24"/>
        </w:rPr>
        <w:t xml:space="preserve"> the consistent pres</w:t>
      </w:r>
      <w:r w:rsidR="00377DDC">
        <w:rPr>
          <w:rFonts w:ascii="Times New Roman" w:hAnsi="Times New Roman" w:cs="Times New Roman"/>
          <w:sz w:val="24"/>
          <w:szCs w:val="24"/>
        </w:rPr>
        <w:t xml:space="preserve">ence of P600 activity does not, and </w:t>
      </w:r>
      <w:r w:rsidRPr="004E0C61">
        <w:rPr>
          <w:rFonts w:ascii="Times New Roman" w:hAnsi="Times New Roman" w:cs="Times New Roman"/>
          <w:sz w:val="24"/>
          <w:szCs w:val="24"/>
        </w:rPr>
        <w:t>suggests that even cases of irony that do not appear to require increased cognitive processing on the level of semantic meani</w:t>
      </w:r>
      <w:r w:rsidR="00581528">
        <w:rPr>
          <w:rFonts w:ascii="Times New Roman" w:hAnsi="Times New Roman" w:cs="Times New Roman"/>
          <w:sz w:val="24"/>
          <w:szCs w:val="24"/>
        </w:rPr>
        <w:t>ng do nevertheless involve a re</w:t>
      </w:r>
      <w:r w:rsidRPr="004E0C61">
        <w:rPr>
          <w:rFonts w:ascii="Times New Roman" w:hAnsi="Times New Roman" w:cs="Times New Roman"/>
          <w:sz w:val="24"/>
          <w:szCs w:val="24"/>
        </w:rPr>
        <w:t xml:space="preserve">analysis of language not predicted by the </w:t>
      </w:r>
      <w:r w:rsidR="00810110">
        <w:rPr>
          <w:rFonts w:ascii="Times New Roman" w:hAnsi="Times New Roman" w:cs="Times New Roman"/>
          <w:sz w:val="24"/>
          <w:szCs w:val="24"/>
        </w:rPr>
        <w:t>Direct Access Theory</w:t>
      </w:r>
      <w:r w:rsidR="001E79FA">
        <w:rPr>
          <w:rFonts w:ascii="Times New Roman" w:hAnsi="Times New Roman" w:cs="Times New Roman"/>
          <w:sz w:val="24"/>
          <w:szCs w:val="24"/>
        </w:rPr>
        <w:t>. Even the findings of Katz</w:t>
      </w:r>
      <w:r w:rsidRPr="004E0C61">
        <w:rPr>
          <w:rFonts w:ascii="Times New Roman" w:hAnsi="Times New Roman" w:cs="Times New Roman"/>
          <w:sz w:val="24"/>
          <w:szCs w:val="24"/>
        </w:rPr>
        <w:t xml:space="preserve"> </w:t>
      </w:r>
      <w:r w:rsidR="001E79FA">
        <w:rPr>
          <w:rFonts w:ascii="Times New Roman" w:hAnsi="Times New Roman" w:cs="Times New Roman"/>
          <w:sz w:val="24"/>
          <w:szCs w:val="24"/>
        </w:rPr>
        <w:t>et al.</w:t>
      </w:r>
      <w:r w:rsidRPr="004E0C61">
        <w:rPr>
          <w:rFonts w:ascii="Times New Roman" w:hAnsi="Times New Roman" w:cs="Times New Roman"/>
          <w:sz w:val="24"/>
          <w:szCs w:val="24"/>
        </w:rPr>
        <w:t xml:space="preserve"> which appear </w:t>
      </w:r>
      <w:r w:rsidR="00581528">
        <w:rPr>
          <w:rFonts w:ascii="Times New Roman" w:hAnsi="Times New Roman" w:cs="Times New Roman"/>
          <w:sz w:val="24"/>
          <w:szCs w:val="24"/>
        </w:rPr>
        <w:t>to be the best ERP support for Direct A</w:t>
      </w:r>
      <w:r w:rsidRPr="004E0C61">
        <w:rPr>
          <w:rFonts w:ascii="Times New Roman" w:hAnsi="Times New Roman" w:cs="Times New Roman"/>
          <w:sz w:val="24"/>
          <w:szCs w:val="24"/>
        </w:rPr>
        <w:t>ccess</w:t>
      </w:r>
      <w:r w:rsidR="00581528">
        <w:rPr>
          <w:rFonts w:ascii="Times New Roman" w:hAnsi="Times New Roman" w:cs="Times New Roman"/>
          <w:sz w:val="24"/>
          <w:szCs w:val="24"/>
        </w:rPr>
        <w:t>,</w:t>
      </w:r>
      <w:r w:rsidRPr="004E0C61">
        <w:rPr>
          <w:rFonts w:ascii="Times New Roman" w:hAnsi="Times New Roman" w:cs="Times New Roman"/>
          <w:sz w:val="24"/>
          <w:szCs w:val="24"/>
        </w:rPr>
        <w:t xml:space="preserve"> find similar late activation costs to P600 in the form of P900 events.</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Pr="004E0C61" w:rsidRDefault="00377DDC" w:rsidP="00714DEE">
      <w:pPr>
        <w:autoSpaceDE w:val="0"/>
        <w:autoSpaceDN w:val="0"/>
        <w:adjustRightInd w:val="0"/>
        <w:spacing w:after="0" w:line="480" w:lineRule="auto"/>
        <w:rPr>
          <w:rFonts w:ascii="Times New Roman" w:eastAsia="TimesNewRoman" w:hAnsi="Times New Roman" w:cs="Times New Roman"/>
          <w:sz w:val="24"/>
          <w:szCs w:val="24"/>
        </w:rPr>
      </w:pPr>
      <w:r>
        <w:rPr>
          <w:rFonts w:ascii="Times New Roman" w:hAnsi="Times New Roman" w:cs="Times New Roman"/>
          <w:sz w:val="24"/>
          <w:szCs w:val="24"/>
        </w:rPr>
        <w:t>An alternative</w:t>
      </w:r>
      <w:r w:rsidR="00415E04" w:rsidRPr="004E0C61">
        <w:rPr>
          <w:rFonts w:ascii="Times New Roman" w:hAnsi="Times New Roman" w:cs="Times New Roman"/>
          <w:sz w:val="24"/>
          <w:szCs w:val="24"/>
        </w:rPr>
        <w:t xml:space="preserve"> means </w:t>
      </w:r>
      <w:r w:rsidR="00500BC2">
        <w:rPr>
          <w:rFonts w:ascii="Times New Roman" w:hAnsi="Times New Roman" w:cs="Times New Roman"/>
          <w:sz w:val="24"/>
          <w:szCs w:val="24"/>
        </w:rPr>
        <w:t>of assessing the claims of the Direct A</w:t>
      </w:r>
      <w:r w:rsidR="00415E04" w:rsidRPr="004E0C61">
        <w:rPr>
          <w:rFonts w:ascii="Times New Roman" w:hAnsi="Times New Roman" w:cs="Times New Roman"/>
          <w:sz w:val="24"/>
          <w:szCs w:val="24"/>
        </w:rPr>
        <w:t>ccess and standard pragmatic view</w:t>
      </w:r>
      <w:r w:rsidR="00500BC2">
        <w:rPr>
          <w:rFonts w:ascii="Times New Roman" w:hAnsi="Times New Roman" w:cs="Times New Roman"/>
          <w:sz w:val="24"/>
          <w:szCs w:val="24"/>
        </w:rPr>
        <w:t>s</w:t>
      </w:r>
      <w:r w:rsidR="00415E04" w:rsidRPr="004E0C61">
        <w:rPr>
          <w:rFonts w:ascii="Times New Roman" w:hAnsi="Times New Roman" w:cs="Times New Roman"/>
          <w:sz w:val="24"/>
          <w:szCs w:val="24"/>
        </w:rPr>
        <w:t xml:space="preserve"> is via clinical neuropsychology studies focusing on those suffering from various cognitive impairments. These studies show that </w:t>
      </w:r>
      <w:r w:rsidR="00415E04" w:rsidRPr="004E0C61">
        <w:rPr>
          <w:rFonts w:ascii="Times New Roman" w:eastAsia="TimesNewRoman" w:hAnsi="Times New Roman" w:cs="Times New Roman"/>
          <w:sz w:val="24"/>
          <w:szCs w:val="24"/>
        </w:rPr>
        <w:t xml:space="preserve">after damage to right-hemisphere regions the ability to comprehend figurative language </w:t>
      </w:r>
      <w:r w:rsidR="00500BC2">
        <w:rPr>
          <w:rFonts w:ascii="Times New Roman" w:eastAsia="TimesNewRoman" w:hAnsi="Times New Roman" w:cs="Times New Roman"/>
          <w:sz w:val="24"/>
          <w:szCs w:val="24"/>
        </w:rPr>
        <w:t>is</w:t>
      </w:r>
      <w:r w:rsidR="00415E04" w:rsidRPr="004E0C61">
        <w:rPr>
          <w:rFonts w:ascii="Times New Roman" w:eastAsia="TimesNewRoman" w:hAnsi="Times New Roman" w:cs="Times New Roman"/>
          <w:sz w:val="24"/>
          <w:szCs w:val="24"/>
        </w:rPr>
        <w:t xml:space="preserve"> often impaired</w:t>
      </w:r>
      <w:r w:rsidR="00500BC2">
        <w:rPr>
          <w:rFonts w:ascii="Times New Roman" w:eastAsia="TimesNewRoman" w:hAnsi="Times New Roman" w:cs="Times New Roman"/>
          <w:sz w:val="24"/>
          <w:szCs w:val="24"/>
        </w:rPr>
        <w:t>,</w:t>
      </w:r>
      <w:r w:rsidR="00415E04" w:rsidRPr="004E0C61">
        <w:rPr>
          <w:rFonts w:ascii="Times New Roman" w:eastAsia="TimesNewRoman" w:hAnsi="Times New Roman" w:cs="Times New Roman"/>
          <w:sz w:val="24"/>
          <w:szCs w:val="24"/>
        </w:rPr>
        <w:t xml:space="preserve"> whereas the ability to understand literal</w:t>
      </w:r>
      <w:r w:rsidR="00F72915">
        <w:rPr>
          <w:rFonts w:ascii="Times New Roman" w:eastAsia="TimesNewRoman" w:hAnsi="Times New Roman" w:cs="Times New Roman"/>
          <w:sz w:val="24"/>
          <w:szCs w:val="24"/>
        </w:rPr>
        <w:t xml:space="preserve"> language </w:t>
      </w:r>
      <w:r w:rsidR="00500BC2">
        <w:rPr>
          <w:rFonts w:ascii="Times New Roman" w:eastAsia="TimesNewRoman" w:hAnsi="Times New Roman" w:cs="Times New Roman"/>
          <w:sz w:val="24"/>
          <w:szCs w:val="24"/>
        </w:rPr>
        <w:t>is</w:t>
      </w:r>
      <w:r w:rsidR="00F72915">
        <w:rPr>
          <w:rFonts w:ascii="Times New Roman" w:eastAsia="TimesNewRoman" w:hAnsi="Times New Roman" w:cs="Times New Roman"/>
          <w:sz w:val="24"/>
          <w:szCs w:val="24"/>
        </w:rPr>
        <w:t xml:space="preserve"> not (Brownell</w:t>
      </w:r>
      <w:r w:rsidR="00C87946" w:rsidRPr="004E0C61">
        <w:rPr>
          <w:rFonts w:ascii="Times New Roman" w:eastAsia="TimesNewRoman" w:hAnsi="Times New Roman" w:cs="Times New Roman"/>
          <w:sz w:val="24"/>
          <w:szCs w:val="24"/>
        </w:rPr>
        <w:t xml:space="preserve"> 198</w:t>
      </w:r>
      <w:r w:rsidR="00BB0083">
        <w:rPr>
          <w:rFonts w:ascii="Times New Roman" w:eastAsia="TimesNewRoman" w:hAnsi="Times New Roman" w:cs="Times New Roman"/>
          <w:sz w:val="24"/>
          <w:szCs w:val="24"/>
        </w:rPr>
        <w:t xml:space="preserve">8; Brownell </w:t>
      </w:r>
      <w:r w:rsidR="001E79FA">
        <w:rPr>
          <w:rFonts w:ascii="Times New Roman" w:eastAsia="TimesNewRoman" w:hAnsi="Times New Roman" w:cs="Times New Roman"/>
          <w:sz w:val="24"/>
          <w:szCs w:val="24"/>
        </w:rPr>
        <w:t>et al.</w:t>
      </w:r>
      <w:r w:rsidR="00415E04" w:rsidRPr="004E0C61">
        <w:rPr>
          <w:rFonts w:ascii="Times New Roman" w:eastAsia="TimesNewRoman" w:hAnsi="Times New Roman" w:cs="Times New Roman"/>
          <w:sz w:val="24"/>
          <w:szCs w:val="24"/>
        </w:rPr>
        <w:t xml:space="preserve"> 1990; Giora </w:t>
      </w:r>
      <w:r w:rsidR="001E79FA">
        <w:rPr>
          <w:rFonts w:ascii="Times New Roman" w:eastAsia="TimesNewRoman" w:hAnsi="Times New Roman" w:cs="Times New Roman"/>
          <w:sz w:val="24"/>
          <w:szCs w:val="24"/>
        </w:rPr>
        <w:t>et al.</w:t>
      </w:r>
      <w:r w:rsidR="00415E04" w:rsidRPr="004E0C61">
        <w:rPr>
          <w:rFonts w:ascii="Times New Roman" w:eastAsia="TimesNewRoman" w:hAnsi="Times New Roman" w:cs="Times New Roman"/>
          <w:sz w:val="24"/>
          <w:szCs w:val="24"/>
        </w:rPr>
        <w:t xml:space="preserve"> 2000; Kaplan </w:t>
      </w:r>
      <w:r w:rsidR="001E79FA">
        <w:rPr>
          <w:rFonts w:ascii="Times New Roman" w:eastAsia="TimesNewRoman" w:hAnsi="Times New Roman" w:cs="Times New Roman"/>
          <w:sz w:val="24"/>
          <w:szCs w:val="24"/>
        </w:rPr>
        <w:t>et al.</w:t>
      </w:r>
      <w:r w:rsidR="00415E04" w:rsidRPr="004E0C61">
        <w:rPr>
          <w:rFonts w:ascii="Times New Roman" w:eastAsia="TimesNewRoman" w:hAnsi="Times New Roman" w:cs="Times New Roman"/>
          <w:sz w:val="24"/>
          <w:szCs w:val="24"/>
        </w:rPr>
        <w:t xml:space="preserve"> 1990). This</w:t>
      </w:r>
      <w:r w:rsidR="00500BC2">
        <w:rPr>
          <w:rFonts w:ascii="Times New Roman" w:eastAsia="TimesNewRoman" w:hAnsi="Times New Roman" w:cs="Times New Roman"/>
          <w:sz w:val="24"/>
          <w:szCs w:val="24"/>
        </w:rPr>
        <w:t xml:space="preserve"> runs counter to the claims of Direct A</w:t>
      </w:r>
      <w:r w:rsidR="00415E04" w:rsidRPr="004E0C61">
        <w:rPr>
          <w:rFonts w:ascii="Times New Roman" w:eastAsia="TimesNewRoman" w:hAnsi="Times New Roman" w:cs="Times New Roman"/>
          <w:sz w:val="24"/>
          <w:szCs w:val="24"/>
        </w:rPr>
        <w:t>ccess that irony processing does not require cognitive processes over and above those used to understand literal meaning. Wi</w:t>
      </w:r>
      <w:r w:rsidR="00BB0083">
        <w:rPr>
          <w:rFonts w:ascii="Times New Roman" w:eastAsia="TimesNewRoman" w:hAnsi="Times New Roman" w:cs="Times New Roman"/>
          <w:sz w:val="24"/>
          <w:szCs w:val="24"/>
        </w:rPr>
        <w:t xml:space="preserve">nner </w:t>
      </w:r>
      <w:r w:rsidR="001E79FA">
        <w:rPr>
          <w:rFonts w:ascii="Times New Roman" w:eastAsia="TimesNewRoman" w:hAnsi="Times New Roman" w:cs="Times New Roman"/>
          <w:sz w:val="24"/>
          <w:szCs w:val="24"/>
        </w:rPr>
        <w:t>et al.</w:t>
      </w:r>
      <w:r w:rsidR="00BB0083">
        <w:rPr>
          <w:rFonts w:ascii="Times New Roman" w:eastAsia="TimesNewRoman" w:hAnsi="Times New Roman" w:cs="Times New Roman"/>
          <w:sz w:val="24"/>
          <w:szCs w:val="24"/>
        </w:rPr>
        <w:t xml:space="preserve"> (1998)</w:t>
      </w:r>
      <w:r w:rsidR="00500BC2">
        <w:rPr>
          <w:rFonts w:ascii="Times New Roman" w:eastAsia="TimesNewRoman" w:hAnsi="Times New Roman" w:cs="Times New Roman"/>
          <w:sz w:val="24"/>
          <w:szCs w:val="24"/>
        </w:rPr>
        <w:t xml:space="preserve"> report</w:t>
      </w:r>
      <w:r w:rsidR="00415E04" w:rsidRPr="004E0C61">
        <w:rPr>
          <w:rFonts w:ascii="Times New Roman" w:eastAsia="TimesNewRoman" w:hAnsi="Times New Roman" w:cs="Times New Roman"/>
          <w:sz w:val="24"/>
          <w:szCs w:val="24"/>
        </w:rPr>
        <w:t xml:space="preserve"> </w:t>
      </w:r>
      <w:r w:rsidR="00415E04" w:rsidRPr="004E0C61">
        <w:rPr>
          <w:rFonts w:ascii="Times New Roman" w:eastAsia="TimesNewRoman" w:hAnsi="Times New Roman" w:cs="Times New Roman"/>
          <w:sz w:val="24"/>
          <w:szCs w:val="24"/>
        </w:rPr>
        <w:lastRenderedPageBreak/>
        <w:t>that right-hemisphere damag</w:t>
      </w:r>
      <w:r w:rsidR="00500BC2">
        <w:rPr>
          <w:rFonts w:ascii="Times New Roman" w:eastAsia="TimesNewRoman" w:hAnsi="Times New Roman" w:cs="Times New Roman"/>
          <w:sz w:val="24"/>
          <w:szCs w:val="24"/>
        </w:rPr>
        <w:t>e impacts</w:t>
      </w:r>
      <w:r w:rsidR="00415E04" w:rsidRPr="004E0C61">
        <w:rPr>
          <w:rFonts w:ascii="Times New Roman" w:eastAsia="TimesNewRoman" w:hAnsi="Times New Roman" w:cs="Times New Roman"/>
          <w:sz w:val="24"/>
          <w:szCs w:val="24"/>
        </w:rPr>
        <w:t xml:space="preserve"> irony recognition in cases where subjects </w:t>
      </w:r>
      <w:r w:rsidR="00500BC2">
        <w:rPr>
          <w:rFonts w:ascii="Times New Roman" w:eastAsia="TimesNewRoman" w:hAnsi="Times New Roman" w:cs="Times New Roman"/>
          <w:sz w:val="24"/>
          <w:szCs w:val="24"/>
        </w:rPr>
        <w:t>are</w:t>
      </w:r>
      <w:r w:rsidR="00415E04" w:rsidRPr="004E0C61">
        <w:rPr>
          <w:rFonts w:ascii="Times New Roman" w:eastAsia="TimesNewRoman" w:hAnsi="Times New Roman" w:cs="Times New Roman"/>
          <w:sz w:val="24"/>
          <w:szCs w:val="24"/>
        </w:rPr>
        <w:t xml:space="preserve"> required to identify states of mutual knowledge between characters, a further indication of the link between irony recognition and ‘theory of mind’ modules. This line of thought has been followed by studies investigating frontal </w:t>
      </w:r>
      <w:r w:rsidR="00F72915">
        <w:rPr>
          <w:rFonts w:ascii="Times New Roman" w:eastAsia="TimesNewRoman" w:hAnsi="Times New Roman" w:cs="Times New Roman"/>
          <w:sz w:val="24"/>
          <w:szCs w:val="24"/>
        </w:rPr>
        <w:t>lobe damage (Bibby and McDonald</w:t>
      </w:r>
      <w:r w:rsidR="00415E04" w:rsidRPr="004E0C61">
        <w:rPr>
          <w:rFonts w:ascii="Times New Roman" w:eastAsia="TimesNewRoman" w:hAnsi="Times New Roman" w:cs="Times New Roman"/>
          <w:sz w:val="24"/>
          <w:szCs w:val="24"/>
        </w:rPr>
        <w:t xml:space="preserve"> 200</w:t>
      </w:r>
      <w:r w:rsidR="00F72915">
        <w:rPr>
          <w:rFonts w:ascii="Times New Roman" w:eastAsia="TimesNewRoman" w:hAnsi="Times New Roman" w:cs="Times New Roman"/>
          <w:sz w:val="24"/>
          <w:szCs w:val="24"/>
        </w:rPr>
        <w:t xml:space="preserve">5; Channon, </w:t>
      </w:r>
      <w:r w:rsidR="00495062">
        <w:rPr>
          <w:rFonts w:ascii="Times New Roman" w:eastAsia="TimesNewRoman" w:hAnsi="Times New Roman" w:cs="Times New Roman"/>
          <w:sz w:val="24"/>
          <w:szCs w:val="24"/>
        </w:rPr>
        <w:t>et al.</w:t>
      </w:r>
      <w:r w:rsidR="00415E04" w:rsidRPr="004E0C61">
        <w:rPr>
          <w:rFonts w:ascii="Times New Roman" w:eastAsia="TimesNewRoman" w:hAnsi="Times New Roman" w:cs="Times New Roman"/>
          <w:sz w:val="24"/>
          <w:szCs w:val="24"/>
        </w:rPr>
        <w:t xml:space="preserve"> 2005) which conclude that interpreting irony requires the ability to make subtle conversational implicatures and to </w:t>
      </w:r>
      <w:r w:rsidR="00581528">
        <w:rPr>
          <w:rFonts w:ascii="Times New Roman" w:eastAsia="TimesNewRoman" w:hAnsi="Times New Roman" w:cs="Times New Roman"/>
          <w:sz w:val="24"/>
          <w:szCs w:val="24"/>
        </w:rPr>
        <w:t>comple</w:t>
      </w:r>
      <w:r w:rsidR="00500BC2">
        <w:rPr>
          <w:rFonts w:ascii="Times New Roman" w:eastAsia="TimesNewRoman" w:hAnsi="Times New Roman" w:cs="Times New Roman"/>
          <w:sz w:val="24"/>
          <w:szCs w:val="24"/>
        </w:rPr>
        <w:t>ment these with a mentalis</w:t>
      </w:r>
      <w:r w:rsidR="00415E04" w:rsidRPr="004E0C61">
        <w:rPr>
          <w:rFonts w:ascii="Times New Roman" w:eastAsia="TimesNewRoman" w:hAnsi="Times New Roman" w:cs="Times New Roman"/>
          <w:sz w:val="24"/>
          <w:szCs w:val="24"/>
        </w:rPr>
        <w:t>ing process representing the inner desires of other actors.</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95062" w:rsidRDefault="00BB0083" w:rsidP="003D54B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W</w:t>
      </w:r>
      <w:r w:rsidR="00415E04" w:rsidRPr="004E0C61">
        <w:rPr>
          <w:rFonts w:ascii="Times New Roman" w:hAnsi="Times New Roman" w:cs="Times New Roman"/>
          <w:sz w:val="24"/>
          <w:szCs w:val="24"/>
        </w:rPr>
        <w:t xml:space="preserve">hilst </w:t>
      </w:r>
      <w:r>
        <w:rPr>
          <w:rFonts w:ascii="Times New Roman" w:hAnsi="Times New Roman" w:cs="Times New Roman"/>
          <w:sz w:val="24"/>
          <w:szCs w:val="24"/>
        </w:rPr>
        <w:t xml:space="preserve">the </w:t>
      </w:r>
      <w:r w:rsidR="00415E04" w:rsidRPr="004E0C61">
        <w:rPr>
          <w:rFonts w:ascii="Times New Roman" w:hAnsi="Times New Roman" w:cs="Times New Roman"/>
          <w:sz w:val="24"/>
          <w:szCs w:val="24"/>
        </w:rPr>
        <w:t xml:space="preserve">studies </w:t>
      </w:r>
      <w:r>
        <w:rPr>
          <w:rFonts w:ascii="Times New Roman" w:hAnsi="Times New Roman" w:cs="Times New Roman"/>
          <w:sz w:val="24"/>
          <w:szCs w:val="24"/>
        </w:rPr>
        <w:t xml:space="preserve">cited above </w:t>
      </w:r>
      <w:r w:rsidR="00415E04" w:rsidRPr="004E0C61">
        <w:rPr>
          <w:rFonts w:ascii="Times New Roman" w:hAnsi="Times New Roman" w:cs="Times New Roman"/>
          <w:sz w:val="24"/>
          <w:szCs w:val="24"/>
        </w:rPr>
        <w:t>offer unique insight into language processing</w:t>
      </w:r>
      <w:r w:rsidR="00844D84">
        <w:rPr>
          <w:rFonts w:ascii="Times New Roman" w:hAnsi="Times New Roman" w:cs="Times New Roman"/>
          <w:sz w:val="24"/>
          <w:szCs w:val="24"/>
        </w:rPr>
        <w:t xml:space="preserve"> activities which have</w:t>
      </w:r>
      <w:r w:rsidR="00415E04" w:rsidRPr="004E0C61">
        <w:rPr>
          <w:rFonts w:ascii="Times New Roman" w:hAnsi="Times New Roman" w:cs="Times New Roman"/>
          <w:sz w:val="24"/>
          <w:szCs w:val="24"/>
        </w:rPr>
        <w:t xml:space="preserve"> to function wit</w:t>
      </w:r>
      <w:r w:rsidR="00844D84">
        <w:rPr>
          <w:rFonts w:ascii="Times New Roman" w:hAnsi="Times New Roman" w:cs="Times New Roman"/>
          <w:sz w:val="24"/>
          <w:szCs w:val="24"/>
        </w:rPr>
        <w:t xml:space="preserve">hout certain cognitive </w:t>
      </w:r>
      <w:r>
        <w:rPr>
          <w:rFonts w:ascii="Times New Roman" w:hAnsi="Times New Roman" w:cs="Times New Roman"/>
          <w:sz w:val="24"/>
          <w:szCs w:val="24"/>
        </w:rPr>
        <w:t>structures,</w:t>
      </w:r>
      <w:r w:rsidR="00415E04" w:rsidRPr="004E0C61">
        <w:rPr>
          <w:rFonts w:ascii="Times New Roman" w:hAnsi="Times New Roman" w:cs="Times New Roman"/>
          <w:sz w:val="24"/>
          <w:szCs w:val="24"/>
        </w:rPr>
        <w:t xml:space="preserve"> the amount of contextual factors and variance in degrees of impairment </w:t>
      </w:r>
      <w:r>
        <w:rPr>
          <w:rFonts w:ascii="Times New Roman" w:hAnsi="Times New Roman" w:cs="Times New Roman"/>
          <w:sz w:val="24"/>
          <w:szCs w:val="24"/>
        </w:rPr>
        <w:t>limit the amount of accuracy they offer.</w:t>
      </w:r>
      <w:r w:rsidR="00415E04" w:rsidRPr="004E0C61">
        <w:rPr>
          <w:rFonts w:ascii="Times New Roman" w:eastAsia="TimesNewRoman" w:hAnsi="Times New Roman" w:cs="Times New Roman"/>
          <w:sz w:val="24"/>
          <w:szCs w:val="24"/>
        </w:rPr>
        <w:t xml:space="preserve"> A </w:t>
      </w:r>
      <w:r w:rsidR="003D54BD">
        <w:rPr>
          <w:rFonts w:ascii="Times New Roman" w:eastAsia="TimesNewRoman" w:hAnsi="Times New Roman" w:cs="Times New Roman"/>
          <w:sz w:val="24"/>
          <w:szCs w:val="24"/>
        </w:rPr>
        <w:t>more precise</w:t>
      </w:r>
      <w:r w:rsidR="00415E04" w:rsidRPr="004E0C61">
        <w:rPr>
          <w:rFonts w:ascii="Times New Roman" w:eastAsia="TimesNewRoman" w:hAnsi="Times New Roman" w:cs="Times New Roman"/>
          <w:sz w:val="24"/>
          <w:szCs w:val="24"/>
        </w:rPr>
        <w:t xml:space="preserve"> source of information is likely to be found in </w:t>
      </w:r>
      <w:r w:rsidR="00415E04" w:rsidRPr="004E0C61">
        <w:rPr>
          <w:rFonts w:ascii="Times New Roman" w:hAnsi="Times New Roman" w:cs="Times New Roman"/>
          <w:sz w:val="24"/>
          <w:szCs w:val="24"/>
        </w:rPr>
        <w:t xml:space="preserve">brain mapping studies which use </w:t>
      </w:r>
      <w:r w:rsidR="007C08AE">
        <w:rPr>
          <w:rFonts w:ascii="Times New Roman" w:hAnsi="Times New Roman" w:cs="Times New Roman"/>
          <w:sz w:val="24"/>
          <w:szCs w:val="24"/>
        </w:rPr>
        <w:t>functional magnetic resonance imaging (</w:t>
      </w:r>
      <w:r w:rsidR="007C08AE" w:rsidRPr="004E0C61">
        <w:rPr>
          <w:rFonts w:ascii="Times New Roman" w:hAnsi="Times New Roman" w:cs="Times New Roman"/>
          <w:sz w:val="24"/>
          <w:szCs w:val="24"/>
        </w:rPr>
        <w:t>fMRI</w:t>
      </w:r>
      <w:r w:rsidR="007C08AE">
        <w:rPr>
          <w:rFonts w:ascii="Times New Roman" w:hAnsi="Times New Roman" w:cs="Times New Roman"/>
          <w:sz w:val="24"/>
          <w:szCs w:val="24"/>
        </w:rPr>
        <w:t>)</w:t>
      </w:r>
      <w:r w:rsidR="00415E04" w:rsidRPr="004E0C61">
        <w:rPr>
          <w:rFonts w:ascii="Times New Roman" w:hAnsi="Times New Roman" w:cs="Times New Roman"/>
          <w:sz w:val="24"/>
          <w:szCs w:val="24"/>
        </w:rPr>
        <w:t xml:space="preserve"> tools to </w:t>
      </w:r>
      <w:r w:rsidR="00415E04" w:rsidRPr="004E0C61">
        <w:rPr>
          <w:rFonts w:ascii="Times New Roman" w:eastAsia="TimesNewRoman" w:hAnsi="Times New Roman" w:cs="Times New Roman"/>
          <w:sz w:val="24"/>
          <w:szCs w:val="24"/>
        </w:rPr>
        <w:t xml:space="preserve">detect changes in regional cerebral blood flow which are thought to reflect enhanced activation in different areas in the brain. </w:t>
      </w:r>
      <w:r w:rsidR="00415E04" w:rsidRPr="004E0C61">
        <w:rPr>
          <w:rFonts w:ascii="Times New Roman" w:hAnsi="Times New Roman" w:cs="Times New Roman"/>
          <w:sz w:val="24"/>
          <w:szCs w:val="24"/>
        </w:rPr>
        <w:t>Several of these studies reveal that the underlying cognitive mechanisms of irony interpretation are not the same as those that govern the interpretation of literal meaning. Whereas the left hemisphere is dominant for the majority</w:t>
      </w:r>
      <w:r w:rsidR="00415E04" w:rsidRPr="004E0C61">
        <w:rPr>
          <w:rFonts w:ascii="Times New Roman" w:eastAsia="TimesNewRoman" w:hAnsi="Times New Roman" w:cs="Times New Roman"/>
          <w:sz w:val="24"/>
          <w:szCs w:val="24"/>
        </w:rPr>
        <w:t xml:space="preserve"> </w:t>
      </w:r>
      <w:r w:rsidR="00415E04" w:rsidRPr="004E0C61">
        <w:rPr>
          <w:rFonts w:ascii="Times New Roman" w:hAnsi="Times New Roman" w:cs="Times New Roman"/>
          <w:sz w:val="24"/>
          <w:szCs w:val="24"/>
        </w:rPr>
        <w:t xml:space="preserve">of literal language construction, increased right hemisphere activity has been shown in response </w:t>
      </w:r>
      <w:r w:rsidR="00C76F18" w:rsidRPr="004E0C61">
        <w:rPr>
          <w:rFonts w:ascii="Times New Roman" w:hAnsi="Times New Roman" w:cs="Times New Roman"/>
          <w:sz w:val="24"/>
          <w:szCs w:val="24"/>
        </w:rPr>
        <w:t xml:space="preserve">to </w:t>
      </w:r>
      <w:r w:rsidR="00C76F18" w:rsidRPr="004E0C61">
        <w:rPr>
          <w:rFonts w:ascii="Times New Roman" w:eastAsia="TimesNewRoman" w:hAnsi="Times New Roman" w:cs="Times New Roman"/>
          <w:sz w:val="24"/>
          <w:szCs w:val="24"/>
        </w:rPr>
        <w:t>processing</w:t>
      </w:r>
      <w:r w:rsidR="00415E04" w:rsidRPr="004E0C61">
        <w:rPr>
          <w:rFonts w:ascii="Times New Roman" w:eastAsia="TimesNewRoman" w:hAnsi="Times New Roman" w:cs="Times New Roman"/>
          <w:sz w:val="24"/>
          <w:szCs w:val="24"/>
        </w:rPr>
        <w:t xml:space="preserve"> figurative language, including both metaphor (Ahrens </w:t>
      </w:r>
      <w:r w:rsidR="00495062">
        <w:rPr>
          <w:rFonts w:ascii="Times New Roman" w:eastAsia="TimesNewRoman" w:hAnsi="Times New Roman" w:cs="Times New Roman"/>
          <w:sz w:val="24"/>
          <w:szCs w:val="24"/>
        </w:rPr>
        <w:t>et al. 2007; Mashal</w:t>
      </w:r>
      <w:r w:rsidR="00415E04" w:rsidRPr="004E0C61">
        <w:rPr>
          <w:rFonts w:ascii="Times New Roman" w:eastAsia="TimesNewRoman" w:hAnsi="Times New Roman" w:cs="Times New Roman"/>
          <w:sz w:val="24"/>
          <w:szCs w:val="24"/>
        </w:rPr>
        <w:t xml:space="preserve"> </w:t>
      </w:r>
      <w:r w:rsidR="00495062">
        <w:rPr>
          <w:rFonts w:ascii="Times New Roman" w:eastAsia="TimesNewRoman" w:hAnsi="Times New Roman" w:cs="Times New Roman"/>
          <w:sz w:val="24"/>
          <w:szCs w:val="24"/>
        </w:rPr>
        <w:t>et al.</w:t>
      </w:r>
      <w:r w:rsidR="00377DDC">
        <w:rPr>
          <w:rFonts w:ascii="Times New Roman" w:eastAsia="TimesNewRoman" w:hAnsi="Times New Roman" w:cs="Times New Roman"/>
          <w:sz w:val="24"/>
          <w:szCs w:val="24"/>
        </w:rPr>
        <w:t xml:space="preserve"> 2005; Ma</w:t>
      </w:r>
      <w:r w:rsidR="00415E04" w:rsidRPr="004E0C61">
        <w:rPr>
          <w:rFonts w:ascii="Times New Roman" w:eastAsia="TimesNewRoman" w:hAnsi="Times New Roman" w:cs="Times New Roman"/>
          <w:sz w:val="24"/>
          <w:szCs w:val="24"/>
        </w:rPr>
        <w:t xml:space="preserve">shal </w:t>
      </w:r>
      <w:r w:rsidR="00495062">
        <w:rPr>
          <w:rFonts w:ascii="Times New Roman" w:eastAsia="TimesNewRoman" w:hAnsi="Times New Roman" w:cs="Times New Roman"/>
          <w:sz w:val="24"/>
          <w:szCs w:val="24"/>
        </w:rPr>
        <w:t>et al.</w:t>
      </w:r>
      <w:r w:rsidR="00415E04" w:rsidRPr="004E0C61">
        <w:rPr>
          <w:rFonts w:ascii="Times New Roman" w:eastAsia="TimesNewRoman" w:hAnsi="Times New Roman" w:cs="Times New Roman"/>
          <w:sz w:val="24"/>
          <w:szCs w:val="24"/>
        </w:rPr>
        <w:t xml:space="preserve"> 2007; Shibata </w:t>
      </w:r>
      <w:r w:rsidR="00495062">
        <w:rPr>
          <w:rFonts w:ascii="Times New Roman" w:eastAsia="TimesNewRoman" w:hAnsi="Times New Roman" w:cs="Times New Roman"/>
          <w:sz w:val="24"/>
          <w:szCs w:val="24"/>
        </w:rPr>
        <w:t>et al.</w:t>
      </w:r>
      <w:r w:rsidR="00415E04" w:rsidRPr="004E0C61">
        <w:rPr>
          <w:rFonts w:ascii="Times New Roman" w:eastAsia="TimesNewRoman" w:hAnsi="Times New Roman" w:cs="Times New Roman"/>
          <w:sz w:val="24"/>
          <w:szCs w:val="24"/>
        </w:rPr>
        <w:t xml:space="preserve"> 2007) and irony (</w:t>
      </w:r>
      <w:r w:rsidR="00415E04" w:rsidRPr="004E0C61">
        <w:rPr>
          <w:rFonts w:ascii="Times New Roman" w:hAnsi="Times New Roman" w:cs="Times New Roman"/>
          <w:sz w:val="24"/>
          <w:szCs w:val="24"/>
        </w:rPr>
        <w:t>McDonald 2000</w:t>
      </w:r>
      <w:r w:rsidR="00377DDC">
        <w:rPr>
          <w:rFonts w:ascii="Times New Roman" w:eastAsia="TimesNewRoman" w:hAnsi="Times New Roman" w:cs="Times New Roman"/>
          <w:sz w:val="24"/>
          <w:szCs w:val="24"/>
        </w:rPr>
        <w:t>;</w:t>
      </w:r>
      <w:r w:rsidR="00415E04" w:rsidRPr="004E0C61">
        <w:rPr>
          <w:rFonts w:ascii="Times New Roman" w:eastAsia="TimesNewRoman" w:hAnsi="Times New Roman" w:cs="Times New Roman"/>
          <w:sz w:val="24"/>
          <w:szCs w:val="24"/>
        </w:rPr>
        <w:t xml:space="preserve"> Eviatar </w:t>
      </w:r>
      <w:r w:rsidR="00F73EC1">
        <w:rPr>
          <w:rFonts w:ascii="Times New Roman" w:eastAsia="TimesNewRoman" w:hAnsi="Times New Roman" w:cs="Times New Roman"/>
          <w:sz w:val="24"/>
          <w:szCs w:val="24"/>
        </w:rPr>
        <w:t>and</w:t>
      </w:r>
      <w:r w:rsidR="00415E04" w:rsidRPr="004E0C61">
        <w:rPr>
          <w:rFonts w:ascii="Times New Roman" w:eastAsia="TimesNewRoman" w:hAnsi="Times New Roman" w:cs="Times New Roman"/>
          <w:sz w:val="24"/>
          <w:szCs w:val="24"/>
        </w:rPr>
        <w:t xml:space="preserve"> Just 2006)</w:t>
      </w:r>
      <w:r w:rsidR="00714840">
        <w:rPr>
          <w:rFonts w:ascii="Times New Roman" w:eastAsia="TimesNewRoman" w:hAnsi="Times New Roman" w:cs="Times New Roman"/>
          <w:sz w:val="24"/>
          <w:szCs w:val="24"/>
        </w:rPr>
        <w:t>.</w:t>
      </w:r>
      <w:r w:rsidR="00415E04" w:rsidRPr="004E0C61">
        <w:rPr>
          <w:rFonts w:ascii="Times New Roman" w:eastAsia="TimesNewRoman" w:hAnsi="Times New Roman" w:cs="Times New Roman"/>
          <w:sz w:val="24"/>
          <w:szCs w:val="24"/>
        </w:rPr>
        <w:t xml:space="preserve"> </w:t>
      </w:r>
      <w:r w:rsidR="00415E04" w:rsidRPr="004E0C61">
        <w:rPr>
          <w:rFonts w:ascii="Times New Roman" w:hAnsi="Times New Roman" w:cs="Times New Roman"/>
          <w:sz w:val="24"/>
          <w:szCs w:val="24"/>
        </w:rPr>
        <w:t>In a meta</w:t>
      </w:r>
      <w:r w:rsidR="00495062">
        <w:rPr>
          <w:rFonts w:ascii="Times New Roman" w:hAnsi="Times New Roman" w:cs="Times New Roman"/>
          <w:sz w:val="24"/>
          <w:szCs w:val="24"/>
        </w:rPr>
        <w:t>-analysis of such studies Borhn</w:t>
      </w:r>
      <w:r w:rsidR="00415E04" w:rsidRPr="004E0C61">
        <w:rPr>
          <w:rFonts w:ascii="Times New Roman" w:hAnsi="Times New Roman" w:cs="Times New Roman"/>
          <w:sz w:val="24"/>
          <w:szCs w:val="24"/>
        </w:rPr>
        <w:t xml:space="preserve"> </w:t>
      </w:r>
      <w:r w:rsidR="00495062">
        <w:rPr>
          <w:rFonts w:ascii="Times New Roman" w:hAnsi="Times New Roman" w:cs="Times New Roman"/>
          <w:sz w:val="24"/>
          <w:szCs w:val="24"/>
        </w:rPr>
        <w:t>et al.</w:t>
      </w:r>
      <w:r w:rsidR="00415E04" w:rsidRPr="004E0C61">
        <w:rPr>
          <w:rFonts w:ascii="Times New Roman" w:hAnsi="Times New Roman" w:cs="Times New Roman"/>
          <w:sz w:val="24"/>
          <w:szCs w:val="24"/>
        </w:rPr>
        <w:t xml:space="preserve"> conclude that whilst</w:t>
      </w:r>
    </w:p>
    <w:p w:rsidR="003D54BD" w:rsidRDefault="00415E04" w:rsidP="003D54BD">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 xml:space="preserve"> </w:t>
      </w:r>
    </w:p>
    <w:p w:rsidR="00415E04" w:rsidRPr="003D54BD" w:rsidRDefault="003D54BD" w:rsidP="003D54BD">
      <w:pPr>
        <w:autoSpaceDE w:val="0"/>
        <w:autoSpaceDN w:val="0"/>
        <w:adjustRightInd w:val="0"/>
        <w:spacing w:after="0" w:line="480" w:lineRule="auto"/>
        <w:ind w:left="560"/>
        <w:rPr>
          <w:rFonts w:ascii="Times New Roman" w:eastAsia="TimesNewRoman" w:hAnsi="Times New Roman" w:cs="Times New Roman"/>
          <w:sz w:val="24"/>
          <w:szCs w:val="24"/>
        </w:rPr>
      </w:pPr>
      <w:r>
        <w:rPr>
          <w:rFonts w:ascii="Times New Roman" w:hAnsi="Times New Roman" w:cs="Times New Roman"/>
          <w:sz w:val="24"/>
          <w:szCs w:val="24"/>
        </w:rPr>
        <w:t>c</w:t>
      </w:r>
      <w:r w:rsidR="00415E04" w:rsidRPr="004E0C61">
        <w:rPr>
          <w:rFonts w:ascii="Times New Roman" w:hAnsi="Times New Roman" w:cs="Times New Roman"/>
          <w:sz w:val="24"/>
          <w:szCs w:val="24"/>
        </w:rPr>
        <w:t xml:space="preserve">onditions requiring exclusively literal language processing did not activate any selective regions in most of the cases… significant clusters of activation for metaphor conditions </w:t>
      </w:r>
      <w:r w:rsidR="00415E04" w:rsidRPr="004E0C61">
        <w:rPr>
          <w:rFonts w:ascii="Times New Roman" w:hAnsi="Times New Roman" w:cs="Times New Roman"/>
          <w:sz w:val="24"/>
          <w:szCs w:val="24"/>
        </w:rPr>
        <w:lastRenderedPageBreak/>
        <w:t xml:space="preserve">were mostly lateralized to the left </w:t>
      </w:r>
      <w:r w:rsidR="00415E04" w:rsidRPr="004E0C61">
        <w:rPr>
          <w:rStyle w:val="hit"/>
          <w:rFonts w:ascii="Times New Roman" w:hAnsi="Times New Roman" w:cs="Times New Roman"/>
          <w:sz w:val="24"/>
          <w:szCs w:val="24"/>
        </w:rPr>
        <w:t>hemisphere</w:t>
      </w:r>
      <w:r w:rsidR="00415E04" w:rsidRPr="004E0C61">
        <w:rPr>
          <w:rFonts w:ascii="Times New Roman" w:hAnsi="Times New Roman" w:cs="Times New Roman"/>
          <w:sz w:val="24"/>
          <w:szCs w:val="24"/>
        </w:rPr>
        <w:t xml:space="preserve"> (LH)…[and that] </w:t>
      </w:r>
      <w:r w:rsidR="00415E04" w:rsidRPr="004E0C61">
        <w:rPr>
          <w:rStyle w:val="hit"/>
          <w:rFonts w:ascii="Times New Roman" w:hAnsi="Times New Roman" w:cs="Times New Roman"/>
          <w:sz w:val="24"/>
          <w:szCs w:val="24"/>
        </w:rPr>
        <w:t>Irony</w:t>
      </w:r>
      <w:r w:rsidR="00415E04" w:rsidRPr="004E0C61">
        <w:rPr>
          <w:rFonts w:ascii="Times New Roman" w:hAnsi="Times New Roman" w:cs="Times New Roman"/>
          <w:sz w:val="24"/>
          <w:szCs w:val="24"/>
        </w:rPr>
        <w:t>/sarcasm processing was correlated with activations in midline structures such as the medFG, ACC and cuneus/precuneus.</w:t>
      </w:r>
    </w:p>
    <w:p w:rsidR="00415E04" w:rsidRPr="004E0C61" w:rsidRDefault="00495062" w:rsidP="00697C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jc w:val="right"/>
        <w:rPr>
          <w:rFonts w:ascii="Times New Roman" w:hAnsi="Times New Roman" w:cs="Times New Roman"/>
          <w:sz w:val="24"/>
          <w:szCs w:val="24"/>
        </w:rPr>
      </w:pPr>
      <w:r>
        <w:rPr>
          <w:rFonts w:ascii="Times New Roman" w:hAnsi="Times New Roman" w:cs="Times New Roman"/>
          <w:sz w:val="24"/>
          <w:szCs w:val="24"/>
        </w:rPr>
        <w:t>(Borhn</w:t>
      </w:r>
      <w:r w:rsidR="00415E04" w:rsidRPr="004E0C61">
        <w:rPr>
          <w:rFonts w:ascii="Times New Roman" w:hAnsi="Times New Roman" w:cs="Times New Roman"/>
          <w:sz w:val="24"/>
          <w:szCs w:val="24"/>
        </w:rPr>
        <w:t xml:space="preserve"> </w:t>
      </w:r>
      <w:r>
        <w:rPr>
          <w:rFonts w:ascii="Times New Roman" w:hAnsi="Times New Roman" w:cs="Times New Roman"/>
          <w:sz w:val="24"/>
          <w:szCs w:val="24"/>
        </w:rPr>
        <w:t>et al.</w:t>
      </w:r>
      <w:r w:rsidR="00415E04" w:rsidRPr="004E0C61">
        <w:rPr>
          <w:rFonts w:ascii="Times New Roman" w:hAnsi="Times New Roman" w:cs="Times New Roman"/>
          <w:sz w:val="24"/>
          <w:szCs w:val="24"/>
        </w:rPr>
        <w:t xml:space="preserve"> 2012:</w:t>
      </w:r>
      <w:r w:rsidR="00F72915">
        <w:rPr>
          <w:rFonts w:ascii="Times New Roman" w:hAnsi="Times New Roman" w:cs="Times New Roman"/>
          <w:sz w:val="24"/>
          <w:szCs w:val="24"/>
        </w:rPr>
        <w:t xml:space="preserve"> </w:t>
      </w:r>
      <w:r w:rsidR="00415E04" w:rsidRPr="004E0C61">
        <w:rPr>
          <w:rFonts w:ascii="Times New Roman" w:hAnsi="Times New Roman" w:cs="Times New Roman"/>
          <w:sz w:val="24"/>
          <w:szCs w:val="24"/>
        </w:rPr>
        <w:t>2680)</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 xml:space="preserve">The divide between literal and figurative processing supports the standard pragmatic </w:t>
      </w:r>
      <w:r w:rsidR="00BB0083">
        <w:rPr>
          <w:rFonts w:ascii="Times New Roman" w:hAnsi="Times New Roman" w:cs="Times New Roman"/>
          <w:sz w:val="24"/>
          <w:szCs w:val="24"/>
        </w:rPr>
        <w:t>perspective</w:t>
      </w:r>
      <w:r w:rsidRPr="004E0C61">
        <w:rPr>
          <w:rFonts w:ascii="Times New Roman" w:hAnsi="Times New Roman" w:cs="Times New Roman"/>
          <w:sz w:val="24"/>
          <w:szCs w:val="24"/>
        </w:rPr>
        <w:t>, but there is also evidence of a division in processing between irony and other forms of figurative language such as metaphor which runs counter to the traditional view and gives credence to the arguments of critics s</w:t>
      </w:r>
      <w:r w:rsidR="00495062">
        <w:rPr>
          <w:rFonts w:ascii="Times New Roman" w:hAnsi="Times New Roman" w:cs="Times New Roman"/>
          <w:sz w:val="24"/>
          <w:szCs w:val="24"/>
        </w:rPr>
        <w:t>uch as Sperber and Wilson (1981</w:t>
      </w:r>
      <w:r w:rsidRPr="004E0C61">
        <w:rPr>
          <w:rFonts w:ascii="Times New Roman" w:hAnsi="Times New Roman" w:cs="Times New Roman"/>
          <w:sz w:val="24"/>
          <w:szCs w:val="24"/>
        </w:rPr>
        <w:t xml:space="preserve">), whose claim regarding the insufficiency of defining irony as analogous to metaphor I referenced in </w:t>
      </w:r>
      <w:r w:rsidR="007C08AE">
        <w:rPr>
          <w:rFonts w:ascii="Times New Roman" w:hAnsi="Times New Roman" w:cs="Times New Roman"/>
          <w:sz w:val="24"/>
          <w:szCs w:val="24"/>
        </w:rPr>
        <w:t>S</w:t>
      </w:r>
      <w:r w:rsidR="00303E8A">
        <w:rPr>
          <w:rFonts w:ascii="Times New Roman" w:hAnsi="Times New Roman" w:cs="Times New Roman"/>
          <w:sz w:val="24"/>
          <w:szCs w:val="24"/>
        </w:rPr>
        <w:t>ection</w:t>
      </w:r>
      <w:r w:rsidR="00377DDC">
        <w:rPr>
          <w:rFonts w:ascii="Times New Roman" w:hAnsi="Times New Roman" w:cs="Times New Roman"/>
          <w:sz w:val="24"/>
          <w:szCs w:val="24"/>
        </w:rPr>
        <w:t xml:space="preserve"> 1.1</w:t>
      </w:r>
      <w:r w:rsidRPr="004E0C61">
        <w:rPr>
          <w:rFonts w:ascii="Times New Roman" w:hAnsi="Times New Roman" w:cs="Times New Roman"/>
          <w:sz w:val="24"/>
          <w:szCs w:val="24"/>
        </w:rPr>
        <w:t>. This view will be dealt with more thoroughly in the next chapter, but whilst</w:t>
      </w:r>
      <w:r w:rsidR="007C08AE">
        <w:rPr>
          <w:rFonts w:ascii="Times New Roman" w:hAnsi="Times New Roman" w:cs="Times New Roman"/>
          <w:sz w:val="24"/>
          <w:szCs w:val="24"/>
        </w:rPr>
        <w:t xml:space="preserve"> discussing</w:t>
      </w:r>
      <w:r w:rsidRPr="004E0C61">
        <w:rPr>
          <w:rFonts w:ascii="Times New Roman" w:hAnsi="Times New Roman" w:cs="Times New Roman"/>
          <w:sz w:val="24"/>
          <w:szCs w:val="24"/>
        </w:rPr>
        <w:t xml:space="preserve"> the evidence of brain mapping it is worth pointing out that Sperber and Wilson’s argument </w:t>
      </w:r>
      <w:r w:rsidR="00377DDC">
        <w:rPr>
          <w:rFonts w:ascii="Times New Roman" w:hAnsi="Times New Roman" w:cs="Times New Roman"/>
          <w:sz w:val="24"/>
          <w:szCs w:val="24"/>
        </w:rPr>
        <w:t>(</w:t>
      </w:r>
      <w:r w:rsidR="006F1EA6">
        <w:rPr>
          <w:rFonts w:ascii="Times New Roman" w:hAnsi="Times New Roman" w:cs="Times New Roman"/>
          <w:sz w:val="24"/>
          <w:szCs w:val="24"/>
        </w:rPr>
        <w:t>i.e.</w:t>
      </w:r>
      <w:r w:rsidR="00BB0083">
        <w:rPr>
          <w:rFonts w:ascii="Times New Roman" w:hAnsi="Times New Roman" w:cs="Times New Roman"/>
          <w:sz w:val="24"/>
          <w:szCs w:val="24"/>
        </w:rPr>
        <w:t xml:space="preserve"> </w:t>
      </w:r>
      <w:r w:rsidRPr="004E0C61">
        <w:rPr>
          <w:rFonts w:ascii="Times New Roman" w:hAnsi="Times New Roman" w:cs="Times New Roman"/>
          <w:sz w:val="24"/>
          <w:szCs w:val="24"/>
        </w:rPr>
        <w:t>irony differs from metaphor because it involves a relationship between the thoughts of the speaker and the thoughts of someone else</w:t>
      </w:r>
      <w:r w:rsidR="00377DDC">
        <w:rPr>
          <w:rFonts w:ascii="Times New Roman" w:hAnsi="Times New Roman" w:cs="Times New Roman"/>
          <w:sz w:val="24"/>
          <w:szCs w:val="24"/>
        </w:rPr>
        <w:t>)</w:t>
      </w:r>
      <w:r w:rsidRPr="004E0C61">
        <w:rPr>
          <w:rFonts w:ascii="Times New Roman" w:hAnsi="Times New Roman" w:cs="Times New Roman"/>
          <w:sz w:val="24"/>
          <w:szCs w:val="24"/>
        </w:rPr>
        <w:t xml:space="preserve"> seems to</w:t>
      </w:r>
      <w:r w:rsidR="00377DDC">
        <w:rPr>
          <w:rFonts w:ascii="Times New Roman" w:hAnsi="Times New Roman" w:cs="Times New Roman"/>
          <w:sz w:val="24"/>
          <w:szCs w:val="24"/>
        </w:rPr>
        <w:t xml:space="preserve"> be supported by these findings (for similar arguments regarding irony </w:t>
      </w:r>
      <w:r w:rsidR="00377DDC" w:rsidRPr="004E0C61">
        <w:rPr>
          <w:rFonts w:ascii="Times New Roman" w:hAnsi="Times New Roman" w:cs="Times New Roman"/>
          <w:sz w:val="24"/>
          <w:szCs w:val="24"/>
        </w:rPr>
        <w:t>see also Kumon</w:t>
      </w:r>
      <w:r w:rsidR="00377DDC">
        <w:rPr>
          <w:rFonts w:ascii="Times New Roman" w:hAnsi="Times New Roman" w:cs="Times New Roman"/>
          <w:sz w:val="24"/>
          <w:szCs w:val="24"/>
        </w:rPr>
        <w:t>-Nakamura</w:t>
      </w:r>
      <w:r w:rsidR="00495062">
        <w:rPr>
          <w:rFonts w:ascii="Times New Roman" w:hAnsi="Times New Roman" w:cs="Times New Roman"/>
          <w:sz w:val="24"/>
          <w:szCs w:val="24"/>
        </w:rPr>
        <w:t xml:space="preserve"> et al. 1995</w:t>
      </w:r>
      <w:r w:rsidR="00F56462">
        <w:rPr>
          <w:rFonts w:ascii="Times New Roman" w:hAnsi="Times New Roman" w:cs="Times New Roman"/>
          <w:sz w:val="24"/>
          <w:szCs w:val="24"/>
        </w:rPr>
        <w:t>).</w:t>
      </w:r>
      <w:r w:rsidR="00495062">
        <w:rPr>
          <w:rFonts w:ascii="Times New Roman" w:hAnsi="Times New Roman" w:cs="Times New Roman"/>
          <w:sz w:val="24"/>
          <w:szCs w:val="24"/>
        </w:rPr>
        <w:t xml:space="preserve"> Borhn</w:t>
      </w:r>
      <w:r w:rsidRPr="004E0C61">
        <w:rPr>
          <w:rFonts w:ascii="Times New Roman" w:hAnsi="Times New Roman" w:cs="Times New Roman"/>
          <w:sz w:val="24"/>
          <w:szCs w:val="24"/>
        </w:rPr>
        <w:t xml:space="preserve"> </w:t>
      </w:r>
      <w:r w:rsidR="00495062">
        <w:rPr>
          <w:rFonts w:ascii="Times New Roman" w:hAnsi="Times New Roman" w:cs="Times New Roman"/>
          <w:sz w:val="24"/>
          <w:szCs w:val="24"/>
        </w:rPr>
        <w:t>et al.</w:t>
      </w:r>
      <w:r w:rsidRPr="004E0C61">
        <w:rPr>
          <w:rFonts w:ascii="Times New Roman" w:hAnsi="Times New Roman" w:cs="Times New Roman"/>
          <w:sz w:val="24"/>
          <w:szCs w:val="24"/>
        </w:rPr>
        <w:t xml:space="preserve"> </w:t>
      </w:r>
      <w:r w:rsidR="00377DDC">
        <w:rPr>
          <w:rFonts w:ascii="Times New Roman" w:hAnsi="Times New Roman" w:cs="Times New Roman"/>
          <w:sz w:val="24"/>
          <w:szCs w:val="24"/>
        </w:rPr>
        <w:t xml:space="preserve">take a similar line of thought to Sperber and Wilson, </w:t>
      </w:r>
      <w:r w:rsidR="00377DDC" w:rsidRPr="004E0C61">
        <w:rPr>
          <w:rFonts w:ascii="Times New Roman" w:hAnsi="Times New Roman" w:cs="Times New Roman"/>
          <w:sz w:val="24"/>
          <w:szCs w:val="24"/>
        </w:rPr>
        <w:t>posit</w:t>
      </w:r>
      <w:r w:rsidR="00377DDC">
        <w:rPr>
          <w:rFonts w:ascii="Times New Roman" w:hAnsi="Times New Roman" w:cs="Times New Roman"/>
          <w:sz w:val="24"/>
          <w:szCs w:val="24"/>
        </w:rPr>
        <w:t>ing</w:t>
      </w:r>
      <w:r w:rsidRPr="004E0C61">
        <w:rPr>
          <w:rFonts w:ascii="Times New Roman" w:hAnsi="Times New Roman" w:cs="Times New Roman"/>
          <w:sz w:val="24"/>
          <w:szCs w:val="24"/>
        </w:rPr>
        <w:t xml:space="preserve"> that the difference in brain activity between metaphor and irony is due to </w:t>
      </w:r>
      <w:r w:rsidR="003D54BD">
        <w:rPr>
          <w:rFonts w:ascii="Times New Roman" w:hAnsi="Times New Roman" w:cs="Times New Roman"/>
          <w:sz w:val="24"/>
          <w:szCs w:val="24"/>
        </w:rPr>
        <w:t xml:space="preserve">the fact that, whilst </w:t>
      </w:r>
      <w:r w:rsidRPr="004E0C61">
        <w:rPr>
          <w:rFonts w:ascii="Times New Roman" w:hAnsi="Times New Roman" w:cs="Times New Roman"/>
          <w:sz w:val="24"/>
          <w:szCs w:val="24"/>
        </w:rPr>
        <w:t xml:space="preserve">metaphor </w:t>
      </w:r>
      <w:r w:rsidR="003D54BD">
        <w:rPr>
          <w:rFonts w:ascii="Times New Roman" w:hAnsi="Times New Roman" w:cs="Times New Roman"/>
          <w:sz w:val="24"/>
          <w:szCs w:val="24"/>
        </w:rPr>
        <w:t>involves</w:t>
      </w:r>
      <w:r w:rsidRPr="004E0C61">
        <w:rPr>
          <w:rFonts w:ascii="Times New Roman" w:hAnsi="Times New Roman" w:cs="Times New Roman"/>
          <w:sz w:val="24"/>
          <w:szCs w:val="24"/>
        </w:rPr>
        <w:t xml:space="preserve"> mainl</w:t>
      </w:r>
      <w:r w:rsidR="003D54BD">
        <w:rPr>
          <w:rFonts w:ascii="Times New Roman" w:hAnsi="Times New Roman" w:cs="Times New Roman"/>
          <w:sz w:val="24"/>
          <w:szCs w:val="24"/>
        </w:rPr>
        <w:t xml:space="preserve">y analytical semantic processes, </w:t>
      </w:r>
      <w:r w:rsidRPr="004E0C61">
        <w:rPr>
          <w:rFonts w:ascii="Times New Roman" w:hAnsi="Times New Roman" w:cs="Times New Roman"/>
          <w:sz w:val="24"/>
          <w:szCs w:val="24"/>
        </w:rPr>
        <w:t>irony is based around the meta-represen</w:t>
      </w:r>
      <w:r w:rsidR="00377DDC">
        <w:rPr>
          <w:rFonts w:ascii="Times New Roman" w:hAnsi="Times New Roman" w:cs="Times New Roman"/>
          <w:sz w:val="24"/>
          <w:szCs w:val="24"/>
        </w:rPr>
        <w:t>tation of more than one reality</w:t>
      </w:r>
      <w:r w:rsidR="003D54BD">
        <w:rPr>
          <w:rFonts w:ascii="Times New Roman" w:hAnsi="Times New Roman" w:cs="Times New Roman"/>
          <w:sz w:val="24"/>
          <w:szCs w:val="24"/>
        </w:rPr>
        <w:t xml:space="preserve"> and so involves the activation of meta-representational theory of mind modules. This is </w:t>
      </w:r>
      <w:r w:rsidRPr="004E0C61">
        <w:rPr>
          <w:rFonts w:ascii="Times New Roman" w:hAnsi="Times New Roman" w:cs="Times New Roman"/>
          <w:sz w:val="24"/>
          <w:szCs w:val="24"/>
        </w:rPr>
        <w:t xml:space="preserve">supported by Uchiyama </w:t>
      </w:r>
      <w:r w:rsidR="00495062">
        <w:rPr>
          <w:rFonts w:ascii="Times New Roman" w:hAnsi="Times New Roman" w:cs="Times New Roman"/>
          <w:sz w:val="24"/>
          <w:szCs w:val="24"/>
        </w:rPr>
        <w:t>et al.</w:t>
      </w:r>
      <w:r w:rsidRPr="004E0C61">
        <w:rPr>
          <w:rFonts w:ascii="Times New Roman" w:hAnsi="Times New Roman" w:cs="Times New Roman"/>
          <w:sz w:val="24"/>
          <w:szCs w:val="24"/>
        </w:rPr>
        <w:t xml:space="preserve"> (2006) who correlated ironic interpretation with brain activity in areas associated with mentalising processes (</w:t>
      </w:r>
      <w:r w:rsidR="00C76F18" w:rsidRPr="004E0C61">
        <w:rPr>
          <w:rFonts w:ascii="Times New Roman" w:hAnsi="Times New Roman" w:cs="Times New Roman"/>
          <w:sz w:val="24"/>
          <w:szCs w:val="24"/>
        </w:rPr>
        <w:t>i.e.</w:t>
      </w:r>
      <w:r w:rsidRPr="004E0C61">
        <w:rPr>
          <w:rFonts w:ascii="Times New Roman" w:hAnsi="Times New Roman" w:cs="Times New Roman"/>
          <w:sz w:val="24"/>
          <w:szCs w:val="24"/>
        </w:rPr>
        <w:t xml:space="preserve"> theorising about why others act the way they do by interpreting their behaviours in term</w:t>
      </w:r>
      <w:r w:rsidR="00377DDC">
        <w:rPr>
          <w:rFonts w:ascii="Times New Roman" w:hAnsi="Times New Roman" w:cs="Times New Roman"/>
          <w:sz w:val="24"/>
          <w:szCs w:val="24"/>
        </w:rPr>
        <w:t>s of intentional mental states)</w:t>
      </w:r>
      <w:r w:rsidRPr="004E0C61">
        <w:rPr>
          <w:rFonts w:ascii="Times New Roman" w:hAnsi="Times New Roman" w:cs="Times New Roman"/>
          <w:sz w:val="24"/>
          <w:szCs w:val="24"/>
        </w:rPr>
        <w:t xml:space="preserve">. Indeed, an underlying theme of all these studies is that irony recognition relies on more than pure language comprehension processes and instead involves such factors as prosodic evaluation based on voice and facial/body language, the ability of the </w:t>
      </w:r>
      <w:r w:rsidRPr="004E0C61">
        <w:rPr>
          <w:rFonts w:ascii="Times New Roman" w:hAnsi="Times New Roman" w:cs="Times New Roman"/>
          <w:sz w:val="24"/>
          <w:szCs w:val="24"/>
        </w:rPr>
        <w:lastRenderedPageBreak/>
        <w:t>interpreter to flexibly incorporate contextual elements and emotional assessment of the speaker - all of which are involved in theory of mind calculations.</w:t>
      </w:r>
    </w:p>
    <w:p w:rsidR="00415E04" w:rsidRPr="004E0C61" w:rsidRDefault="00415E04" w:rsidP="00714DEE">
      <w:pPr>
        <w:tabs>
          <w:tab w:val="left" w:pos="1928"/>
        </w:tabs>
        <w:autoSpaceDE w:val="0"/>
        <w:autoSpaceDN w:val="0"/>
        <w:adjustRightInd w:val="0"/>
        <w:spacing w:after="0" w:line="480" w:lineRule="auto"/>
        <w:rPr>
          <w:rFonts w:ascii="Times New Roman" w:hAnsi="Times New Roman" w:cs="Times New Roman"/>
          <w:sz w:val="24"/>
          <w:szCs w:val="24"/>
        </w:rPr>
      </w:pPr>
    </w:p>
    <w:p w:rsidR="00415E04" w:rsidRPr="004E0C61" w:rsidRDefault="00415E04" w:rsidP="00714DEE">
      <w:pPr>
        <w:pStyle w:val="Heading2"/>
        <w:spacing w:line="480" w:lineRule="auto"/>
        <w:rPr>
          <w:rFonts w:ascii="Times New Roman" w:hAnsi="Times New Roman" w:cs="Times New Roman"/>
          <w:color w:val="auto"/>
          <w:sz w:val="24"/>
          <w:szCs w:val="24"/>
          <w:u w:val="single"/>
        </w:rPr>
      </w:pPr>
      <w:bookmarkStart w:id="11" w:name="_Toc347128449"/>
      <w:r w:rsidRPr="004E0C61">
        <w:rPr>
          <w:rFonts w:ascii="Times New Roman" w:hAnsi="Times New Roman" w:cs="Times New Roman"/>
          <w:color w:val="auto"/>
          <w:sz w:val="24"/>
          <w:szCs w:val="24"/>
          <w:u w:val="single"/>
        </w:rPr>
        <w:t>3.2 Graded Salience Hypothesis</w:t>
      </w:r>
      <w:bookmarkEnd w:id="11"/>
    </w:p>
    <w:p w:rsidR="00415E04" w:rsidRPr="004E0C61" w:rsidRDefault="00415E04" w:rsidP="00714DEE">
      <w:pPr>
        <w:autoSpaceDE w:val="0"/>
        <w:autoSpaceDN w:val="0"/>
        <w:adjustRightInd w:val="0"/>
        <w:spacing w:after="0" w:line="480" w:lineRule="auto"/>
        <w:rPr>
          <w:rFonts w:ascii="Times New Roman" w:eastAsia="TimesNewRoman" w:hAnsi="Times New Roman" w:cs="Times New Roman"/>
          <w:sz w:val="24"/>
          <w:szCs w:val="24"/>
        </w:rPr>
      </w:pPr>
      <w:r w:rsidRPr="004E0C61">
        <w:rPr>
          <w:rFonts w:ascii="Times New Roman" w:hAnsi="Times New Roman" w:cs="Times New Roman"/>
          <w:sz w:val="24"/>
          <w:szCs w:val="24"/>
        </w:rPr>
        <w:t xml:space="preserve">The evidence suggests that we should reject the hypothesis of both </w:t>
      </w:r>
      <w:r w:rsidR="00307528" w:rsidRPr="004E0C61">
        <w:rPr>
          <w:rFonts w:ascii="Times New Roman" w:hAnsi="Times New Roman" w:cs="Times New Roman"/>
          <w:sz w:val="24"/>
          <w:szCs w:val="24"/>
        </w:rPr>
        <w:t>Grice’s</w:t>
      </w:r>
      <w:r w:rsidRPr="004E0C61">
        <w:rPr>
          <w:rFonts w:ascii="Times New Roman" w:hAnsi="Times New Roman" w:cs="Times New Roman"/>
          <w:sz w:val="24"/>
          <w:szCs w:val="24"/>
        </w:rPr>
        <w:t xml:space="preserve"> pragmatic</w:t>
      </w:r>
      <w:r w:rsidR="00307528" w:rsidRPr="004E0C61">
        <w:rPr>
          <w:rFonts w:ascii="Times New Roman" w:hAnsi="Times New Roman" w:cs="Times New Roman"/>
          <w:sz w:val="24"/>
          <w:szCs w:val="24"/>
        </w:rPr>
        <w:t>s</w:t>
      </w:r>
      <w:r w:rsidRPr="004E0C61">
        <w:rPr>
          <w:rFonts w:ascii="Times New Roman" w:hAnsi="Times New Roman" w:cs="Times New Roman"/>
          <w:sz w:val="24"/>
          <w:szCs w:val="24"/>
        </w:rPr>
        <w:t xml:space="preserve"> </w:t>
      </w:r>
      <w:r w:rsidR="003D54BD">
        <w:rPr>
          <w:rFonts w:ascii="Times New Roman" w:hAnsi="Times New Roman" w:cs="Times New Roman"/>
          <w:sz w:val="24"/>
          <w:szCs w:val="24"/>
        </w:rPr>
        <w:t xml:space="preserve">(Grice </w:t>
      </w:r>
      <w:r w:rsidR="00F72915">
        <w:rPr>
          <w:rFonts w:ascii="Times New Roman" w:hAnsi="Times New Roman" w:cs="Times New Roman"/>
          <w:sz w:val="24"/>
          <w:szCs w:val="24"/>
        </w:rPr>
        <w:t>1967a; 1967b; 1968; 1969;</w:t>
      </w:r>
      <w:r w:rsidR="00307528" w:rsidRPr="004E0C61">
        <w:rPr>
          <w:rFonts w:ascii="Times New Roman" w:hAnsi="Times New Roman" w:cs="Times New Roman"/>
          <w:sz w:val="24"/>
          <w:szCs w:val="24"/>
        </w:rPr>
        <w:t xml:space="preserve"> 1981) </w:t>
      </w:r>
      <w:r w:rsidRPr="004E0C61">
        <w:rPr>
          <w:rFonts w:ascii="Times New Roman" w:hAnsi="Times New Roman" w:cs="Times New Roman"/>
          <w:sz w:val="24"/>
          <w:szCs w:val="24"/>
        </w:rPr>
        <w:t xml:space="preserve">and the </w:t>
      </w:r>
      <w:r w:rsidR="00810110">
        <w:rPr>
          <w:rFonts w:ascii="Times New Roman" w:hAnsi="Times New Roman" w:cs="Times New Roman"/>
          <w:sz w:val="24"/>
          <w:szCs w:val="24"/>
        </w:rPr>
        <w:t>Direct Access Theory</w:t>
      </w:r>
      <w:r w:rsidRPr="004E0C61">
        <w:rPr>
          <w:rFonts w:ascii="Times New Roman" w:hAnsi="Times New Roman" w:cs="Times New Roman"/>
          <w:sz w:val="24"/>
          <w:szCs w:val="24"/>
        </w:rPr>
        <w:t>. A better fit for recent cognitive evidence is the Graded Salience Hypothesi</w:t>
      </w:r>
      <w:r w:rsidR="00F72915">
        <w:rPr>
          <w:rFonts w:ascii="Times New Roman" w:hAnsi="Times New Roman" w:cs="Times New Roman"/>
          <w:sz w:val="24"/>
          <w:szCs w:val="24"/>
        </w:rPr>
        <w:t>s proposed by Giora (1995;</w:t>
      </w:r>
      <w:r w:rsidRPr="004E0C61">
        <w:rPr>
          <w:rFonts w:ascii="Times New Roman" w:hAnsi="Times New Roman" w:cs="Times New Roman"/>
          <w:sz w:val="24"/>
          <w:szCs w:val="24"/>
        </w:rPr>
        <w:t xml:space="preserve"> 1997</w:t>
      </w:r>
      <w:r w:rsidR="00F72915">
        <w:rPr>
          <w:rFonts w:ascii="Times New Roman" w:hAnsi="Times New Roman" w:cs="Times New Roman"/>
          <w:sz w:val="24"/>
          <w:szCs w:val="24"/>
        </w:rPr>
        <w:t>;</w:t>
      </w:r>
      <w:r w:rsidR="00377DDC">
        <w:rPr>
          <w:rFonts w:ascii="Times New Roman" w:hAnsi="Times New Roman" w:cs="Times New Roman"/>
          <w:sz w:val="24"/>
          <w:szCs w:val="24"/>
        </w:rPr>
        <w:t xml:space="preserve"> 2003) which argues that meaning should be thought of as salient and non-salient rathe</w:t>
      </w:r>
      <w:r w:rsidR="00BB0083">
        <w:rPr>
          <w:rFonts w:ascii="Times New Roman" w:hAnsi="Times New Roman" w:cs="Times New Roman"/>
          <w:sz w:val="24"/>
          <w:szCs w:val="24"/>
        </w:rPr>
        <w:t>r than literal and non-literal</w:t>
      </w:r>
      <w:r w:rsidRPr="004E0C61">
        <w:rPr>
          <w:rFonts w:ascii="Times New Roman" w:hAnsi="Times New Roman" w:cs="Times New Roman"/>
          <w:sz w:val="24"/>
          <w:szCs w:val="24"/>
        </w:rPr>
        <w:t xml:space="preserve">. </w:t>
      </w:r>
      <w:r w:rsidR="00BB0083">
        <w:rPr>
          <w:rFonts w:ascii="Times New Roman" w:hAnsi="Times New Roman" w:cs="Times New Roman"/>
          <w:sz w:val="24"/>
          <w:szCs w:val="24"/>
        </w:rPr>
        <w:t>According to</w:t>
      </w:r>
      <w:r w:rsidRPr="004E0C61">
        <w:rPr>
          <w:rFonts w:ascii="Times New Roman" w:hAnsi="Times New Roman" w:cs="Times New Roman"/>
          <w:sz w:val="24"/>
          <w:szCs w:val="24"/>
        </w:rPr>
        <w:t xml:space="preserve"> this view </w:t>
      </w:r>
      <w:r w:rsidR="003D54BD">
        <w:rPr>
          <w:rFonts w:ascii="Times New Roman" w:hAnsi="Times New Roman" w:cs="Times New Roman"/>
          <w:sz w:val="24"/>
          <w:szCs w:val="24"/>
        </w:rPr>
        <w:t>ironic utterances</w:t>
      </w:r>
      <w:r w:rsidRPr="004E0C61">
        <w:rPr>
          <w:rFonts w:ascii="Times New Roman" w:hAnsi="Times New Roman" w:cs="Times New Roman"/>
          <w:sz w:val="24"/>
          <w:szCs w:val="24"/>
        </w:rPr>
        <w:t xml:space="preserve"> have two aspects - literal </w:t>
      </w:r>
      <w:r w:rsidR="003D54BD">
        <w:rPr>
          <w:rFonts w:ascii="Times New Roman" w:hAnsi="Times New Roman" w:cs="Times New Roman"/>
          <w:sz w:val="24"/>
          <w:szCs w:val="24"/>
        </w:rPr>
        <w:t xml:space="preserve">meaning and figurative meaning - </w:t>
      </w:r>
      <w:r w:rsidRPr="004E0C61">
        <w:rPr>
          <w:rFonts w:ascii="Times New Roman" w:hAnsi="Times New Roman" w:cs="Times New Roman"/>
          <w:sz w:val="24"/>
          <w:szCs w:val="24"/>
        </w:rPr>
        <w:t>each of which holds a different degree of sa</w:t>
      </w:r>
      <w:r w:rsidR="003D54BD">
        <w:rPr>
          <w:rFonts w:ascii="Times New Roman" w:hAnsi="Times New Roman" w:cs="Times New Roman"/>
          <w:sz w:val="24"/>
          <w:szCs w:val="24"/>
        </w:rPr>
        <w:t>lience. In order to be salient</w:t>
      </w:r>
      <w:r w:rsidR="00BB0083">
        <w:rPr>
          <w:rFonts w:ascii="Times New Roman" w:hAnsi="Times New Roman" w:cs="Times New Roman"/>
          <w:sz w:val="24"/>
          <w:szCs w:val="24"/>
        </w:rPr>
        <w:t>,</w:t>
      </w:r>
      <w:r w:rsidR="003D54BD">
        <w:rPr>
          <w:rFonts w:ascii="Times New Roman" w:hAnsi="Times New Roman" w:cs="Times New Roman"/>
          <w:sz w:val="24"/>
          <w:szCs w:val="24"/>
        </w:rPr>
        <w:t xml:space="preserve"> </w:t>
      </w:r>
      <w:r w:rsidRPr="004E0C61">
        <w:rPr>
          <w:rFonts w:ascii="Times New Roman" w:hAnsi="Times New Roman" w:cs="Times New Roman"/>
          <w:sz w:val="24"/>
          <w:szCs w:val="24"/>
        </w:rPr>
        <w:t xml:space="preserve">utterances have to </w:t>
      </w:r>
      <w:r w:rsidR="00EC69C6">
        <w:rPr>
          <w:rFonts w:ascii="Times New Roman" w:hAnsi="Times New Roman" w:cs="Times New Roman"/>
          <w:sz w:val="24"/>
          <w:szCs w:val="24"/>
        </w:rPr>
        <w:t xml:space="preserve">be coded in the mental lexicon and must </w:t>
      </w:r>
      <w:r w:rsidRPr="004E0C61">
        <w:rPr>
          <w:rFonts w:ascii="Times New Roman" w:hAnsi="Times New Roman" w:cs="Times New Roman"/>
          <w:sz w:val="24"/>
          <w:szCs w:val="24"/>
        </w:rPr>
        <w:t xml:space="preserve">be prominent due to their conventionality, frequency of exposure, experiential familiarity, or proto-typicality. </w:t>
      </w:r>
      <w:r w:rsidRPr="004E0C61">
        <w:rPr>
          <w:rFonts w:ascii="Times New Roman" w:eastAsia="TimesNewRoman" w:hAnsi="Times New Roman" w:cs="Times New Roman"/>
          <w:sz w:val="24"/>
          <w:szCs w:val="24"/>
        </w:rPr>
        <w:t xml:space="preserve">According to the </w:t>
      </w:r>
      <w:r w:rsidRPr="004E0C61">
        <w:rPr>
          <w:rFonts w:ascii="Times New Roman" w:eastAsia="TimesNewRoman" w:hAnsi="Times New Roman" w:cs="Times New Roman"/>
          <w:iCs/>
          <w:sz w:val="24"/>
          <w:szCs w:val="24"/>
        </w:rPr>
        <w:t>Graded Salience Hypothesis</w:t>
      </w:r>
      <w:r w:rsidRPr="004E0C61">
        <w:rPr>
          <w:rFonts w:ascii="Times New Roman" w:eastAsia="TimesNewRoman" w:hAnsi="Times New Roman" w:cs="Times New Roman"/>
          <w:sz w:val="24"/>
          <w:szCs w:val="24"/>
        </w:rPr>
        <w:t xml:space="preserve">, initial processing of lexical information </w:t>
      </w:r>
      <w:r w:rsidR="00C76F18" w:rsidRPr="004E0C61">
        <w:rPr>
          <w:rFonts w:ascii="Times New Roman" w:eastAsia="TimesNewRoman" w:hAnsi="Times New Roman" w:cs="Times New Roman"/>
          <w:sz w:val="24"/>
          <w:szCs w:val="24"/>
        </w:rPr>
        <w:t>is</w:t>
      </w:r>
      <w:r w:rsidRPr="004E0C61">
        <w:rPr>
          <w:rFonts w:ascii="Times New Roman" w:eastAsia="TimesNewRoman" w:hAnsi="Times New Roman" w:cs="Times New Roman"/>
          <w:sz w:val="24"/>
          <w:szCs w:val="24"/>
        </w:rPr>
        <w:t xml:space="preserve"> an encapsulated and graded process in which salient meanings of words or expressions are retrieved</w:t>
      </w:r>
      <w:r w:rsidRPr="004E0C61">
        <w:rPr>
          <w:rFonts w:ascii="Times New Roman" w:hAnsi="Times New Roman" w:cs="Times New Roman"/>
          <w:sz w:val="24"/>
          <w:szCs w:val="24"/>
        </w:rPr>
        <w:t xml:space="preserve"> </w:t>
      </w:r>
      <w:r w:rsidR="00F72915">
        <w:rPr>
          <w:rFonts w:ascii="Times New Roman" w:eastAsia="TimesNewRoman" w:hAnsi="Times New Roman" w:cs="Times New Roman"/>
          <w:sz w:val="24"/>
          <w:szCs w:val="24"/>
        </w:rPr>
        <w:t>from the mental lexicon (Giora</w:t>
      </w:r>
      <w:r w:rsidRPr="004E0C61">
        <w:rPr>
          <w:rFonts w:ascii="Times New Roman" w:eastAsia="TimesNewRoman" w:hAnsi="Times New Roman" w:cs="Times New Roman"/>
          <w:sz w:val="24"/>
          <w:szCs w:val="24"/>
        </w:rPr>
        <w:t xml:space="preserve"> 2003). During initial processing, contextual information</w:t>
      </w:r>
      <w:r w:rsidRPr="004E0C61">
        <w:rPr>
          <w:rFonts w:ascii="Times New Roman" w:hAnsi="Times New Roman" w:cs="Times New Roman"/>
          <w:sz w:val="24"/>
          <w:szCs w:val="24"/>
        </w:rPr>
        <w:t xml:space="preserve"> </w:t>
      </w:r>
      <w:r w:rsidRPr="004E0C61">
        <w:rPr>
          <w:rFonts w:ascii="Times New Roman" w:eastAsia="TimesNewRoman" w:hAnsi="Times New Roman" w:cs="Times New Roman"/>
          <w:sz w:val="24"/>
          <w:szCs w:val="24"/>
        </w:rPr>
        <w:t>is processed in parallel but neither interact</w:t>
      </w:r>
      <w:r w:rsidR="003D54BD">
        <w:rPr>
          <w:rFonts w:ascii="Times New Roman" w:eastAsia="TimesNewRoman" w:hAnsi="Times New Roman" w:cs="Times New Roman"/>
          <w:sz w:val="24"/>
          <w:szCs w:val="24"/>
        </w:rPr>
        <w:t>s</w:t>
      </w:r>
      <w:r w:rsidRPr="004E0C61">
        <w:rPr>
          <w:rFonts w:ascii="Times New Roman" w:eastAsia="TimesNewRoman" w:hAnsi="Times New Roman" w:cs="Times New Roman"/>
          <w:sz w:val="24"/>
          <w:szCs w:val="24"/>
        </w:rPr>
        <w:t xml:space="preserve"> with lexical processes, nor inhibit</w:t>
      </w:r>
      <w:r w:rsidR="003D54BD">
        <w:rPr>
          <w:rFonts w:ascii="Times New Roman" w:eastAsia="TimesNewRoman" w:hAnsi="Times New Roman" w:cs="Times New Roman"/>
          <w:sz w:val="24"/>
          <w:szCs w:val="24"/>
        </w:rPr>
        <w:t>s</w:t>
      </w:r>
      <w:r w:rsidRPr="004E0C61">
        <w:rPr>
          <w:rFonts w:ascii="Times New Roman" w:eastAsia="TimesNewRoman" w:hAnsi="Times New Roman" w:cs="Times New Roman"/>
          <w:sz w:val="24"/>
          <w:szCs w:val="24"/>
        </w:rPr>
        <w:t xml:space="preserve"> salient meanings when contextually incompatible (Pel</w:t>
      </w:r>
      <w:r w:rsidR="00F56462">
        <w:rPr>
          <w:rFonts w:ascii="Times New Roman" w:eastAsia="TimesNewRoman" w:hAnsi="Times New Roman" w:cs="Times New Roman"/>
          <w:sz w:val="24"/>
          <w:szCs w:val="24"/>
        </w:rPr>
        <w:t>eg</w:t>
      </w:r>
      <w:r w:rsidR="00F72915">
        <w:rPr>
          <w:rFonts w:ascii="Times New Roman" w:eastAsia="TimesNewRoman" w:hAnsi="Times New Roman" w:cs="Times New Roman"/>
          <w:sz w:val="24"/>
          <w:szCs w:val="24"/>
        </w:rPr>
        <w:t xml:space="preserve"> </w:t>
      </w:r>
      <w:r w:rsidR="00F56462">
        <w:rPr>
          <w:rFonts w:ascii="Times New Roman" w:eastAsia="TimesNewRoman" w:hAnsi="Times New Roman" w:cs="Times New Roman"/>
          <w:sz w:val="24"/>
          <w:szCs w:val="24"/>
        </w:rPr>
        <w:t>et al.</w:t>
      </w:r>
      <w:r w:rsidR="00F72915">
        <w:rPr>
          <w:rFonts w:ascii="Times New Roman" w:eastAsia="TimesNewRoman" w:hAnsi="Times New Roman" w:cs="Times New Roman"/>
          <w:sz w:val="24"/>
          <w:szCs w:val="24"/>
        </w:rPr>
        <w:t xml:space="preserve"> 2001; Giora</w:t>
      </w:r>
      <w:r w:rsidRPr="004E0C61">
        <w:rPr>
          <w:rFonts w:ascii="Times New Roman" w:eastAsia="TimesNewRoman" w:hAnsi="Times New Roman" w:cs="Times New Roman"/>
          <w:sz w:val="24"/>
          <w:szCs w:val="24"/>
        </w:rPr>
        <w:t xml:space="preserve"> 2002)</w:t>
      </w:r>
      <w:r w:rsidR="00714840">
        <w:rPr>
          <w:rFonts w:ascii="Times New Roman" w:eastAsia="TimesNewRoman" w:hAnsi="Times New Roman" w:cs="Times New Roman"/>
          <w:sz w:val="24"/>
          <w:szCs w:val="24"/>
        </w:rPr>
        <w:t>.</w:t>
      </w:r>
      <w:r w:rsidRPr="004E0C61">
        <w:rPr>
          <w:rFonts w:ascii="Times New Roman" w:eastAsia="TimesNewRoman" w:hAnsi="Times New Roman" w:cs="Times New Roman"/>
          <w:sz w:val="24"/>
          <w:szCs w:val="24"/>
        </w:rPr>
        <w:t xml:space="preserve"> </w:t>
      </w:r>
      <w:r w:rsidRPr="004E0C61">
        <w:rPr>
          <w:rFonts w:ascii="Times New Roman" w:hAnsi="Times New Roman" w:cs="Times New Roman"/>
          <w:sz w:val="24"/>
          <w:szCs w:val="24"/>
        </w:rPr>
        <w:t xml:space="preserve">If the salience of the figurative meaning is less than the salience of the literal meaning (i.e. in non-conventional </w:t>
      </w:r>
      <w:r w:rsidR="003D54BD">
        <w:rPr>
          <w:rFonts w:ascii="Times New Roman" w:hAnsi="Times New Roman" w:cs="Times New Roman"/>
          <w:sz w:val="24"/>
          <w:szCs w:val="24"/>
        </w:rPr>
        <w:t>ironic utterances</w:t>
      </w:r>
      <w:r w:rsidRPr="004E0C61">
        <w:rPr>
          <w:rFonts w:ascii="Times New Roman" w:hAnsi="Times New Roman" w:cs="Times New Roman"/>
          <w:sz w:val="24"/>
          <w:szCs w:val="24"/>
        </w:rPr>
        <w:t>) then the figurative meaning will only be constructed after the literal meaning has been constructed, and only as the result of extra inferential processes and strong contextual support. By contrast if the figurative meaning is more salient than the literal meaning it will be accessed first</w:t>
      </w:r>
      <w:r w:rsidR="003D54BD">
        <w:rPr>
          <w:rFonts w:ascii="Times New Roman" w:hAnsi="Times New Roman" w:cs="Times New Roman"/>
          <w:sz w:val="24"/>
          <w:szCs w:val="24"/>
        </w:rPr>
        <w:t>,</w:t>
      </w:r>
      <w:r w:rsidRPr="004E0C61">
        <w:rPr>
          <w:rFonts w:ascii="Times New Roman" w:hAnsi="Times New Roman" w:cs="Times New Roman"/>
          <w:sz w:val="24"/>
          <w:szCs w:val="24"/>
        </w:rPr>
        <w:t xml:space="preserve"> regardless of how divergent it is from the literal utterance. Furthermore, this process will not require extra cognitive processing, since </w:t>
      </w:r>
      <w:r w:rsidRPr="004E0C61">
        <w:rPr>
          <w:rFonts w:ascii="Times New Roman" w:eastAsia="TimesNewRoman" w:hAnsi="Times New Roman" w:cs="Times New Roman"/>
          <w:sz w:val="24"/>
          <w:szCs w:val="24"/>
        </w:rPr>
        <w:t xml:space="preserve">the processing of figurative sentences only diverges from that of literal </w:t>
      </w:r>
      <w:r w:rsidRPr="004E0C61">
        <w:rPr>
          <w:rFonts w:ascii="Times New Roman" w:eastAsia="TimesNewRoman" w:hAnsi="Times New Roman" w:cs="Times New Roman"/>
          <w:sz w:val="24"/>
          <w:szCs w:val="24"/>
        </w:rPr>
        <w:lastRenderedPageBreak/>
        <w:t xml:space="preserve">sentences during later phases of processing as a result of accessed salient meanings being unable to integrate with accessed contextual information. </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eastAsia="TimesNewRoman" w:hAnsi="Times New Roman" w:cs="Times New Roman"/>
          <w:sz w:val="24"/>
          <w:szCs w:val="24"/>
        </w:rPr>
        <w:t>Early evidence for the Graded Salience Hypothesis was found in the readi</w:t>
      </w:r>
      <w:r w:rsidR="0088713E">
        <w:rPr>
          <w:rFonts w:ascii="Times New Roman" w:eastAsia="TimesNewRoman" w:hAnsi="Times New Roman" w:cs="Times New Roman"/>
          <w:sz w:val="24"/>
          <w:szCs w:val="24"/>
        </w:rPr>
        <w:t>ng paradigm studies focused on Direct A</w:t>
      </w:r>
      <w:r w:rsidRPr="004E0C61">
        <w:rPr>
          <w:rFonts w:ascii="Times New Roman" w:eastAsia="TimesNewRoman" w:hAnsi="Times New Roman" w:cs="Times New Roman"/>
          <w:sz w:val="24"/>
          <w:szCs w:val="24"/>
        </w:rPr>
        <w:t xml:space="preserve">ccess. Whilst these studies provided support for the </w:t>
      </w:r>
      <w:r w:rsidR="00810110">
        <w:rPr>
          <w:rFonts w:ascii="Times New Roman" w:eastAsia="TimesNewRoman" w:hAnsi="Times New Roman" w:cs="Times New Roman"/>
          <w:sz w:val="24"/>
          <w:szCs w:val="24"/>
        </w:rPr>
        <w:t>Direct Access Theory</w:t>
      </w:r>
      <w:r w:rsidRPr="004E0C61">
        <w:rPr>
          <w:rFonts w:ascii="Times New Roman" w:eastAsia="TimesNewRoman" w:hAnsi="Times New Roman" w:cs="Times New Roman"/>
          <w:sz w:val="24"/>
          <w:szCs w:val="24"/>
        </w:rPr>
        <w:t xml:space="preserve"> in regards to conventiona</w:t>
      </w:r>
      <w:r w:rsidR="0088713E">
        <w:rPr>
          <w:rFonts w:ascii="Times New Roman" w:eastAsia="TimesNewRoman" w:hAnsi="Times New Roman" w:cs="Times New Roman"/>
          <w:sz w:val="24"/>
          <w:szCs w:val="24"/>
        </w:rPr>
        <w:t xml:space="preserve">l irony, they diverged from it </w:t>
      </w:r>
      <w:r w:rsidRPr="004E0C61">
        <w:rPr>
          <w:rFonts w:ascii="Times New Roman" w:eastAsia="TimesNewRoman" w:hAnsi="Times New Roman" w:cs="Times New Roman"/>
          <w:sz w:val="24"/>
          <w:szCs w:val="24"/>
        </w:rPr>
        <w:t xml:space="preserve">in regards to non-conventional language (see </w:t>
      </w:r>
      <w:r w:rsidR="00F56462">
        <w:rPr>
          <w:rFonts w:ascii="Times New Roman" w:hAnsi="Times New Roman" w:cs="Times New Roman"/>
          <w:sz w:val="24"/>
          <w:szCs w:val="24"/>
        </w:rPr>
        <w:t xml:space="preserve">Giora et al. </w:t>
      </w:r>
      <w:r w:rsidR="00F72915">
        <w:rPr>
          <w:rFonts w:ascii="Times New Roman" w:hAnsi="Times New Roman" w:cs="Times New Roman"/>
          <w:sz w:val="24"/>
          <w:szCs w:val="24"/>
        </w:rPr>
        <w:t>1998; Dews and Winner</w:t>
      </w:r>
      <w:r w:rsidRPr="004E0C61">
        <w:rPr>
          <w:rFonts w:ascii="Times New Roman" w:hAnsi="Times New Roman" w:cs="Times New Roman"/>
          <w:sz w:val="24"/>
          <w:szCs w:val="24"/>
        </w:rPr>
        <w:t xml:space="preserve"> 1999; Schwoebel </w:t>
      </w:r>
      <w:r w:rsidR="00F56462">
        <w:rPr>
          <w:rFonts w:ascii="Times New Roman" w:hAnsi="Times New Roman" w:cs="Times New Roman"/>
          <w:sz w:val="24"/>
          <w:szCs w:val="24"/>
        </w:rPr>
        <w:t>et al.</w:t>
      </w:r>
      <w:r w:rsidRPr="004E0C61">
        <w:rPr>
          <w:rFonts w:ascii="Times New Roman" w:hAnsi="Times New Roman" w:cs="Times New Roman"/>
          <w:sz w:val="24"/>
          <w:szCs w:val="24"/>
        </w:rPr>
        <w:t xml:space="preserve"> 2000</w:t>
      </w:r>
      <w:r w:rsidR="00F72915">
        <w:rPr>
          <w:rFonts w:ascii="Times New Roman" w:hAnsi="Times New Roman" w:cs="Times New Roman"/>
          <w:sz w:val="24"/>
          <w:szCs w:val="24"/>
        </w:rPr>
        <w:t>;</w:t>
      </w:r>
      <w:r w:rsidRPr="004E0C61">
        <w:rPr>
          <w:rFonts w:ascii="Times New Roman" w:hAnsi="Times New Roman" w:cs="Times New Roman"/>
          <w:sz w:val="24"/>
          <w:szCs w:val="24"/>
        </w:rPr>
        <w:t xml:space="preserve"> Ivanko and Pexman 2003). Giora has continued to use this model of research in support of the Graded Salience Hypothesis, finding evidence that </w:t>
      </w:r>
      <w:r w:rsidRPr="004E0C61">
        <w:rPr>
          <w:rFonts w:ascii="Times New Roman" w:eastAsia="TimesNewRoman" w:hAnsi="Times New Roman" w:cs="Times New Roman"/>
          <w:sz w:val="24"/>
          <w:szCs w:val="24"/>
        </w:rPr>
        <w:t>during initial processing salient meanings are accessed regardless of contextual information and that in cases of non-conventional irony this necessitates reprocessing o</w:t>
      </w:r>
      <w:r w:rsidR="00803FED">
        <w:rPr>
          <w:rFonts w:ascii="Times New Roman" w:eastAsia="TimesNewRoman" w:hAnsi="Times New Roman" w:cs="Times New Roman"/>
          <w:sz w:val="24"/>
          <w:szCs w:val="24"/>
        </w:rPr>
        <w:t>f the utterance (Giora and Fein</w:t>
      </w:r>
      <w:r w:rsidRPr="004E0C61">
        <w:rPr>
          <w:rFonts w:ascii="Times New Roman" w:eastAsia="TimesNewRoman" w:hAnsi="Times New Roman" w:cs="Times New Roman"/>
          <w:sz w:val="24"/>
          <w:szCs w:val="24"/>
        </w:rPr>
        <w:t xml:space="preserve"> 1999). </w:t>
      </w:r>
      <w:r w:rsidRPr="004E0C61">
        <w:rPr>
          <w:rFonts w:ascii="Times New Roman" w:hAnsi="Times New Roman" w:cs="Times New Roman"/>
          <w:sz w:val="24"/>
          <w:szCs w:val="24"/>
        </w:rPr>
        <w:t xml:space="preserve">Giora </w:t>
      </w:r>
      <w:r w:rsidR="00F56462">
        <w:rPr>
          <w:rFonts w:ascii="Times New Roman" w:hAnsi="Times New Roman" w:cs="Times New Roman"/>
          <w:sz w:val="24"/>
          <w:szCs w:val="24"/>
        </w:rPr>
        <w:t>et al.</w:t>
      </w:r>
      <w:r w:rsidRPr="004E0C61">
        <w:rPr>
          <w:rFonts w:ascii="Times New Roman" w:hAnsi="Times New Roman" w:cs="Times New Roman"/>
          <w:sz w:val="24"/>
          <w:szCs w:val="24"/>
        </w:rPr>
        <w:t xml:space="preserve"> (2007) focused specifically on assessing the ability of contextual cues to effect processing speed by presenting sub</w:t>
      </w:r>
      <w:r w:rsidR="00EC69C6">
        <w:rPr>
          <w:rFonts w:ascii="Times New Roman" w:hAnsi="Times New Roman" w:cs="Times New Roman"/>
          <w:sz w:val="24"/>
          <w:szCs w:val="24"/>
        </w:rPr>
        <w:t xml:space="preserve">jects with a series of speakers, one of whom spoke only ironically. If contextual cues affect the processing of figurative meaning then it would be expected that interpreters of the ironic speaker would grow accustomed to the ironic context this speaker created, and that they would therefore process his ironic remarks faster than those from speakers who provided a mix of ironic and literal comments. However the findings of this experiment showed </w:t>
      </w:r>
      <w:r w:rsidRPr="004E0C61">
        <w:rPr>
          <w:rFonts w:ascii="Times New Roman" w:eastAsia="TimesNewRoman" w:hAnsi="Times New Roman" w:cs="Times New Roman"/>
          <w:sz w:val="24"/>
          <w:szCs w:val="24"/>
        </w:rPr>
        <w:t>no significant change on processing time.</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Default="00415E04" w:rsidP="00714DEE">
      <w:pPr>
        <w:autoSpaceDE w:val="0"/>
        <w:autoSpaceDN w:val="0"/>
        <w:adjustRightInd w:val="0"/>
        <w:spacing w:after="0" w:line="480" w:lineRule="auto"/>
        <w:rPr>
          <w:rFonts w:ascii="Times New Roman" w:eastAsia="TimesNewRoman" w:hAnsi="Times New Roman" w:cs="Times New Roman"/>
          <w:sz w:val="24"/>
          <w:szCs w:val="24"/>
        </w:rPr>
      </w:pPr>
      <w:r w:rsidRPr="004E0C61">
        <w:rPr>
          <w:rFonts w:ascii="Times New Roman" w:hAnsi="Times New Roman" w:cs="Times New Roman"/>
          <w:sz w:val="24"/>
          <w:szCs w:val="24"/>
        </w:rPr>
        <w:t xml:space="preserve">The Graded Salience Hypothesis is supported by some ERP studies – the lack of N400 activation is to be expected in cases of conventional ironies, since the cognitive process will be the same as that for literal interpretation. Regel (2009) however provides evidence of a lack of N400 activation in novel ironies which runs counter to the predictions of the theory. Better support is </w:t>
      </w:r>
      <w:r w:rsidRPr="004E0C61">
        <w:rPr>
          <w:rFonts w:ascii="Times New Roman" w:hAnsi="Times New Roman" w:cs="Times New Roman"/>
          <w:sz w:val="24"/>
          <w:szCs w:val="24"/>
        </w:rPr>
        <w:lastRenderedPageBreak/>
        <w:t>found in the consistent appearance of P600 activation, since P600 amplitude represents late inclusion of contextual information, and the cognitive processes by which the interpreter decides whether to construct non-salient mean</w:t>
      </w:r>
      <w:r w:rsidR="00AA2E7F">
        <w:rPr>
          <w:rFonts w:ascii="Times New Roman" w:hAnsi="Times New Roman" w:cs="Times New Roman"/>
          <w:sz w:val="24"/>
          <w:szCs w:val="24"/>
        </w:rPr>
        <w:t xml:space="preserve">ings. </w:t>
      </w:r>
      <w:r w:rsidRPr="004E0C61">
        <w:rPr>
          <w:rFonts w:ascii="Times New Roman" w:hAnsi="Times New Roman" w:cs="Times New Roman"/>
          <w:sz w:val="24"/>
          <w:szCs w:val="24"/>
        </w:rPr>
        <w:t xml:space="preserve">Unfortunately for studies of irony the majority of ERP </w:t>
      </w:r>
      <w:r w:rsidR="00E35AF3">
        <w:rPr>
          <w:rFonts w:ascii="Times New Roman" w:hAnsi="Times New Roman" w:cs="Times New Roman"/>
          <w:sz w:val="24"/>
          <w:szCs w:val="24"/>
        </w:rPr>
        <w:t>experiments</w:t>
      </w:r>
      <w:r w:rsidRPr="004E0C61">
        <w:rPr>
          <w:rFonts w:ascii="Times New Roman" w:hAnsi="Times New Roman" w:cs="Times New Roman"/>
          <w:sz w:val="24"/>
          <w:szCs w:val="24"/>
        </w:rPr>
        <w:t xml:space="preserve"> that </w:t>
      </w:r>
      <w:r w:rsidR="00E35AF3">
        <w:rPr>
          <w:rFonts w:ascii="Times New Roman" w:hAnsi="Times New Roman" w:cs="Times New Roman"/>
          <w:sz w:val="24"/>
          <w:szCs w:val="24"/>
        </w:rPr>
        <w:t>have investigated</w:t>
      </w:r>
      <w:r w:rsidRPr="004E0C61">
        <w:rPr>
          <w:rFonts w:ascii="Times New Roman" w:hAnsi="Times New Roman" w:cs="Times New Roman"/>
          <w:sz w:val="24"/>
          <w:szCs w:val="24"/>
        </w:rPr>
        <w:t xml:space="preserve"> whether conventionality affects processing focus on metaphor, which</w:t>
      </w:r>
      <w:r w:rsidR="0088713E">
        <w:rPr>
          <w:rFonts w:ascii="Times New Roman" w:hAnsi="Times New Roman" w:cs="Times New Roman"/>
          <w:sz w:val="24"/>
          <w:szCs w:val="24"/>
        </w:rPr>
        <w:t xml:space="preserve"> </w:t>
      </w:r>
      <w:r w:rsidR="00E35AF3">
        <w:rPr>
          <w:rFonts w:ascii="Times New Roman" w:hAnsi="Times New Roman" w:cs="Times New Roman"/>
          <w:sz w:val="24"/>
          <w:szCs w:val="24"/>
        </w:rPr>
        <w:t xml:space="preserve">the brain imaging studies referred to in </w:t>
      </w:r>
      <w:r w:rsidR="00017979">
        <w:rPr>
          <w:rFonts w:ascii="Times New Roman" w:hAnsi="Times New Roman" w:cs="Times New Roman"/>
          <w:sz w:val="24"/>
          <w:szCs w:val="24"/>
        </w:rPr>
        <w:t xml:space="preserve">Section </w:t>
      </w:r>
      <w:r w:rsidR="00E35AF3">
        <w:rPr>
          <w:rFonts w:ascii="Times New Roman" w:hAnsi="Times New Roman" w:cs="Times New Roman"/>
          <w:sz w:val="24"/>
          <w:szCs w:val="24"/>
        </w:rPr>
        <w:t>3.1 indicate</w:t>
      </w:r>
      <w:r w:rsidRPr="004E0C61">
        <w:rPr>
          <w:rFonts w:ascii="Times New Roman" w:hAnsi="Times New Roman" w:cs="Times New Roman"/>
          <w:sz w:val="24"/>
          <w:szCs w:val="24"/>
        </w:rPr>
        <w:t xml:space="preserve"> may rely on </w:t>
      </w:r>
      <w:r w:rsidR="0088713E">
        <w:rPr>
          <w:rFonts w:ascii="Times New Roman" w:hAnsi="Times New Roman" w:cs="Times New Roman"/>
          <w:sz w:val="24"/>
          <w:szCs w:val="24"/>
        </w:rPr>
        <w:t>alternative</w:t>
      </w:r>
      <w:r w:rsidRPr="004E0C61">
        <w:rPr>
          <w:rFonts w:ascii="Times New Roman" w:hAnsi="Times New Roman" w:cs="Times New Roman"/>
          <w:sz w:val="24"/>
          <w:szCs w:val="24"/>
        </w:rPr>
        <w:t xml:space="preserve"> cognitive structures. </w:t>
      </w:r>
      <w:r w:rsidR="00745016">
        <w:rPr>
          <w:rFonts w:ascii="Times New Roman" w:hAnsi="Times New Roman" w:cs="Times New Roman"/>
          <w:sz w:val="24"/>
          <w:szCs w:val="24"/>
        </w:rPr>
        <w:t>Nevertheless, the Graded Salience Hypothesis may draw limited support from research</w:t>
      </w:r>
      <w:r w:rsidR="00357284">
        <w:rPr>
          <w:rFonts w:ascii="Times New Roman" w:hAnsi="Times New Roman" w:cs="Times New Roman"/>
          <w:sz w:val="24"/>
          <w:szCs w:val="24"/>
        </w:rPr>
        <w:t xml:space="preserve"> on novel metaphor</w:t>
      </w:r>
      <w:r w:rsidR="00745016">
        <w:rPr>
          <w:rFonts w:ascii="Times New Roman" w:hAnsi="Times New Roman" w:cs="Times New Roman"/>
          <w:sz w:val="24"/>
          <w:szCs w:val="24"/>
        </w:rPr>
        <w:t xml:space="preserve"> </w:t>
      </w:r>
      <w:r w:rsidR="00357284">
        <w:rPr>
          <w:rFonts w:ascii="Times New Roman" w:hAnsi="Times New Roman" w:cs="Times New Roman"/>
          <w:sz w:val="24"/>
          <w:szCs w:val="24"/>
        </w:rPr>
        <w:t>which</w:t>
      </w:r>
      <w:r w:rsidR="00745016">
        <w:rPr>
          <w:rFonts w:ascii="Times New Roman" w:hAnsi="Times New Roman" w:cs="Times New Roman"/>
          <w:sz w:val="24"/>
          <w:szCs w:val="24"/>
        </w:rPr>
        <w:t xml:space="preserve"> confirms the Graded Salience Hypothesis’ prediction that conventional metaphor introduced in contextually suggestive situations will carry reduced N400 activity</w:t>
      </w:r>
      <w:r w:rsidR="00F56462">
        <w:rPr>
          <w:rFonts w:ascii="Times New Roman" w:hAnsi="Times New Roman" w:cs="Times New Roman"/>
          <w:sz w:val="24"/>
          <w:szCs w:val="24"/>
        </w:rPr>
        <w:t xml:space="preserve"> (Arzouan et al. </w:t>
      </w:r>
      <w:r w:rsidR="00E671C9">
        <w:rPr>
          <w:rFonts w:ascii="Times New Roman" w:hAnsi="Times New Roman" w:cs="Times New Roman"/>
          <w:sz w:val="24"/>
          <w:szCs w:val="24"/>
        </w:rPr>
        <w:t>2007). Further evidence in favour of a Graded Salience approach can be found in</w:t>
      </w:r>
      <w:r w:rsidRPr="004E0C61">
        <w:rPr>
          <w:rFonts w:ascii="Times New Roman" w:hAnsi="Times New Roman" w:cs="Times New Roman"/>
          <w:sz w:val="24"/>
          <w:szCs w:val="24"/>
        </w:rPr>
        <w:t xml:space="preserve"> brain imag</w:t>
      </w:r>
      <w:r w:rsidR="00E671C9">
        <w:rPr>
          <w:rFonts w:ascii="Times New Roman" w:hAnsi="Times New Roman" w:cs="Times New Roman"/>
          <w:sz w:val="24"/>
          <w:szCs w:val="24"/>
        </w:rPr>
        <w:t>ing studies that</w:t>
      </w:r>
      <w:r w:rsidRPr="004E0C61">
        <w:rPr>
          <w:rFonts w:ascii="Times New Roman" w:hAnsi="Times New Roman" w:cs="Times New Roman"/>
          <w:sz w:val="24"/>
          <w:szCs w:val="24"/>
        </w:rPr>
        <w:t xml:space="preserve"> indicate that the processing of novel language relies on right-hemisphere activity and that the processing of familiar language does not</w:t>
      </w:r>
      <w:r w:rsidR="00E671C9">
        <w:rPr>
          <w:rFonts w:ascii="Times New Roman" w:hAnsi="Times New Roman" w:cs="Times New Roman"/>
          <w:sz w:val="24"/>
          <w:szCs w:val="24"/>
        </w:rPr>
        <w:t xml:space="preserve"> (Bottini </w:t>
      </w:r>
      <w:r w:rsidR="00F56462">
        <w:rPr>
          <w:rFonts w:ascii="Times New Roman" w:hAnsi="Times New Roman" w:cs="Times New Roman"/>
          <w:sz w:val="24"/>
          <w:szCs w:val="24"/>
        </w:rPr>
        <w:t>et al.</w:t>
      </w:r>
      <w:r w:rsidR="00E671C9">
        <w:rPr>
          <w:rFonts w:ascii="Times New Roman" w:hAnsi="Times New Roman" w:cs="Times New Roman"/>
          <w:sz w:val="24"/>
          <w:szCs w:val="24"/>
        </w:rPr>
        <w:t xml:space="preserve"> 1994; Mashal </w:t>
      </w:r>
      <w:r w:rsidR="00F56462">
        <w:rPr>
          <w:rFonts w:ascii="Times New Roman" w:hAnsi="Times New Roman" w:cs="Times New Roman"/>
          <w:sz w:val="24"/>
          <w:szCs w:val="24"/>
        </w:rPr>
        <w:t>et al.</w:t>
      </w:r>
      <w:r w:rsidR="00E671C9">
        <w:rPr>
          <w:rFonts w:ascii="Times New Roman" w:hAnsi="Times New Roman" w:cs="Times New Roman"/>
          <w:sz w:val="24"/>
          <w:szCs w:val="24"/>
        </w:rPr>
        <w:t xml:space="preserve"> 2007; Schmidt </w:t>
      </w:r>
      <w:r w:rsidR="00EA76D9">
        <w:rPr>
          <w:rFonts w:ascii="Times New Roman" w:hAnsi="Times New Roman" w:cs="Times New Roman"/>
          <w:sz w:val="24"/>
          <w:szCs w:val="24"/>
        </w:rPr>
        <w:t>et al.</w:t>
      </w:r>
      <w:r w:rsidR="00E671C9">
        <w:rPr>
          <w:rFonts w:ascii="Times New Roman" w:hAnsi="Times New Roman" w:cs="Times New Roman"/>
          <w:sz w:val="24"/>
          <w:szCs w:val="24"/>
        </w:rPr>
        <w:t xml:space="preserve"> 2007;</w:t>
      </w:r>
      <w:r w:rsidR="00EA76D9">
        <w:rPr>
          <w:rFonts w:ascii="Times New Roman" w:hAnsi="Times New Roman" w:cs="Times New Roman"/>
          <w:sz w:val="24"/>
          <w:szCs w:val="24"/>
        </w:rPr>
        <w:t xml:space="preserve"> Borhn</w:t>
      </w:r>
      <w:r w:rsidR="00E671C9" w:rsidRPr="004E0C61">
        <w:rPr>
          <w:rFonts w:ascii="Times New Roman" w:hAnsi="Times New Roman" w:cs="Times New Roman"/>
          <w:sz w:val="24"/>
          <w:szCs w:val="24"/>
        </w:rPr>
        <w:t xml:space="preserve"> </w:t>
      </w:r>
      <w:r w:rsidR="00EA76D9">
        <w:rPr>
          <w:rFonts w:ascii="Times New Roman" w:hAnsi="Times New Roman" w:cs="Times New Roman"/>
          <w:sz w:val="24"/>
          <w:szCs w:val="24"/>
        </w:rPr>
        <w:t>et al.</w:t>
      </w:r>
      <w:r w:rsidR="00E671C9" w:rsidRPr="004E0C61">
        <w:rPr>
          <w:rFonts w:ascii="Times New Roman" w:hAnsi="Times New Roman" w:cs="Times New Roman"/>
          <w:sz w:val="24"/>
          <w:szCs w:val="24"/>
        </w:rPr>
        <w:t xml:space="preserve"> 2012)</w:t>
      </w:r>
      <w:r w:rsidRPr="004E0C61">
        <w:rPr>
          <w:rFonts w:ascii="Times New Roman" w:hAnsi="Times New Roman" w:cs="Times New Roman"/>
          <w:sz w:val="24"/>
          <w:szCs w:val="24"/>
        </w:rPr>
        <w:t xml:space="preserve">. However, once again the focus of these studies is on metaphor rather than irony, and thus </w:t>
      </w:r>
      <w:r w:rsidR="0088713E">
        <w:rPr>
          <w:rFonts w:ascii="Times New Roman" w:hAnsi="Times New Roman" w:cs="Times New Roman"/>
          <w:sz w:val="24"/>
          <w:szCs w:val="24"/>
        </w:rPr>
        <w:t>their</w:t>
      </w:r>
      <w:r w:rsidRPr="004E0C61">
        <w:rPr>
          <w:rFonts w:ascii="Times New Roman" w:hAnsi="Times New Roman" w:cs="Times New Roman"/>
          <w:sz w:val="24"/>
          <w:szCs w:val="24"/>
        </w:rPr>
        <w:t xml:space="preserve"> value may be limited by the potential cognitive differences between metaphor and irony - </w:t>
      </w:r>
      <w:r w:rsidRPr="004E0C61">
        <w:rPr>
          <w:rFonts w:ascii="Times New Roman" w:eastAsia="TimesNewRoman" w:hAnsi="Times New Roman" w:cs="Times New Roman"/>
          <w:sz w:val="24"/>
          <w:szCs w:val="24"/>
        </w:rPr>
        <w:t xml:space="preserve">Giora </w:t>
      </w:r>
      <w:r w:rsidR="00EA76D9">
        <w:rPr>
          <w:rFonts w:ascii="Times New Roman" w:eastAsia="TimesNewRoman" w:hAnsi="Times New Roman" w:cs="Times New Roman"/>
          <w:sz w:val="24"/>
          <w:szCs w:val="24"/>
        </w:rPr>
        <w:t>et al.</w:t>
      </w:r>
      <w:r w:rsidRPr="004E0C61">
        <w:rPr>
          <w:rFonts w:ascii="Times New Roman" w:eastAsia="TimesNewRoman" w:hAnsi="Times New Roman" w:cs="Times New Roman"/>
          <w:sz w:val="24"/>
          <w:szCs w:val="24"/>
        </w:rPr>
        <w:t xml:space="preserve"> (2000) investigated lesion damage to the brain and found that whilst damage to the right-hemisphere was specifically associated with deficits in comprehending sarcasm</w:t>
      </w:r>
      <w:r w:rsidR="00C860DE">
        <w:rPr>
          <w:rFonts w:ascii="Times New Roman" w:eastAsia="TimesNewRoman" w:hAnsi="Times New Roman" w:cs="Times New Roman"/>
          <w:sz w:val="24"/>
          <w:szCs w:val="24"/>
        </w:rPr>
        <w:t xml:space="preserve"> </w:t>
      </w:r>
      <w:r w:rsidRPr="004E0C61">
        <w:rPr>
          <w:rFonts w:ascii="Times New Roman" w:eastAsia="TimesNewRoman" w:hAnsi="Times New Roman" w:cs="Times New Roman"/>
          <w:sz w:val="24"/>
          <w:szCs w:val="24"/>
        </w:rPr>
        <w:t>patients suffering from right-hemisphere damage were less impaired in processing metaphors relative to irony. As has been stated</w:t>
      </w:r>
      <w:r w:rsidR="0088713E">
        <w:rPr>
          <w:rFonts w:ascii="Times New Roman" w:eastAsia="TimesNewRoman" w:hAnsi="Times New Roman" w:cs="Times New Roman"/>
          <w:sz w:val="24"/>
          <w:szCs w:val="24"/>
        </w:rPr>
        <w:t>,</w:t>
      </w:r>
      <w:r w:rsidRPr="004E0C61">
        <w:rPr>
          <w:rFonts w:ascii="Times New Roman" w:eastAsia="TimesNewRoman" w:hAnsi="Times New Roman" w:cs="Times New Roman"/>
          <w:sz w:val="24"/>
          <w:szCs w:val="24"/>
        </w:rPr>
        <w:t xml:space="preserve"> a likely divide in the cognitive architecture of metaphor and irony recognition regards the requirement of irony interpreters to use theory of m</w:t>
      </w:r>
      <w:r w:rsidR="0088713E">
        <w:rPr>
          <w:rFonts w:ascii="Times New Roman" w:eastAsia="TimesNewRoman" w:hAnsi="Times New Roman" w:cs="Times New Roman"/>
          <w:sz w:val="24"/>
          <w:szCs w:val="24"/>
        </w:rPr>
        <w:t>ind elements of the brain; t</w:t>
      </w:r>
      <w:r w:rsidRPr="004E0C61">
        <w:rPr>
          <w:rFonts w:ascii="Times New Roman" w:eastAsia="TimesNewRoman" w:hAnsi="Times New Roman" w:cs="Times New Roman"/>
          <w:sz w:val="24"/>
          <w:szCs w:val="24"/>
        </w:rPr>
        <w:t>he extent to which this might impact on the conventional/non-conventional divide in irony is unclear.</w:t>
      </w:r>
    </w:p>
    <w:p w:rsidR="00E671C9" w:rsidRPr="00745016" w:rsidRDefault="00E671C9" w:rsidP="00714DEE">
      <w:pPr>
        <w:autoSpaceDE w:val="0"/>
        <w:autoSpaceDN w:val="0"/>
        <w:adjustRightInd w:val="0"/>
        <w:spacing w:after="0" w:line="480" w:lineRule="auto"/>
        <w:rPr>
          <w:rFonts w:ascii="Times New Roman" w:hAnsi="Times New Roman" w:cs="Times New Roman"/>
          <w:sz w:val="24"/>
          <w:szCs w:val="24"/>
        </w:rPr>
      </w:pPr>
    </w:p>
    <w:p w:rsidR="00415E04" w:rsidRPr="004E0C61" w:rsidRDefault="00415E04" w:rsidP="00714DEE">
      <w:pPr>
        <w:pStyle w:val="Heading2"/>
        <w:spacing w:line="480" w:lineRule="auto"/>
        <w:rPr>
          <w:rFonts w:ascii="Times New Roman" w:hAnsi="Times New Roman" w:cs="Times New Roman"/>
          <w:color w:val="auto"/>
          <w:sz w:val="24"/>
          <w:szCs w:val="24"/>
        </w:rPr>
      </w:pPr>
      <w:bookmarkStart w:id="12" w:name="_Toc347128450"/>
      <w:r w:rsidRPr="004E0C61">
        <w:rPr>
          <w:rFonts w:ascii="Times New Roman" w:hAnsi="Times New Roman" w:cs="Times New Roman"/>
          <w:color w:val="auto"/>
          <w:sz w:val="24"/>
          <w:szCs w:val="24"/>
          <w:u w:val="single"/>
        </w:rPr>
        <w:lastRenderedPageBreak/>
        <w:t>3.3 Summary</w:t>
      </w:r>
      <w:bookmarkEnd w:id="12"/>
      <w:r w:rsidRPr="004E0C61">
        <w:rPr>
          <w:rFonts w:ascii="Times New Roman" w:hAnsi="Times New Roman" w:cs="Times New Roman"/>
          <w:color w:val="auto"/>
          <w:sz w:val="24"/>
          <w:szCs w:val="24"/>
        </w:rPr>
        <w:tab/>
      </w:r>
    </w:p>
    <w:p w:rsidR="00415E04" w:rsidRDefault="00415E04" w:rsidP="00714DEE">
      <w:pPr>
        <w:widowControl w:val="0"/>
        <w:tabs>
          <w:tab w:val="left" w:pos="560"/>
        </w:tabs>
        <w:autoSpaceDE w:val="0"/>
        <w:autoSpaceDN w:val="0"/>
        <w:adjustRightInd w:val="0"/>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Given the large amount of cognitive studies </w:t>
      </w:r>
      <w:r w:rsidR="00C610B5">
        <w:rPr>
          <w:rFonts w:ascii="Times New Roman" w:hAnsi="Times New Roman" w:cs="Times New Roman"/>
          <w:sz w:val="24"/>
          <w:szCs w:val="24"/>
        </w:rPr>
        <w:t>summarised</w:t>
      </w:r>
      <w:r w:rsidRPr="004E0C61">
        <w:rPr>
          <w:rFonts w:ascii="Times New Roman" w:hAnsi="Times New Roman" w:cs="Times New Roman"/>
          <w:sz w:val="24"/>
          <w:szCs w:val="24"/>
        </w:rPr>
        <w:t xml:space="preserve"> </w:t>
      </w:r>
      <w:r w:rsidR="003A2AEA">
        <w:rPr>
          <w:rFonts w:ascii="Times New Roman" w:hAnsi="Times New Roman" w:cs="Times New Roman"/>
          <w:sz w:val="24"/>
          <w:szCs w:val="24"/>
        </w:rPr>
        <w:t>in the preceding sections</w:t>
      </w:r>
      <w:r w:rsidRPr="004E0C61">
        <w:rPr>
          <w:rFonts w:ascii="Times New Roman" w:hAnsi="Times New Roman" w:cs="Times New Roman"/>
          <w:sz w:val="24"/>
          <w:szCs w:val="24"/>
        </w:rPr>
        <w:t xml:space="preserve">, </w:t>
      </w:r>
      <w:r w:rsidR="00C610B5">
        <w:rPr>
          <w:rFonts w:ascii="Times New Roman" w:hAnsi="Times New Roman" w:cs="Times New Roman"/>
          <w:sz w:val="24"/>
          <w:szCs w:val="24"/>
        </w:rPr>
        <w:t>an overview</w:t>
      </w:r>
      <w:r w:rsidRPr="004E0C61">
        <w:rPr>
          <w:rFonts w:ascii="Times New Roman" w:hAnsi="Times New Roman" w:cs="Times New Roman"/>
          <w:sz w:val="24"/>
          <w:szCs w:val="24"/>
        </w:rPr>
        <w:t xml:space="preserve"> of the evidential trends may be useful. The evidence from a variety of cognitive sources, whilst not conclusive, indicates that the Graded Salience Hypothesis provides the most accurate predictions regarding the cognitive cost of irony processing. Many studies show no N400 activity in regards to</w:t>
      </w:r>
      <w:r w:rsidR="007F4367">
        <w:rPr>
          <w:rFonts w:ascii="Times New Roman" w:hAnsi="Times New Roman" w:cs="Times New Roman"/>
          <w:sz w:val="24"/>
          <w:szCs w:val="24"/>
        </w:rPr>
        <w:t xml:space="preserve"> conventional irony recognition (</w:t>
      </w:r>
      <w:r w:rsidRPr="004E0C61">
        <w:rPr>
          <w:rFonts w:ascii="Times New Roman" w:hAnsi="Times New Roman" w:cs="Times New Roman"/>
          <w:sz w:val="24"/>
          <w:szCs w:val="24"/>
        </w:rPr>
        <w:t xml:space="preserve">indicating that it is not difficult for users to semantically process non-literal </w:t>
      </w:r>
      <w:r w:rsidR="007F4367" w:rsidRPr="004E0C61">
        <w:rPr>
          <w:rFonts w:ascii="Times New Roman" w:hAnsi="Times New Roman" w:cs="Times New Roman"/>
          <w:sz w:val="24"/>
          <w:szCs w:val="24"/>
        </w:rPr>
        <w:t>meaning</w:t>
      </w:r>
      <w:r w:rsidR="007F4367">
        <w:rPr>
          <w:rFonts w:ascii="Times New Roman" w:hAnsi="Times New Roman" w:cs="Times New Roman"/>
          <w:sz w:val="24"/>
          <w:szCs w:val="24"/>
        </w:rPr>
        <w:t>)</w:t>
      </w:r>
      <w:r w:rsidRPr="004E0C61">
        <w:rPr>
          <w:rFonts w:ascii="Times New Roman" w:hAnsi="Times New Roman" w:cs="Times New Roman"/>
          <w:sz w:val="24"/>
          <w:szCs w:val="24"/>
        </w:rPr>
        <w:t xml:space="preserve"> and of those that do show N400 activity one is concerned with global holistic understanding rather than the semantic understanding to which the three pragmatic approaches relate. Furthermore several studies of metaphor show an N400 difference between conventional and non-conventional language u</w:t>
      </w:r>
      <w:r w:rsidR="007C08AE">
        <w:rPr>
          <w:rFonts w:ascii="Times New Roman" w:hAnsi="Times New Roman" w:cs="Times New Roman"/>
          <w:sz w:val="24"/>
          <w:szCs w:val="24"/>
        </w:rPr>
        <w:t>se. The consistent evidence of P</w:t>
      </w:r>
      <w:r w:rsidRPr="004E0C61">
        <w:rPr>
          <w:rFonts w:ascii="Times New Roman" w:hAnsi="Times New Roman" w:cs="Times New Roman"/>
          <w:sz w:val="24"/>
          <w:szCs w:val="24"/>
        </w:rPr>
        <w:t>6</w:t>
      </w:r>
      <w:r w:rsidR="007C08AE">
        <w:rPr>
          <w:rFonts w:ascii="Times New Roman" w:hAnsi="Times New Roman" w:cs="Times New Roman"/>
          <w:sz w:val="24"/>
          <w:szCs w:val="24"/>
        </w:rPr>
        <w:t>00 is evidence of late decision-</w:t>
      </w:r>
      <w:r w:rsidRPr="004E0C61">
        <w:rPr>
          <w:rFonts w:ascii="Times New Roman" w:hAnsi="Times New Roman" w:cs="Times New Roman"/>
          <w:sz w:val="24"/>
          <w:szCs w:val="24"/>
        </w:rPr>
        <w:t>making process</w:t>
      </w:r>
      <w:r w:rsidR="007C08AE">
        <w:rPr>
          <w:rFonts w:ascii="Times New Roman" w:hAnsi="Times New Roman" w:cs="Times New Roman"/>
          <w:sz w:val="24"/>
          <w:szCs w:val="24"/>
        </w:rPr>
        <w:t>ing</w:t>
      </w:r>
      <w:r w:rsidRPr="004E0C61">
        <w:rPr>
          <w:rFonts w:ascii="Times New Roman" w:hAnsi="Times New Roman" w:cs="Times New Roman"/>
          <w:sz w:val="24"/>
          <w:szCs w:val="24"/>
        </w:rPr>
        <w:t xml:space="preserve"> in line with the predictions of the Graded Salience Hypothesis regarding the activation of contextually influenced interpretations. This consistent evidence of late activation, combined with neuropsychological and brain imaging information invalidates the claims of the </w:t>
      </w:r>
      <w:r w:rsidR="00810110">
        <w:rPr>
          <w:rFonts w:ascii="Times New Roman" w:hAnsi="Times New Roman" w:cs="Times New Roman"/>
          <w:sz w:val="24"/>
          <w:szCs w:val="24"/>
        </w:rPr>
        <w:t>Direct Access Theory</w:t>
      </w:r>
      <w:r w:rsidRPr="004E0C61">
        <w:rPr>
          <w:rFonts w:ascii="Times New Roman" w:hAnsi="Times New Roman" w:cs="Times New Roman"/>
          <w:sz w:val="24"/>
          <w:szCs w:val="24"/>
        </w:rPr>
        <w:t xml:space="preserve">. </w:t>
      </w:r>
    </w:p>
    <w:p w:rsidR="00697CED" w:rsidRPr="004E0C61" w:rsidRDefault="00697CED" w:rsidP="00714DEE">
      <w:pPr>
        <w:widowControl w:val="0"/>
        <w:tabs>
          <w:tab w:val="left" w:pos="560"/>
        </w:tabs>
        <w:autoSpaceDE w:val="0"/>
        <w:autoSpaceDN w:val="0"/>
        <w:adjustRightInd w:val="0"/>
        <w:spacing w:line="480" w:lineRule="auto"/>
        <w:rPr>
          <w:rFonts w:ascii="Times New Roman" w:hAnsi="Times New Roman" w:cs="Times New Roman"/>
          <w:sz w:val="24"/>
          <w:szCs w:val="24"/>
        </w:rPr>
      </w:pPr>
    </w:p>
    <w:p w:rsidR="003E00D8" w:rsidRDefault="00415E04" w:rsidP="00714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The validity of the Graded Salience Hypothesis and the findings of the various cognitive studies which support it present the following implications for a pragmatic understanding of irony. </w:t>
      </w:r>
      <w:r w:rsidR="00E671C9">
        <w:rPr>
          <w:rFonts w:ascii="Times New Roman" w:hAnsi="Times New Roman" w:cs="Times New Roman"/>
          <w:sz w:val="24"/>
          <w:szCs w:val="24"/>
        </w:rPr>
        <w:t xml:space="preserve">Firstly, </w:t>
      </w:r>
      <w:r w:rsidRPr="004E0C61">
        <w:rPr>
          <w:rFonts w:ascii="Times New Roman" w:hAnsi="Times New Roman" w:cs="Times New Roman"/>
          <w:sz w:val="24"/>
          <w:szCs w:val="24"/>
        </w:rPr>
        <w:t xml:space="preserve">by revealing that irony is not cognitively processed in the same way </w:t>
      </w:r>
      <w:r w:rsidR="00E671C9">
        <w:rPr>
          <w:rFonts w:ascii="Times New Roman" w:hAnsi="Times New Roman" w:cs="Times New Roman"/>
          <w:sz w:val="24"/>
          <w:szCs w:val="24"/>
        </w:rPr>
        <w:t>as</w:t>
      </w:r>
      <w:r w:rsidRPr="004E0C61">
        <w:rPr>
          <w:rFonts w:ascii="Times New Roman" w:hAnsi="Times New Roman" w:cs="Times New Roman"/>
          <w:sz w:val="24"/>
          <w:szCs w:val="24"/>
        </w:rPr>
        <w:t xml:space="preserve"> literal </w:t>
      </w:r>
      <w:r w:rsidR="00E671C9">
        <w:rPr>
          <w:rFonts w:ascii="Times New Roman" w:hAnsi="Times New Roman" w:cs="Times New Roman"/>
          <w:sz w:val="24"/>
          <w:szCs w:val="24"/>
        </w:rPr>
        <w:t xml:space="preserve">language </w:t>
      </w:r>
      <w:r w:rsidR="00E671C9" w:rsidRPr="004E0C61">
        <w:rPr>
          <w:rFonts w:ascii="Times New Roman" w:hAnsi="Times New Roman" w:cs="Times New Roman"/>
          <w:sz w:val="24"/>
          <w:szCs w:val="24"/>
        </w:rPr>
        <w:t>these findings reaffirm the basic</w:t>
      </w:r>
      <w:r w:rsidR="00E671C9">
        <w:rPr>
          <w:rFonts w:ascii="Times New Roman" w:hAnsi="Times New Roman" w:cs="Times New Roman"/>
          <w:sz w:val="24"/>
          <w:szCs w:val="24"/>
        </w:rPr>
        <w:t xml:space="preserve"> pragmatic idea of implicatures. </w:t>
      </w:r>
      <w:r w:rsidRPr="004E0C61">
        <w:rPr>
          <w:rFonts w:ascii="Times New Roman" w:hAnsi="Times New Roman" w:cs="Times New Roman"/>
          <w:sz w:val="24"/>
          <w:szCs w:val="24"/>
        </w:rPr>
        <w:t xml:space="preserve">However </w:t>
      </w:r>
      <w:r w:rsidR="007C08AE">
        <w:rPr>
          <w:rFonts w:ascii="Times New Roman" w:hAnsi="Times New Roman" w:cs="Times New Roman"/>
          <w:sz w:val="24"/>
          <w:szCs w:val="24"/>
        </w:rPr>
        <w:t xml:space="preserve">they </w:t>
      </w:r>
      <w:r w:rsidR="00E671C9">
        <w:rPr>
          <w:rFonts w:ascii="Times New Roman" w:hAnsi="Times New Roman" w:cs="Times New Roman"/>
          <w:sz w:val="24"/>
          <w:szCs w:val="24"/>
        </w:rPr>
        <w:t>run against the traditional pragmatic account by indicating</w:t>
      </w:r>
      <w:r w:rsidRPr="004E0C61">
        <w:rPr>
          <w:rFonts w:ascii="Times New Roman" w:hAnsi="Times New Roman" w:cs="Times New Roman"/>
          <w:sz w:val="24"/>
          <w:szCs w:val="24"/>
        </w:rPr>
        <w:t xml:space="preserve"> that irony is different from other nonliteral for</w:t>
      </w:r>
      <w:r w:rsidR="00E671C9">
        <w:rPr>
          <w:rFonts w:ascii="Times New Roman" w:hAnsi="Times New Roman" w:cs="Times New Roman"/>
          <w:sz w:val="24"/>
          <w:szCs w:val="24"/>
        </w:rPr>
        <w:t>ms of language such as metaphor</w:t>
      </w:r>
      <w:r w:rsidRPr="004E0C61">
        <w:rPr>
          <w:rFonts w:ascii="Times New Roman" w:hAnsi="Times New Roman" w:cs="Times New Roman"/>
          <w:sz w:val="24"/>
          <w:szCs w:val="24"/>
        </w:rPr>
        <w:t>. More importantly</w:t>
      </w:r>
      <w:r w:rsidR="00E671C9">
        <w:rPr>
          <w:rFonts w:ascii="Times New Roman" w:hAnsi="Times New Roman" w:cs="Times New Roman"/>
          <w:sz w:val="24"/>
          <w:szCs w:val="24"/>
        </w:rPr>
        <w:t>,</w:t>
      </w:r>
      <w:r w:rsidRPr="004E0C61">
        <w:rPr>
          <w:rFonts w:ascii="Times New Roman" w:hAnsi="Times New Roman" w:cs="Times New Roman"/>
          <w:sz w:val="24"/>
          <w:szCs w:val="24"/>
        </w:rPr>
        <w:t xml:space="preserve"> whilst the validation of the Graded Salience Hypothesis allows for a pragmatics in which irony holds a reduced cognitive cost (particularly on the semantic level)</w:t>
      </w:r>
      <w:r w:rsidR="00E671C9">
        <w:rPr>
          <w:rFonts w:ascii="Times New Roman" w:hAnsi="Times New Roman" w:cs="Times New Roman"/>
          <w:sz w:val="24"/>
          <w:szCs w:val="24"/>
        </w:rPr>
        <w:t>,</w:t>
      </w:r>
      <w:r w:rsidRPr="004E0C61">
        <w:rPr>
          <w:rFonts w:ascii="Times New Roman" w:hAnsi="Times New Roman" w:cs="Times New Roman"/>
          <w:sz w:val="24"/>
          <w:szCs w:val="24"/>
        </w:rPr>
        <w:t xml:space="preserve"> it appears that the interpretation of all irony </w:t>
      </w:r>
      <w:r w:rsidR="004741F2">
        <w:rPr>
          <w:rFonts w:ascii="Times New Roman" w:hAnsi="Times New Roman" w:cs="Times New Roman"/>
          <w:sz w:val="24"/>
          <w:szCs w:val="24"/>
        </w:rPr>
        <w:t xml:space="preserve">(non-conventional irony in </w:t>
      </w:r>
      <w:r w:rsidR="004741F2">
        <w:rPr>
          <w:rFonts w:ascii="Times New Roman" w:hAnsi="Times New Roman" w:cs="Times New Roman"/>
          <w:sz w:val="24"/>
          <w:szCs w:val="24"/>
        </w:rPr>
        <w:lastRenderedPageBreak/>
        <w:t xml:space="preserve">particular) </w:t>
      </w:r>
      <w:r w:rsidRPr="004E0C61">
        <w:rPr>
          <w:rFonts w:ascii="Times New Roman" w:hAnsi="Times New Roman" w:cs="Times New Roman"/>
          <w:sz w:val="24"/>
          <w:szCs w:val="24"/>
        </w:rPr>
        <w:t>still requires a higher cognitive effort directed at using contextual features and theory of mind to disambiguate between meaning</w:t>
      </w:r>
      <w:r w:rsidR="007C08AE">
        <w:rPr>
          <w:rFonts w:ascii="Times New Roman" w:hAnsi="Times New Roman" w:cs="Times New Roman"/>
          <w:sz w:val="24"/>
          <w:szCs w:val="24"/>
        </w:rPr>
        <w:t>s</w:t>
      </w:r>
      <w:r w:rsidR="00E671C9">
        <w:rPr>
          <w:rFonts w:ascii="Times New Roman" w:hAnsi="Times New Roman" w:cs="Times New Roman"/>
          <w:sz w:val="24"/>
          <w:szCs w:val="24"/>
        </w:rPr>
        <w:t>. This means that the accusations levelled at Grice in Section 2.5 (that his f</w:t>
      </w:r>
      <w:r w:rsidR="00803FED">
        <w:rPr>
          <w:rFonts w:ascii="Times New Roman" w:hAnsi="Times New Roman" w:cs="Times New Roman"/>
          <w:sz w:val="24"/>
          <w:szCs w:val="24"/>
        </w:rPr>
        <w:t>ramework makes irony a</w:t>
      </w:r>
      <w:r w:rsidR="00E671C9">
        <w:rPr>
          <w:rFonts w:ascii="Times New Roman" w:hAnsi="Times New Roman" w:cs="Times New Roman"/>
          <w:sz w:val="24"/>
          <w:szCs w:val="24"/>
        </w:rPr>
        <w:t>n irrational mode of discourse) cannot be bypassed: b</w:t>
      </w:r>
      <w:r w:rsidRPr="004E0C61">
        <w:rPr>
          <w:rFonts w:ascii="Times New Roman" w:hAnsi="Times New Roman" w:cs="Times New Roman"/>
          <w:sz w:val="24"/>
          <w:szCs w:val="24"/>
        </w:rPr>
        <w:t>y speaking ironically speakers are placing a higher cognitiv</w:t>
      </w:r>
      <w:r w:rsidR="007C08AE">
        <w:rPr>
          <w:rFonts w:ascii="Times New Roman" w:hAnsi="Times New Roman" w:cs="Times New Roman"/>
          <w:sz w:val="24"/>
          <w:szCs w:val="24"/>
        </w:rPr>
        <w:t>e requirement on their audience and</w:t>
      </w:r>
      <w:r w:rsidRPr="004E0C61">
        <w:rPr>
          <w:rFonts w:ascii="Times New Roman" w:hAnsi="Times New Roman" w:cs="Times New Roman"/>
          <w:sz w:val="24"/>
          <w:szCs w:val="24"/>
        </w:rPr>
        <w:t xml:space="preserve"> </w:t>
      </w:r>
      <w:r w:rsidR="00C860DE">
        <w:rPr>
          <w:rFonts w:ascii="Times New Roman" w:hAnsi="Times New Roman" w:cs="Times New Roman"/>
          <w:sz w:val="24"/>
          <w:szCs w:val="24"/>
        </w:rPr>
        <w:t>Grice’s</w:t>
      </w:r>
      <w:r w:rsidRPr="004E0C61">
        <w:rPr>
          <w:rFonts w:ascii="Times New Roman" w:hAnsi="Times New Roman" w:cs="Times New Roman"/>
          <w:sz w:val="24"/>
          <w:szCs w:val="24"/>
        </w:rPr>
        <w:t xml:space="preserve"> pragmatics provides no logical reason for speakers to do this.</w:t>
      </w:r>
    </w:p>
    <w:p w:rsidR="004741F2" w:rsidRDefault="004741F2" w:rsidP="00714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p>
    <w:p w:rsidR="004741F2" w:rsidRPr="002E16D3" w:rsidRDefault="004741F2" w:rsidP="004741F2">
      <w:pPr>
        <w:spacing w:line="480" w:lineRule="auto"/>
        <w:rPr>
          <w:rFonts w:ascii="Times New Roman" w:hAnsi="Times New Roman" w:cs="Times New Roman"/>
          <w:sz w:val="24"/>
          <w:szCs w:val="24"/>
        </w:rPr>
      </w:pPr>
      <w:r>
        <w:rPr>
          <w:rFonts w:ascii="Times New Roman" w:hAnsi="Times New Roman" w:cs="Times New Roman"/>
          <w:sz w:val="24"/>
          <w:szCs w:val="24"/>
        </w:rPr>
        <w:t>A good example of the type of cognitive processing posited by the Graded Salience Hypothesis can be found if we return</w:t>
      </w:r>
      <w:r w:rsidRPr="002E16D3">
        <w:rPr>
          <w:rFonts w:ascii="Times New Roman" w:hAnsi="Times New Roman" w:cs="Times New Roman"/>
          <w:sz w:val="24"/>
          <w:szCs w:val="24"/>
        </w:rPr>
        <w:t xml:space="preserve"> to the non-conventional irony </w:t>
      </w:r>
      <w:r>
        <w:rPr>
          <w:rFonts w:ascii="Times New Roman" w:hAnsi="Times New Roman" w:cs="Times New Roman"/>
          <w:sz w:val="24"/>
          <w:szCs w:val="24"/>
        </w:rPr>
        <w:t>provided by</w:t>
      </w:r>
      <w:r w:rsidRPr="002E16D3">
        <w:rPr>
          <w:rFonts w:ascii="Times New Roman" w:hAnsi="Times New Roman" w:cs="Times New Roman"/>
          <w:sz w:val="24"/>
          <w:szCs w:val="24"/>
        </w:rPr>
        <w:t xml:space="preserve"> Stewa</w:t>
      </w:r>
      <w:r>
        <w:rPr>
          <w:rFonts w:ascii="Times New Roman" w:hAnsi="Times New Roman" w:cs="Times New Roman"/>
          <w:sz w:val="24"/>
          <w:szCs w:val="24"/>
        </w:rPr>
        <w:t>r</w:t>
      </w:r>
      <w:r w:rsidRPr="002E16D3">
        <w:rPr>
          <w:rFonts w:ascii="Times New Roman" w:hAnsi="Times New Roman" w:cs="Times New Roman"/>
          <w:sz w:val="24"/>
          <w:szCs w:val="24"/>
        </w:rPr>
        <w:t xml:space="preserve">t Lee’s </w:t>
      </w:r>
      <w:r w:rsidR="00E671C9">
        <w:rPr>
          <w:rFonts w:ascii="Times New Roman" w:hAnsi="Times New Roman" w:cs="Times New Roman"/>
          <w:i/>
          <w:sz w:val="24"/>
          <w:szCs w:val="24"/>
        </w:rPr>
        <w:t>If You P</w:t>
      </w:r>
      <w:r w:rsidRPr="002E16D3">
        <w:rPr>
          <w:rFonts w:ascii="Times New Roman" w:hAnsi="Times New Roman" w:cs="Times New Roman"/>
          <w:i/>
          <w:sz w:val="24"/>
          <w:szCs w:val="24"/>
        </w:rPr>
        <w:t>refer a Milder Comedian, Please Ask for One</w:t>
      </w:r>
      <w:r>
        <w:rPr>
          <w:rFonts w:ascii="Times New Roman" w:hAnsi="Times New Roman" w:cs="Times New Roman"/>
          <w:sz w:val="24"/>
          <w:szCs w:val="24"/>
        </w:rPr>
        <w:t xml:space="preserve">. </w:t>
      </w:r>
      <w:r w:rsidRPr="002E16D3">
        <w:rPr>
          <w:rFonts w:ascii="Times New Roman" w:hAnsi="Times New Roman" w:cs="Times New Roman"/>
          <w:sz w:val="24"/>
          <w:szCs w:val="24"/>
        </w:rPr>
        <w:t xml:space="preserve">In his commentary, Lee writes that his entrance onto the stage </w:t>
      </w:r>
      <w:r w:rsidR="00E671C9">
        <w:rPr>
          <w:rFonts w:ascii="Times New Roman" w:hAnsi="Times New Roman" w:cs="Times New Roman"/>
          <w:sz w:val="24"/>
          <w:szCs w:val="24"/>
        </w:rPr>
        <w:t xml:space="preserve">in this act </w:t>
      </w:r>
      <w:r w:rsidRPr="002E16D3">
        <w:rPr>
          <w:rFonts w:ascii="Times New Roman" w:hAnsi="Times New Roman" w:cs="Times New Roman"/>
          <w:sz w:val="24"/>
          <w:szCs w:val="24"/>
        </w:rPr>
        <w:t xml:space="preserve">was designed to ‘ape the rock-and-roll mood established by a whole generation of trim-buttocked, knock-kneed, thirty-something, </w:t>
      </w:r>
      <w:r w:rsidRPr="002E16D3">
        <w:rPr>
          <w:rFonts w:ascii="Times New Roman" w:hAnsi="Times New Roman" w:cs="Times New Roman"/>
          <w:i/>
          <w:sz w:val="24"/>
          <w:szCs w:val="24"/>
        </w:rPr>
        <w:t>Roadshow</w:t>
      </w:r>
      <w:r w:rsidRPr="002E16D3">
        <w:rPr>
          <w:rFonts w:ascii="Times New Roman" w:hAnsi="Times New Roman" w:cs="Times New Roman"/>
          <w:sz w:val="24"/>
          <w:szCs w:val="24"/>
        </w:rPr>
        <w:t>-spawned comedians, but make it look absurd</w:t>
      </w:r>
      <w:r w:rsidR="00C95B34">
        <w:rPr>
          <w:rFonts w:ascii="Times New Roman" w:hAnsi="Times New Roman" w:cs="Times New Roman"/>
          <w:sz w:val="24"/>
          <w:szCs w:val="24"/>
        </w:rPr>
        <w:t>..</w:t>
      </w:r>
      <w:r w:rsidRPr="002E16D3">
        <w:rPr>
          <w:rFonts w:ascii="Times New Roman" w:hAnsi="Times New Roman" w:cs="Times New Roman"/>
          <w:sz w:val="24"/>
          <w:szCs w:val="24"/>
        </w:rPr>
        <w:t>.</w:t>
      </w:r>
      <w:r w:rsidR="00C95B34">
        <w:rPr>
          <w:rFonts w:ascii="Times New Roman" w:hAnsi="Times New Roman" w:cs="Times New Roman"/>
          <w:sz w:val="24"/>
          <w:szCs w:val="24"/>
        </w:rPr>
        <w:t>people no longer even wonder whether it’s appropriate for a comedian to enter like a rock star’</w:t>
      </w:r>
      <w:r w:rsidR="00DA5144">
        <w:rPr>
          <w:rFonts w:ascii="Times New Roman" w:hAnsi="Times New Roman" w:cs="Times New Roman"/>
          <w:sz w:val="24"/>
          <w:szCs w:val="24"/>
        </w:rPr>
        <w:t xml:space="preserve"> (Lee</w:t>
      </w:r>
      <w:r w:rsidRPr="002E16D3">
        <w:rPr>
          <w:rFonts w:ascii="Times New Roman" w:hAnsi="Times New Roman" w:cs="Times New Roman"/>
          <w:sz w:val="24"/>
          <w:szCs w:val="24"/>
        </w:rPr>
        <w:t xml:space="preserve"> 2012: 19). To accomplish this he purposefully allows too much dry ice to billow onto the stage, so that he subsequently has to exit the stage and let the dry-ice abate before restarting the performance:</w:t>
      </w:r>
    </w:p>
    <w:p w:rsidR="004741F2" w:rsidRPr="002E16D3" w:rsidRDefault="004741F2" w:rsidP="004741F2">
      <w:pPr>
        <w:spacing w:line="480" w:lineRule="auto"/>
        <w:ind w:left="720"/>
        <w:rPr>
          <w:rFonts w:ascii="Times New Roman" w:hAnsi="Times New Roman" w:cs="Times New Roman"/>
          <w:sz w:val="24"/>
          <w:szCs w:val="24"/>
        </w:rPr>
      </w:pPr>
      <w:r w:rsidRPr="002E16D3">
        <w:rPr>
          <w:rFonts w:ascii="Times New Roman" w:hAnsi="Times New Roman" w:cs="Times New Roman"/>
          <w:sz w:val="24"/>
          <w:szCs w:val="24"/>
        </w:rPr>
        <w:t xml:space="preserve">Thank you very much. Thank you, thank you. Er…I’m Stewart Lee. Now, </w:t>
      </w:r>
      <w:proofErr w:type="spellStart"/>
      <w:r w:rsidRPr="002E16D3">
        <w:rPr>
          <w:rFonts w:ascii="Times New Roman" w:hAnsi="Times New Roman" w:cs="Times New Roman"/>
          <w:sz w:val="24"/>
          <w:szCs w:val="24"/>
        </w:rPr>
        <w:t>er</w:t>
      </w:r>
      <w:proofErr w:type="spellEnd"/>
      <w:r w:rsidRPr="002E16D3">
        <w:rPr>
          <w:rFonts w:ascii="Times New Roman" w:hAnsi="Times New Roman" w:cs="Times New Roman"/>
          <w:sz w:val="24"/>
          <w:szCs w:val="24"/>
        </w:rPr>
        <w:t xml:space="preserve">, later on… </w:t>
      </w:r>
      <w:r w:rsidRPr="002E16D3">
        <w:rPr>
          <w:rFonts w:ascii="Times New Roman" w:hAnsi="Times New Roman" w:cs="Times New Roman"/>
          <w:i/>
          <w:sz w:val="24"/>
          <w:szCs w:val="24"/>
        </w:rPr>
        <w:t>[Stew notices that the dry ice has billowed upwards and is obscuring much of the stage]</w:t>
      </w:r>
      <w:r w:rsidR="00E671C9">
        <w:rPr>
          <w:rFonts w:ascii="Times New Roman" w:hAnsi="Times New Roman" w:cs="Times New Roman"/>
          <w:i/>
          <w:sz w:val="24"/>
          <w:szCs w:val="24"/>
        </w:rPr>
        <w:t xml:space="preserve"> </w:t>
      </w:r>
      <w:r w:rsidRPr="002E16D3">
        <w:rPr>
          <w:rFonts w:ascii="Times New Roman" w:hAnsi="Times New Roman" w:cs="Times New Roman"/>
          <w:sz w:val="24"/>
          <w:szCs w:val="24"/>
        </w:rPr>
        <w:t>What the…Oh, that hasn’t worked, has</w:t>
      </w:r>
      <w:r w:rsidR="00E671C9">
        <w:rPr>
          <w:rFonts w:ascii="Times New Roman" w:hAnsi="Times New Roman" w:cs="Times New Roman"/>
          <w:sz w:val="24"/>
          <w:szCs w:val="24"/>
        </w:rPr>
        <w:t xml:space="preserve"> it</w:t>
      </w:r>
      <w:proofErr w:type="gramStart"/>
      <w:r w:rsidR="00E671C9">
        <w:rPr>
          <w:rFonts w:ascii="Times New Roman" w:hAnsi="Times New Roman" w:cs="Times New Roman"/>
          <w:sz w:val="24"/>
          <w:szCs w:val="24"/>
        </w:rPr>
        <w:t>?...</w:t>
      </w:r>
      <w:proofErr w:type="gramEnd"/>
      <w:r w:rsidR="00E671C9">
        <w:rPr>
          <w:rFonts w:ascii="Times New Roman" w:hAnsi="Times New Roman" w:cs="Times New Roman"/>
          <w:sz w:val="24"/>
          <w:szCs w:val="24"/>
        </w:rPr>
        <w:t>What normally happens is</w:t>
      </w:r>
      <w:r w:rsidRPr="002E16D3">
        <w:rPr>
          <w:rFonts w:ascii="Times New Roman" w:hAnsi="Times New Roman" w:cs="Times New Roman"/>
          <w:sz w:val="24"/>
          <w:szCs w:val="24"/>
        </w:rPr>
        <w:t xml:space="preserve">, it’s down there and I come on, I come through, and there’s all fast music and lights, and I come through it. It’s like, </w:t>
      </w:r>
      <w:proofErr w:type="spellStart"/>
      <w:r w:rsidRPr="002E16D3">
        <w:rPr>
          <w:rFonts w:ascii="Times New Roman" w:hAnsi="Times New Roman" w:cs="Times New Roman"/>
          <w:sz w:val="24"/>
          <w:szCs w:val="24"/>
        </w:rPr>
        <w:t>er</w:t>
      </w:r>
      <w:proofErr w:type="spellEnd"/>
      <w:r w:rsidRPr="002E16D3">
        <w:rPr>
          <w:rFonts w:ascii="Times New Roman" w:hAnsi="Times New Roman" w:cs="Times New Roman"/>
          <w:sz w:val="24"/>
          <w:szCs w:val="24"/>
        </w:rPr>
        <w:t xml:space="preserve">, one of these, </w:t>
      </w:r>
      <w:proofErr w:type="spellStart"/>
      <w:r w:rsidRPr="002E16D3">
        <w:rPr>
          <w:rFonts w:ascii="Times New Roman" w:hAnsi="Times New Roman" w:cs="Times New Roman"/>
          <w:sz w:val="24"/>
          <w:szCs w:val="24"/>
        </w:rPr>
        <w:t>er</w:t>
      </w:r>
      <w:proofErr w:type="spellEnd"/>
      <w:r w:rsidRPr="002E16D3">
        <w:rPr>
          <w:rFonts w:ascii="Times New Roman" w:hAnsi="Times New Roman" w:cs="Times New Roman"/>
          <w:sz w:val="24"/>
          <w:szCs w:val="24"/>
        </w:rPr>
        <w:t>, young Russell comics that they have now, would have that…I’ll go off and I’ll just start the.</w:t>
      </w:r>
      <w:r w:rsidR="006F1EA6">
        <w:rPr>
          <w:rFonts w:ascii="Times New Roman" w:hAnsi="Times New Roman" w:cs="Times New Roman"/>
          <w:sz w:val="24"/>
          <w:szCs w:val="24"/>
        </w:rPr>
        <w:t>.</w:t>
      </w:r>
      <w:r w:rsidRPr="002E16D3">
        <w:rPr>
          <w:rFonts w:ascii="Times New Roman" w:hAnsi="Times New Roman" w:cs="Times New Roman"/>
          <w:sz w:val="24"/>
          <w:szCs w:val="24"/>
        </w:rPr>
        <w:t xml:space="preserve">.I’ll just start without this, </w:t>
      </w:r>
      <w:proofErr w:type="spellStart"/>
      <w:r w:rsidRPr="002E16D3">
        <w:rPr>
          <w:rFonts w:ascii="Times New Roman" w:hAnsi="Times New Roman" w:cs="Times New Roman"/>
          <w:sz w:val="24"/>
          <w:szCs w:val="24"/>
        </w:rPr>
        <w:t>er</w:t>
      </w:r>
      <w:proofErr w:type="spellEnd"/>
      <w:r w:rsidRPr="002E16D3">
        <w:rPr>
          <w:rFonts w:ascii="Times New Roman" w:hAnsi="Times New Roman" w:cs="Times New Roman"/>
          <w:sz w:val="24"/>
          <w:szCs w:val="24"/>
        </w:rPr>
        <w:t>…</w:t>
      </w:r>
    </w:p>
    <w:p w:rsidR="004741F2" w:rsidRPr="002E16D3" w:rsidRDefault="004741F2" w:rsidP="004741F2">
      <w:pPr>
        <w:spacing w:line="480" w:lineRule="auto"/>
        <w:ind w:left="720"/>
        <w:jc w:val="right"/>
        <w:rPr>
          <w:rFonts w:ascii="Times New Roman" w:hAnsi="Times New Roman" w:cs="Times New Roman"/>
          <w:sz w:val="24"/>
          <w:szCs w:val="24"/>
        </w:rPr>
      </w:pPr>
      <w:r w:rsidRPr="002E16D3">
        <w:rPr>
          <w:rFonts w:ascii="Times New Roman" w:hAnsi="Times New Roman" w:cs="Times New Roman"/>
          <w:sz w:val="24"/>
          <w:szCs w:val="24"/>
        </w:rPr>
        <w:t>(Lee 2012: 21)</w:t>
      </w:r>
    </w:p>
    <w:p w:rsidR="003E00D8" w:rsidRDefault="004741F2" w:rsidP="00714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sidRPr="002E16D3">
        <w:rPr>
          <w:rFonts w:ascii="Times New Roman" w:hAnsi="Times New Roman" w:cs="Times New Roman"/>
          <w:sz w:val="24"/>
          <w:szCs w:val="24"/>
        </w:rPr>
        <w:lastRenderedPageBreak/>
        <w:t xml:space="preserve">Whilst the stage effects are non-verbal, the processing of this section </w:t>
      </w:r>
      <w:r w:rsidR="00E671C9">
        <w:rPr>
          <w:rFonts w:ascii="Times New Roman" w:hAnsi="Times New Roman" w:cs="Times New Roman"/>
          <w:sz w:val="24"/>
          <w:szCs w:val="24"/>
        </w:rPr>
        <w:t>is analogous</w:t>
      </w:r>
      <w:r w:rsidRPr="002E16D3">
        <w:rPr>
          <w:rFonts w:ascii="Times New Roman" w:hAnsi="Times New Roman" w:cs="Times New Roman"/>
          <w:sz w:val="24"/>
          <w:szCs w:val="24"/>
        </w:rPr>
        <w:t xml:space="preserve"> </w:t>
      </w:r>
      <w:r w:rsidR="00E671C9">
        <w:rPr>
          <w:rFonts w:ascii="Times New Roman" w:hAnsi="Times New Roman" w:cs="Times New Roman"/>
          <w:sz w:val="24"/>
          <w:szCs w:val="24"/>
        </w:rPr>
        <w:t xml:space="preserve">to that of non-conventional </w:t>
      </w:r>
      <w:r w:rsidRPr="002E16D3">
        <w:rPr>
          <w:rFonts w:ascii="Times New Roman" w:hAnsi="Times New Roman" w:cs="Times New Roman"/>
          <w:sz w:val="24"/>
          <w:szCs w:val="24"/>
        </w:rPr>
        <w:t xml:space="preserve">ironic </w:t>
      </w:r>
      <w:r>
        <w:rPr>
          <w:rFonts w:ascii="Times New Roman" w:hAnsi="Times New Roman" w:cs="Times New Roman"/>
          <w:sz w:val="24"/>
          <w:szCs w:val="24"/>
        </w:rPr>
        <w:t xml:space="preserve">discourse, and it is intuitive that </w:t>
      </w:r>
      <w:r w:rsidRPr="002E16D3">
        <w:rPr>
          <w:rFonts w:ascii="Times New Roman" w:hAnsi="Times New Roman" w:cs="Times New Roman"/>
          <w:sz w:val="24"/>
          <w:szCs w:val="24"/>
        </w:rPr>
        <w:t xml:space="preserve">recovering Lee’s </w:t>
      </w:r>
      <w:r w:rsidR="00E671C9">
        <w:rPr>
          <w:rFonts w:ascii="Times New Roman" w:hAnsi="Times New Roman" w:cs="Times New Roman"/>
          <w:sz w:val="24"/>
          <w:szCs w:val="24"/>
        </w:rPr>
        <w:t>implicit</w:t>
      </w:r>
      <w:r w:rsidRPr="002E16D3">
        <w:rPr>
          <w:rFonts w:ascii="Times New Roman" w:hAnsi="Times New Roman" w:cs="Times New Roman"/>
          <w:sz w:val="24"/>
          <w:szCs w:val="24"/>
        </w:rPr>
        <w:t xml:space="preserve"> mea</w:t>
      </w:r>
      <w:r w:rsidR="00E671C9">
        <w:rPr>
          <w:rFonts w:ascii="Times New Roman" w:hAnsi="Times New Roman" w:cs="Times New Roman"/>
          <w:sz w:val="24"/>
          <w:szCs w:val="24"/>
        </w:rPr>
        <w:t>ning (i.e. regarding whether such an entrance is appropriate for a comedian)</w:t>
      </w:r>
      <w:r w:rsidRPr="002E16D3">
        <w:rPr>
          <w:rFonts w:ascii="Times New Roman" w:hAnsi="Times New Roman" w:cs="Times New Roman"/>
          <w:sz w:val="24"/>
          <w:szCs w:val="24"/>
        </w:rPr>
        <w:t xml:space="preserve"> requires both contextual ref</w:t>
      </w:r>
      <w:r w:rsidR="00017979">
        <w:rPr>
          <w:rFonts w:ascii="Times New Roman" w:hAnsi="Times New Roman" w:cs="Times New Roman"/>
          <w:sz w:val="24"/>
          <w:szCs w:val="24"/>
        </w:rPr>
        <w:t>erencing and complex theory of m</w:t>
      </w:r>
      <w:r w:rsidRPr="002E16D3">
        <w:rPr>
          <w:rFonts w:ascii="Times New Roman" w:hAnsi="Times New Roman" w:cs="Times New Roman"/>
          <w:sz w:val="24"/>
          <w:szCs w:val="24"/>
        </w:rPr>
        <w:t>ind attributions, which are activated only after literal p</w:t>
      </w:r>
      <w:r w:rsidR="00C860DE">
        <w:rPr>
          <w:rFonts w:ascii="Times New Roman" w:hAnsi="Times New Roman" w:cs="Times New Roman"/>
          <w:sz w:val="24"/>
          <w:szCs w:val="24"/>
        </w:rPr>
        <w:t>rocessing has been accomplished: t</w:t>
      </w:r>
      <w:r w:rsidRPr="002E16D3">
        <w:rPr>
          <w:rFonts w:ascii="Times New Roman" w:hAnsi="Times New Roman" w:cs="Times New Roman"/>
          <w:sz w:val="24"/>
          <w:szCs w:val="24"/>
        </w:rPr>
        <w:t xml:space="preserve">he audience first interprets the smoke as a standard entrance and then notices that something has </w:t>
      </w:r>
      <w:r w:rsidR="00C860DE">
        <w:rPr>
          <w:rFonts w:ascii="Times New Roman" w:hAnsi="Times New Roman" w:cs="Times New Roman"/>
          <w:sz w:val="24"/>
          <w:szCs w:val="24"/>
        </w:rPr>
        <w:t>gone wrong; a</w:t>
      </w:r>
      <w:r w:rsidR="00B4186E">
        <w:rPr>
          <w:rFonts w:ascii="Times New Roman" w:hAnsi="Times New Roman" w:cs="Times New Roman"/>
          <w:sz w:val="24"/>
          <w:szCs w:val="24"/>
        </w:rPr>
        <w:t xml:space="preserve">t this point, </w:t>
      </w:r>
      <w:r w:rsidRPr="002E16D3">
        <w:rPr>
          <w:rFonts w:ascii="Times New Roman" w:hAnsi="Times New Roman" w:cs="Times New Roman"/>
          <w:sz w:val="24"/>
          <w:szCs w:val="24"/>
        </w:rPr>
        <w:t>provided they draw the correct contextual information and make the correct theory of mind attributions</w:t>
      </w:r>
      <w:r w:rsidR="00B4186E">
        <w:rPr>
          <w:rFonts w:ascii="Times New Roman" w:hAnsi="Times New Roman" w:cs="Times New Roman"/>
          <w:sz w:val="24"/>
          <w:szCs w:val="24"/>
        </w:rPr>
        <w:t>,</w:t>
      </w:r>
      <w:r w:rsidRPr="002E16D3">
        <w:rPr>
          <w:rFonts w:ascii="Times New Roman" w:hAnsi="Times New Roman" w:cs="Times New Roman"/>
          <w:sz w:val="24"/>
          <w:szCs w:val="24"/>
        </w:rPr>
        <w:t xml:space="preserve"> they will interpret that Lee has intentionally messed up the opening and is in fact communicating a figurative meaning – that the conventional modern comedian</w:t>
      </w:r>
      <w:r w:rsidR="00B6447B">
        <w:rPr>
          <w:rFonts w:ascii="Times New Roman" w:hAnsi="Times New Roman" w:cs="Times New Roman"/>
          <w:sz w:val="24"/>
          <w:szCs w:val="24"/>
        </w:rPr>
        <w:t>’</w:t>
      </w:r>
      <w:r w:rsidRPr="002E16D3">
        <w:rPr>
          <w:rFonts w:ascii="Times New Roman" w:hAnsi="Times New Roman" w:cs="Times New Roman"/>
          <w:sz w:val="24"/>
          <w:szCs w:val="24"/>
        </w:rPr>
        <w:t xml:space="preserve">s opening is overblown and pompous. In this particular case, the contextual information required to trigger the ironic interpretation is mainly related to knowledge of Lee’s prior comedic sets, including for instance that he does not usually enter the stage in this way, and that he operates within a different set of comedic conventions </w:t>
      </w:r>
      <w:r w:rsidR="00B4186E">
        <w:rPr>
          <w:rFonts w:ascii="Times New Roman" w:hAnsi="Times New Roman" w:cs="Times New Roman"/>
          <w:sz w:val="24"/>
          <w:szCs w:val="24"/>
        </w:rPr>
        <w:t>from</w:t>
      </w:r>
      <w:r w:rsidRPr="002E16D3">
        <w:rPr>
          <w:rFonts w:ascii="Times New Roman" w:hAnsi="Times New Roman" w:cs="Times New Roman"/>
          <w:sz w:val="24"/>
          <w:szCs w:val="24"/>
        </w:rPr>
        <w:t xml:space="preserve"> the mainstream comedians whose opening is being parodied. Of particular importance to this </w:t>
      </w:r>
      <w:r w:rsidR="00B6447B">
        <w:rPr>
          <w:rFonts w:ascii="Times New Roman" w:hAnsi="Times New Roman" w:cs="Times New Roman"/>
          <w:sz w:val="24"/>
          <w:szCs w:val="24"/>
        </w:rPr>
        <w:t>i</w:t>
      </w:r>
      <w:r w:rsidRPr="002E16D3">
        <w:rPr>
          <w:rFonts w:ascii="Times New Roman" w:hAnsi="Times New Roman" w:cs="Times New Roman"/>
          <w:sz w:val="24"/>
          <w:szCs w:val="24"/>
        </w:rPr>
        <w:t xml:space="preserve">s the phrase ‘young Russell comics’ which the audience has to correctly interpret refers to younger, more mainstream comedians </w:t>
      </w:r>
      <w:r w:rsidR="00B6447B">
        <w:rPr>
          <w:rFonts w:ascii="Times New Roman" w:hAnsi="Times New Roman" w:cs="Times New Roman"/>
          <w:sz w:val="24"/>
          <w:szCs w:val="24"/>
        </w:rPr>
        <w:t>such as Russell Brand and</w:t>
      </w:r>
      <w:r w:rsidRPr="002E16D3">
        <w:rPr>
          <w:rFonts w:ascii="Times New Roman" w:hAnsi="Times New Roman" w:cs="Times New Roman"/>
          <w:sz w:val="24"/>
          <w:szCs w:val="24"/>
        </w:rPr>
        <w:t xml:space="preserve"> Russell Howard. In his commentary Lee reveals that this remark is ‘basically how my semi-fictional gran…would understand stand-up comedy in 2009’ (Lee 2012: 21). Lee has used this semi-fictional gran in previous acts to comment on political correctness, and it is possible that audience members highly familiar with Lee’s work could pick up on this inter-textual echo and thereby understand that Lee is n</w:t>
      </w:r>
      <w:r w:rsidR="005E2172">
        <w:rPr>
          <w:rFonts w:ascii="Times New Roman" w:hAnsi="Times New Roman" w:cs="Times New Roman"/>
          <w:sz w:val="24"/>
          <w:szCs w:val="24"/>
        </w:rPr>
        <w:t>ot acting sincerely. Theory of m</w:t>
      </w:r>
      <w:r w:rsidRPr="002E16D3">
        <w:rPr>
          <w:rFonts w:ascii="Times New Roman" w:hAnsi="Times New Roman" w:cs="Times New Roman"/>
          <w:sz w:val="24"/>
          <w:szCs w:val="24"/>
        </w:rPr>
        <w:t xml:space="preserve">ind attributions will be important to a correct interpretation of this segment because they will allow the audience to move from a realisation that </w:t>
      </w:r>
      <w:r w:rsidR="00B6447B">
        <w:rPr>
          <w:rFonts w:ascii="Times New Roman" w:hAnsi="Times New Roman" w:cs="Times New Roman"/>
          <w:sz w:val="24"/>
          <w:szCs w:val="24"/>
        </w:rPr>
        <w:t>Lee’s</w:t>
      </w:r>
      <w:r w:rsidRPr="002E16D3">
        <w:rPr>
          <w:rFonts w:ascii="Times New Roman" w:hAnsi="Times New Roman" w:cs="Times New Roman"/>
          <w:sz w:val="24"/>
          <w:szCs w:val="24"/>
        </w:rPr>
        <w:t xml:space="preserve"> mistake was pre-planned to the correct attrib</w:t>
      </w:r>
      <w:r w:rsidR="00B6447B">
        <w:rPr>
          <w:rFonts w:ascii="Times New Roman" w:hAnsi="Times New Roman" w:cs="Times New Roman"/>
          <w:sz w:val="24"/>
          <w:szCs w:val="24"/>
        </w:rPr>
        <w:t>ution of his satirical target</w:t>
      </w:r>
      <w:r w:rsidRPr="002E16D3">
        <w:rPr>
          <w:rFonts w:ascii="Times New Roman" w:hAnsi="Times New Roman" w:cs="Times New Roman"/>
          <w:sz w:val="24"/>
          <w:szCs w:val="24"/>
        </w:rPr>
        <w:t>: Lee must have pre-planned th</w:t>
      </w:r>
      <w:r w:rsidR="00AA2E7F">
        <w:rPr>
          <w:rFonts w:ascii="Times New Roman" w:hAnsi="Times New Roman" w:cs="Times New Roman"/>
          <w:sz w:val="24"/>
          <w:szCs w:val="24"/>
        </w:rPr>
        <w:t>e mistake for a reason; perhaps</w:t>
      </w:r>
      <w:r w:rsidR="00C860DE">
        <w:rPr>
          <w:rFonts w:ascii="Times New Roman" w:hAnsi="Times New Roman" w:cs="Times New Roman"/>
          <w:sz w:val="24"/>
          <w:szCs w:val="24"/>
        </w:rPr>
        <w:t xml:space="preserve"> he chose to do this </w:t>
      </w:r>
      <w:r w:rsidRPr="002E16D3">
        <w:rPr>
          <w:rFonts w:ascii="Times New Roman" w:hAnsi="Times New Roman" w:cs="Times New Roman"/>
          <w:sz w:val="24"/>
          <w:szCs w:val="24"/>
        </w:rPr>
        <w:t xml:space="preserve">because it would be funny in and of itself but, </w:t>
      </w:r>
      <w:r w:rsidRPr="002E16D3">
        <w:rPr>
          <w:rFonts w:ascii="Times New Roman" w:hAnsi="Times New Roman" w:cs="Times New Roman"/>
          <w:sz w:val="24"/>
          <w:szCs w:val="24"/>
        </w:rPr>
        <w:lastRenderedPageBreak/>
        <w:t xml:space="preserve">given the confluence of contextual features, a fact that Lee (as a comedian) will likely have been aware of, it is </w:t>
      </w:r>
      <w:r w:rsidR="00B6447B">
        <w:rPr>
          <w:rFonts w:ascii="Times New Roman" w:hAnsi="Times New Roman" w:cs="Times New Roman"/>
          <w:sz w:val="24"/>
          <w:szCs w:val="24"/>
        </w:rPr>
        <w:t xml:space="preserve">more likely that </w:t>
      </w:r>
      <w:r w:rsidRPr="002E16D3">
        <w:rPr>
          <w:rFonts w:ascii="Times New Roman" w:hAnsi="Times New Roman" w:cs="Times New Roman"/>
          <w:sz w:val="24"/>
          <w:szCs w:val="24"/>
        </w:rPr>
        <w:t xml:space="preserve">he views the genre of comedy </w:t>
      </w:r>
      <w:r w:rsidR="00B6447B">
        <w:rPr>
          <w:rFonts w:ascii="Times New Roman" w:hAnsi="Times New Roman" w:cs="Times New Roman"/>
          <w:sz w:val="24"/>
          <w:szCs w:val="24"/>
        </w:rPr>
        <w:t>associated with this style of entrance in a certain way</w:t>
      </w:r>
      <w:r w:rsidRPr="002E16D3">
        <w:rPr>
          <w:rFonts w:ascii="Times New Roman" w:hAnsi="Times New Roman" w:cs="Times New Roman"/>
          <w:sz w:val="24"/>
          <w:szCs w:val="24"/>
        </w:rPr>
        <w:t>; given the farcical nature of the opening this evaluation is likely to be negative; thus Lee is likely trying to communicate a negative evaluative attitude towards the type of comedy which he is mimicking.</w:t>
      </w:r>
    </w:p>
    <w:p w:rsidR="004741F2" w:rsidRDefault="004741F2" w:rsidP="00714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p>
    <w:p w:rsidR="00415E04" w:rsidRPr="004E0C61" w:rsidRDefault="00B6447B" w:rsidP="00714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Returning to an assessment of Grice’s pragmatics, t</w:t>
      </w:r>
      <w:r w:rsidR="004741F2">
        <w:rPr>
          <w:rFonts w:ascii="Times New Roman" w:hAnsi="Times New Roman" w:cs="Times New Roman"/>
          <w:sz w:val="24"/>
          <w:szCs w:val="24"/>
        </w:rPr>
        <w:t>he lack of N400 activity regarding convention</w:t>
      </w:r>
      <w:r w:rsidR="00632B89">
        <w:rPr>
          <w:rFonts w:ascii="Times New Roman" w:hAnsi="Times New Roman" w:cs="Times New Roman"/>
          <w:sz w:val="24"/>
          <w:szCs w:val="24"/>
        </w:rPr>
        <w:t>al</w:t>
      </w:r>
      <w:r w:rsidR="004741F2">
        <w:rPr>
          <w:rFonts w:ascii="Times New Roman" w:hAnsi="Times New Roman" w:cs="Times New Roman"/>
          <w:sz w:val="24"/>
          <w:szCs w:val="24"/>
        </w:rPr>
        <w:t xml:space="preserve"> irony indicates that </w:t>
      </w:r>
      <w:r w:rsidR="00415E04" w:rsidRPr="004E0C61">
        <w:rPr>
          <w:rFonts w:ascii="Times New Roman" w:hAnsi="Times New Roman" w:cs="Times New Roman"/>
          <w:sz w:val="24"/>
          <w:szCs w:val="24"/>
        </w:rPr>
        <w:t>the literal aspect of an utterance does not always have to be constructed prior to ironic meaning construction</w:t>
      </w:r>
      <w:r w:rsidR="00801268">
        <w:rPr>
          <w:rFonts w:ascii="Times New Roman" w:hAnsi="Times New Roman" w:cs="Times New Roman"/>
          <w:sz w:val="24"/>
          <w:szCs w:val="24"/>
        </w:rPr>
        <w:t>, and thus</w:t>
      </w:r>
      <w:r w:rsidR="00415E04" w:rsidRPr="004E0C61">
        <w:rPr>
          <w:rFonts w:ascii="Times New Roman" w:hAnsi="Times New Roman" w:cs="Times New Roman"/>
          <w:sz w:val="24"/>
          <w:szCs w:val="24"/>
        </w:rPr>
        <w:t xml:space="preserve"> reduces yet fur</w:t>
      </w:r>
      <w:r w:rsidR="00801268">
        <w:rPr>
          <w:rFonts w:ascii="Times New Roman" w:hAnsi="Times New Roman" w:cs="Times New Roman"/>
          <w:sz w:val="24"/>
          <w:szCs w:val="24"/>
        </w:rPr>
        <w:t xml:space="preserve">ther the value of </w:t>
      </w:r>
      <w:r w:rsidR="00C860DE">
        <w:rPr>
          <w:rFonts w:ascii="Times New Roman" w:hAnsi="Times New Roman" w:cs="Times New Roman"/>
          <w:sz w:val="24"/>
          <w:szCs w:val="24"/>
        </w:rPr>
        <w:t xml:space="preserve">the </w:t>
      </w:r>
      <w:r w:rsidR="00801268">
        <w:rPr>
          <w:rFonts w:ascii="Times New Roman" w:hAnsi="Times New Roman" w:cs="Times New Roman"/>
          <w:sz w:val="24"/>
          <w:szCs w:val="24"/>
        </w:rPr>
        <w:t>maxims</w:t>
      </w:r>
      <w:r>
        <w:rPr>
          <w:rFonts w:ascii="Times New Roman" w:hAnsi="Times New Roman" w:cs="Times New Roman"/>
          <w:sz w:val="24"/>
          <w:szCs w:val="24"/>
        </w:rPr>
        <w:t xml:space="preserve"> Grice proposes: w</w:t>
      </w:r>
      <w:r w:rsidR="00415E04" w:rsidRPr="004E0C61">
        <w:rPr>
          <w:rFonts w:ascii="Times New Roman" w:hAnsi="Times New Roman" w:cs="Times New Roman"/>
          <w:sz w:val="24"/>
          <w:szCs w:val="24"/>
        </w:rPr>
        <w:t>hilst Grice’s maxims may still allow us to define, after the fact, instances of irony via an appeal</w:t>
      </w:r>
      <w:r w:rsidR="007C08AE">
        <w:rPr>
          <w:rFonts w:ascii="Times New Roman" w:hAnsi="Times New Roman" w:cs="Times New Roman"/>
          <w:sz w:val="24"/>
          <w:szCs w:val="24"/>
        </w:rPr>
        <w:t xml:space="preserve"> as</w:t>
      </w:r>
      <w:r w:rsidR="00415E04" w:rsidRPr="004E0C61">
        <w:rPr>
          <w:rFonts w:ascii="Times New Roman" w:hAnsi="Times New Roman" w:cs="Times New Roman"/>
          <w:sz w:val="24"/>
          <w:szCs w:val="24"/>
        </w:rPr>
        <w:t xml:space="preserve"> to which maxim was flouted, it appears that the majority of the time this process is not reflected in the act of interpretation, and so does not provide a cognitively predictive framework. </w:t>
      </w:r>
      <w:r>
        <w:rPr>
          <w:rFonts w:ascii="Times New Roman" w:hAnsi="Times New Roman" w:cs="Times New Roman"/>
          <w:sz w:val="24"/>
          <w:szCs w:val="24"/>
        </w:rPr>
        <w:t>T</w:t>
      </w:r>
      <w:r w:rsidR="00415E04" w:rsidRPr="004E0C61">
        <w:rPr>
          <w:rFonts w:ascii="Times New Roman" w:hAnsi="Times New Roman" w:cs="Times New Roman"/>
          <w:sz w:val="24"/>
          <w:szCs w:val="24"/>
        </w:rPr>
        <w:t>he explanatory deficiencies of</w:t>
      </w:r>
      <w:r w:rsidR="00B47B06">
        <w:rPr>
          <w:rFonts w:ascii="Times New Roman" w:hAnsi="Times New Roman" w:cs="Times New Roman"/>
          <w:sz w:val="24"/>
          <w:szCs w:val="24"/>
        </w:rPr>
        <w:t xml:space="preserve"> Grice’s Cooperative P</w:t>
      </w:r>
      <w:r>
        <w:rPr>
          <w:rFonts w:ascii="Times New Roman" w:hAnsi="Times New Roman" w:cs="Times New Roman"/>
          <w:sz w:val="24"/>
          <w:szCs w:val="24"/>
        </w:rPr>
        <w:t xml:space="preserve">rinciple combined with </w:t>
      </w:r>
      <w:r w:rsidR="00415E04" w:rsidRPr="004E0C61">
        <w:rPr>
          <w:rFonts w:ascii="Times New Roman" w:hAnsi="Times New Roman" w:cs="Times New Roman"/>
          <w:sz w:val="24"/>
          <w:szCs w:val="24"/>
        </w:rPr>
        <w:t>the inability to define irony in relati</w:t>
      </w:r>
      <w:r>
        <w:rPr>
          <w:rFonts w:ascii="Times New Roman" w:hAnsi="Times New Roman" w:cs="Times New Roman"/>
          <w:sz w:val="24"/>
          <w:szCs w:val="24"/>
        </w:rPr>
        <w:t>on to any one particular maxim, and the lack of accurate predictions regarding the cognitive processing of irony mean that Grice’s framework is fundamentally unsuitable to the study of irony. T</w:t>
      </w:r>
      <w:r w:rsidR="00415E04" w:rsidRPr="004E0C61">
        <w:rPr>
          <w:rFonts w:ascii="Times New Roman" w:hAnsi="Times New Roman" w:cs="Times New Roman"/>
          <w:sz w:val="24"/>
          <w:szCs w:val="24"/>
        </w:rPr>
        <w:t>he following chapter will assess an alternative pragmatic theory which does away with many features of Grice’s account, namely Relevance Theory</w:t>
      </w:r>
      <w:r w:rsidR="007F4367">
        <w:rPr>
          <w:rFonts w:ascii="Times New Roman" w:hAnsi="Times New Roman" w:cs="Times New Roman"/>
          <w:sz w:val="24"/>
          <w:szCs w:val="24"/>
        </w:rPr>
        <w:t>,</w:t>
      </w:r>
      <w:r w:rsidR="00415E04" w:rsidRPr="004E0C61">
        <w:rPr>
          <w:rFonts w:ascii="Times New Roman" w:hAnsi="Times New Roman" w:cs="Times New Roman"/>
          <w:sz w:val="24"/>
          <w:szCs w:val="24"/>
        </w:rPr>
        <w:t xml:space="preserve"> as proposed by Sperber and Wilson (Sperber </w:t>
      </w:r>
      <w:r w:rsidR="000B182F" w:rsidRPr="004E0C61">
        <w:rPr>
          <w:rFonts w:ascii="Times New Roman" w:hAnsi="Times New Roman" w:cs="Times New Roman"/>
          <w:sz w:val="24"/>
          <w:szCs w:val="24"/>
        </w:rPr>
        <w:t>and</w:t>
      </w:r>
      <w:r w:rsidR="00F72915">
        <w:rPr>
          <w:rFonts w:ascii="Times New Roman" w:hAnsi="Times New Roman" w:cs="Times New Roman"/>
          <w:sz w:val="24"/>
          <w:szCs w:val="24"/>
        </w:rPr>
        <w:t xml:space="preserve"> Wilson 1987;</w:t>
      </w:r>
      <w:r w:rsidR="005E2172">
        <w:rPr>
          <w:rFonts w:ascii="Times New Roman" w:hAnsi="Times New Roman" w:cs="Times New Roman"/>
          <w:sz w:val="24"/>
          <w:szCs w:val="24"/>
        </w:rPr>
        <w:t xml:space="preserve"> 1990; 1992; 1995;</w:t>
      </w:r>
      <w:r w:rsidR="00F72915">
        <w:rPr>
          <w:rFonts w:ascii="Times New Roman" w:hAnsi="Times New Roman" w:cs="Times New Roman"/>
          <w:sz w:val="24"/>
          <w:szCs w:val="24"/>
        </w:rPr>
        <w:t xml:space="preserve"> 1998; 2002;</w:t>
      </w:r>
      <w:r w:rsidR="00A82B2E" w:rsidRPr="004E0C61">
        <w:rPr>
          <w:rFonts w:ascii="Times New Roman" w:hAnsi="Times New Roman" w:cs="Times New Roman"/>
          <w:sz w:val="24"/>
          <w:szCs w:val="24"/>
        </w:rPr>
        <w:t xml:space="preserve"> </w:t>
      </w:r>
      <w:r w:rsidR="005E2172">
        <w:rPr>
          <w:rFonts w:ascii="Times New Roman" w:hAnsi="Times New Roman" w:cs="Times New Roman"/>
          <w:sz w:val="24"/>
          <w:szCs w:val="24"/>
        </w:rPr>
        <w:t xml:space="preserve">2003; </w:t>
      </w:r>
      <w:r w:rsidR="00A82B2E" w:rsidRPr="004E0C61">
        <w:rPr>
          <w:rFonts w:ascii="Times New Roman" w:hAnsi="Times New Roman" w:cs="Times New Roman"/>
          <w:sz w:val="24"/>
          <w:szCs w:val="24"/>
        </w:rPr>
        <w:t>2004; Wilson 1995</w:t>
      </w:r>
      <w:r w:rsidR="00415E04" w:rsidRPr="004E0C61">
        <w:rPr>
          <w:rFonts w:ascii="Times New Roman" w:hAnsi="Times New Roman" w:cs="Times New Roman"/>
          <w:sz w:val="24"/>
          <w:szCs w:val="24"/>
        </w:rPr>
        <w:t>).</w:t>
      </w: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br w:type="page"/>
      </w:r>
    </w:p>
    <w:p w:rsidR="004D4CC8" w:rsidRPr="004E0C61" w:rsidRDefault="00415E04" w:rsidP="00714DEE">
      <w:pPr>
        <w:pStyle w:val="Heading1"/>
        <w:spacing w:line="480" w:lineRule="auto"/>
        <w:rPr>
          <w:sz w:val="24"/>
          <w:szCs w:val="24"/>
          <w:u w:val="single"/>
        </w:rPr>
      </w:pPr>
      <w:bookmarkStart w:id="13" w:name="_Toc347128451"/>
      <w:r w:rsidRPr="004E0C61">
        <w:rPr>
          <w:sz w:val="24"/>
          <w:szCs w:val="24"/>
          <w:u w:val="single"/>
        </w:rPr>
        <w:lastRenderedPageBreak/>
        <w:t>4. Relevance Theory</w:t>
      </w:r>
      <w:bookmarkEnd w:id="13"/>
    </w:p>
    <w:p w:rsidR="004D4CC8" w:rsidRPr="004E0C61" w:rsidRDefault="00A55829"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Chapt</w:t>
      </w:r>
      <w:r w:rsidR="00447CC2">
        <w:rPr>
          <w:rFonts w:ascii="Times New Roman" w:hAnsi="Times New Roman" w:cs="Times New Roman"/>
          <w:sz w:val="24"/>
          <w:szCs w:val="24"/>
        </w:rPr>
        <w:t xml:space="preserve">er </w:t>
      </w:r>
      <w:r w:rsidR="005C55B2">
        <w:rPr>
          <w:rFonts w:ascii="Times New Roman" w:hAnsi="Times New Roman" w:cs="Times New Roman"/>
          <w:sz w:val="24"/>
          <w:szCs w:val="24"/>
        </w:rPr>
        <w:t xml:space="preserve">4 assesses whether Relevance Theory </w:t>
      </w:r>
      <w:r w:rsidR="005C55B2" w:rsidRPr="004E0C61">
        <w:rPr>
          <w:rFonts w:ascii="Times New Roman" w:hAnsi="Times New Roman" w:cs="Times New Roman"/>
          <w:sz w:val="24"/>
          <w:szCs w:val="24"/>
        </w:rPr>
        <w:t>(</w:t>
      </w:r>
      <w:r w:rsidR="005E2172" w:rsidRPr="004E0C61">
        <w:rPr>
          <w:rFonts w:ascii="Times New Roman" w:hAnsi="Times New Roman" w:cs="Times New Roman"/>
          <w:sz w:val="24"/>
          <w:szCs w:val="24"/>
        </w:rPr>
        <w:t>Sperber and</w:t>
      </w:r>
      <w:r w:rsidR="005E2172">
        <w:rPr>
          <w:rFonts w:ascii="Times New Roman" w:hAnsi="Times New Roman" w:cs="Times New Roman"/>
          <w:sz w:val="24"/>
          <w:szCs w:val="24"/>
        </w:rPr>
        <w:t xml:space="preserve"> Wilson 1987; 1990; 1992; 1995; 1998; 2002;</w:t>
      </w:r>
      <w:r w:rsidR="005E2172" w:rsidRPr="004E0C61">
        <w:rPr>
          <w:rFonts w:ascii="Times New Roman" w:hAnsi="Times New Roman" w:cs="Times New Roman"/>
          <w:sz w:val="24"/>
          <w:szCs w:val="24"/>
        </w:rPr>
        <w:t xml:space="preserve"> </w:t>
      </w:r>
      <w:r w:rsidR="005E2172">
        <w:rPr>
          <w:rFonts w:ascii="Times New Roman" w:hAnsi="Times New Roman" w:cs="Times New Roman"/>
          <w:sz w:val="24"/>
          <w:szCs w:val="24"/>
        </w:rPr>
        <w:t xml:space="preserve">2003; </w:t>
      </w:r>
      <w:r w:rsidR="005E2172" w:rsidRPr="004E0C61">
        <w:rPr>
          <w:rFonts w:ascii="Times New Roman" w:hAnsi="Times New Roman" w:cs="Times New Roman"/>
          <w:sz w:val="24"/>
          <w:szCs w:val="24"/>
        </w:rPr>
        <w:t>2004; Wilson 1995</w:t>
      </w:r>
      <w:r w:rsidR="005C55B2" w:rsidRPr="004E0C61">
        <w:rPr>
          <w:rFonts w:ascii="Times New Roman" w:hAnsi="Times New Roman" w:cs="Times New Roman"/>
          <w:sz w:val="24"/>
          <w:szCs w:val="24"/>
        </w:rPr>
        <w:t>)</w:t>
      </w:r>
      <w:r w:rsidR="005C55B2">
        <w:rPr>
          <w:rFonts w:ascii="Times New Roman" w:hAnsi="Times New Roman" w:cs="Times New Roman"/>
          <w:sz w:val="24"/>
          <w:szCs w:val="24"/>
        </w:rPr>
        <w:t xml:space="preserve"> is a suitable framework for studying irony. </w:t>
      </w:r>
      <w:r w:rsidRPr="004E0C61">
        <w:rPr>
          <w:rFonts w:ascii="Times New Roman" w:hAnsi="Times New Roman" w:cs="Times New Roman"/>
          <w:sz w:val="24"/>
          <w:szCs w:val="24"/>
        </w:rPr>
        <w:t>The chapter will begin by analysing the pragmatic principl</w:t>
      </w:r>
      <w:r w:rsidR="007C08AE">
        <w:rPr>
          <w:rFonts w:ascii="Times New Roman" w:hAnsi="Times New Roman" w:cs="Times New Roman"/>
          <w:sz w:val="24"/>
          <w:szCs w:val="24"/>
        </w:rPr>
        <w:t>es proposed by Relevance Theory</w:t>
      </w:r>
      <w:r w:rsidRPr="004E0C61">
        <w:rPr>
          <w:rFonts w:ascii="Times New Roman" w:hAnsi="Times New Roman" w:cs="Times New Roman"/>
          <w:sz w:val="24"/>
          <w:szCs w:val="24"/>
        </w:rPr>
        <w:t xml:space="preserve"> and will then use </w:t>
      </w:r>
      <w:r w:rsidR="00595AC7">
        <w:rPr>
          <w:rFonts w:ascii="Times New Roman" w:hAnsi="Times New Roman" w:cs="Times New Roman"/>
          <w:sz w:val="24"/>
          <w:szCs w:val="24"/>
        </w:rPr>
        <w:t xml:space="preserve">a </w:t>
      </w:r>
      <w:r w:rsidR="005C55B2">
        <w:rPr>
          <w:rFonts w:ascii="Times New Roman" w:hAnsi="Times New Roman" w:cs="Times New Roman"/>
          <w:sz w:val="24"/>
          <w:szCs w:val="24"/>
        </w:rPr>
        <w:t xml:space="preserve">similar cognitive </w:t>
      </w:r>
      <w:r w:rsidR="00595AC7">
        <w:rPr>
          <w:rFonts w:ascii="Times New Roman" w:hAnsi="Times New Roman" w:cs="Times New Roman"/>
          <w:sz w:val="24"/>
          <w:szCs w:val="24"/>
        </w:rPr>
        <w:t>approach to that of Chapter 3</w:t>
      </w:r>
      <w:r w:rsidR="005C55B2">
        <w:rPr>
          <w:rFonts w:ascii="Times New Roman" w:hAnsi="Times New Roman" w:cs="Times New Roman"/>
          <w:sz w:val="24"/>
          <w:szCs w:val="24"/>
        </w:rPr>
        <w:t xml:space="preserve"> to</w:t>
      </w:r>
      <w:r w:rsidR="00595AC7">
        <w:rPr>
          <w:rFonts w:ascii="Times New Roman" w:hAnsi="Times New Roman" w:cs="Times New Roman"/>
          <w:sz w:val="24"/>
          <w:szCs w:val="24"/>
        </w:rPr>
        <w:t xml:space="preserve"> assess </w:t>
      </w:r>
      <w:r w:rsidR="005C55B2">
        <w:rPr>
          <w:rFonts w:ascii="Times New Roman" w:hAnsi="Times New Roman" w:cs="Times New Roman"/>
          <w:sz w:val="24"/>
          <w:szCs w:val="24"/>
        </w:rPr>
        <w:t>whether these principles accurately reflect what is currently known about the cognitive processing of irony</w:t>
      </w:r>
      <w:r w:rsidRPr="004E0C61">
        <w:rPr>
          <w:rFonts w:ascii="Times New Roman" w:hAnsi="Times New Roman" w:cs="Times New Roman"/>
          <w:sz w:val="24"/>
          <w:szCs w:val="24"/>
        </w:rPr>
        <w:t xml:space="preserve">. </w:t>
      </w:r>
      <w:r w:rsidR="004D4CC8" w:rsidRPr="004E0C61">
        <w:rPr>
          <w:rFonts w:ascii="Times New Roman" w:hAnsi="Times New Roman" w:cs="Times New Roman"/>
          <w:sz w:val="24"/>
          <w:szCs w:val="24"/>
        </w:rPr>
        <w:t xml:space="preserve">It will be argued that in its current form Relevance Theory is not compatible with the findings of recent cognitive studies, and a potential remedy to this problem will be suggested. </w:t>
      </w:r>
      <w:r w:rsidR="005C55B2">
        <w:rPr>
          <w:rFonts w:ascii="Times New Roman" w:hAnsi="Times New Roman" w:cs="Times New Roman"/>
          <w:sz w:val="24"/>
          <w:szCs w:val="24"/>
        </w:rPr>
        <w:t>T</w:t>
      </w:r>
      <w:r w:rsidR="004D4CC8" w:rsidRPr="004E0C61">
        <w:rPr>
          <w:rFonts w:ascii="Times New Roman" w:hAnsi="Times New Roman" w:cs="Times New Roman"/>
          <w:sz w:val="24"/>
          <w:szCs w:val="24"/>
        </w:rPr>
        <w:t xml:space="preserve">he final part of the chapter will be devoted to an </w:t>
      </w:r>
      <w:r w:rsidR="00980458">
        <w:rPr>
          <w:rFonts w:ascii="Times New Roman" w:hAnsi="Times New Roman" w:cs="Times New Roman"/>
          <w:sz w:val="24"/>
          <w:szCs w:val="24"/>
        </w:rPr>
        <w:t>investigation</w:t>
      </w:r>
      <w:r w:rsidR="004D4CC8" w:rsidRPr="004E0C61">
        <w:rPr>
          <w:rFonts w:ascii="Times New Roman" w:hAnsi="Times New Roman" w:cs="Times New Roman"/>
          <w:sz w:val="24"/>
          <w:szCs w:val="24"/>
        </w:rPr>
        <w:t xml:space="preserve"> </w:t>
      </w:r>
      <w:r w:rsidRPr="004E0C61">
        <w:rPr>
          <w:rFonts w:ascii="Times New Roman" w:hAnsi="Times New Roman" w:cs="Times New Roman"/>
          <w:sz w:val="24"/>
          <w:szCs w:val="24"/>
        </w:rPr>
        <w:t xml:space="preserve">of how indirect speech such as irony can be pragmatically represented </w:t>
      </w:r>
      <w:r w:rsidR="004D4CC8" w:rsidRPr="004E0C61">
        <w:rPr>
          <w:rFonts w:ascii="Times New Roman" w:hAnsi="Times New Roman" w:cs="Times New Roman"/>
          <w:sz w:val="24"/>
          <w:szCs w:val="24"/>
        </w:rPr>
        <w:t xml:space="preserve">within </w:t>
      </w:r>
      <w:r w:rsidR="005C55B2">
        <w:rPr>
          <w:rFonts w:ascii="Times New Roman" w:hAnsi="Times New Roman" w:cs="Times New Roman"/>
          <w:sz w:val="24"/>
          <w:szCs w:val="24"/>
        </w:rPr>
        <w:t xml:space="preserve">the bounds of Relevance Theory by examining </w:t>
      </w:r>
      <w:r w:rsidR="004D4CC8" w:rsidRPr="004E0C61">
        <w:rPr>
          <w:rFonts w:ascii="Times New Roman" w:hAnsi="Times New Roman" w:cs="Times New Roman"/>
          <w:sz w:val="24"/>
          <w:szCs w:val="24"/>
        </w:rPr>
        <w:t xml:space="preserve">three approaches to how hearers interpret irony: </w:t>
      </w:r>
      <w:r w:rsidRPr="004E0C61">
        <w:rPr>
          <w:rFonts w:ascii="Times New Roman" w:hAnsi="Times New Roman" w:cs="Times New Roman"/>
          <w:sz w:val="24"/>
          <w:szCs w:val="24"/>
        </w:rPr>
        <w:t xml:space="preserve">the </w:t>
      </w:r>
      <w:r w:rsidR="00980458">
        <w:rPr>
          <w:rFonts w:ascii="Times New Roman" w:hAnsi="Times New Roman" w:cs="Times New Roman"/>
          <w:sz w:val="24"/>
          <w:szCs w:val="24"/>
        </w:rPr>
        <w:t>Echoic Mention T</w:t>
      </w:r>
      <w:r w:rsidR="00E64A27" w:rsidRPr="004E0C61">
        <w:rPr>
          <w:rFonts w:ascii="Times New Roman" w:hAnsi="Times New Roman" w:cs="Times New Roman"/>
          <w:sz w:val="24"/>
          <w:szCs w:val="24"/>
        </w:rPr>
        <w:t>heory</w:t>
      </w:r>
      <w:r w:rsidRPr="004E0C61">
        <w:rPr>
          <w:rFonts w:ascii="Times New Roman" w:hAnsi="Times New Roman" w:cs="Times New Roman"/>
          <w:sz w:val="24"/>
          <w:szCs w:val="24"/>
        </w:rPr>
        <w:t xml:space="preserve"> </w:t>
      </w:r>
      <w:r w:rsidR="00F72915">
        <w:rPr>
          <w:rFonts w:ascii="Times New Roman" w:hAnsi="Times New Roman" w:cs="Times New Roman"/>
          <w:sz w:val="24"/>
          <w:szCs w:val="24"/>
        </w:rPr>
        <w:t>(</w:t>
      </w:r>
      <w:r w:rsidR="007A3F7E" w:rsidRPr="004E0C61">
        <w:rPr>
          <w:rFonts w:ascii="Times New Roman" w:hAnsi="Times New Roman" w:cs="Times New Roman"/>
          <w:sz w:val="24"/>
          <w:szCs w:val="24"/>
        </w:rPr>
        <w:t>Sperber 1984</w:t>
      </w:r>
      <w:r w:rsidR="007A3F7E">
        <w:rPr>
          <w:rFonts w:ascii="Times New Roman" w:hAnsi="Times New Roman" w:cs="Times New Roman"/>
          <w:sz w:val="24"/>
          <w:szCs w:val="24"/>
        </w:rPr>
        <w:t xml:space="preserve">, Sperber and Wilson </w:t>
      </w:r>
      <w:r w:rsidR="00F72915">
        <w:rPr>
          <w:rFonts w:ascii="Times New Roman" w:hAnsi="Times New Roman" w:cs="Times New Roman"/>
          <w:sz w:val="24"/>
          <w:szCs w:val="24"/>
        </w:rPr>
        <w:t>1981</w:t>
      </w:r>
      <w:r w:rsidR="007A3F7E">
        <w:rPr>
          <w:rFonts w:ascii="Times New Roman" w:hAnsi="Times New Roman" w:cs="Times New Roman"/>
          <w:sz w:val="24"/>
          <w:szCs w:val="24"/>
        </w:rPr>
        <w:t>b; 1995</w:t>
      </w:r>
      <w:r w:rsidR="00F72915">
        <w:rPr>
          <w:rFonts w:ascii="Times New Roman" w:hAnsi="Times New Roman" w:cs="Times New Roman"/>
          <w:sz w:val="24"/>
          <w:szCs w:val="24"/>
        </w:rPr>
        <w:t>;</w:t>
      </w:r>
      <w:r w:rsidR="007A3F7E">
        <w:rPr>
          <w:rFonts w:ascii="Times New Roman" w:hAnsi="Times New Roman" w:cs="Times New Roman"/>
          <w:sz w:val="24"/>
          <w:szCs w:val="24"/>
        </w:rPr>
        <w:t xml:space="preserve"> Wilson 2006</w:t>
      </w:r>
      <w:r w:rsidR="004D4CC8" w:rsidRPr="004E0C61">
        <w:rPr>
          <w:rFonts w:ascii="Times New Roman" w:hAnsi="Times New Roman" w:cs="Times New Roman"/>
          <w:sz w:val="24"/>
          <w:szCs w:val="24"/>
        </w:rPr>
        <w:t xml:space="preserve">), the Pretence Theory </w:t>
      </w:r>
      <w:r w:rsidR="005278FC" w:rsidRPr="004E0C61">
        <w:rPr>
          <w:rFonts w:ascii="Times New Roman" w:hAnsi="Times New Roman" w:cs="Times New Roman"/>
          <w:sz w:val="24"/>
          <w:szCs w:val="24"/>
        </w:rPr>
        <w:t>(Clark and Gerrig 1984</w:t>
      </w:r>
      <w:r w:rsidR="007A3F7E">
        <w:rPr>
          <w:rFonts w:ascii="Times New Roman" w:hAnsi="Times New Roman" w:cs="Times New Roman"/>
          <w:sz w:val="24"/>
          <w:szCs w:val="24"/>
        </w:rPr>
        <w:t xml:space="preserve">; Kumon-Nakamura et al. </w:t>
      </w:r>
      <w:r w:rsidR="004D4CC8" w:rsidRPr="004E0C61">
        <w:rPr>
          <w:rFonts w:ascii="Times New Roman" w:hAnsi="Times New Roman" w:cs="Times New Roman"/>
          <w:sz w:val="24"/>
          <w:szCs w:val="24"/>
        </w:rPr>
        <w:t xml:space="preserve">1995; Cros 2001; Currie 2006) </w:t>
      </w:r>
      <w:r w:rsidR="005C55B2">
        <w:rPr>
          <w:rFonts w:ascii="Times New Roman" w:hAnsi="Times New Roman" w:cs="Times New Roman"/>
          <w:sz w:val="24"/>
          <w:szCs w:val="24"/>
        </w:rPr>
        <w:t>and the Mental Space T</w:t>
      </w:r>
      <w:r w:rsidRPr="004E0C61">
        <w:rPr>
          <w:rFonts w:ascii="Times New Roman" w:hAnsi="Times New Roman" w:cs="Times New Roman"/>
          <w:sz w:val="24"/>
          <w:szCs w:val="24"/>
        </w:rPr>
        <w:t xml:space="preserve">heory </w:t>
      </w:r>
      <w:r w:rsidR="004D4CC8" w:rsidRPr="004E0C61">
        <w:rPr>
          <w:rFonts w:ascii="Times New Roman" w:hAnsi="Times New Roman" w:cs="Times New Roman"/>
          <w:sz w:val="24"/>
          <w:szCs w:val="24"/>
        </w:rPr>
        <w:t>(Ut</w:t>
      </w:r>
      <w:r w:rsidR="00DA5144">
        <w:rPr>
          <w:rFonts w:ascii="Times New Roman" w:hAnsi="Times New Roman" w:cs="Times New Roman"/>
          <w:sz w:val="24"/>
          <w:szCs w:val="24"/>
        </w:rPr>
        <w:t>sumi 2000; Coulson 2005; Kihara</w:t>
      </w:r>
      <w:r w:rsidR="004D4CC8" w:rsidRPr="004E0C61">
        <w:rPr>
          <w:rFonts w:ascii="Times New Roman" w:hAnsi="Times New Roman" w:cs="Times New Roman"/>
          <w:sz w:val="24"/>
          <w:szCs w:val="24"/>
        </w:rPr>
        <w:t xml:space="preserve"> 2005; Ritchie 2005)</w:t>
      </w:r>
      <w:r w:rsidRPr="004E0C61">
        <w:rPr>
          <w:rFonts w:ascii="Times New Roman" w:hAnsi="Times New Roman" w:cs="Times New Roman"/>
          <w:sz w:val="24"/>
          <w:szCs w:val="24"/>
        </w:rPr>
        <w:t>.</w:t>
      </w:r>
      <w:r w:rsidR="004D4CC8" w:rsidRPr="004E0C61">
        <w:rPr>
          <w:rFonts w:ascii="Times New Roman" w:hAnsi="Times New Roman" w:cs="Times New Roman"/>
          <w:sz w:val="24"/>
          <w:szCs w:val="24"/>
        </w:rPr>
        <w:t xml:space="preserve"> Underlying similarities will be drawn between the three approaches to argue for several key features of irony that should be included in future research. Of the three approaches it will be judged that, with sl</w:t>
      </w:r>
      <w:r w:rsidR="007C08AE">
        <w:rPr>
          <w:rFonts w:ascii="Times New Roman" w:hAnsi="Times New Roman" w:cs="Times New Roman"/>
          <w:sz w:val="24"/>
          <w:szCs w:val="24"/>
        </w:rPr>
        <w:t>ight modifications to scope</w:t>
      </w:r>
      <w:r w:rsidR="004D4CC8" w:rsidRPr="004E0C61">
        <w:rPr>
          <w:rFonts w:ascii="Times New Roman" w:hAnsi="Times New Roman" w:cs="Times New Roman"/>
          <w:sz w:val="24"/>
          <w:szCs w:val="24"/>
        </w:rPr>
        <w:t xml:space="preserve"> and provided that it operates within the mechanics of Relevance Theory, the </w:t>
      </w:r>
      <w:r w:rsidR="00980458">
        <w:rPr>
          <w:rFonts w:ascii="Times New Roman" w:hAnsi="Times New Roman" w:cs="Times New Roman"/>
          <w:sz w:val="24"/>
          <w:szCs w:val="24"/>
        </w:rPr>
        <w:t>Echoic Mention Theory</w:t>
      </w:r>
      <w:r w:rsidR="004D4CC8" w:rsidRPr="004E0C61">
        <w:rPr>
          <w:rFonts w:ascii="Times New Roman" w:hAnsi="Times New Roman" w:cs="Times New Roman"/>
          <w:sz w:val="24"/>
          <w:szCs w:val="24"/>
        </w:rPr>
        <w:t xml:space="preserve"> is the most suitable representation of how irony is interpreted.</w:t>
      </w:r>
    </w:p>
    <w:p w:rsidR="00415E04" w:rsidRPr="004E0C61" w:rsidRDefault="00415E04" w:rsidP="00714DEE">
      <w:pPr>
        <w:pStyle w:val="Heading2"/>
        <w:spacing w:line="480" w:lineRule="auto"/>
        <w:rPr>
          <w:rFonts w:ascii="Times New Roman" w:hAnsi="Times New Roman" w:cs="Times New Roman"/>
          <w:color w:val="auto"/>
          <w:sz w:val="24"/>
          <w:szCs w:val="24"/>
        </w:rPr>
      </w:pPr>
      <w:bookmarkStart w:id="14" w:name="_Toc347128452"/>
      <w:r w:rsidRPr="004E0C61">
        <w:rPr>
          <w:rFonts w:ascii="Times New Roman" w:hAnsi="Times New Roman" w:cs="Times New Roman"/>
          <w:color w:val="auto"/>
          <w:sz w:val="24"/>
          <w:szCs w:val="24"/>
          <w:u w:val="single"/>
        </w:rPr>
        <w:t>4.1 Relevance Theory Analysed</w:t>
      </w:r>
      <w:bookmarkEnd w:id="14"/>
    </w:p>
    <w:p w:rsidR="008A1379" w:rsidRPr="004E0C61" w:rsidRDefault="008A1379" w:rsidP="00714DEE">
      <w:pPr>
        <w:spacing w:line="480" w:lineRule="auto"/>
        <w:rPr>
          <w:rFonts w:ascii="Times New Roman" w:hAnsi="Times New Roman" w:cs="Times New Roman"/>
          <w:sz w:val="24"/>
          <w:szCs w:val="24"/>
        </w:rPr>
      </w:pPr>
      <w:r>
        <w:rPr>
          <w:rFonts w:ascii="Times New Roman" w:hAnsi="Times New Roman" w:cs="Times New Roman"/>
          <w:sz w:val="24"/>
          <w:szCs w:val="24"/>
        </w:rPr>
        <w:t>Relevance Theory is a suitable alternativ</w:t>
      </w:r>
      <w:r w:rsidR="002A0B1F">
        <w:rPr>
          <w:rFonts w:ascii="Times New Roman" w:hAnsi="Times New Roman" w:cs="Times New Roman"/>
          <w:sz w:val="24"/>
          <w:szCs w:val="24"/>
        </w:rPr>
        <w:t xml:space="preserve">e to Gricean pragmatics (Grice </w:t>
      </w:r>
      <w:r>
        <w:rPr>
          <w:rFonts w:ascii="Times New Roman" w:hAnsi="Times New Roman" w:cs="Times New Roman"/>
          <w:sz w:val="24"/>
          <w:szCs w:val="24"/>
        </w:rPr>
        <w:t>1967a; 1967b; 1968; 1969;</w:t>
      </w:r>
      <w:r w:rsidRPr="004E0C61">
        <w:rPr>
          <w:rFonts w:ascii="Times New Roman" w:hAnsi="Times New Roman" w:cs="Times New Roman"/>
          <w:sz w:val="24"/>
          <w:szCs w:val="24"/>
        </w:rPr>
        <w:t xml:space="preserve"> 1981)</w:t>
      </w:r>
      <w:r>
        <w:rPr>
          <w:rFonts w:ascii="Times New Roman" w:hAnsi="Times New Roman" w:cs="Times New Roman"/>
          <w:sz w:val="24"/>
          <w:szCs w:val="24"/>
        </w:rPr>
        <w:t xml:space="preserve"> because it removes many of the features Chapter 2 criticised as explanatorily insufficient, including</w:t>
      </w:r>
    </w:p>
    <w:p w:rsidR="00697CED" w:rsidRDefault="00415E04" w:rsidP="00714DEE">
      <w:pPr>
        <w:spacing w:line="480" w:lineRule="auto"/>
        <w:ind w:left="720"/>
        <w:rPr>
          <w:rFonts w:ascii="Times New Roman" w:hAnsi="Times New Roman" w:cs="Times New Roman"/>
          <w:sz w:val="24"/>
          <w:szCs w:val="24"/>
        </w:rPr>
      </w:pPr>
      <w:r w:rsidRPr="004E0C61">
        <w:rPr>
          <w:rFonts w:ascii="Times New Roman" w:hAnsi="Times New Roman" w:cs="Times New Roman"/>
          <w:sz w:val="24"/>
          <w:szCs w:val="24"/>
        </w:rPr>
        <w:lastRenderedPageBreak/>
        <w:t>the need for a Co-operative Principle and maxims, the focus on pragmatic processes which contribute to implicatures rather than to explicit, truth-conditional content, the role of deliberate maxim violation in utterance interpretation, and the treatment of figurative utterances as deviations from a maxim</w:t>
      </w:r>
      <w:r w:rsidR="009223DE">
        <w:rPr>
          <w:rFonts w:ascii="Times New Roman" w:hAnsi="Times New Roman" w:cs="Times New Roman"/>
          <w:sz w:val="24"/>
          <w:szCs w:val="24"/>
        </w:rPr>
        <w:t xml:space="preserve"> or convention of truthfulness.</w:t>
      </w:r>
      <w:r w:rsidRPr="004E0C61">
        <w:rPr>
          <w:rFonts w:ascii="Times New Roman" w:hAnsi="Times New Roman" w:cs="Times New Roman"/>
          <w:sz w:val="24"/>
          <w:szCs w:val="24"/>
        </w:rPr>
        <w:t xml:space="preserve"> </w:t>
      </w:r>
    </w:p>
    <w:p w:rsidR="008A1379" w:rsidRPr="004E0C61" w:rsidRDefault="00415E04" w:rsidP="008A1379">
      <w:pPr>
        <w:spacing w:line="480" w:lineRule="auto"/>
        <w:ind w:left="720"/>
        <w:jc w:val="right"/>
        <w:rPr>
          <w:rFonts w:ascii="Times New Roman" w:hAnsi="Times New Roman" w:cs="Times New Roman"/>
          <w:sz w:val="24"/>
          <w:szCs w:val="24"/>
        </w:rPr>
      </w:pPr>
      <w:r w:rsidRPr="004E0C61">
        <w:rPr>
          <w:rFonts w:ascii="Times New Roman" w:hAnsi="Times New Roman" w:cs="Times New Roman"/>
          <w:sz w:val="24"/>
          <w:szCs w:val="24"/>
        </w:rPr>
        <w:t>(Sperber and Wilson 2004: 607)</w:t>
      </w:r>
    </w:p>
    <w:p w:rsidR="00415E04" w:rsidRPr="008A1379" w:rsidRDefault="005C55B2" w:rsidP="00714DEE">
      <w:pPr>
        <w:spacing w:line="480" w:lineRule="auto"/>
        <w:rPr>
          <w:rFonts w:ascii="Times New Roman" w:hAnsi="Times New Roman" w:cs="Times New Roman"/>
          <w:sz w:val="24"/>
          <w:szCs w:val="24"/>
        </w:rPr>
      </w:pPr>
      <w:r>
        <w:rPr>
          <w:rFonts w:ascii="Times New Roman" w:hAnsi="Times New Roman" w:cs="Times New Roman"/>
          <w:sz w:val="24"/>
          <w:szCs w:val="24"/>
        </w:rPr>
        <w:t>In place of these features</w:t>
      </w:r>
      <w:r w:rsidR="00415E04" w:rsidRPr="004E0C61">
        <w:rPr>
          <w:rFonts w:ascii="Times New Roman" w:hAnsi="Times New Roman" w:cs="Times New Roman"/>
          <w:sz w:val="24"/>
          <w:szCs w:val="24"/>
        </w:rPr>
        <w:t xml:space="preserve"> Sperber and Wilson argue that the expectations of relevance raised by an utterance are precise enough to guide the hearer towards the speaker’s meaning, and predictable enough for speakers to model their utterances</w:t>
      </w:r>
      <w:r w:rsidR="002E6029">
        <w:rPr>
          <w:rFonts w:ascii="Times New Roman" w:hAnsi="Times New Roman" w:cs="Times New Roman"/>
          <w:sz w:val="24"/>
          <w:szCs w:val="24"/>
        </w:rPr>
        <w:t xml:space="preserve"> with the knowledge that hearers are likely to interpret them in a certain way</w:t>
      </w:r>
      <w:r w:rsidR="00415E04" w:rsidRPr="004E0C61">
        <w:rPr>
          <w:rFonts w:ascii="Times New Roman" w:hAnsi="Times New Roman" w:cs="Times New Roman"/>
          <w:sz w:val="24"/>
          <w:szCs w:val="24"/>
        </w:rPr>
        <w:t>. Relevance Theory argues that the search for relevant information ‘is a basic feature of h</w:t>
      </w:r>
      <w:r w:rsidR="002A0B1F">
        <w:rPr>
          <w:rFonts w:ascii="Times New Roman" w:hAnsi="Times New Roman" w:cs="Times New Roman"/>
          <w:sz w:val="24"/>
          <w:szCs w:val="24"/>
        </w:rPr>
        <w:t>uman cognition’</w:t>
      </w:r>
      <w:r w:rsidR="00415E04" w:rsidRPr="004E0C61">
        <w:rPr>
          <w:rFonts w:ascii="Times New Roman" w:hAnsi="Times New Roman" w:cs="Times New Roman"/>
          <w:sz w:val="24"/>
          <w:szCs w:val="24"/>
        </w:rPr>
        <w:t xml:space="preserve"> </w:t>
      </w:r>
      <w:r w:rsidR="002A0B1F">
        <w:rPr>
          <w:rFonts w:ascii="Times New Roman" w:hAnsi="Times New Roman" w:cs="Times New Roman"/>
          <w:sz w:val="24"/>
          <w:szCs w:val="24"/>
        </w:rPr>
        <w:t xml:space="preserve">(Sperber and Wilson </w:t>
      </w:r>
      <w:r w:rsidR="005A1BAA" w:rsidRPr="004E0C61">
        <w:rPr>
          <w:rFonts w:ascii="Times New Roman" w:hAnsi="Times New Roman" w:cs="Times New Roman"/>
          <w:sz w:val="24"/>
          <w:szCs w:val="24"/>
        </w:rPr>
        <w:t>1995</w:t>
      </w:r>
      <w:r w:rsidR="002A0B1F">
        <w:rPr>
          <w:rFonts w:ascii="Times New Roman" w:hAnsi="Times New Roman" w:cs="Times New Roman"/>
          <w:sz w:val="24"/>
          <w:szCs w:val="24"/>
        </w:rPr>
        <w:t>: 190),</w:t>
      </w:r>
      <w:r w:rsidR="00415E04" w:rsidRPr="004E0C61">
        <w:rPr>
          <w:rFonts w:ascii="Times New Roman" w:hAnsi="Times New Roman" w:cs="Times New Roman"/>
          <w:sz w:val="24"/>
          <w:szCs w:val="24"/>
        </w:rPr>
        <w:t xml:space="preserve"> </w:t>
      </w:r>
      <w:r w:rsidR="002A0B1F">
        <w:rPr>
          <w:rFonts w:ascii="Times New Roman" w:hAnsi="Times New Roman" w:cs="Times New Roman"/>
          <w:sz w:val="24"/>
          <w:szCs w:val="24"/>
          <w:lang w:val="en-US" w:eastAsia="ja-JP"/>
        </w:rPr>
        <w:t>s</w:t>
      </w:r>
      <w:r w:rsidR="00415E04" w:rsidRPr="004E0C61">
        <w:rPr>
          <w:rFonts w:ascii="Times New Roman" w:hAnsi="Times New Roman" w:cs="Times New Roman"/>
          <w:sz w:val="24"/>
          <w:szCs w:val="24"/>
          <w:lang w:val="en-US" w:eastAsia="ja-JP"/>
        </w:rPr>
        <w:t>upport fo</w:t>
      </w:r>
      <w:r w:rsidR="002A0B1F">
        <w:rPr>
          <w:rFonts w:ascii="Times New Roman" w:hAnsi="Times New Roman" w:cs="Times New Roman"/>
          <w:sz w:val="24"/>
          <w:szCs w:val="24"/>
          <w:lang w:val="en-US" w:eastAsia="ja-JP"/>
        </w:rPr>
        <w:t>r this is provided by Henderson</w:t>
      </w:r>
      <w:r w:rsidR="00415E04" w:rsidRPr="004E0C61">
        <w:rPr>
          <w:rFonts w:ascii="Times New Roman" w:hAnsi="Times New Roman" w:cs="Times New Roman"/>
          <w:sz w:val="24"/>
          <w:szCs w:val="24"/>
          <w:lang w:val="en-US" w:eastAsia="ja-JP"/>
        </w:rPr>
        <w:t xml:space="preserve"> (200</w:t>
      </w:r>
      <w:r w:rsidR="002A5CE1">
        <w:rPr>
          <w:rFonts w:ascii="Times New Roman" w:hAnsi="Times New Roman" w:cs="Times New Roman"/>
          <w:sz w:val="24"/>
          <w:szCs w:val="24"/>
          <w:lang w:val="en-US" w:eastAsia="ja-JP"/>
        </w:rPr>
        <w:t>3;</w:t>
      </w:r>
      <w:r w:rsidR="002A0B1F">
        <w:rPr>
          <w:rFonts w:ascii="Times New Roman" w:hAnsi="Times New Roman" w:cs="Times New Roman"/>
          <w:sz w:val="24"/>
          <w:szCs w:val="24"/>
          <w:lang w:val="en-US" w:eastAsia="ja-JP"/>
        </w:rPr>
        <w:t xml:space="preserve"> 2007) and Henderson</w:t>
      </w:r>
      <w:r w:rsidR="00415E04" w:rsidRPr="004E0C61">
        <w:rPr>
          <w:rFonts w:ascii="Times New Roman" w:hAnsi="Times New Roman" w:cs="Times New Roman"/>
          <w:sz w:val="24"/>
          <w:szCs w:val="24"/>
          <w:lang w:val="en-US" w:eastAsia="ja-JP"/>
        </w:rPr>
        <w:t xml:space="preserve"> </w:t>
      </w:r>
      <w:r w:rsidR="002A0B1F">
        <w:rPr>
          <w:rFonts w:ascii="Times New Roman" w:hAnsi="Times New Roman" w:cs="Times New Roman"/>
          <w:sz w:val="24"/>
          <w:szCs w:val="24"/>
          <w:lang w:val="en-US" w:eastAsia="ja-JP"/>
        </w:rPr>
        <w:t>et al.</w:t>
      </w:r>
      <w:r w:rsidR="00415E04" w:rsidRPr="004E0C61">
        <w:rPr>
          <w:rFonts w:ascii="Times New Roman" w:hAnsi="Times New Roman" w:cs="Times New Roman"/>
          <w:sz w:val="24"/>
          <w:szCs w:val="24"/>
          <w:lang w:val="en-US" w:eastAsia="ja-JP"/>
        </w:rPr>
        <w:t xml:space="preserve"> (2009), who </w:t>
      </w:r>
      <w:r w:rsidR="008A1379">
        <w:rPr>
          <w:rFonts w:ascii="Times New Roman" w:hAnsi="Times New Roman" w:cs="Times New Roman"/>
          <w:sz w:val="24"/>
          <w:szCs w:val="24"/>
          <w:lang w:val="en-US" w:eastAsia="ja-JP"/>
        </w:rPr>
        <w:t>show</w:t>
      </w:r>
      <w:r w:rsidR="00415E04" w:rsidRPr="004E0C61">
        <w:rPr>
          <w:rFonts w:ascii="Times New Roman" w:hAnsi="Times New Roman" w:cs="Times New Roman"/>
          <w:sz w:val="24"/>
          <w:szCs w:val="24"/>
          <w:lang w:val="en-US" w:eastAsia="ja-JP"/>
        </w:rPr>
        <w:t xml:space="preserve"> that visual search patterns are determined not by </w:t>
      </w:r>
      <w:r w:rsidR="00415E04" w:rsidRPr="004E0C61">
        <w:rPr>
          <w:rFonts w:ascii="Times New Roman" w:hAnsi="Times New Roman" w:cs="Times New Roman"/>
          <w:i/>
          <w:iCs/>
          <w:sz w:val="24"/>
          <w:szCs w:val="24"/>
          <w:lang w:val="en-US" w:eastAsia="ja-JP"/>
        </w:rPr>
        <w:t xml:space="preserve">visual salience </w:t>
      </w:r>
      <w:r w:rsidR="00415E04" w:rsidRPr="004E0C61">
        <w:rPr>
          <w:rFonts w:ascii="Times New Roman" w:hAnsi="Times New Roman" w:cs="Times New Roman"/>
          <w:iCs/>
          <w:sz w:val="24"/>
          <w:szCs w:val="24"/>
          <w:lang w:val="en-US" w:eastAsia="ja-JP"/>
        </w:rPr>
        <w:t>i.e.</w:t>
      </w:r>
      <w:r w:rsidR="00415E04" w:rsidRPr="004E0C61">
        <w:rPr>
          <w:rFonts w:ascii="Times New Roman" w:hAnsi="Times New Roman" w:cs="Times New Roman"/>
          <w:sz w:val="24"/>
          <w:szCs w:val="24"/>
          <w:lang w:val="en-US" w:eastAsia="ja-JP"/>
        </w:rPr>
        <w:t xml:space="preserve"> intensity, color, and edge orientation, generated in a bottom-up manner but by </w:t>
      </w:r>
      <w:r w:rsidR="00415E04" w:rsidRPr="004E0C61">
        <w:rPr>
          <w:rFonts w:ascii="Times New Roman" w:hAnsi="Times New Roman" w:cs="Times New Roman"/>
          <w:i/>
          <w:iCs/>
          <w:sz w:val="24"/>
          <w:szCs w:val="24"/>
          <w:lang w:val="en-US" w:eastAsia="ja-JP"/>
        </w:rPr>
        <w:t>cognitive relevance</w:t>
      </w:r>
      <w:r w:rsidR="00415E04" w:rsidRPr="004E0C61">
        <w:rPr>
          <w:rFonts w:ascii="Times New Roman" w:hAnsi="Times New Roman" w:cs="Times New Roman"/>
          <w:iCs/>
          <w:sz w:val="24"/>
          <w:szCs w:val="24"/>
          <w:lang w:val="en-US" w:eastAsia="ja-JP"/>
        </w:rPr>
        <w:t xml:space="preserve"> i.e. </w:t>
      </w:r>
      <w:r w:rsidR="00415E04" w:rsidRPr="004E0C61">
        <w:rPr>
          <w:rFonts w:ascii="Times New Roman" w:hAnsi="Times New Roman" w:cs="Times New Roman"/>
          <w:sz w:val="24"/>
          <w:szCs w:val="24"/>
          <w:lang w:val="en-US" w:eastAsia="ja-JP"/>
        </w:rPr>
        <w:t>the selection of fixation sites is based on cognitive knowledge structures in memory (see also Hen</w:t>
      </w:r>
      <w:r w:rsidR="002A0B1F">
        <w:rPr>
          <w:rFonts w:ascii="Times New Roman" w:hAnsi="Times New Roman" w:cs="Times New Roman"/>
          <w:sz w:val="24"/>
          <w:szCs w:val="24"/>
          <w:lang w:val="en-US" w:eastAsia="ja-JP"/>
        </w:rPr>
        <w:t>derson</w:t>
      </w:r>
      <w:r w:rsidR="002A5CE1">
        <w:rPr>
          <w:rFonts w:ascii="Times New Roman" w:hAnsi="Times New Roman" w:cs="Times New Roman"/>
          <w:sz w:val="24"/>
          <w:szCs w:val="24"/>
          <w:lang w:val="en-US" w:eastAsia="ja-JP"/>
        </w:rPr>
        <w:t xml:space="preserve"> </w:t>
      </w:r>
      <w:r w:rsidR="002A0B1F">
        <w:rPr>
          <w:rFonts w:ascii="Times New Roman" w:hAnsi="Times New Roman" w:cs="Times New Roman"/>
          <w:sz w:val="24"/>
          <w:szCs w:val="24"/>
          <w:lang w:val="en-US" w:eastAsia="ja-JP"/>
        </w:rPr>
        <w:t>et al.</w:t>
      </w:r>
      <w:r w:rsidR="002A5CE1">
        <w:rPr>
          <w:rFonts w:ascii="Times New Roman" w:hAnsi="Times New Roman" w:cs="Times New Roman"/>
          <w:sz w:val="24"/>
          <w:szCs w:val="24"/>
          <w:lang w:val="en-US" w:eastAsia="ja-JP"/>
        </w:rPr>
        <w:t xml:space="preserve"> 1999; Itti and Koch</w:t>
      </w:r>
      <w:r w:rsidR="00415E04" w:rsidRPr="004E0C61">
        <w:rPr>
          <w:rFonts w:ascii="Times New Roman" w:hAnsi="Times New Roman" w:cs="Times New Roman"/>
          <w:sz w:val="24"/>
          <w:szCs w:val="24"/>
          <w:lang w:val="en-US" w:eastAsia="ja-JP"/>
        </w:rPr>
        <w:t xml:space="preserve"> 2</w:t>
      </w:r>
      <w:r w:rsidR="002A0B1F">
        <w:rPr>
          <w:rFonts w:ascii="Times New Roman" w:hAnsi="Times New Roman" w:cs="Times New Roman"/>
          <w:sz w:val="24"/>
          <w:szCs w:val="24"/>
          <w:lang w:val="en-US" w:eastAsia="ja-JP"/>
        </w:rPr>
        <w:t>000; Parkhurst</w:t>
      </w:r>
      <w:r w:rsidR="002A5CE1">
        <w:rPr>
          <w:rFonts w:ascii="Times New Roman" w:hAnsi="Times New Roman" w:cs="Times New Roman"/>
          <w:sz w:val="24"/>
          <w:szCs w:val="24"/>
          <w:lang w:val="en-US" w:eastAsia="ja-JP"/>
        </w:rPr>
        <w:t xml:space="preserve"> </w:t>
      </w:r>
      <w:r w:rsidR="002A0B1F">
        <w:rPr>
          <w:rFonts w:ascii="Times New Roman" w:hAnsi="Times New Roman" w:cs="Times New Roman"/>
          <w:sz w:val="24"/>
          <w:szCs w:val="24"/>
          <w:lang w:val="en-US" w:eastAsia="ja-JP"/>
        </w:rPr>
        <w:t xml:space="preserve">et al. 2002 and </w:t>
      </w:r>
      <w:r w:rsidR="00DA5144">
        <w:rPr>
          <w:rFonts w:ascii="Times New Roman" w:hAnsi="Times New Roman" w:cs="Times New Roman"/>
          <w:sz w:val="24"/>
          <w:szCs w:val="24"/>
          <w:lang w:val="en-US" w:eastAsia="ja-JP"/>
        </w:rPr>
        <w:t>Torralba</w:t>
      </w:r>
      <w:r w:rsidR="00415E04" w:rsidRPr="004E0C61">
        <w:rPr>
          <w:rFonts w:ascii="Times New Roman" w:hAnsi="Times New Roman" w:cs="Times New Roman"/>
          <w:sz w:val="24"/>
          <w:szCs w:val="24"/>
          <w:lang w:val="en-US" w:eastAsia="ja-JP"/>
        </w:rPr>
        <w:t xml:space="preserve"> 2003).</w:t>
      </w:r>
    </w:p>
    <w:p w:rsidR="00697CED" w:rsidRPr="004E0C61" w:rsidRDefault="00697CED" w:rsidP="00714DEE">
      <w:pPr>
        <w:spacing w:line="480" w:lineRule="auto"/>
        <w:rPr>
          <w:rFonts w:ascii="Times New Roman" w:hAnsi="Times New Roman" w:cs="Times New Roman"/>
          <w:sz w:val="24"/>
          <w:szCs w:val="24"/>
          <w:lang w:val="en-US" w:eastAsia="ja-JP"/>
        </w:rPr>
      </w:pPr>
    </w:p>
    <w:p w:rsidR="00415E04" w:rsidRPr="008A1379" w:rsidRDefault="008A1379" w:rsidP="00714DEE">
      <w:pPr>
        <w:widowControl w:val="0"/>
        <w:autoSpaceDE w:val="0"/>
        <w:autoSpaceDN w:val="0"/>
        <w:adjustRightInd w:val="0"/>
        <w:spacing w:after="240" w:line="480" w:lineRule="auto"/>
        <w:rPr>
          <w:rFonts w:ascii="Times New Roman" w:hAnsi="Times New Roman" w:cs="Times New Roman"/>
          <w:sz w:val="24"/>
          <w:szCs w:val="24"/>
        </w:rPr>
      </w:pPr>
      <w:r>
        <w:rPr>
          <w:rFonts w:ascii="Times New Roman" w:hAnsi="Times New Roman" w:cs="Times New Roman"/>
          <w:sz w:val="24"/>
          <w:szCs w:val="24"/>
        </w:rPr>
        <w:t>The</w:t>
      </w:r>
      <w:r w:rsidR="00415E04" w:rsidRPr="004E0C61">
        <w:rPr>
          <w:rFonts w:ascii="Times New Roman" w:hAnsi="Times New Roman" w:cs="Times New Roman"/>
          <w:sz w:val="24"/>
          <w:szCs w:val="24"/>
        </w:rPr>
        <w:t xml:space="preserve"> ‘expectations of relevance’ </w:t>
      </w:r>
      <w:r>
        <w:rPr>
          <w:rFonts w:ascii="Times New Roman" w:hAnsi="Times New Roman" w:cs="Times New Roman"/>
          <w:sz w:val="24"/>
          <w:szCs w:val="24"/>
        </w:rPr>
        <w:t xml:space="preserve">which Relevance Theory highlights indicate that it recognises </w:t>
      </w:r>
      <w:r w:rsidR="00415E04" w:rsidRPr="004E0C61">
        <w:rPr>
          <w:rFonts w:ascii="Times New Roman" w:hAnsi="Times New Roman" w:cs="Times New Roman"/>
          <w:sz w:val="24"/>
          <w:szCs w:val="24"/>
        </w:rPr>
        <w:t>the fundamental necessity</w:t>
      </w:r>
      <w:r w:rsidR="007C40A6">
        <w:rPr>
          <w:rFonts w:ascii="Times New Roman" w:hAnsi="Times New Roman" w:cs="Times New Roman"/>
          <w:sz w:val="24"/>
          <w:szCs w:val="24"/>
        </w:rPr>
        <w:t xml:space="preserve"> that</w:t>
      </w:r>
      <w:r w:rsidR="00415E04" w:rsidRPr="004E0C61">
        <w:rPr>
          <w:rFonts w:ascii="Times New Roman" w:hAnsi="Times New Roman" w:cs="Times New Roman"/>
          <w:sz w:val="24"/>
          <w:szCs w:val="24"/>
        </w:rPr>
        <w:t xml:space="preserve"> hypotheses of intention </w:t>
      </w:r>
      <w:r>
        <w:rPr>
          <w:rFonts w:ascii="Times New Roman" w:hAnsi="Times New Roman" w:cs="Times New Roman"/>
          <w:sz w:val="24"/>
          <w:szCs w:val="24"/>
        </w:rPr>
        <w:t xml:space="preserve">(i.e. theory of mind attributions) </w:t>
      </w:r>
      <w:r w:rsidR="00415E04" w:rsidRPr="004E0C61">
        <w:rPr>
          <w:rFonts w:ascii="Times New Roman" w:hAnsi="Times New Roman" w:cs="Times New Roman"/>
          <w:sz w:val="24"/>
          <w:szCs w:val="24"/>
        </w:rPr>
        <w:t xml:space="preserve">play in </w:t>
      </w:r>
      <w:r>
        <w:rPr>
          <w:rFonts w:ascii="Times New Roman" w:hAnsi="Times New Roman" w:cs="Times New Roman"/>
          <w:sz w:val="24"/>
          <w:szCs w:val="24"/>
        </w:rPr>
        <w:t>interpretation</w:t>
      </w:r>
      <w:r w:rsidR="00415E04" w:rsidRPr="004E0C61">
        <w:rPr>
          <w:rFonts w:ascii="Times New Roman" w:hAnsi="Times New Roman" w:cs="Times New Roman"/>
          <w:sz w:val="24"/>
          <w:szCs w:val="24"/>
        </w:rPr>
        <w:t>. Whilst this aspect of discours</w:t>
      </w:r>
      <w:r w:rsidR="002E6029">
        <w:rPr>
          <w:rFonts w:ascii="Times New Roman" w:hAnsi="Times New Roman" w:cs="Times New Roman"/>
          <w:sz w:val="24"/>
          <w:szCs w:val="24"/>
        </w:rPr>
        <w:t>e was included in Grice’s work (</w:t>
      </w:r>
      <w:r w:rsidR="00415E04" w:rsidRPr="004E0C61">
        <w:rPr>
          <w:rFonts w:ascii="Times New Roman" w:hAnsi="Times New Roman" w:cs="Times New Roman"/>
          <w:sz w:val="24"/>
          <w:szCs w:val="24"/>
        </w:rPr>
        <w:t>interpreters expect the speaker to abide by Gricean Maxims</w:t>
      </w:r>
      <w:r w:rsidR="002E6029">
        <w:rPr>
          <w:rFonts w:ascii="Times New Roman" w:hAnsi="Times New Roman" w:cs="Times New Roman"/>
          <w:sz w:val="24"/>
          <w:szCs w:val="24"/>
        </w:rPr>
        <w:t xml:space="preserve"> and the Cooperative Principle) </w:t>
      </w:r>
      <w:r w:rsidR="00415E04" w:rsidRPr="004E0C61">
        <w:rPr>
          <w:rFonts w:ascii="Times New Roman" w:hAnsi="Times New Roman" w:cs="Times New Roman"/>
          <w:sz w:val="24"/>
          <w:szCs w:val="24"/>
        </w:rPr>
        <w:t>Relevance Theory continues in its liberation of Grice’s model by giving primacy to case-by-case, interpreter driven constructions of speaker intentions/</w:t>
      </w:r>
      <w:r w:rsidR="00A3257D">
        <w:rPr>
          <w:rFonts w:ascii="Times New Roman" w:hAnsi="Times New Roman" w:cs="Times New Roman"/>
          <w:sz w:val="24"/>
          <w:szCs w:val="24"/>
        </w:rPr>
        <w:t>expected linguistic strategies: o</w:t>
      </w:r>
      <w:r w:rsidR="00415E04" w:rsidRPr="004E0C61">
        <w:rPr>
          <w:rFonts w:ascii="Times New Roman" w:hAnsi="Times New Roman" w:cs="Times New Roman"/>
          <w:sz w:val="24"/>
          <w:szCs w:val="24"/>
        </w:rPr>
        <w:t>nce a discourse has begun</w:t>
      </w:r>
      <w:r w:rsidR="007C40A6">
        <w:rPr>
          <w:rFonts w:ascii="Times New Roman" w:hAnsi="Times New Roman" w:cs="Times New Roman"/>
          <w:sz w:val="24"/>
          <w:szCs w:val="24"/>
        </w:rPr>
        <w:t xml:space="preserve"> </w:t>
      </w:r>
      <w:r>
        <w:rPr>
          <w:rFonts w:ascii="Times New Roman" w:hAnsi="Times New Roman" w:cs="Times New Roman"/>
          <w:sz w:val="24"/>
          <w:szCs w:val="24"/>
        </w:rPr>
        <w:lastRenderedPageBreak/>
        <w:t>theory of mind</w:t>
      </w:r>
      <w:r w:rsidR="007C40A6">
        <w:rPr>
          <w:rFonts w:ascii="Times New Roman" w:hAnsi="Times New Roman" w:cs="Times New Roman"/>
          <w:sz w:val="24"/>
          <w:szCs w:val="24"/>
        </w:rPr>
        <w:t xml:space="preserve"> hypothese</w:t>
      </w:r>
      <w:r w:rsidR="002E6029">
        <w:rPr>
          <w:rFonts w:ascii="Times New Roman" w:hAnsi="Times New Roman" w:cs="Times New Roman"/>
          <w:sz w:val="24"/>
          <w:szCs w:val="24"/>
        </w:rPr>
        <w:t xml:space="preserve">s </w:t>
      </w:r>
      <w:r w:rsidR="00A3257D">
        <w:rPr>
          <w:rFonts w:ascii="Times New Roman" w:hAnsi="Times New Roman" w:cs="Times New Roman"/>
          <w:sz w:val="24"/>
          <w:szCs w:val="24"/>
        </w:rPr>
        <w:t>are</w:t>
      </w:r>
      <w:r w:rsidR="002E6029">
        <w:rPr>
          <w:rFonts w:ascii="Times New Roman" w:hAnsi="Times New Roman" w:cs="Times New Roman"/>
          <w:sz w:val="24"/>
          <w:szCs w:val="24"/>
        </w:rPr>
        <w:t xml:space="preserve"> driven</w:t>
      </w:r>
      <w:r w:rsidR="00595AC7">
        <w:rPr>
          <w:rFonts w:ascii="Times New Roman" w:hAnsi="Times New Roman" w:cs="Times New Roman"/>
          <w:sz w:val="24"/>
          <w:szCs w:val="24"/>
        </w:rPr>
        <w:t xml:space="preserve"> not by</w:t>
      </w:r>
      <w:r w:rsidR="00415E04" w:rsidRPr="004E0C61">
        <w:rPr>
          <w:rFonts w:ascii="Times New Roman" w:hAnsi="Times New Roman" w:cs="Times New Roman"/>
          <w:sz w:val="24"/>
          <w:szCs w:val="24"/>
        </w:rPr>
        <w:t xml:space="preserve"> general principles such as those laid down by Grice</w:t>
      </w:r>
      <w:r w:rsidR="002E6029">
        <w:rPr>
          <w:rFonts w:ascii="Times New Roman" w:hAnsi="Times New Roman" w:cs="Times New Roman"/>
          <w:sz w:val="24"/>
          <w:szCs w:val="24"/>
        </w:rPr>
        <w:t>,</w:t>
      </w:r>
      <w:r w:rsidR="00415E04" w:rsidRPr="004E0C61">
        <w:rPr>
          <w:rFonts w:ascii="Times New Roman" w:hAnsi="Times New Roman" w:cs="Times New Roman"/>
          <w:sz w:val="24"/>
          <w:szCs w:val="24"/>
        </w:rPr>
        <w:t xml:space="preserve"> but by user generated expectations of relevance specifically attuned to the content of the discourse already interpreted. </w:t>
      </w:r>
      <w:r w:rsidR="00415E04" w:rsidRPr="004E0C61">
        <w:rPr>
          <w:rFonts w:ascii="Times New Roman" w:hAnsi="Times New Roman" w:cs="Times New Roman"/>
          <w:sz w:val="24"/>
          <w:szCs w:val="24"/>
          <w:lang w:val="en-US" w:eastAsia="ja-JP"/>
        </w:rPr>
        <w:t>This alteration is codified in Relevance Theory by the repla</w:t>
      </w:r>
      <w:r w:rsidR="00595AC7">
        <w:rPr>
          <w:rFonts w:ascii="Times New Roman" w:hAnsi="Times New Roman" w:cs="Times New Roman"/>
          <w:sz w:val="24"/>
          <w:szCs w:val="24"/>
          <w:lang w:val="en-US" w:eastAsia="ja-JP"/>
        </w:rPr>
        <w:t>cement of Grice’s Co</w:t>
      </w:r>
      <w:r>
        <w:rPr>
          <w:rFonts w:ascii="Times New Roman" w:hAnsi="Times New Roman" w:cs="Times New Roman"/>
          <w:sz w:val="24"/>
          <w:szCs w:val="24"/>
          <w:lang w:val="en-US" w:eastAsia="ja-JP"/>
        </w:rPr>
        <w:t>operative P</w:t>
      </w:r>
      <w:r w:rsidR="00415E04" w:rsidRPr="004E0C61">
        <w:rPr>
          <w:rFonts w:ascii="Times New Roman" w:hAnsi="Times New Roman" w:cs="Times New Roman"/>
          <w:sz w:val="24"/>
          <w:szCs w:val="24"/>
          <w:lang w:val="en-US" w:eastAsia="ja-JP"/>
        </w:rPr>
        <w:t xml:space="preserve">rinciple with </w:t>
      </w:r>
      <w:r w:rsidR="00415E04" w:rsidRPr="004E0C61">
        <w:rPr>
          <w:rFonts w:ascii="Times New Roman" w:hAnsi="Times New Roman" w:cs="Times New Roman"/>
          <w:sz w:val="24"/>
          <w:szCs w:val="24"/>
        </w:rPr>
        <w:t>The Communicative Principle of Relevance:</w:t>
      </w:r>
      <w:r w:rsidR="00415E04" w:rsidRPr="004E0C61">
        <w:rPr>
          <w:rFonts w:ascii="Times New Roman" w:hAnsi="Times New Roman" w:cs="Times New Roman"/>
          <w:sz w:val="24"/>
          <w:szCs w:val="24"/>
          <w:lang w:val="en-US" w:eastAsia="ja-JP"/>
        </w:rPr>
        <w:t xml:space="preserve"> </w:t>
      </w:r>
      <w:r w:rsidR="00415E04" w:rsidRPr="004E0C61">
        <w:rPr>
          <w:rFonts w:ascii="Times New Roman" w:hAnsi="Times New Roman" w:cs="Times New Roman"/>
          <w:sz w:val="24"/>
          <w:szCs w:val="24"/>
        </w:rPr>
        <w:t xml:space="preserve">‘Every ostensive stimulus conveys a presumption of its own optimal relevance.’ </w:t>
      </w:r>
      <w:r w:rsidR="002E6029">
        <w:rPr>
          <w:rFonts w:ascii="Times New Roman" w:hAnsi="Times New Roman" w:cs="Times New Roman"/>
          <w:sz w:val="24"/>
          <w:szCs w:val="24"/>
        </w:rPr>
        <w:t>Optimal relevance being defined as follows</w:t>
      </w:r>
      <w:r w:rsidR="00415E04" w:rsidRPr="004E0C61">
        <w:rPr>
          <w:rFonts w:ascii="Times New Roman" w:hAnsi="Times New Roman" w:cs="Times New Roman"/>
          <w:sz w:val="24"/>
          <w:szCs w:val="24"/>
        </w:rPr>
        <w:t>:</w:t>
      </w:r>
    </w:p>
    <w:p w:rsidR="00415E04" w:rsidRPr="004E0C61" w:rsidRDefault="00415E04" w:rsidP="00714DEE">
      <w:pPr>
        <w:spacing w:line="480" w:lineRule="auto"/>
        <w:ind w:firstLine="720"/>
        <w:rPr>
          <w:rFonts w:ascii="Times New Roman" w:hAnsi="Times New Roman" w:cs="Times New Roman"/>
          <w:sz w:val="24"/>
          <w:szCs w:val="24"/>
        </w:rPr>
      </w:pPr>
      <w:r w:rsidRPr="004E0C61">
        <w:rPr>
          <w:rFonts w:ascii="Times New Roman" w:hAnsi="Times New Roman" w:cs="Times New Roman"/>
          <w:sz w:val="24"/>
          <w:szCs w:val="24"/>
        </w:rPr>
        <w:t xml:space="preserve">An ostensive stimulus is optimally relevant to an audience </w:t>
      </w:r>
      <w:proofErr w:type="spellStart"/>
      <w:r w:rsidRPr="004E0C61">
        <w:rPr>
          <w:rFonts w:ascii="Times New Roman" w:hAnsi="Times New Roman" w:cs="Times New Roman"/>
          <w:sz w:val="24"/>
          <w:szCs w:val="24"/>
        </w:rPr>
        <w:t>iff</w:t>
      </w:r>
      <w:proofErr w:type="spellEnd"/>
      <w:r w:rsidRPr="004E0C61">
        <w:rPr>
          <w:rFonts w:ascii="Times New Roman" w:hAnsi="Times New Roman" w:cs="Times New Roman"/>
          <w:sz w:val="24"/>
          <w:szCs w:val="24"/>
        </w:rPr>
        <w:t>:</w:t>
      </w:r>
    </w:p>
    <w:p w:rsidR="00415E04" w:rsidRPr="004E0C61" w:rsidRDefault="00415E04" w:rsidP="00714DEE">
      <w:pPr>
        <w:spacing w:line="480" w:lineRule="auto"/>
        <w:ind w:firstLine="720"/>
        <w:rPr>
          <w:rFonts w:ascii="Times New Roman" w:hAnsi="Times New Roman" w:cs="Times New Roman"/>
          <w:sz w:val="24"/>
          <w:szCs w:val="24"/>
        </w:rPr>
      </w:pPr>
      <w:r w:rsidRPr="004E0C61">
        <w:rPr>
          <w:rFonts w:ascii="Times New Roman" w:hAnsi="Times New Roman" w:cs="Times New Roman"/>
          <w:sz w:val="24"/>
          <w:szCs w:val="24"/>
        </w:rPr>
        <w:t>a. It is relevant enough to be worth the audience’s processing effort;</w:t>
      </w:r>
    </w:p>
    <w:p w:rsidR="00415E04" w:rsidRPr="004E0C61" w:rsidRDefault="00415E04" w:rsidP="00714DEE">
      <w:pPr>
        <w:spacing w:line="480" w:lineRule="auto"/>
        <w:ind w:left="720"/>
        <w:rPr>
          <w:rFonts w:ascii="Times New Roman" w:hAnsi="Times New Roman" w:cs="Times New Roman"/>
          <w:sz w:val="24"/>
          <w:szCs w:val="24"/>
        </w:rPr>
      </w:pPr>
      <w:r w:rsidRPr="004E0C61">
        <w:rPr>
          <w:rFonts w:ascii="Times New Roman" w:hAnsi="Times New Roman" w:cs="Times New Roman"/>
          <w:sz w:val="24"/>
          <w:szCs w:val="24"/>
        </w:rPr>
        <w:t>b. It is the most relevant one compatible with communicat</w:t>
      </w:r>
      <w:r w:rsidR="002E6029">
        <w:rPr>
          <w:rFonts w:ascii="Times New Roman" w:hAnsi="Times New Roman" w:cs="Times New Roman"/>
          <w:sz w:val="24"/>
          <w:szCs w:val="24"/>
        </w:rPr>
        <w:t>or’s abilities and preferences.</w:t>
      </w:r>
    </w:p>
    <w:p w:rsidR="00415E04" w:rsidRPr="004E0C61" w:rsidRDefault="00415E04" w:rsidP="00697CED">
      <w:pPr>
        <w:spacing w:line="480" w:lineRule="auto"/>
        <w:ind w:firstLine="720"/>
        <w:jc w:val="right"/>
        <w:rPr>
          <w:rFonts w:ascii="Times New Roman" w:hAnsi="Times New Roman" w:cs="Times New Roman"/>
          <w:sz w:val="24"/>
          <w:szCs w:val="24"/>
        </w:rPr>
      </w:pPr>
      <w:r w:rsidRPr="004E0C61">
        <w:rPr>
          <w:rFonts w:ascii="Times New Roman" w:hAnsi="Times New Roman" w:cs="Times New Roman"/>
          <w:sz w:val="24"/>
          <w:szCs w:val="24"/>
        </w:rPr>
        <w:t xml:space="preserve">(Sperber and Wilson </w:t>
      </w:r>
      <w:r w:rsidR="005A1BAA" w:rsidRPr="004E0C61">
        <w:rPr>
          <w:rFonts w:ascii="Times New Roman" w:hAnsi="Times New Roman" w:cs="Times New Roman"/>
          <w:sz w:val="24"/>
          <w:szCs w:val="24"/>
        </w:rPr>
        <w:t>1995</w:t>
      </w:r>
      <w:r w:rsidRPr="004E0C61">
        <w:rPr>
          <w:rFonts w:ascii="Times New Roman" w:hAnsi="Times New Roman" w:cs="Times New Roman"/>
          <w:sz w:val="24"/>
          <w:szCs w:val="24"/>
        </w:rPr>
        <w:t>: 185)</w:t>
      </w: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The most significant portion of these points in relation to irony is clause b – which allows for speakers to leave out relevant information, or information that might convey their intentions more economically, if the inclusion of </w:t>
      </w:r>
      <w:r w:rsidR="00A3257D">
        <w:rPr>
          <w:rFonts w:ascii="Times New Roman" w:hAnsi="Times New Roman" w:cs="Times New Roman"/>
          <w:sz w:val="24"/>
          <w:szCs w:val="24"/>
        </w:rPr>
        <w:t>such</w:t>
      </w:r>
      <w:r w:rsidRPr="004E0C61">
        <w:rPr>
          <w:rFonts w:ascii="Times New Roman" w:hAnsi="Times New Roman" w:cs="Times New Roman"/>
          <w:sz w:val="24"/>
          <w:szCs w:val="24"/>
        </w:rPr>
        <w:t xml:space="preserve"> information goes against their desires or ability. In contrast to this Grice’s Principle of Communication presumes the communicator’s willingness to provide any</w:t>
      </w:r>
      <w:r w:rsidR="007C40A6">
        <w:rPr>
          <w:rFonts w:ascii="Times New Roman" w:hAnsi="Times New Roman" w:cs="Times New Roman"/>
          <w:sz w:val="24"/>
          <w:szCs w:val="24"/>
        </w:rPr>
        <w:t xml:space="preserve"> information</w:t>
      </w:r>
      <w:r w:rsidRPr="004E0C61">
        <w:rPr>
          <w:rFonts w:ascii="Times New Roman" w:hAnsi="Times New Roman" w:cs="Times New Roman"/>
          <w:sz w:val="24"/>
          <w:szCs w:val="24"/>
        </w:rPr>
        <w:t xml:space="preserve"> required, and thus </w:t>
      </w:r>
      <w:r w:rsidR="00595AC7">
        <w:rPr>
          <w:rFonts w:ascii="Times New Roman" w:hAnsi="Times New Roman" w:cs="Times New Roman"/>
          <w:sz w:val="24"/>
          <w:szCs w:val="24"/>
        </w:rPr>
        <w:t xml:space="preserve">it </w:t>
      </w:r>
      <w:r w:rsidRPr="004E0C61">
        <w:rPr>
          <w:rFonts w:ascii="Times New Roman" w:hAnsi="Times New Roman" w:cs="Times New Roman"/>
          <w:sz w:val="24"/>
          <w:szCs w:val="24"/>
        </w:rPr>
        <w:t xml:space="preserve">cannot represent cases of discourse dedicated to uncooperative social goals. The difference between these two approaches </w:t>
      </w:r>
      <w:r w:rsidR="008A1379">
        <w:rPr>
          <w:rFonts w:ascii="Times New Roman" w:hAnsi="Times New Roman" w:cs="Times New Roman"/>
          <w:sz w:val="24"/>
          <w:szCs w:val="24"/>
        </w:rPr>
        <w:t>can be</w:t>
      </w:r>
      <w:r w:rsidRPr="004E0C61">
        <w:rPr>
          <w:rFonts w:ascii="Times New Roman" w:hAnsi="Times New Roman" w:cs="Times New Roman"/>
          <w:sz w:val="24"/>
          <w:szCs w:val="24"/>
        </w:rPr>
        <w:t xml:space="preserve"> exposed via the example of</w:t>
      </w:r>
      <w:r w:rsidR="008A1379">
        <w:rPr>
          <w:rFonts w:ascii="Times New Roman" w:hAnsi="Times New Roman" w:cs="Times New Roman"/>
          <w:sz w:val="24"/>
          <w:szCs w:val="24"/>
        </w:rPr>
        <w:t xml:space="preserve"> silent</w:t>
      </w:r>
      <w:r w:rsidRPr="004E0C61">
        <w:rPr>
          <w:rFonts w:ascii="Times New Roman" w:hAnsi="Times New Roman" w:cs="Times New Roman"/>
          <w:sz w:val="24"/>
          <w:szCs w:val="24"/>
        </w:rPr>
        <w:t xml:space="preserve"> discourse responses. It is desirable in such cases to divide between those examples in which a discourse participant is unable to respond (</w:t>
      </w:r>
      <w:r w:rsidR="002E6029">
        <w:rPr>
          <w:rFonts w:ascii="Times New Roman" w:hAnsi="Times New Roman" w:cs="Times New Roman"/>
          <w:sz w:val="24"/>
          <w:szCs w:val="24"/>
        </w:rPr>
        <w:t xml:space="preserve">perhaps </w:t>
      </w:r>
      <w:r w:rsidRPr="004E0C61">
        <w:rPr>
          <w:rFonts w:ascii="Times New Roman" w:hAnsi="Times New Roman" w:cs="Times New Roman"/>
          <w:sz w:val="24"/>
          <w:szCs w:val="24"/>
        </w:rPr>
        <w:t>because they do not underst</w:t>
      </w:r>
      <w:r w:rsidR="008A1379">
        <w:rPr>
          <w:rFonts w:ascii="Times New Roman" w:hAnsi="Times New Roman" w:cs="Times New Roman"/>
          <w:sz w:val="24"/>
          <w:szCs w:val="24"/>
        </w:rPr>
        <w:t>and the language of the speaker or are otherwise verbally impaired</w:t>
      </w:r>
      <w:r w:rsidRPr="004E0C61">
        <w:rPr>
          <w:rFonts w:ascii="Times New Roman" w:hAnsi="Times New Roman" w:cs="Times New Roman"/>
          <w:sz w:val="24"/>
          <w:szCs w:val="24"/>
        </w:rPr>
        <w:t xml:space="preserve">) and cases in which their lack of </w:t>
      </w:r>
      <w:r w:rsidR="002E6029">
        <w:rPr>
          <w:rFonts w:ascii="Times New Roman" w:hAnsi="Times New Roman" w:cs="Times New Roman"/>
          <w:sz w:val="24"/>
          <w:szCs w:val="24"/>
        </w:rPr>
        <w:t>response</w:t>
      </w:r>
      <w:r w:rsidRPr="004E0C61">
        <w:rPr>
          <w:rFonts w:ascii="Times New Roman" w:hAnsi="Times New Roman" w:cs="Times New Roman"/>
          <w:sz w:val="24"/>
          <w:szCs w:val="24"/>
        </w:rPr>
        <w:t xml:space="preserve"> </w:t>
      </w:r>
      <w:r w:rsidRPr="008A1379">
        <w:rPr>
          <w:rFonts w:ascii="Times New Roman" w:hAnsi="Times New Roman" w:cs="Times New Roman"/>
          <w:i/>
          <w:sz w:val="24"/>
          <w:szCs w:val="24"/>
        </w:rPr>
        <w:t>is itself an act of communication</w:t>
      </w:r>
      <w:r w:rsidRPr="004E0C61">
        <w:rPr>
          <w:rFonts w:ascii="Times New Roman" w:hAnsi="Times New Roman" w:cs="Times New Roman"/>
          <w:sz w:val="24"/>
          <w:szCs w:val="24"/>
        </w:rPr>
        <w:t>. For example, a teacher asks a student a complex question</w:t>
      </w:r>
      <w:r w:rsidR="008A1379">
        <w:rPr>
          <w:rFonts w:ascii="Times New Roman" w:hAnsi="Times New Roman" w:cs="Times New Roman"/>
          <w:sz w:val="24"/>
          <w:szCs w:val="24"/>
        </w:rPr>
        <w:t xml:space="preserve"> to which to he responds with silence</w:t>
      </w:r>
      <w:r w:rsidRPr="004E0C61">
        <w:rPr>
          <w:rFonts w:ascii="Times New Roman" w:hAnsi="Times New Roman" w:cs="Times New Roman"/>
          <w:sz w:val="24"/>
          <w:szCs w:val="24"/>
        </w:rPr>
        <w:t xml:space="preserve">. In such situations we want to be able to interpret </w:t>
      </w:r>
      <w:r w:rsidR="008A1379">
        <w:rPr>
          <w:rFonts w:ascii="Times New Roman" w:hAnsi="Times New Roman" w:cs="Times New Roman"/>
          <w:sz w:val="24"/>
          <w:szCs w:val="24"/>
        </w:rPr>
        <w:t>the student’s</w:t>
      </w:r>
      <w:r w:rsidRPr="004E0C61">
        <w:rPr>
          <w:rFonts w:ascii="Times New Roman" w:hAnsi="Times New Roman" w:cs="Times New Roman"/>
          <w:sz w:val="24"/>
          <w:szCs w:val="24"/>
        </w:rPr>
        <w:t xml:space="preserve"> lack of response as either 1)</w:t>
      </w:r>
      <w:r w:rsidR="002E6029">
        <w:rPr>
          <w:rFonts w:ascii="Times New Roman" w:hAnsi="Times New Roman" w:cs="Times New Roman"/>
          <w:sz w:val="24"/>
          <w:szCs w:val="24"/>
        </w:rPr>
        <w:t xml:space="preserve"> the student does know the answer</w:t>
      </w:r>
      <w:r w:rsidR="007C40A6">
        <w:rPr>
          <w:rFonts w:ascii="Times New Roman" w:hAnsi="Times New Roman" w:cs="Times New Roman"/>
          <w:sz w:val="24"/>
          <w:szCs w:val="24"/>
        </w:rPr>
        <w:t xml:space="preserve"> but</w:t>
      </w:r>
      <w:r w:rsidR="002E6029">
        <w:rPr>
          <w:rFonts w:ascii="Times New Roman" w:hAnsi="Times New Roman" w:cs="Times New Roman"/>
          <w:sz w:val="24"/>
          <w:szCs w:val="24"/>
        </w:rPr>
        <w:t xml:space="preserve"> </w:t>
      </w:r>
      <w:r w:rsidRPr="004E0C61">
        <w:rPr>
          <w:rFonts w:ascii="Times New Roman" w:hAnsi="Times New Roman" w:cs="Times New Roman"/>
          <w:sz w:val="24"/>
          <w:szCs w:val="24"/>
        </w:rPr>
        <w:t xml:space="preserve">was not </w:t>
      </w:r>
      <w:r w:rsidRPr="004E0C61">
        <w:rPr>
          <w:rFonts w:ascii="Times New Roman" w:hAnsi="Times New Roman" w:cs="Times New Roman"/>
          <w:sz w:val="24"/>
          <w:szCs w:val="24"/>
        </w:rPr>
        <w:lastRenderedPageBreak/>
        <w:t xml:space="preserve">paying attention and so did not hear </w:t>
      </w:r>
      <w:r w:rsidR="002E6029">
        <w:rPr>
          <w:rFonts w:ascii="Times New Roman" w:hAnsi="Times New Roman" w:cs="Times New Roman"/>
          <w:sz w:val="24"/>
          <w:szCs w:val="24"/>
        </w:rPr>
        <w:t xml:space="preserve">the question, </w:t>
      </w:r>
      <w:r w:rsidR="007C40A6">
        <w:rPr>
          <w:rFonts w:ascii="Times New Roman" w:hAnsi="Times New Roman" w:cs="Times New Roman"/>
          <w:sz w:val="24"/>
          <w:szCs w:val="24"/>
        </w:rPr>
        <w:t>or</w:t>
      </w:r>
      <w:r w:rsidRPr="004E0C61">
        <w:rPr>
          <w:rFonts w:ascii="Times New Roman" w:hAnsi="Times New Roman" w:cs="Times New Roman"/>
          <w:sz w:val="24"/>
          <w:szCs w:val="24"/>
        </w:rPr>
        <w:t xml:space="preserve"> 2) the student does not k</w:t>
      </w:r>
      <w:r w:rsidR="008A1379">
        <w:rPr>
          <w:rFonts w:ascii="Times New Roman" w:hAnsi="Times New Roman" w:cs="Times New Roman"/>
          <w:sz w:val="24"/>
          <w:szCs w:val="24"/>
        </w:rPr>
        <w:t>now the answer to the question, and intends to communicate this through silence</w:t>
      </w:r>
      <w:r w:rsidRPr="004E0C61">
        <w:rPr>
          <w:rFonts w:ascii="Times New Roman" w:hAnsi="Times New Roman" w:cs="Times New Roman"/>
          <w:sz w:val="24"/>
          <w:szCs w:val="24"/>
        </w:rPr>
        <w:t xml:space="preserve">. Given the presumption of relevance and the definition of optimal relevance above this is possible in the relevance-theoretic framework. In Grice’s framework on the other hand, the </w:t>
      </w:r>
      <w:r w:rsidR="00C76F18" w:rsidRPr="004E0C61">
        <w:rPr>
          <w:rFonts w:ascii="Times New Roman" w:hAnsi="Times New Roman" w:cs="Times New Roman"/>
          <w:sz w:val="24"/>
          <w:szCs w:val="24"/>
        </w:rPr>
        <w:t>student’s</w:t>
      </w:r>
      <w:r w:rsidRPr="004E0C61">
        <w:rPr>
          <w:rFonts w:ascii="Times New Roman" w:hAnsi="Times New Roman" w:cs="Times New Roman"/>
          <w:sz w:val="24"/>
          <w:szCs w:val="24"/>
        </w:rPr>
        <w:t xml:space="preserve"> willingness to provide required literal information (i.e. telling the teacher they do not know by speaking) is taken for granted, and thus Gricean pragmatics cannot differentiate between </w:t>
      </w:r>
      <w:r w:rsidR="007C40A6">
        <w:rPr>
          <w:rFonts w:ascii="Times New Roman" w:hAnsi="Times New Roman" w:cs="Times New Roman"/>
          <w:sz w:val="24"/>
          <w:szCs w:val="24"/>
        </w:rPr>
        <w:t>wilful</w:t>
      </w:r>
      <w:r w:rsidRPr="004E0C61">
        <w:rPr>
          <w:rFonts w:ascii="Times New Roman" w:hAnsi="Times New Roman" w:cs="Times New Roman"/>
          <w:sz w:val="24"/>
          <w:szCs w:val="24"/>
        </w:rPr>
        <w:t xml:space="preserve"> silences and unable silences. This aspect of Relevance Theory holds potential benefits for irony, as </w:t>
      </w:r>
      <w:r w:rsidR="007C40A6">
        <w:rPr>
          <w:rFonts w:ascii="Times New Roman" w:hAnsi="Times New Roman" w:cs="Times New Roman"/>
          <w:sz w:val="24"/>
          <w:szCs w:val="24"/>
        </w:rPr>
        <w:t>wilful</w:t>
      </w:r>
      <w:r w:rsidRPr="004E0C61">
        <w:rPr>
          <w:rFonts w:ascii="Times New Roman" w:hAnsi="Times New Roman" w:cs="Times New Roman"/>
          <w:sz w:val="24"/>
          <w:szCs w:val="24"/>
        </w:rPr>
        <w:t xml:space="preserve"> silences might ta</w:t>
      </w:r>
      <w:r w:rsidR="00AA2E7F">
        <w:rPr>
          <w:rFonts w:ascii="Times New Roman" w:hAnsi="Times New Roman" w:cs="Times New Roman"/>
          <w:sz w:val="24"/>
          <w:szCs w:val="24"/>
        </w:rPr>
        <w:t>ke the form of ironic silences.</w:t>
      </w:r>
      <w:r w:rsidRPr="004E0C61">
        <w:rPr>
          <w:rFonts w:ascii="Times New Roman" w:hAnsi="Times New Roman" w:cs="Times New Roman"/>
          <w:sz w:val="24"/>
          <w:szCs w:val="24"/>
        </w:rPr>
        <w:t xml:space="preserve"> Ironic silences commonly occur when a discourse participant says something completely stupid whi</w:t>
      </w:r>
      <w:r w:rsidR="007C40A6">
        <w:rPr>
          <w:rFonts w:ascii="Times New Roman" w:hAnsi="Times New Roman" w:cs="Times New Roman"/>
          <w:sz w:val="24"/>
          <w:szCs w:val="24"/>
        </w:rPr>
        <w:t>ch is thus unworthy of response</w:t>
      </w:r>
      <w:r w:rsidR="00E27C84">
        <w:rPr>
          <w:rFonts w:ascii="Times New Roman" w:hAnsi="Times New Roman" w:cs="Times New Roman"/>
          <w:sz w:val="24"/>
          <w:szCs w:val="24"/>
        </w:rPr>
        <w:t>:</w:t>
      </w:r>
      <w:r w:rsidRPr="004E0C61">
        <w:rPr>
          <w:rFonts w:ascii="Times New Roman" w:hAnsi="Times New Roman" w:cs="Times New Roman"/>
          <w:sz w:val="24"/>
          <w:szCs w:val="24"/>
        </w:rPr>
        <w:t xml:space="preserve"> common</w:t>
      </w:r>
      <w:r w:rsidR="007C40A6">
        <w:rPr>
          <w:rFonts w:ascii="Times New Roman" w:hAnsi="Times New Roman" w:cs="Times New Roman"/>
          <w:sz w:val="24"/>
          <w:szCs w:val="24"/>
        </w:rPr>
        <w:t xml:space="preserve"> comedic</w:t>
      </w:r>
      <w:r w:rsidRPr="004E0C61">
        <w:rPr>
          <w:rFonts w:ascii="Times New Roman" w:hAnsi="Times New Roman" w:cs="Times New Roman"/>
          <w:sz w:val="24"/>
          <w:szCs w:val="24"/>
        </w:rPr>
        <w:t xml:space="preserve"> examples of ironic silence often involve background noise such as the chirping of crickets or</w:t>
      </w:r>
      <w:r w:rsidR="002E6029">
        <w:rPr>
          <w:rFonts w:ascii="Times New Roman" w:hAnsi="Times New Roman" w:cs="Times New Roman"/>
          <w:sz w:val="24"/>
          <w:szCs w:val="24"/>
        </w:rPr>
        <w:t xml:space="preserve"> the sound of wind accompanied by </w:t>
      </w:r>
      <w:r w:rsidRPr="004E0C61">
        <w:rPr>
          <w:rFonts w:ascii="Times New Roman" w:hAnsi="Times New Roman" w:cs="Times New Roman"/>
          <w:sz w:val="24"/>
          <w:szCs w:val="24"/>
        </w:rPr>
        <w:t>rolling tumbleweed to highlight the lack of engagement by the speaker’s audience. The ir</w:t>
      </w:r>
      <w:r w:rsidR="00B47B06">
        <w:rPr>
          <w:rFonts w:ascii="Times New Roman" w:hAnsi="Times New Roman" w:cs="Times New Roman"/>
          <w:sz w:val="24"/>
          <w:szCs w:val="24"/>
        </w:rPr>
        <w:t>ony of the silence is in regard</w:t>
      </w:r>
      <w:r w:rsidRPr="004E0C61">
        <w:rPr>
          <w:rFonts w:ascii="Times New Roman" w:hAnsi="Times New Roman" w:cs="Times New Roman"/>
          <w:sz w:val="24"/>
          <w:szCs w:val="24"/>
        </w:rPr>
        <w:t xml:space="preserve"> to the notion of discourse itself – the contrast in </w:t>
      </w:r>
      <w:r w:rsidR="00E30DE9">
        <w:rPr>
          <w:rFonts w:ascii="Times New Roman" w:hAnsi="Times New Roman" w:cs="Times New Roman"/>
          <w:sz w:val="24"/>
          <w:szCs w:val="24"/>
        </w:rPr>
        <w:t>reality</w:t>
      </w:r>
      <w:r w:rsidRPr="004E0C61">
        <w:rPr>
          <w:rFonts w:ascii="Times New Roman" w:hAnsi="Times New Roman" w:cs="Times New Roman"/>
          <w:sz w:val="24"/>
          <w:szCs w:val="24"/>
        </w:rPr>
        <w:t xml:space="preserve"> presented is between discourse as expected (i.e. a responding utterance) and discourse as given (i.e. silence). Within the categories presented in </w:t>
      </w:r>
      <w:r w:rsidR="007C40A6">
        <w:rPr>
          <w:rFonts w:ascii="Times New Roman" w:hAnsi="Times New Roman" w:cs="Times New Roman"/>
          <w:sz w:val="24"/>
          <w:szCs w:val="24"/>
        </w:rPr>
        <w:t>S</w:t>
      </w:r>
      <w:r w:rsidR="00303E8A">
        <w:rPr>
          <w:rFonts w:ascii="Times New Roman" w:hAnsi="Times New Roman" w:cs="Times New Roman"/>
          <w:sz w:val="24"/>
          <w:szCs w:val="24"/>
        </w:rPr>
        <w:t>ection</w:t>
      </w:r>
      <w:r w:rsidR="00E27C84">
        <w:rPr>
          <w:rFonts w:ascii="Times New Roman" w:hAnsi="Times New Roman" w:cs="Times New Roman"/>
          <w:sz w:val="24"/>
          <w:szCs w:val="24"/>
        </w:rPr>
        <w:t xml:space="preserve"> 1.1</w:t>
      </w:r>
      <w:r w:rsidRPr="004E0C61">
        <w:rPr>
          <w:rFonts w:ascii="Times New Roman" w:hAnsi="Times New Roman" w:cs="Times New Roman"/>
          <w:sz w:val="24"/>
          <w:szCs w:val="24"/>
        </w:rPr>
        <w:t xml:space="preserve"> ironic silence can probably be considered a sub-class of ironic understatement - ironic understatement is characterised by a lack of required information, ironic silences provide an extreme lack of information.</w:t>
      </w:r>
    </w:p>
    <w:p w:rsidR="00697CED" w:rsidRPr="004E0C61" w:rsidRDefault="00697CED" w:rsidP="00714DEE">
      <w:pPr>
        <w:spacing w:line="480" w:lineRule="auto"/>
        <w:rPr>
          <w:rFonts w:ascii="Times New Roman" w:hAnsi="Times New Roman" w:cs="Times New Roman"/>
          <w:sz w:val="24"/>
          <w:szCs w:val="24"/>
        </w:rPr>
      </w:pPr>
    </w:p>
    <w:p w:rsidR="00415E04" w:rsidRPr="00E27C84" w:rsidRDefault="00415E04" w:rsidP="00E27C84">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More </w:t>
      </w:r>
      <w:r w:rsidR="00E27C84">
        <w:rPr>
          <w:rFonts w:ascii="Times New Roman" w:hAnsi="Times New Roman" w:cs="Times New Roman"/>
          <w:sz w:val="24"/>
          <w:szCs w:val="24"/>
          <w:lang w:val="en-US" w:eastAsia="ja-JP"/>
        </w:rPr>
        <w:t>significantly, clause b of the Principle of Optimal R</w:t>
      </w:r>
      <w:r w:rsidRPr="004E0C61">
        <w:rPr>
          <w:rFonts w:ascii="Times New Roman" w:hAnsi="Times New Roman" w:cs="Times New Roman"/>
          <w:sz w:val="24"/>
          <w:szCs w:val="24"/>
          <w:lang w:val="en-US" w:eastAsia="ja-JP"/>
        </w:rPr>
        <w:t xml:space="preserve">elevance allows Relevance Theory to handle the separation in processing between speaker and audience that is </w:t>
      </w:r>
      <w:proofErr w:type="gramStart"/>
      <w:r w:rsidRPr="004E0C61">
        <w:rPr>
          <w:rFonts w:ascii="Times New Roman" w:hAnsi="Times New Roman" w:cs="Times New Roman"/>
          <w:sz w:val="24"/>
          <w:szCs w:val="24"/>
          <w:lang w:val="en-US" w:eastAsia="ja-JP"/>
        </w:rPr>
        <w:t>key</w:t>
      </w:r>
      <w:proofErr w:type="gramEnd"/>
      <w:r w:rsidRPr="004E0C61">
        <w:rPr>
          <w:rFonts w:ascii="Times New Roman" w:hAnsi="Times New Roman" w:cs="Times New Roman"/>
          <w:sz w:val="24"/>
          <w:szCs w:val="24"/>
          <w:lang w:val="en-US" w:eastAsia="ja-JP"/>
        </w:rPr>
        <w:t xml:space="preserve"> to the phenomenon of irony. Whereas the Communicative Principle of Relevance allows for speakers to modify their utterance in light of their preferences – and thereby not commit to providing maximal relevance or efficie</w:t>
      </w:r>
      <w:r w:rsidR="007C40A6">
        <w:rPr>
          <w:rFonts w:ascii="Times New Roman" w:hAnsi="Times New Roman" w:cs="Times New Roman"/>
          <w:sz w:val="24"/>
          <w:szCs w:val="24"/>
          <w:lang w:val="en-US" w:eastAsia="ja-JP"/>
        </w:rPr>
        <w:t>ncy of communicative meaning</w:t>
      </w:r>
      <w:r w:rsidR="00E27C84">
        <w:rPr>
          <w:rFonts w:ascii="Times New Roman" w:hAnsi="Times New Roman" w:cs="Times New Roman"/>
          <w:sz w:val="24"/>
          <w:szCs w:val="24"/>
          <w:lang w:val="en-US" w:eastAsia="ja-JP"/>
        </w:rPr>
        <w:t xml:space="preserve"> </w:t>
      </w:r>
      <w:r w:rsidR="00632B89">
        <w:rPr>
          <w:rFonts w:ascii="Times New Roman" w:hAnsi="Times New Roman" w:cs="Times New Roman"/>
          <w:sz w:val="24"/>
          <w:szCs w:val="24"/>
          <w:lang w:val="en-US" w:eastAsia="ja-JP"/>
        </w:rPr>
        <w:t>Sperber and Wilson</w:t>
      </w:r>
      <w:r w:rsidRPr="004E0C61">
        <w:rPr>
          <w:rFonts w:ascii="Times New Roman" w:hAnsi="Times New Roman" w:cs="Times New Roman"/>
          <w:sz w:val="24"/>
          <w:szCs w:val="24"/>
          <w:lang w:val="en-US" w:eastAsia="ja-JP"/>
        </w:rPr>
        <w:t xml:space="preserve"> </w:t>
      </w:r>
      <w:r w:rsidR="00E27C84">
        <w:rPr>
          <w:rFonts w:ascii="Times New Roman" w:hAnsi="Times New Roman" w:cs="Times New Roman"/>
          <w:sz w:val="24"/>
          <w:szCs w:val="24"/>
          <w:lang w:val="en-US" w:eastAsia="ja-JP"/>
        </w:rPr>
        <w:t>maintain</w:t>
      </w:r>
      <w:r w:rsidRPr="004E0C61">
        <w:rPr>
          <w:rFonts w:ascii="Times New Roman" w:hAnsi="Times New Roman" w:cs="Times New Roman"/>
          <w:sz w:val="24"/>
          <w:szCs w:val="24"/>
          <w:lang w:val="en-US" w:eastAsia="ja-JP"/>
        </w:rPr>
        <w:t xml:space="preserve"> that interpreters are </w:t>
      </w:r>
      <w:r w:rsidRPr="004E0C61">
        <w:rPr>
          <w:rFonts w:ascii="Times New Roman" w:hAnsi="Times New Roman" w:cs="Times New Roman"/>
          <w:sz w:val="24"/>
          <w:szCs w:val="24"/>
          <w:lang w:val="en-US" w:eastAsia="ja-JP"/>
        </w:rPr>
        <w:lastRenderedPageBreak/>
        <w:t>obligated to cert</w:t>
      </w:r>
      <w:r w:rsidR="00E27C84">
        <w:rPr>
          <w:rFonts w:ascii="Times New Roman" w:hAnsi="Times New Roman" w:cs="Times New Roman"/>
          <w:sz w:val="24"/>
          <w:szCs w:val="24"/>
          <w:lang w:val="en-US" w:eastAsia="ja-JP"/>
        </w:rPr>
        <w:t>ain efficiency-based principles, as shown in the Relevance-Theoretic Comprehension Procedure:</w:t>
      </w:r>
    </w:p>
    <w:p w:rsidR="00415E04" w:rsidRPr="004E0C61" w:rsidRDefault="00595AC7" w:rsidP="00714DEE">
      <w:pPr>
        <w:spacing w:line="48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 </w:t>
      </w:r>
      <w:r w:rsidR="00415E04" w:rsidRPr="004E0C61">
        <w:rPr>
          <w:rFonts w:ascii="Times New Roman" w:hAnsi="Times New Roman" w:cs="Times New Roman"/>
          <w:sz w:val="24"/>
          <w:szCs w:val="24"/>
        </w:rPr>
        <w:t xml:space="preserve">a. </w:t>
      </w:r>
      <w:r w:rsidR="00415E04" w:rsidRPr="004E0C61">
        <w:rPr>
          <w:rFonts w:ascii="Times New Roman" w:hAnsi="Times New Roman" w:cs="Times New Roman"/>
          <w:sz w:val="24"/>
          <w:szCs w:val="24"/>
        </w:rPr>
        <w:tab/>
        <w:t>Follow a path of least effort in computing cognitive effects: Test interpretive hypotheses (</w:t>
      </w:r>
      <w:proofErr w:type="spellStart"/>
      <w:r w:rsidR="00415E04" w:rsidRPr="004E0C61">
        <w:rPr>
          <w:rFonts w:ascii="Times New Roman" w:hAnsi="Times New Roman" w:cs="Times New Roman"/>
          <w:sz w:val="24"/>
          <w:szCs w:val="24"/>
        </w:rPr>
        <w:t>disambiguations</w:t>
      </w:r>
      <w:proofErr w:type="spellEnd"/>
      <w:r w:rsidR="00415E04" w:rsidRPr="004E0C61">
        <w:rPr>
          <w:rFonts w:ascii="Times New Roman" w:hAnsi="Times New Roman" w:cs="Times New Roman"/>
          <w:sz w:val="24"/>
          <w:szCs w:val="24"/>
        </w:rPr>
        <w:t>, reference resolutions, implicatures, etc.) in order of accessibility.</w:t>
      </w:r>
    </w:p>
    <w:p w:rsidR="00415E04" w:rsidRPr="004E0C61" w:rsidRDefault="00415E04" w:rsidP="00714DEE">
      <w:pPr>
        <w:spacing w:line="480" w:lineRule="auto"/>
        <w:ind w:firstLine="720"/>
        <w:rPr>
          <w:rFonts w:ascii="Times New Roman" w:hAnsi="Times New Roman" w:cs="Times New Roman"/>
          <w:sz w:val="24"/>
          <w:szCs w:val="24"/>
        </w:rPr>
      </w:pPr>
      <w:r w:rsidRPr="004E0C61">
        <w:rPr>
          <w:rFonts w:ascii="Times New Roman" w:hAnsi="Times New Roman" w:cs="Times New Roman"/>
          <w:sz w:val="24"/>
          <w:szCs w:val="24"/>
        </w:rPr>
        <w:t>b.         Stop when your expectati</w:t>
      </w:r>
      <w:r w:rsidR="00595AC7">
        <w:rPr>
          <w:rFonts w:ascii="Times New Roman" w:hAnsi="Times New Roman" w:cs="Times New Roman"/>
          <w:sz w:val="24"/>
          <w:szCs w:val="24"/>
        </w:rPr>
        <w:t>ons of relevance are satisfied.</w:t>
      </w:r>
    </w:p>
    <w:p w:rsidR="00415E04" w:rsidRPr="004E0C61" w:rsidRDefault="00415E04" w:rsidP="00697CED">
      <w:pPr>
        <w:spacing w:line="480" w:lineRule="auto"/>
        <w:ind w:firstLine="720"/>
        <w:jc w:val="right"/>
        <w:rPr>
          <w:rFonts w:ascii="Times New Roman" w:hAnsi="Times New Roman" w:cs="Times New Roman"/>
          <w:sz w:val="24"/>
          <w:szCs w:val="24"/>
        </w:rPr>
      </w:pPr>
      <w:r w:rsidRPr="004E0C61">
        <w:rPr>
          <w:rFonts w:ascii="Times New Roman" w:hAnsi="Times New Roman" w:cs="Times New Roman"/>
          <w:sz w:val="24"/>
          <w:szCs w:val="24"/>
        </w:rPr>
        <w:t>(Sperber and Wilson 2002: 3)</w:t>
      </w:r>
    </w:p>
    <w:p w:rsidR="00415E04" w:rsidRPr="004E0C61" w:rsidRDefault="00415E04" w:rsidP="00714DEE">
      <w:pPr>
        <w:spacing w:line="480" w:lineRule="auto"/>
        <w:ind w:firstLine="720"/>
        <w:rPr>
          <w:rFonts w:ascii="Times New Roman" w:hAnsi="Times New Roman" w:cs="Times New Roman"/>
          <w:sz w:val="24"/>
          <w:szCs w:val="24"/>
        </w:rPr>
      </w:pPr>
    </w:p>
    <w:p w:rsidR="00415E04" w:rsidRDefault="00415E04" w:rsidP="00714DEE">
      <w:pPr>
        <w:spacing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This principle is important to Relevance Theory as it </w:t>
      </w:r>
      <w:r w:rsidR="00595AC7">
        <w:rPr>
          <w:rFonts w:ascii="Times New Roman" w:hAnsi="Times New Roman" w:cs="Times New Roman"/>
          <w:sz w:val="24"/>
          <w:szCs w:val="24"/>
          <w:lang w:val="en-US" w:eastAsia="ja-JP"/>
        </w:rPr>
        <w:t>defends it</w:t>
      </w:r>
      <w:r w:rsidRPr="004E0C61">
        <w:rPr>
          <w:rFonts w:ascii="Times New Roman" w:hAnsi="Times New Roman" w:cs="Times New Roman"/>
          <w:sz w:val="24"/>
          <w:szCs w:val="24"/>
          <w:lang w:val="en-US" w:eastAsia="ja-JP"/>
        </w:rPr>
        <w:t xml:space="preserve"> against claims that Sperber and Wilson are putting too high a cognitive demand on interpreters. Furthermore it seems intuitively correct that whilst goal-directed speech is a common phenomenon, goal-directed interpretation (where that goal is something other than ‘understand the speaker’s meaning</w:t>
      </w:r>
      <w:r w:rsidR="00595AC7">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 xml:space="preserve">) is a deviation from the norm. Even in cases in which we seek to understand a speaker with a critical attitude – perhaps by searching for elements of their statement we can disprove/contradict – it seems a necessary precursor to first understand their meaning. Cases in which this does not occur are </w:t>
      </w:r>
      <w:r w:rsidR="00E27C84">
        <w:rPr>
          <w:rFonts w:ascii="Times New Roman" w:hAnsi="Times New Roman" w:cs="Times New Roman"/>
          <w:sz w:val="24"/>
          <w:szCs w:val="24"/>
          <w:lang w:val="en-US" w:eastAsia="ja-JP"/>
        </w:rPr>
        <w:t>those</w:t>
      </w:r>
      <w:r w:rsidRPr="004E0C61">
        <w:rPr>
          <w:rFonts w:ascii="Times New Roman" w:hAnsi="Times New Roman" w:cs="Times New Roman"/>
          <w:sz w:val="24"/>
          <w:szCs w:val="24"/>
          <w:lang w:val="en-US" w:eastAsia="ja-JP"/>
        </w:rPr>
        <w:t xml:space="preserve"> in which it feels normal to say that the interpreter was not listening, or was listening poorly.</w:t>
      </w:r>
    </w:p>
    <w:p w:rsidR="00697CED" w:rsidRPr="004E0C61" w:rsidRDefault="00697CED" w:rsidP="00714DEE">
      <w:pPr>
        <w:spacing w:line="480" w:lineRule="auto"/>
        <w:rPr>
          <w:rFonts w:ascii="Times New Roman" w:hAnsi="Times New Roman" w:cs="Times New Roman"/>
          <w:sz w:val="24"/>
          <w:szCs w:val="24"/>
          <w:lang w:val="en-US" w:eastAsia="ja-JP"/>
        </w:rPr>
      </w:pP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The divide between </w:t>
      </w:r>
      <w:r w:rsidRPr="004E0C61">
        <w:rPr>
          <w:rFonts w:ascii="Times New Roman" w:hAnsi="Times New Roman" w:cs="Times New Roman"/>
          <w:sz w:val="24"/>
          <w:szCs w:val="24"/>
        </w:rPr>
        <w:t xml:space="preserve">The Communicative Principle of Relevance and The </w:t>
      </w:r>
      <w:r w:rsidRPr="004E0C61">
        <w:rPr>
          <w:rFonts w:ascii="Times New Roman" w:hAnsi="Times New Roman" w:cs="Times New Roman"/>
          <w:sz w:val="24"/>
          <w:szCs w:val="24"/>
          <w:lang w:val="en-US" w:eastAsia="ja-JP"/>
        </w:rPr>
        <w:t xml:space="preserve">Relevance-Theoretic Comprehension Procedure provide a means of mechanically detailing the breakdown of communication when ironic utterances are misunderstood. We can </w:t>
      </w:r>
      <w:r w:rsidR="00A3257D">
        <w:rPr>
          <w:rFonts w:ascii="Times New Roman" w:hAnsi="Times New Roman" w:cs="Times New Roman"/>
          <w:sz w:val="24"/>
          <w:szCs w:val="24"/>
          <w:lang w:val="en-US" w:eastAsia="ja-JP"/>
        </w:rPr>
        <w:t>list</w:t>
      </w:r>
      <w:r w:rsidRPr="004E0C61">
        <w:rPr>
          <w:rFonts w:ascii="Times New Roman" w:hAnsi="Times New Roman" w:cs="Times New Roman"/>
          <w:sz w:val="24"/>
          <w:szCs w:val="24"/>
          <w:lang w:val="en-US" w:eastAsia="ja-JP"/>
        </w:rPr>
        <w:t xml:space="preserve"> the options here as </w:t>
      </w:r>
      <w:r w:rsidRPr="004E0C61">
        <w:rPr>
          <w:rFonts w:ascii="Times New Roman" w:hAnsi="Times New Roman" w:cs="Times New Roman"/>
          <w:sz w:val="24"/>
          <w:szCs w:val="24"/>
          <w:lang w:val="en-US" w:eastAsia="ja-JP"/>
        </w:rPr>
        <w:lastRenderedPageBreak/>
        <w:t>follows;</w:t>
      </w: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rPr>
      </w:pPr>
      <w:r w:rsidRPr="004E0C61">
        <w:rPr>
          <w:rFonts w:ascii="Times New Roman" w:hAnsi="Times New Roman" w:cs="Times New Roman"/>
          <w:sz w:val="24"/>
          <w:szCs w:val="24"/>
          <w:lang w:val="en-US" w:eastAsia="ja-JP"/>
        </w:rPr>
        <w:t xml:space="preserve">CPR = </w:t>
      </w:r>
      <w:r w:rsidRPr="004E0C61">
        <w:rPr>
          <w:rFonts w:ascii="Times New Roman" w:hAnsi="Times New Roman" w:cs="Times New Roman"/>
          <w:sz w:val="24"/>
          <w:szCs w:val="24"/>
        </w:rPr>
        <w:t>Communicative Principle of Relevance</w:t>
      </w:r>
    </w:p>
    <w:p w:rsidR="00415E04" w:rsidRPr="004E0C61" w:rsidRDefault="00C76F18"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rPr>
        <w:t>RT</w:t>
      </w:r>
      <w:r w:rsidR="00415E04" w:rsidRPr="004E0C61">
        <w:rPr>
          <w:rFonts w:ascii="Times New Roman" w:hAnsi="Times New Roman" w:cs="Times New Roman"/>
          <w:sz w:val="24"/>
          <w:szCs w:val="24"/>
        </w:rPr>
        <w:t xml:space="preserve">CP = </w:t>
      </w:r>
      <w:r w:rsidR="00415E04" w:rsidRPr="004E0C61">
        <w:rPr>
          <w:rFonts w:ascii="Times New Roman" w:hAnsi="Times New Roman" w:cs="Times New Roman"/>
          <w:sz w:val="24"/>
          <w:szCs w:val="24"/>
          <w:lang w:val="en-US" w:eastAsia="ja-JP"/>
        </w:rPr>
        <w:t>Relevance-Theoretic Comprehension Procedure</w:t>
      </w:r>
    </w:p>
    <w:p w:rsidR="00415E04" w:rsidRPr="004E0C61" w:rsidRDefault="00415E04" w:rsidP="00714DEE">
      <w:pPr>
        <w:pStyle w:val="ListParagraph"/>
        <w:widowControl w:val="0"/>
        <w:numPr>
          <w:ilvl w:val="0"/>
          <w:numId w:val="6"/>
        </w:numPr>
        <w:autoSpaceDE w:val="0"/>
        <w:autoSpaceDN w:val="0"/>
        <w:adjustRightInd w:val="0"/>
        <w:spacing w:after="240" w:line="480" w:lineRule="auto"/>
        <w:rPr>
          <w:lang w:val="en-US" w:eastAsia="ja-JP"/>
        </w:rPr>
      </w:pPr>
      <w:r w:rsidRPr="004E0C61">
        <w:rPr>
          <w:lang w:val="en-US" w:eastAsia="ja-JP"/>
        </w:rPr>
        <w:t>The communicator failed to provide a stimulus relevant enough to be worth the audience’s processing effort = failure of CPR (clause a).</w:t>
      </w:r>
    </w:p>
    <w:p w:rsidR="00415E04" w:rsidRPr="004E0C61" w:rsidRDefault="00415E04" w:rsidP="00714DEE">
      <w:pPr>
        <w:pStyle w:val="ListParagraph"/>
        <w:widowControl w:val="0"/>
        <w:numPr>
          <w:ilvl w:val="0"/>
          <w:numId w:val="6"/>
        </w:numPr>
        <w:autoSpaceDE w:val="0"/>
        <w:autoSpaceDN w:val="0"/>
        <w:adjustRightInd w:val="0"/>
        <w:spacing w:after="240" w:line="480" w:lineRule="auto"/>
        <w:rPr>
          <w:lang w:val="en-US" w:eastAsia="ja-JP"/>
        </w:rPr>
      </w:pPr>
      <w:r w:rsidRPr="004E0C61">
        <w:rPr>
          <w:lang w:val="en-US" w:eastAsia="ja-JP"/>
        </w:rPr>
        <w:t>The communicator lacked the ability to communicate ironically = failure of CPR (clause b)</w:t>
      </w:r>
      <w:r w:rsidR="00B47B06">
        <w:rPr>
          <w:lang w:val="en-US" w:eastAsia="ja-JP"/>
        </w:rPr>
        <w:t>.</w:t>
      </w:r>
    </w:p>
    <w:p w:rsidR="00415E04" w:rsidRPr="004E0C61" w:rsidRDefault="00B47B06" w:rsidP="00714DEE">
      <w:pPr>
        <w:pStyle w:val="ListParagraph"/>
        <w:widowControl w:val="0"/>
        <w:numPr>
          <w:ilvl w:val="0"/>
          <w:numId w:val="6"/>
        </w:numPr>
        <w:autoSpaceDE w:val="0"/>
        <w:autoSpaceDN w:val="0"/>
        <w:adjustRightInd w:val="0"/>
        <w:spacing w:after="240" w:line="480" w:lineRule="auto"/>
        <w:rPr>
          <w:lang w:val="en-US" w:eastAsia="ja-JP"/>
        </w:rPr>
      </w:pPr>
      <w:r>
        <w:rPr>
          <w:lang w:val="en-US" w:eastAsia="ja-JP"/>
        </w:rPr>
        <w:t xml:space="preserve">The communicators’ </w:t>
      </w:r>
      <w:r w:rsidR="00415E04" w:rsidRPr="004E0C61">
        <w:rPr>
          <w:lang w:val="en-US" w:eastAsia="ja-JP"/>
        </w:rPr>
        <w:t xml:space="preserve">preference in communication was such that it produced suboptimal levels of relevance and so was not correctly interpreted by the </w:t>
      </w:r>
      <w:r w:rsidR="007C40A6">
        <w:rPr>
          <w:lang w:val="en-US" w:eastAsia="ja-JP"/>
        </w:rPr>
        <w:t>audience</w:t>
      </w:r>
      <w:r w:rsidR="00415E04" w:rsidRPr="004E0C61">
        <w:rPr>
          <w:lang w:val="en-US" w:eastAsia="ja-JP"/>
        </w:rPr>
        <w:t xml:space="preserve"> = failure of CPR (clause b)</w:t>
      </w:r>
      <w:r>
        <w:rPr>
          <w:lang w:val="en-US" w:eastAsia="ja-JP"/>
        </w:rPr>
        <w:t>.</w:t>
      </w:r>
    </w:p>
    <w:p w:rsidR="00415E04" w:rsidRPr="004E0C61" w:rsidRDefault="00415E04" w:rsidP="00714DEE">
      <w:pPr>
        <w:pStyle w:val="ListParagraph"/>
        <w:widowControl w:val="0"/>
        <w:numPr>
          <w:ilvl w:val="0"/>
          <w:numId w:val="6"/>
        </w:numPr>
        <w:autoSpaceDE w:val="0"/>
        <w:autoSpaceDN w:val="0"/>
        <w:adjustRightInd w:val="0"/>
        <w:spacing w:after="240" w:line="480" w:lineRule="auto"/>
        <w:rPr>
          <w:lang w:val="en-US" w:eastAsia="ja-JP"/>
        </w:rPr>
      </w:pPr>
      <w:r w:rsidRPr="004E0C61">
        <w:rPr>
          <w:lang w:val="en-US" w:eastAsia="ja-JP"/>
        </w:rPr>
        <w:t xml:space="preserve">The interpreter failed to follow the path of least-effort and so drew conclusion from sub-optimal sources of relevance = failure of </w:t>
      </w:r>
      <w:r w:rsidR="00C76F18" w:rsidRPr="004E0C61">
        <w:rPr>
          <w:lang w:val="en-US" w:eastAsia="ja-JP"/>
        </w:rPr>
        <w:t>RT</w:t>
      </w:r>
      <w:r w:rsidRPr="004E0C61">
        <w:rPr>
          <w:lang w:val="en-US" w:eastAsia="ja-JP"/>
        </w:rPr>
        <w:t>CP (clause a)</w:t>
      </w:r>
      <w:r w:rsidR="00B47B06">
        <w:rPr>
          <w:lang w:val="en-US" w:eastAsia="ja-JP"/>
        </w:rPr>
        <w:t>.</w:t>
      </w:r>
    </w:p>
    <w:p w:rsidR="00415E04" w:rsidRPr="004E0C61" w:rsidRDefault="00415E04" w:rsidP="00714DEE">
      <w:pPr>
        <w:pStyle w:val="ListParagraph"/>
        <w:widowControl w:val="0"/>
        <w:numPr>
          <w:ilvl w:val="0"/>
          <w:numId w:val="6"/>
        </w:numPr>
        <w:autoSpaceDE w:val="0"/>
        <w:autoSpaceDN w:val="0"/>
        <w:adjustRightInd w:val="0"/>
        <w:spacing w:after="240" w:line="480" w:lineRule="auto"/>
        <w:rPr>
          <w:lang w:val="en-US" w:eastAsia="ja-JP"/>
        </w:rPr>
      </w:pPr>
      <w:r w:rsidRPr="004E0C61">
        <w:rPr>
          <w:lang w:val="en-US" w:eastAsia="ja-JP"/>
        </w:rPr>
        <w:t xml:space="preserve">The interpreter drew from too many sources of relevance and so became confused = failure of </w:t>
      </w:r>
      <w:r w:rsidR="00C76F18" w:rsidRPr="004E0C61">
        <w:rPr>
          <w:lang w:val="en-US" w:eastAsia="ja-JP"/>
        </w:rPr>
        <w:t>RT</w:t>
      </w:r>
      <w:r w:rsidRPr="004E0C61">
        <w:rPr>
          <w:lang w:val="en-US" w:eastAsia="ja-JP"/>
        </w:rPr>
        <w:t>CP (clause b)</w:t>
      </w:r>
      <w:r w:rsidR="00B47B06">
        <w:rPr>
          <w:lang w:val="en-US" w:eastAsia="ja-JP"/>
        </w:rPr>
        <w:t>.</w:t>
      </w:r>
    </w:p>
    <w:p w:rsidR="00415E04"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Point 1 represents a basic failure of communication – since any utterance intended to communicate meaning is </w:t>
      </w:r>
      <w:r w:rsidRPr="004E0C61">
        <w:rPr>
          <w:rFonts w:ascii="Times New Roman" w:hAnsi="Times New Roman" w:cs="Times New Roman"/>
          <w:i/>
          <w:sz w:val="24"/>
          <w:szCs w:val="24"/>
          <w:lang w:val="en-US" w:eastAsia="ja-JP"/>
        </w:rPr>
        <w:t>a priori</w:t>
      </w:r>
      <w:r w:rsidRPr="004E0C61">
        <w:rPr>
          <w:rFonts w:ascii="Times New Roman" w:hAnsi="Times New Roman" w:cs="Times New Roman"/>
          <w:sz w:val="24"/>
          <w:szCs w:val="24"/>
          <w:lang w:val="en-US" w:eastAsia="ja-JP"/>
        </w:rPr>
        <w:t xml:space="preserve"> worthy of processing by the audience (otherwise they are not an audience). Point 2 represents a failure to transmit irony based on cognitive incapacity – for example a misunderstanding of how the form works. Point 3 is where the majority of breakdowns are likely to occur from the CPR side and represents examples in which the speakers</w:t>
      </w:r>
      <w:r w:rsidR="00B47B06">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 xml:space="preserve"> preferences get in the way of the audience</w:t>
      </w:r>
      <w:r w:rsidR="007C40A6">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s understanding – e.g. from being too longwinded or technical in their language, or from trying to be too subtle and complex in their irony. In these cases the speaker may be too interested</w:t>
      </w:r>
      <w:r w:rsidR="007C40A6">
        <w:rPr>
          <w:rFonts w:ascii="Times New Roman" w:hAnsi="Times New Roman" w:cs="Times New Roman"/>
          <w:sz w:val="24"/>
          <w:szCs w:val="24"/>
          <w:lang w:val="en-US" w:eastAsia="ja-JP"/>
        </w:rPr>
        <w:t xml:space="preserve"> in</w:t>
      </w:r>
      <w:r w:rsidRPr="004E0C61">
        <w:rPr>
          <w:rFonts w:ascii="Times New Roman" w:hAnsi="Times New Roman" w:cs="Times New Roman"/>
          <w:sz w:val="24"/>
          <w:szCs w:val="24"/>
          <w:lang w:val="en-US" w:eastAsia="ja-JP"/>
        </w:rPr>
        <w:t xml:space="preserve"> social benefits </w:t>
      </w:r>
      <w:r w:rsidR="007C40A6">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 xml:space="preserve">such as being seen to be </w:t>
      </w:r>
      <w:r w:rsidRPr="004E0C61">
        <w:rPr>
          <w:rFonts w:ascii="Times New Roman" w:hAnsi="Times New Roman" w:cs="Times New Roman"/>
          <w:sz w:val="24"/>
          <w:szCs w:val="24"/>
          <w:lang w:val="en-US" w:eastAsia="ja-JP"/>
        </w:rPr>
        <w:lastRenderedPageBreak/>
        <w:t>clever or intelligent</w:t>
      </w:r>
      <w:r w:rsidR="007C40A6">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 xml:space="preserve"> and in their desire to reach these goals made their remarks sub-optimally relevant (strategies for irony are covered extensively in Chapter 5)</w:t>
      </w:r>
      <w:r w:rsidR="00307261">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 xml:space="preserve"> Point 4 represents cases in which the audience listen</w:t>
      </w:r>
      <w:r w:rsidR="00E27C84">
        <w:rPr>
          <w:rFonts w:ascii="Times New Roman" w:hAnsi="Times New Roman" w:cs="Times New Roman"/>
          <w:sz w:val="24"/>
          <w:szCs w:val="24"/>
          <w:lang w:val="en-US" w:eastAsia="ja-JP"/>
        </w:rPr>
        <w:t>ed</w:t>
      </w:r>
      <w:r w:rsidRPr="004E0C61">
        <w:rPr>
          <w:rFonts w:ascii="Times New Roman" w:hAnsi="Times New Roman" w:cs="Times New Roman"/>
          <w:sz w:val="24"/>
          <w:szCs w:val="24"/>
          <w:lang w:val="en-US" w:eastAsia="ja-JP"/>
        </w:rPr>
        <w:t xml:space="preserve"> poorly and do not engage with the utterance as </w:t>
      </w:r>
      <w:r w:rsidR="00E27C84" w:rsidRPr="004E0C61">
        <w:rPr>
          <w:rFonts w:ascii="Times New Roman" w:hAnsi="Times New Roman" w:cs="Times New Roman"/>
          <w:sz w:val="24"/>
          <w:szCs w:val="24"/>
          <w:lang w:val="en-US" w:eastAsia="ja-JP"/>
        </w:rPr>
        <w:t>required</w:t>
      </w:r>
      <w:r w:rsidRPr="004E0C61">
        <w:rPr>
          <w:rFonts w:ascii="Times New Roman" w:hAnsi="Times New Roman" w:cs="Times New Roman"/>
          <w:sz w:val="24"/>
          <w:szCs w:val="24"/>
          <w:lang w:val="en-US" w:eastAsia="ja-JP"/>
        </w:rPr>
        <w:t xml:space="preserve"> and point 5 mirrors point 3 but from an audience perspective – they have gone about the task of interpreting in an obtuse way.</w:t>
      </w:r>
      <w:r w:rsidR="00697CED">
        <w:rPr>
          <w:rFonts w:ascii="Times New Roman" w:hAnsi="Times New Roman" w:cs="Times New Roman"/>
          <w:sz w:val="24"/>
          <w:szCs w:val="24"/>
          <w:lang w:val="en-US" w:eastAsia="ja-JP"/>
        </w:rPr>
        <w:t xml:space="preserve"> </w:t>
      </w:r>
      <w:r w:rsidRPr="004E0C61">
        <w:rPr>
          <w:rFonts w:ascii="Times New Roman" w:hAnsi="Times New Roman" w:cs="Times New Roman"/>
          <w:sz w:val="24"/>
          <w:szCs w:val="24"/>
          <w:lang w:val="en-US" w:eastAsia="ja-JP"/>
        </w:rPr>
        <w:t xml:space="preserve">This is not to claim that there is necessarily a clear divide between these points – for example a failure of CPR (clause a) could contribute to a failure of </w:t>
      </w:r>
      <w:r w:rsidR="00C76F18" w:rsidRPr="004E0C61">
        <w:rPr>
          <w:rFonts w:ascii="Times New Roman" w:hAnsi="Times New Roman" w:cs="Times New Roman"/>
          <w:sz w:val="24"/>
          <w:szCs w:val="24"/>
          <w:lang w:val="en-US" w:eastAsia="ja-JP"/>
        </w:rPr>
        <w:t>RT</w:t>
      </w:r>
      <w:r w:rsidRPr="004E0C61">
        <w:rPr>
          <w:rFonts w:ascii="Times New Roman" w:hAnsi="Times New Roman" w:cs="Times New Roman"/>
          <w:sz w:val="24"/>
          <w:szCs w:val="24"/>
          <w:lang w:val="en-US" w:eastAsia="ja-JP"/>
        </w:rPr>
        <w:t>CP (clause a). Nevertheless the relationship between the principles holds the potential to</w:t>
      </w:r>
      <w:r w:rsidR="00307261">
        <w:rPr>
          <w:rFonts w:ascii="Times New Roman" w:hAnsi="Times New Roman" w:cs="Times New Roman"/>
          <w:sz w:val="24"/>
          <w:szCs w:val="24"/>
          <w:lang w:val="en-US" w:eastAsia="ja-JP"/>
        </w:rPr>
        <w:t xml:space="preserve"> help</w:t>
      </w:r>
      <w:r w:rsidRPr="004E0C61">
        <w:rPr>
          <w:rFonts w:ascii="Times New Roman" w:hAnsi="Times New Roman" w:cs="Times New Roman"/>
          <w:sz w:val="24"/>
          <w:szCs w:val="24"/>
          <w:lang w:val="en-US" w:eastAsia="ja-JP"/>
        </w:rPr>
        <w:t xml:space="preserve"> codify and</w:t>
      </w:r>
      <w:r w:rsidR="00E27C84">
        <w:rPr>
          <w:rFonts w:ascii="Times New Roman" w:hAnsi="Times New Roman" w:cs="Times New Roman"/>
          <w:sz w:val="24"/>
          <w:szCs w:val="24"/>
          <w:lang w:val="en-US" w:eastAsia="ja-JP"/>
        </w:rPr>
        <w:t xml:space="preserve"> explain the breakdown of irony at a basic level.</w:t>
      </w:r>
    </w:p>
    <w:p w:rsidR="00697CED" w:rsidRPr="004E0C61" w:rsidRDefault="00697CED"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rPr>
      </w:pPr>
      <w:r w:rsidRPr="004E0C61">
        <w:rPr>
          <w:rFonts w:ascii="Times New Roman" w:hAnsi="Times New Roman" w:cs="Times New Roman"/>
          <w:sz w:val="24"/>
          <w:szCs w:val="24"/>
        </w:rPr>
        <w:t xml:space="preserve">Of final benefit to studies of irony are the several subtasks that the </w:t>
      </w:r>
      <w:r w:rsidRPr="004E0C61">
        <w:rPr>
          <w:rFonts w:ascii="Times New Roman" w:hAnsi="Times New Roman" w:cs="Times New Roman"/>
          <w:sz w:val="24"/>
          <w:szCs w:val="24"/>
          <w:lang w:val="en-US" w:eastAsia="ja-JP"/>
        </w:rPr>
        <w:t>Relevance-Theoretic Comprehension Procedure entails:</w:t>
      </w:r>
    </w:p>
    <w:p w:rsidR="00415E04" w:rsidRPr="004E0C61" w:rsidRDefault="00307261" w:rsidP="00714DEE">
      <w:pPr>
        <w:spacing w:line="48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 </w:t>
      </w:r>
      <w:r w:rsidR="00415E04" w:rsidRPr="004E0C61">
        <w:rPr>
          <w:rFonts w:ascii="Times New Roman" w:hAnsi="Times New Roman" w:cs="Times New Roman"/>
          <w:sz w:val="24"/>
          <w:szCs w:val="24"/>
        </w:rPr>
        <w:t>a.</w:t>
      </w:r>
      <w:r w:rsidR="00415E04" w:rsidRPr="004E0C61">
        <w:rPr>
          <w:rFonts w:ascii="Times New Roman" w:hAnsi="Times New Roman" w:cs="Times New Roman"/>
          <w:sz w:val="24"/>
          <w:szCs w:val="24"/>
        </w:rPr>
        <w:tab/>
        <w:t>Constructing an appropriate hypothesis about explicit content (in relevance-theoretic terms, explicatures) via decoding, disambiguation, reference resolution, and other pragmatic enrichment processes.</w:t>
      </w:r>
    </w:p>
    <w:p w:rsidR="00415E04" w:rsidRPr="004E0C61" w:rsidRDefault="00415E04" w:rsidP="00714DEE">
      <w:pPr>
        <w:spacing w:line="480" w:lineRule="auto"/>
        <w:ind w:left="1440" w:hanging="720"/>
        <w:rPr>
          <w:rFonts w:ascii="Times New Roman" w:hAnsi="Times New Roman" w:cs="Times New Roman"/>
          <w:sz w:val="24"/>
          <w:szCs w:val="24"/>
        </w:rPr>
      </w:pPr>
      <w:r w:rsidRPr="004E0C61">
        <w:rPr>
          <w:rFonts w:ascii="Times New Roman" w:hAnsi="Times New Roman" w:cs="Times New Roman"/>
          <w:sz w:val="24"/>
          <w:szCs w:val="24"/>
        </w:rPr>
        <w:t xml:space="preserve">b. </w:t>
      </w:r>
      <w:r w:rsidRPr="004E0C61">
        <w:rPr>
          <w:rFonts w:ascii="Times New Roman" w:hAnsi="Times New Roman" w:cs="Times New Roman"/>
          <w:sz w:val="24"/>
          <w:szCs w:val="24"/>
        </w:rPr>
        <w:tab/>
        <w:t>Constructing an appropriate hypothesis about the intended contextual assumptions (in relevance-theoretic terms, implicated premises).</w:t>
      </w:r>
    </w:p>
    <w:p w:rsidR="00415E04" w:rsidRPr="004E0C61" w:rsidRDefault="00415E04" w:rsidP="00714DEE">
      <w:pPr>
        <w:spacing w:line="480" w:lineRule="auto"/>
        <w:ind w:left="1440" w:hanging="720"/>
        <w:rPr>
          <w:rFonts w:ascii="Times New Roman" w:hAnsi="Times New Roman" w:cs="Times New Roman"/>
          <w:sz w:val="24"/>
          <w:szCs w:val="24"/>
        </w:rPr>
      </w:pPr>
      <w:r w:rsidRPr="004E0C61">
        <w:rPr>
          <w:rFonts w:ascii="Times New Roman" w:hAnsi="Times New Roman" w:cs="Times New Roman"/>
          <w:sz w:val="24"/>
          <w:szCs w:val="24"/>
        </w:rPr>
        <w:t>c.</w:t>
      </w:r>
      <w:r w:rsidRPr="004E0C61">
        <w:rPr>
          <w:rFonts w:ascii="Times New Roman" w:hAnsi="Times New Roman" w:cs="Times New Roman"/>
          <w:sz w:val="24"/>
          <w:szCs w:val="24"/>
        </w:rPr>
        <w:tab/>
        <w:t xml:space="preserve">Constructing an appropriate hypothesis about the intended contextual implications (in relevance-theoretic </w:t>
      </w:r>
      <w:r w:rsidR="00307261">
        <w:rPr>
          <w:rFonts w:ascii="Times New Roman" w:hAnsi="Times New Roman" w:cs="Times New Roman"/>
          <w:sz w:val="24"/>
          <w:szCs w:val="24"/>
        </w:rPr>
        <w:t>terms, implicated conclusions).</w:t>
      </w:r>
    </w:p>
    <w:p w:rsidR="00415E04" w:rsidRPr="004E0C61" w:rsidRDefault="00415E04" w:rsidP="00B47B06">
      <w:pPr>
        <w:spacing w:line="480" w:lineRule="auto"/>
        <w:ind w:left="1440" w:hanging="720"/>
        <w:jc w:val="right"/>
        <w:rPr>
          <w:rFonts w:ascii="Times New Roman" w:hAnsi="Times New Roman" w:cs="Times New Roman"/>
          <w:sz w:val="24"/>
          <w:szCs w:val="24"/>
        </w:rPr>
      </w:pPr>
      <w:r w:rsidRPr="004E0C61">
        <w:rPr>
          <w:rFonts w:ascii="Times New Roman" w:hAnsi="Times New Roman" w:cs="Times New Roman"/>
          <w:sz w:val="24"/>
          <w:szCs w:val="24"/>
        </w:rPr>
        <w:t>(Sperber and Wilson 2002: 18)</w:t>
      </w: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rPr>
        <w:t xml:space="preserve">These tasks explain how the comprehension of intention functions, but, unlike Grice’s maxims, the Relevance-Theoretic Comprehension Procedure only impacts on comprehension, not </w:t>
      </w:r>
      <w:r w:rsidRPr="004E0C61">
        <w:rPr>
          <w:rFonts w:ascii="Times New Roman" w:hAnsi="Times New Roman" w:cs="Times New Roman"/>
          <w:sz w:val="24"/>
          <w:szCs w:val="24"/>
        </w:rPr>
        <w:lastRenderedPageBreak/>
        <w:t xml:space="preserve">creation. As such, it does not fall into the same problems as Grice’s account </w:t>
      </w:r>
      <w:r w:rsidR="00995418">
        <w:rPr>
          <w:rFonts w:ascii="Times New Roman" w:hAnsi="Times New Roman" w:cs="Times New Roman"/>
          <w:sz w:val="24"/>
          <w:szCs w:val="24"/>
        </w:rPr>
        <w:t>with regard</w:t>
      </w:r>
      <w:r w:rsidRPr="004E0C61">
        <w:rPr>
          <w:rFonts w:ascii="Times New Roman" w:hAnsi="Times New Roman" w:cs="Times New Roman"/>
          <w:sz w:val="24"/>
          <w:szCs w:val="24"/>
        </w:rPr>
        <w:t xml:space="preserve"> to the creation of ironic speech – a procedure which obviously does not follow a path of least effort in computing cognitive effects.</w:t>
      </w: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To properly understand any of these claims it is of course necessary to understand what </w:t>
      </w:r>
      <w:r w:rsidR="00307261">
        <w:rPr>
          <w:rFonts w:ascii="Times New Roman" w:hAnsi="Times New Roman" w:cs="Times New Roman"/>
          <w:sz w:val="24"/>
          <w:szCs w:val="24"/>
        </w:rPr>
        <w:t>makes certain interpretations relevant</w:t>
      </w:r>
      <w:r w:rsidRPr="004E0C61">
        <w:rPr>
          <w:rFonts w:ascii="Times New Roman" w:hAnsi="Times New Roman" w:cs="Times New Roman"/>
          <w:sz w:val="24"/>
          <w:szCs w:val="24"/>
        </w:rPr>
        <w:t xml:space="preserve">? To which the short answer is potentially anything. Sperber and Wilson are keen to emphasise that relevant stimuli occur both inside and outside the utterance, and are produced by </w:t>
      </w:r>
      <w:r w:rsidR="00307261">
        <w:rPr>
          <w:rFonts w:ascii="Times New Roman" w:hAnsi="Times New Roman" w:cs="Times New Roman"/>
          <w:sz w:val="24"/>
          <w:szCs w:val="24"/>
        </w:rPr>
        <w:t>not only the content of the utterance, but also</w:t>
      </w:r>
      <w:r w:rsidR="005941BB">
        <w:rPr>
          <w:rFonts w:ascii="Times New Roman" w:hAnsi="Times New Roman" w:cs="Times New Roman"/>
          <w:sz w:val="24"/>
          <w:szCs w:val="24"/>
        </w:rPr>
        <w:t xml:space="preserve"> by</w:t>
      </w:r>
      <w:r w:rsidR="00307261">
        <w:rPr>
          <w:rFonts w:ascii="Times New Roman" w:hAnsi="Times New Roman" w:cs="Times New Roman"/>
          <w:sz w:val="24"/>
          <w:szCs w:val="24"/>
        </w:rPr>
        <w:t xml:space="preserve"> </w:t>
      </w:r>
      <w:r w:rsidRPr="004E0C61">
        <w:rPr>
          <w:rFonts w:ascii="Times New Roman" w:hAnsi="Times New Roman" w:cs="Times New Roman"/>
          <w:sz w:val="24"/>
          <w:szCs w:val="24"/>
        </w:rPr>
        <w:t xml:space="preserve">both those external contextual factors occurring </w:t>
      </w:r>
      <w:r w:rsidRPr="005941BB">
        <w:rPr>
          <w:rFonts w:ascii="Times New Roman" w:hAnsi="Times New Roman" w:cs="Times New Roman"/>
          <w:i/>
          <w:sz w:val="24"/>
          <w:szCs w:val="24"/>
        </w:rPr>
        <w:t>during</w:t>
      </w:r>
      <w:r w:rsidRPr="004E0C61">
        <w:rPr>
          <w:rFonts w:ascii="Times New Roman" w:hAnsi="Times New Roman" w:cs="Times New Roman"/>
          <w:sz w:val="24"/>
          <w:szCs w:val="24"/>
        </w:rPr>
        <w:t xml:space="preserve"> the discourse</w:t>
      </w:r>
      <w:r w:rsidR="00307261">
        <w:rPr>
          <w:rFonts w:ascii="Times New Roman" w:hAnsi="Times New Roman" w:cs="Times New Roman"/>
          <w:sz w:val="24"/>
          <w:szCs w:val="24"/>
        </w:rPr>
        <w:t>,</w:t>
      </w:r>
      <w:r w:rsidRPr="004E0C61">
        <w:rPr>
          <w:rFonts w:ascii="Times New Roman" w:hAnsi="Times New Roman" w:cs="Times New Roman"/>
          <w:sz w:val="24"/>
          <w:szCs w:val="24"/>
        </w:rPr>
        <w:t xml:space="preserve"> and those </w:t>
      </w:r>
      <w:r w:rsidR="00307261">
        <w:rPr>
          <w:rFonts w:ascii="Times New Roman" w:hAnsi="Times New Roman" w:cs="Times New Roman"/>
          <w:sz w:val="24"/>
          <w:szCs w:val="24"/>
        </w:rPr>
        <w:t xml:space="preserve">external </w:t>
      </w:r>
      <w:r w:rsidRPr="004E0C61">
        <w:rPr>
          <w:rFonts w:ascii="Times New Roman" w:hAnsi="Times New Roman" w:cs="Times New Roman"/>
          <w:sz w:val="24"/>
          <w:szCs w:val="24"/>
        </w:rPr>
        <w:t>contextual factors retained in the interpreter’s memory</w:t>
      </w:r>
      <w:r w:rsidR="00307261">
        <w:rPr>
          <w:rFonts w:ascii="Times New Roman" w:hAnsi="Times New Roman" w:cs="Times New Roman"/>
          <w:sz w:val="24"/>
          <w:szCs w:val="24"/>
        </w:rPr>
        <w:t xml:space="preserve"> from </w:t>
      </w:r>
      <w:r w:rsidR="00307261" w:rsidRPr="005941BB">
        <w:rPr>
          <w:rFonts w:ascii="Times New Roman" w:hAnsi="Times New Roman" w:cs="Times New Roman"/>
          <w:i/>
          <w:sz w:val="24"/>
          <w:szCs w:val="24"/>
        </w:rPr>
        <w:t>prior discourse</w:t>
      </w:r>
      <w:r w:rsidR="00307261">
        <w:rPr>
          <w:rFonts w:ascii="Times New Roman" w:hAnsi="Times New Roman" w:cs="Times New Roman"/>
          <w:sz w:val="24"/>
          <w:szCs w:val="24"/>
        </w:rPr>
        <w:t xml:space="preserve"> events</w:t>
      </w:r>
      <w:r w:rsidRPr="004E0C61">
        <w:rPr>
          <w:rFonts w:ascii="Times New Roman" w:hAnsi="Times New Roman" w:cs="Times New Roman"/>
          <w:sz w:val="24"/>
          <w:szCs w:val="24"/>
        </w:rPr>
        <w:t xml:space="preserve">. Certainly the encoded meaning of the utterance is an important piece of information in interpreting speaker intention and thus speaker meaning, but it is intuitive that there must also be a means of evaluating this information in light of other evidence, and that some of this evidence will be extra-linguistic </w:t>
      </w:r>
      <w:r w:rsidR="00E27C84">
        <w:rPr>
          <w:rFonts w:ascii="Times New Roman" w:hAnsi="Times New Roman" w:cs="Times New Roman"/>
          <w:sz w:val="24"/>
          <w:szCs w:val="24"/>
        </w:rPr>
        <w:t>information</w:t>
      </w:r>
      <w:r w:rsidRPr="004E0C61">
        <w:rPr>
          <w:rFonts w:ascii="Times New Roman" w:hAnsi="Times New Roman" w:cs="Times New Roman"/>
          <w:sz w:val="24"/>
          <w:szCs w:val="24"/>
        </w:rPr>
        <w:t xml:space="preserve"> drawn from any number of different sources.</w:t>
      </w:r>
      <w:r w:rsidR="00307261">
        <w:rPr>
          <w:rFonts w:ascii="Times New Roman" w:hAnsi="Times New Roman" w:cs="Times New Roman"/>
          <w:sz w:val="24"/>
          <w:szCs w:val="24"/>
        </w:rPr>
        <w:t xml:space="preserve"> For example, t</w:t>
      </w:r>
      <w:r w:rsidRPr="004E0C61">
        <w:rPr>
          <w:rFonts w:ascii="Times New Roman" w:hAnsi="Times New Roman" w:cs="Times New Roman"/>
          <w:sz w:val="24"/>
          <w:szCs w:val="24"/>
        </w:rPr>
        <w:t xml:space="preserve">he very act of beginning communication is </w:t>
      </w:r>
      <w:r w:rsidR="00E27C84">
        <w:rPr>
          <w:rFonts w:ascii="Times New Roman" w:hAnsi="Times New Roman" w:cs="Times New Roman"/>
          <w:sz w:val="24"/>
          <w:szCs w:val="24"/>
        </w:rPr>
        <w:t>also an</w:t>
      </w:r>
      <w:r w:rsidRPr="004E0C61">
        <w:rPr>
          <w:rFonts w:ascii="Times New Roman" w:hAnsi="Times New Roman" w:cs="Times New Roman"/>
          <w:sz w:val="24"/>
          <w:szCs w:val="24"/>
        </w:rPr>
        <w:t xml:space="preserve"> act of transmitting intentional information regardless of the literal content of the utterance – it communicates that the speaker desires to communicate. Other such </w:t>
      </w:r>
      <w:r w:rsidR="00307261">
        <w:rPr>
          <w:rFonts w:ascii="Times New Roman" w:hAnsi="Times New Roman" w:cs="Times New Roman"/>
          <w:sz w:val="24"/>
          <w:szCs w:val="24"/>
        </w:rPr>
        <w:t>extra-linguistic information sources</w:t>
      </w:r>
      <w:r w:rsidRPr="004E0C61">
        <w:rPr>
          <w:rFonts w:ascii="Times New Roman" w:hAnsi="Times New Roman" w:cs="Times New Roman"/>
          <w:sz w:val="24"/>
          <w:szCs w:val="24"/>
        </w:rPr>
        <w:t xml:space="preserve"> include not only information available to the interpreter of the utterance (i.e. contextual cues, prior knowledge of the speaker/past utterances, general knowledge/cultural schema etc.) but also information that the interpreter hypothesises is available to other discourse participants (i.e. theory of mind judgements describing how other people are likely to perceive the world). Relevance Theory refers to the information available to the interpreter as </w:t>
      </w:r>
      <w:r w:rsidRPr="00307261">
        <w:rPr>
          <w:rFonts w:ascii="Times New Roman" w:hAnsi="Times New Roman" w:cs="Times New Roman"/>
          <w:i/>
          <w:sz w:val="24"/>
          <w:szCs w:val="24"/>
        </w:rPr>
        <w:t>manifest information</w:t>
      </w:r>
      <w:r w:rsidRPr="004E0C61">
        <w:rPr>
          <w:rFonts w:ascii="Times New Roman" w:hAnsi="Times New Roman" w:cs="Times New Roman"/>
          <w:sz w:val="24"/>
          <w:szCs w:val="24"/>
        </w:rPr>
        <w:t xml:space="preserve"> (Car</w:t>
      </w:r>
      <w:r w:rsidR="006F1EA6">
        <w:rPr>
          <w:rFonts w:ascii="Times New Roman" w:hAnsi="Times New Roman" w:cs="Times New Roman"/>
          <w:sz w:val="24"/>
          <w:szCs w:val="24"/>
        </w:rPr>
        <w:t>st</w:t>
      </w:r>
      <w:r w:rsidRPr="004E0C61">
        <w:rPr>
          <w:rFonts w:ascii="Times New Roman" w:hAnsi="Times New Roman" w:cs="Times New Roman"/>
          <w:sz w:val="24"/>
          <w:szCs w:val="24"/>
        </w:rPr>
        <w:t>on 2002: 410)</w:t>
      </w:r>
      <w:r w:rsidRPr="004E0C61">
        <w:rPr>
          <w:rFonts w:ascii="Times New Roman" w:hAnsi="Times New Roman" w:cs="Times New Roman"/>
          <w:i/>
          <w:sz w:val="24"/>
          <w:szCs w:val="24"/>
        </w:rPr>
        <w:t>,</w:t>
      </w:r>
      <w:r w:rsidRPr="004E0C61">
        <w:rPr>
          <w:rFonts w:ascii="Times New Roman" w:hAnsi="Times New Roman" w:cs="Times New Roman"/>
          <w:sz w:val="24"/>
          <w:szCs w:val="24"/>
        </w:rPr>
        <w:t xml:space="preserve"> and refers to information available to all discourse participants as </w:t>
      </w:r>
      <w:r w:rsidRPr="00307261">
        <w:rPr>
          <w:rFonts w:ascii="Times New Roman" w:hAnsi="Times New Roman" w:cs="Times New Roman"/>
          <w:i/>
          <w:sz w:val="24"/>
          <w:szCs w:val="24"/>
        </w:rPr>
        <w:t>mutually manifest</w:t>
      </w:r>
      <w:r w:rsidRPr="004E0C61">
        <w:rPr>
          <w:rFonts w:ascii="Times New Roman" w:hAnsi="Times New Roman" w:cs="Times New Roman"/>
          <w:sz w:val="24"/>
          <w:szCs w:val="24"/>
        </w:rPr>
        <w:t>.</w:t>
      </w:r>
    </w:p>
    <w:p w:rsidR="00697CED" w:rsidRPr="004E0C61" w:rsidRDefault="00697CED" w:rsidP="00714DEE">
      <w:pPr>
        <w:spacing w:line="480" w:lineRule="auto"/>
        <w:rPr>
          <w:rFonts w:ascii="Times New Roman" w:hAnsi="Times New Roman" w:cs="Times New Roman"/>
          <w:sz w:val="24"/>
          <w:szCs w:val="24"/>
        </w:rPr>
      </w:pPr>
    </w:p>
    <w:p w:rsidR="00415E04" w:rsidRPr="004E0C61" w:rsidRDefault="00415E04" w:rsidP="00307261">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lastRenderedPageBreak/>
        <w:t>To represent the means by which users sort through this informatio</w:t>
      </w:r>
      <w:r w:rsidR="007C40A6">
        <w:rPr>
          <w:rFonts w:ascii="Times New Roman" w:hAnsi="Times New Roman" w:cs="Times New Roman"/>
          <w:sz w:val="24"/>
          <w:szCs w:val="24"/>
          <w:lang w:val="en-US" w:eastAsia="ja-JP"/>
        </w:rPr>
        <w:t>n Sperber and Wilson characterize</w:t>
      </w:r>
      <w:r w:rsidR="009030BD">
        <w:rPr>
          <w:rFonts w:ascii="Times New Roman" w:hAnsi="Times New Roman" w:cs="Times New Roman"/>
          <w:sz w:val="24"/>
          <w:szCs w:val="24"/>
          <w:lang w:val="en-US" w:eastAsia="ja-JP"/>
        </w:rPr>
        <w:t xml:space="preserve"> </w:t>
      </w:r>
      <w:r w:rsidRPr="004E0C61">
        <w:rPr>
          <w:rFonts w:ascii="Times New Roman" w:hAnsi="Times New Roman" w:cs="Times New Roman"/>
          <w:sz w:val="24"/>
          <w:szCs w:val="24"/>
          <w:lang w:val="en-US" w:eastAsia="ja-JP"/>
        </w:rPr>
        <w:t>relevance in terms of eff</w:t>
      </w:r>
      <w:r w:rsidR="00307261">
        <w:rPr>
          <w:rFonts w:ascii="Times New Roman" w:hAnsi="Times New Roman" w:cs="Times New Roman"/>
          <w:sz w:val="24"/>
          <w:szCs w:val="24"/>
          <w:lang w:val="en-US" w:eastAsia="ja-JP"/>
        </w:rPr>
        <w:t>ect and information as follows:</w:t>
      </w:r>
    </w:p>
    <w:p w:rsidR="00415E04" w:rsidRPr="004E0C61" w:rsidRDefault="00415E04" w:rsidP="00714DEE">
      <w:pPr>
        <w:widowControl w:val="0"/>
        <w:autoSpaceDE w:val="0"/>
        <w:autoSpaceDN w:val="0"/>
        <w:adjustRightInd w:val="0"/>
        <w:spacing w:after="240" w:line="480" w:lineRule="auto"/>
        <w:ind w:left="72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(a) Everything else being equal, the greater the cognitive effect achieved by the processing of a given piece of information, the greater its relevance for the individual who processes it.</w:t>
      </w:r>
    </w:p>
    <w:p w:rsidR="00415E04" w:rsidRPr="004E0C61" w:rsidRDefault="00415E04" w:rsidP="00714DEE">
      <w:pPr>
        <w:widowControl w:val="0"/>
        <w:autoSpaceDE w:val="0"/>
        <w:autoSpaceDN w:val="0"/>
        <w:adjustRightInd w:val="0"/>
        <w:spacing w:after="240" w:line="480" w:lineRule="auto"/>
        <w:ind w:left="72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(b) Everything else being equal, the greater the effort involved in the processing of a given piece of information, the lesser its relevance for the individual who processes it.</w:t>
      </w:r>
    </w:p>
    <w:p w:rsidR="00415E04" w:rsidRPr="004E0C61" w:rsidRDefault="00415E04" w:rsidP="00714DEE">
      <w:pPr>
        <w:spacing w:line="480" w:lineRule="auto"/>
        <w:ind w:left="72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We claim that humans automatically aim at maximal relevance, i.e. maximal cognitive effect for minimal processing effort. This is the most general factor which determines the course of human information</w:t>
      </w:r>
      <w:r w:rsidR="00995418">
        <w:rPr>
          <w:rFonts w:ascii="Times New Roman" w:hAnsi="Times New Roman" w:cs="Times New Roman"/>
          <w:sz w:val="24"/>
          <w:szCs w:val="24"/>
          <w:lang w:val="en-US" w:eastAsia="ja-JP"/>
        </w:rPr>
        <w:t>.</w:t>
      </w:r>
    </w:p>
    <w:p w:rsidR="00415E04" w:rsidRPr="004E0C61" w:rsidRDefault="00415E04" w:rsidP="005941BB">
      <w:pPr>
        <w:spacing w:line="480" w:lineRule="auto"/>
        <w:ind w:left="720"/>
        <w:jc w:val="right"/>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(Sperber and Wilson 1990: 140)</w:t>
      </w: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In addition, they note that </w:t>
      </w:r>
    </w:p>
    <w:p w:rsidR="00415E04" w:rsidRPr="004E0C61" w:rsidRDefault="00415E04" w:rsidP="00714DEE">
      <w:pPr>
        <w:spacing w:line="480" w:lineRule="auto"/>
        <w:ind w:left="720"/>
        <w:rPr>
          <w:rFonts w:ascii="Times New Roman" w:hAnsi="Times New Roman" w:cs="Times New Roman"/>
          <w:sz w:val="24"/>
          <w:szCs w:val="24"/>
        </w:rPr>
      </w:pPr>
      <w:r w:rsidRPr="004E0C61">
        <w:rPr>
          <w:rFonts w:ascii="Times New Roman" w:hAnsi="Times New Roman" w:cs="Times New Roman"/>
          <w:sz w:val="24"/>
          <w:szCs w:val="24"/>
        </w:rPr>
        <w:t xml:space="preserve">The most important type of cognitive effect achieved by processing an input in a context is a contextual implication, a conclusion deducible from the input and the context together, but from neither input nor context alone… Other types of cognitive effect include the strengthening, revision or abandonment of available assumptions…According to </w:t>
      </w:r>
      <w:r w:rsidR="001A47CE">
        <w:rPr>
          <w:rFonts w:ascii="Times New Roman" w:hAnsi="Times New Roman" w:cs="Times New Roman"/>
          <w:sz w:val="24"/>
          <w:szCs w:val="24"/>
        </w:rPr>
        <w:t>Relevance Theory</w:t>
      </w:r>
      <w:r w:rsidRPr="004E0C61">
        <w:rPr>
          <w:rFonts w:ascii="Times New Roman" w:hAnsi="Times New Roman" w:cs="Times New Roman"/>
          <w:sz w:val="24"/>
          <w:szCs w:val="24"/>
        </w:rPr>
        <w:t>, an input is relevant to an individual when, and only when, its processing yields such positive cognitive effects.</w:t>
      </w:r>
    </w:p>
    <w:p w:rsidR="00415E04" w:rsidRDefault="00415E04" w:rsidP="00697CED">
      <w:pPr>
        <w:spacing w:line="480" w:lineRule="auto"/>
        <w:ind w:left="720"/>
        <w:jc w:val="right"/>
        <w:rPr>
          <w:rFonts w:ascii="Times New Roman" w:hAnsi="Times New Roman" w:cs="Times New Roman"/>
          <w:sz w:val="24"/>
          <w:szCs w:val="24"/>
        </w:rPr>
      </w:pPr>
      <w:r w:rsidRPr="004E0C61">
        <w:rPr>
          <w:rFonts w:ascii="Times New Roman" w:hAnsi="Times New Roman" w:cs="Times New Roman"/>
          <w:sz w:val="24"/>
          <w:szCs w:val="24"/>
        </w:rPr>
        <w:t xml:space="preserve"> (Sperber and Wilson 1990: 143)</w:t>
      </w:r>
    </w:p>
    <w:p w:rsidR="009030BD" w:rsidRPr="004E0C61" w:rsidRDefault="009030BD" w:rsidP="009030B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These aspects of Relevance Theory are important since they act as a counter to the allegation th</w:t>
      </w:r>
      <w:r w:rsidR="00E27C84">
        <w:rPr>
          <w:rFonts w:ascii="Times New Roman" w:hAnsi="Times New Roman" w:cs="Times New Roman"/>
          <w:sz w:val="24"/>
          <w:szCs w:val="24"/>
        </w:rPr>
        <w:t>at,</w:t>
      </w:r>
      <w:r>
        <w:rPr>
          <w:rFonts w:ascii="Times New Roman" w:hAnsi="Times New Roman" w:cs="Times New Roman"/>
          <w:sz w:val="24"/>
          <w:szCs w:val="24"/>
        </w:rPr>
        <w:t xml:space="preserve"> by allowing potentially anything to be </w:t>
      </w:r>
      <w:r w:rsidR="00E27C84">
        <w:rPr>
          <w:rFonts w:ascii="Times New Roman" w:hAnsi="Times New Roman" w:cs="Times New Roman"/>
          <w:sz w:val="24"/>
          <w:szCs w:val="24"/>
        </w:rPr>
        <w:t>defined</w:t>
      </w:r>
      <w:r>
        <w:rPr>
          <w:rFonts w:ascii="Times New Roman" w:hAnsi="Times New Roman" w:cs="Times New Roman"/>
          <w:sz w:val="24"/>
          <w:szCs w:val="24"/>
        </w:rPr>
        <w:t xml:space="preserve"> </w:t>
      </w:r>
      <w:r w:rsidR="00E27C84">
        <w:rPr>
          <w:rFonts w:ascii="Times New Roman" w:hAnsi="Times New Roman" w:cs="Times New Roman"/>
          <w:sz w:val="24"/>
          <w:szCs w:val="24"/>
        </w:rPr>
        <w:t>as relevant</w:t>
      </w:r>
      <w:r>
        <w:rPr>
          <w:rFonts w:ascii="Times New Roman" w:hAnsi="Times New Roman" w:cs="Times New Roman"/>
          <w:sz w:val="24"/>
          <w:szCs w:val="24"/>
        </w:rPr>
        <w:t>, Relevance Theory becomes</w:t>
      </w:r>
      <w:r w:rsidR="00E27C84">
        <w:rPr>
          <w:rFonts w:ascii="Times New Roman" w:hAnsi="Times New Roman" w:cs="Times New Roman"/>
          <w:sz w:val="24"/>
          <w:szCs w:val="24"/>
        </w:rPr>
        <w:t xml:space="preserve"> too liberal and far reaching: theories without limits are untestable an</w:t>
      </w:r>
      <w:r w:rsidR="005941BB">
        <w:rPr>
          <w:rFonts w:ascii="Times New Roman" w:hAnsi="Times New Roman" w:cs="Times New Roman"/>
          <w:sz w:val="24"/>
          <w:szCs w:val="24"/>
        </w:rPr>
        <w:t>d thus by predicting everything</w:t>
      </w:r>
      <w:r w:rsidR="00E27C84">
        <w:rPr>
          <w:rFonts w:ascii="Times New Roman" w:hAnsi="Times New Roman" w:cs="Times New Roman"/>
          <w:sz w:val="24"/>
          <w:szCs w:val="24"/>
        </w:rPr>
        <w:t xml:space="preserve"> they in effect predict nothing</w:t>
      </w:r>
      <w:r>
        <w:rPr>
          <w:rFonts w:ascii="Times New Roman" w:hAnsi="Times New Roman" w:cs="Times New Roman"/>
          <w:sz w:val="24"/>
          <w:szCs w:val="24"/>
        </w:rPr>
        <w:t xml:space="preserve">. Sperber and Wilson bypass this criticism by grounding Relevance Theory with the prediction that interpreters aim for maximal relevance and will model their final interpretation on only the most optimally relevant information. In this way Relevance Theory, though potentially predicative of any interpretation, is in fact self-limiting: </w:t>
      </w:r>
      <w:r w:rsidRPr="009030BD">
        <w:rPr>
          <w:rFonts w:ascii="Times New Roman" w:hAnsi="Times New Roman" w:cs="Times New Roman"/>
          <w:sz w:val="24"/>
          <w:szCs w:val="24"/>
        </w:rPr>
        <w:t xml:space="preserve">theoretically any utterance can be optimally relevant but in practical terms we should expect that a wide variety of terms will be highly unlikely to be found to </w:t>
      </w:r>
      <w:r w:rsidR="005941BB">
        <w:rPr>
          <w:rFonts w:ascii="Times New Roman" w:hAnsi="Times New Roman" w:cs="Times New Roman"/>
          <w:sz w:val="24"/>
          <w:szCs w:val="24"/>
        </w:rPr>
        <w:t xml:space="preserve">be </w:t>
      </w:r>
      <w:r w:rsidRPr="009030BD">
        <w:rPr>
          <w:rFonts w:ascii="Times New Roman" w:hAnsi="Times New Roman" w:cs="Times New Roman"/>
          <w:sz w:val="24"/>
          <w:szCs w:val="24"/>
        </w:rPr>
        <w:t>optimally relevant in any</w:t>
      </w:r>
      <w:r w:rsidR="00FA0CE4">
        <w:rPr>
          <w:rFonts w:ascii="Times New Roman" w:hAnsi="Times New Roman" w:cs="Times New Roman"/>
          <w:sz w:val="24"/>
          <w:szCs w:val="24"/>
        </w:rPr>
        <w:t xml:space="preserve"> given case. This means that Relevance T</w:t>
      </w:r>
      <w:r w:rsidRPr="009030BD">
        <w:rPr>
          <w:rFonts w:ascii="Times New Roman" w:hAnsi="Times New Roman" w:cs="Times New Roman"/>
          <w:sz w:val="24"/>
          <w:szCs w:val="24"/>
        </w:rPr>
        <w:t>heory will struggle to describe certain extreme attributions of relevance as optimal,</w:t>
      </w:r>
      <w:r w:rsidR="00FA0CE4">
        <w:rPr>
          <w:rFonts w:ascii="Times New Roman" w:hAnsi="Times New Roman" w:cs="Times New Roman"/>
          <w:sz w:val="24"/>
          <w:szCs w:val="24"/>
        </w:rPr>
        <w:t xml:space="preserve"> and if these attributions can be shown to be commonplace Relevance Theory will have been invalidated</w:t>
      </w:r>
      <w:r w:rsidRPr="009030BD">
        <w:rPr>
          <w:rFonts w:ascii="Times New Roman" w:hAnsi="Times New Roman" w:cs="Times New Roman"/>
          <w:sz w:val="24"/>
          <w:szCs w:val="24"/>
        </w:rPr>
        <w:t>.</w:t>
      </w: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A simple example of this in relation to irony is as follows: Alan (in the middle of a downpour) says ‘What wonderful weather we are enjoying.’ Those listening to Alan’s remark will examine the environment (context) for relevant information. Upon finding that it is raining they will </w:t>
      </w:r>
      <w:r w:rsidR="009030BD">
        <w:rPr>
          <w:rFonts w:ascii="Times New Roman" w:hAnsi="Times New Roman" w:cs="Times New Roman"/>
          <w:sz w:val="24"/>
          <w:szCs w:val="24"/>
        </w:rPr>
        <w:t xml:space="preserve">likely </w:t>
      </w:r>
      <w:r w:rsidRPr="004E0C61">
        <w:rPr>
          <w:rFonts w:ascii="Times New Roman" w:hAnsi="Times New Roman" w:cs="Times New Roman"/>
          <w:sz w:val="24"/>
          <w:szCs w:val="24"/>
        </w:rPr>
        <w:t>conclude that</w:t>
      </w:r>
      <w:r w:rsidR="009030BD">
        <w:rPr>
          <w:rFonts w:ascii="Times New Roman" w:hAnsi="Times New Roman" w:cs="Times New Roman"/>
          <w:sz w:val="24"/>
          <w:szCs w:val="24"/>
        </w:rPr>
        <w:t xml:space="preserve"> either</w:t>
      </w:r>
      <w:r w:rsidR="00995418">
        <w:rPr>
          <w:rFonts w:ascii="Times New Roman" w:hAnsi="Times New Roman" w:cs="Times New Roman"/>
          <w:sz w:val="24"/>
          <w:szCs w:val="24"/>
        </w:rPr>
        <w:t>:</w:t>
      </w:r>
      <w:r w:rsidR="00A3257D">
        <w:rPr>
          <w:rFonts w:ascii="Times New Roman" w:hAnsi="Times New Roman" w:cs="Times New Roman"/>
          <w:sz w:val="24"/>
          <w:szCs w:val="24"/>
        </w:rPr>
        <w:t xml:space="preserve"> </w:t>
      </w:r>
      <w:r w:rsidRPr="004E0C61">
        <w:rPr>
          <w:rFonts w:ascii="Times New Roman" w:hAnsi="Times New Roman" w:cs="Times New Roman"/>
          <w:sz w:val="24"/>
          <w:szCs w:val="24"/>
        </w:rPr>
        <w:t>1)</w:t>
      </w:r>
      <w:r w:rsidR="00A3257D">
        <w:rPr>
          <w:rFonts w:ascii="Times New Roman" w:hAnsi="Times New Roman" w:cs="Times New Roman"/>
          <w:sz w:val="24"/>
          <w:szCs w:val="24"/>
        </w:rPr>
        <w:t xml:space="preserve"> </w:t>
      </w:r>
      <w:r w:rsidRPr="004E0C61">
        <w:rPr>
          <w:rFonts w:ascii="Times New Roman" w:hAnsi="Times New Roman" w:cs="Times New Roman"/>
          <w:sz w:val="24"/>
          <w:szCs w:val="24"/>
        </w:rPr>
        <w:t xml:space="preserve">Alan enjoys the rain, 2) Alan does not enjoy the rain but is speaking ironically or 3) Alan is acting irrationally (i.e. is not aware that it is raining). The </w:t>
      </w:r>
      <w:r w:rsidR="00A3257D">
        <w:rPr>
          <w:rFonts w:ascii="Times New Roman" w:hAnsi="Times New Roman" w:cs="Times New Roman"/>
          <w:sz w:val="24"/>
          <w:szCs w:val="24"/>
        </w:rPr>
        <w:t>interpreter’s</w:t>
      </w:r>
      <w:r w:rsidRPr="004E0C61">
        <w:rPr>
          <w:rFonts w:ascii="Times New Roman" w:hAnsi="Times New Roman" w:cs="Times New Roman"/>
          <w:sz w:val="24"/>
          <w:szCs w:val="24"/>
        </w:rPr>
        <w:t xml:space="preserve"> </w:t>
      </w:r>
      <w:r w:rsidR="00A3257D">
        <w:rPr>
          <w:rFonts w:ascii="Times New Roman" w:hAnsi="Times New Roman" w:cs="Times New Roman"/>
          <w:sz w:val="24"/>
          <w:szCs w:val="24"/>
        </w:rPr>
        <w:t>understanding</w:t>
      </w:r>
      <w:r w:rsidRPr="004E0C61">
        <w:rPr>
          <w:rFonts w:ascii="Times New Roman" w:hAnsi="Times New Roman" w:cs="Times New Roman"/>
          <w:sz w:val="24"/>
          <w:szCs w:val="24"/>
        </w:rPr>
        <w:t xml:space="preserve"> of Alan’s remark will be shaped by contextual information</w:t>
      </w:r>
      <w:r w:rsidR="00307261">
        <w:rPr>
          <w:rFonts w:ascii="Times New Roman" w:hAnsi="Times New Roman" w:cs="Times New Roman"/>
          <w:sz w:val="24"/>
          <w:szCs w:val="24"/>
        </w:rPr>
        <w:t xml:space="preserve"> from th</w:t>
      </w:r>
      <w:r w:rsidR="00FA0CE4">
        <w:rPr>
          <w:rFonts w:ascii="Times New Roman" w:hAnsi="Times New Roman" w:cs="Times New Roman"/>
          <w:sz w:val="24"/>
          <w:szCs w:val="24"/>
        </w:rPr>
        <w:t>eir immediate surroundings (such as</w:t>
      </w:r>
      <w:r w:rsidR="00307261">
        <w:rPr>
          <w:rFonts w:ascii="Times New Roman" w:hAnsi="Times New Roman" w:cs="Times New Roman"/>
          <w:sz w:val="24"/>
          <w:szCs w:val="24"/>
        </w:rPr>
        <w:t xml:space="preserve"> the extent to which it is raining) and from </w:t>
      </w:r>
      <w:r w:rsidRPr="004E0C61">
        <w:rPr>
          <w:rFonts w:ascii="Times New Roman" w:hAnsi="Times New Roman" w:cs="Times New Roman"/>
          <w:sz w:val="24"/>
          <w:szCs w:val="24"/>
        </w:rPr>
        <w:t xml:space="preserve">their </w:t>
      </w:r>
      <w:r w:rsidR="00FA0CE4">
        <w:rPr>
          <w:rFonts w:ascii="Times New Roman" w:hAnsi="Times New Roman" w:cs="Times New Roman"/>
          <w:sz w:val="24"/>
          <w:szCs w:val="24"/>
        </w:rPr>
        <w:t>previous interactions wi</w:t>
      </w:r>
      <w:r w:rsidR="005941BB">
        <w:rPr>
          <w:rFonts w:ascii="Times New Roman" w:hAnsi="Times New Roman" w:cs="Times New Roman"/>
          <w:sz w:val="24"/>
          <w:szCs w:val="24"/>
        </w:rPr>
        <w:t>th Alan: does he like rain; does he often speak ironically;</w:t>
      </w:r>
      <w:r w:rsidRPr="004E0C61">
        <w:rPr>
          <w:rFonts w:ascii="Times New Roman" w:hAnsi="Times New Roman" w:cs="Times New Roman"/>
          <w:sz w:val="24"/>
          <w:szCs w:val="24"/>
        </w:rPr>
        <w:t xml:space="preserve"> has he been acting irrationally etc. Relevant information will be that which allows the audience to understand Alan’s meaning. If the audience of Alan’s utterance have never met Alan before and so have no context-specific information regarding him they will revert to context-general information about what most </w:t>
      </w:r>
      <w:r w:rsidRPr="004E0C61">
        <w:rPr>
          <w:rFonts w:ascii="Times New Roman" w:hAnsi="Times New Roman" w:cs="Times New Roman"/>
          <w:sz w:val="24"/>
          <w:szCs w:val="24"/>
        </w:rPr>
        <w:lastRenderedPageBreak/>
        <w:t>people are like.</w:t>
      </w:r>
      <w:r w:rsidR="009030BD" w:rsidRPr="009030BD">
        <w:rPr>
          <w:rFonts w:ascii="Times New Roman" w:hAnsi="Times New Roman" w:cs="Times New Roman"/>
          <w:sz w:val="24"/>
          <w:szCs w:val="24"/>
        </w:rPr>
        <w:t xml:space="preserve"> </w:t>
      </w:r>
      <w:r w:rsidR="009030BD">
        <w:rPr>
          <w:rFonts w:ascii="Times New Roman" w:hAnsi="Times New Roman" w:cs="Times New Roman"/>
          <w:sz w:val="24"/>
          <w:szCs w:val="24"/>
        </w:rPr>
        <w:t>Relevance Theor</w:t>
      </w:r>
      <w:r w:rsidR="00FA0CE4">
        <w:rPr>
          <w:rFonts w:ascii="Times New Roman" w:hAnsi="Times New Roman" w:cs="Times New Roman"/>
          <w:sz w:val="24"/>
          <w:szCs w:val="24"/>
        </w:rPr>
        <w:t>y does not rule out other</w:t>
      </w:r>
      <w:r w:rsidR="009030BD">
        <w:rPr>
          <w:rFonts w:ascii="Times New Roman" w:hAnsi="Times New Roman" w:cs="Times New Roman"/>
          <w:sz w:val="24"/>
          <w:szCs w:val="24"/>
        </w:rPr>
        <w:t xml:space="preserve"> more obscure interpretations</w:t>
      </w:r>
      <w:r w:rsidR="00FA0CE4">
        <w:rPr>
          <w:rFonts w:ascii="Times New Roman" w:hAnsi="Times New Roman" w:cs="Times New Roman"/>
          <w:sz w:val="24"/>
          <w:szCs w:val="24"/>
        </w:rPr>
        <w:t>,</w:t>
      </w:r>
      <w:r w:rsidR="009030BD">
        <w:rPr>
          <w:rFonts w:ascii="Times New Roman" w:hAnsi="Times New Roman" w:cs="Times New Roman"/>
          <w:sz w:val="24"/>
          <w:szCs w:val="24"/>
        </w:rPr>
        <w:t xml:space="preserve"> such as Alan is speaking in an obscure code, but it does posit that such interpretations are highly unlikely to be optimally relevant. Supposing that Alan is proto-typical in his attitudes towards weather the most optimally relevant interpretation of his remark will be the ironic reading presented in option 2.</w:t>
      </w:r>
    </w:p>
    <w:p w:rsidR="00697CED" w:rsidRPr="004E0C61" w:rsidRDefault="00697CED" w:rsidP="00714DEE">
      <w:pPr>
        <w:spacing w:line="480" w:lineRule="auto"/>
        <w:rPr>
          <w:rFonts w:ascii="Times New Roman" w:hAnsi="Times New Roman" w:cs="Times New Roman"/>
          <w:sz w:val="24"/>
          <w:szCs w:val="24"/>
        </w:rPr>
      </w:pPr>
    </w:p>
    <w:p w:rsidR="00415E04" w:rsidRDefault="005941BB" w:rsidP="002D0090">
      <w:pPr>
        <w:spacing w:line="480" w:lineRule="auto"/>
        <w:rPr>
          <w:rFonts w:ascii="Times New Roman" w:hAnsi="Times New Roman" w:cs="Times New Roman"/>
          <w:sz w:val="24"/>
          <w:szCs w:val="24"/>
        </w:rPr>
      </w:pPr>
      <w:r>
        <w:rPr>
          <w:rFonts w:ascii="Times New Roman" w:hAnsi="Times New Roman" w:cs="Times New Roman"/>
          <w:sz w:val="24"/>
          <w:szCs w:val="24"/>
        </w:rPr>
        <w:t>Intuitively</w:t>
      </w:r>
      <w:r w:rsidR="00950544">
        <w:rPr>
          <w:rFonts w:ascii="Times New Roman" w:hAnsi="Times New Roman" w:cs="Times New Roman"/>
          <w:sz w:val="24"/>
          <w:szCs w:val="24"/>
        </w:rPr>
        <w:t>,</w:t>
      </w:r>
      <w:r w:rsidR="00415E04" w:rsidRPr="004E0C61">
        <w:rPr>
          <w:rFonts w:ascii="Times New Roman" w:hAnsi="Times New Roman" w:cs="Times New Roman"/>
          <w:sz w:val="24"/>
          <w:szCs w:val="24"/>
        </w:rPr>
        <w:t xml:space="preserve"> relevance is</w:t>
      </w:r>
      <w:r>
        <w:rPr>
          <w:rFonts w:ascii="Times New Roman" w:hAnsi="Times New Roman" w:cs="Times New Roman"/>
          <w:sz w:val="24"/>
          <w:szCs w:val="24"/>
        </w:rPr>
        <w:t xml:space="preserve"> not just an all-or-none matter</w:t>
      </w:r>
      <w:r w:rsidR="00415E04" w:rsidRPr="004E0C61">
        <w:rPr>
          <w:rFonts w:ascii="Times New Roman" w:hAnsi="Times New Roman" w:cs="Times New Roman"/>
          <w:sz w:val="24"/>
          <w:szCs w:val="24"/>
        </w:rPr>
        <w:t xml:space="preserve"> </w:t>
      </w:r>
      <w:r w:rsidR="001A47CE">
        <w:rPr>
          <w:rFonts w:ascii="Times New Roman" w:hAnsi="Times New Roman" w:cs="Times New Roman"/>
          <w:sz w:val="24"/>
          <w:szCs w:val="24"/>
        </w:rPr>
        <w:t>but</w:t>
      </w:r>
      <w:r w:rsidR="00415E04" w:rsidRPr="004E0C61">
        <w:rPr>
          <w:rFonts w:ascii="Times New Roman" w:hAnsi="Times New Roman" w:cs="Times New Roman"/>
          <w:sz w:val="24"/>
          <w:szCs w:val="24"/>
        </w:rPr>
        <w:t xml:space="preserve"> is able to impact </w:t>
      </w:r>
      <w:r w:rsidR="00E30DE9">
        <w:rPr>
          <w:rFonts w:ascii="Times New Roman" w:hAnsi="Times New Roman" w:cs="Times New Roman"/>
          <w:sz w:val="24"/>
          <w:szCs w:val="24"/>
        </w:rPr>
        <w:t xml:space="preserve">upon </w:t>
      </w:r>
      <w:r w:rsidR="00415E04" w:rsidRPr="004E0C61">
        <w:rPr>
          <w:rFonts w:ascii="Times New Roman" w:hAnsi="Times New Roman" w:cs="Times New Roman"/>
          <w:sz w:val="24"/>
          <w:szCs w:val="24"/>
        </w:rPr>
        <w:t>cognition to differing</w:t>
      </w:r>
      <w:r w:rsidR="00950544">
        <w:rPr>
          <w:rFonts w:ascii="Times New Roman" w:hAnsi="Times New Roman" w:cs="Times New Roman"/>
          <w:sz w:val="24"/>
          <w:szCs w:val="24"/>
        </w:rPr>
        <w:t xml:space="preserve"> degrees. Thus</w:t>
      </w:r>
      <w:r w:rsidR="00415E04" w:rsidRPr="004E0C61">
        <w:rPr>
          <w:rFonts w:ascii="Times New Roman" w:hAnsi="Times New Roman" w:cs="Times New Roman"/>
          <w:sz w:val="24"/>
          <w:szCs w:val="24"/>
        </w:rPr>
        <w:t xml:space="preserve"> whilst there is no shortage of potential inputs which might have at least some relevance for us, we cannot attend to them all. In response to this, Relevance Theory claims that what makes an input worth picking out from the mass of competing stimuli is not just that it is relevant, but that it is </w:t>
      </w:r>
      <w:r w:rsidR="00415E04" w:rsidRPr="00307261">
        <w:rPr>
          <w:rFonts w:ascii="Times New Roman" w:hAnsi="Times New Roman" w:cs="Times New Roman"/>
          <w:i/>
          <w:sz w:val="24"/>
          <w:szCs w:val="24"/>
        </w:rPr>
        <w:t>more relevant</w:t>
      </w:r>
      <w:r w:rsidR="00415E04" w:rsidRPr="004E0C61">
        <w:rPr>
          <w:rFonts w:ascii="Times New Roman" w:hAnsi="Times New Roman" w:cs="Times New Roman"/>
          <w:sz w:val="24"/>
          <w:szCs w:val="24"/>
        </w:rPr>
        <w:t xml:space="preserve"> than any alternative input available to us at that time, as specified by the </w:t>
      </w:r>
      <w:r w:rsidR="00FA0CE4">
        <w:rPr>
          <w:rFonts w:ascii="Times New Roman" w:hAnsi="Times New Roman" w:cs="Times New Roman"/>
          <w:sz w:val="24"/>
          <w:szCs w:val="24"/>
        </w:rPr>
        <w:t>concept</w:t>
      </w:r>
      <w:r w:rsidR="00415E04" w:rsidRPr="004E0C61">
        <w:rPr>
          <w:rFonts w:ascii="Times New Roman" w:hAnsi="Times New Roman" w:cs="Times New Roman"/>
          <w:sz w:val="24"/>
          <w:szCs w:val="24"/>
        </w:rPr>
        <w:t xml:space="preserve"> of optimal relevance</w:t>
      </w:r>
      <w:r w:rsidR="002D0090">
        <w:rPr>
          <w:rFonts w:ascii="Times New Roman" w:hAnsi="Times New Roman" w:cs="Times New Roman"/>
          <w:sz w:val="24"/>
          <w:szCs w:val="24"/>
        </w:rPr>
        <w:t xml:space="preserve">. </w:t>
      </w:r>
      <w:r w:rsidR="00415E04" w:rsidRPr="004E0C61">
        <w:rPr>
          <w:rFonts w:ascii="Times New Roman" w:hAnsi="Times New Roman" w:cs="Times New Roman"/>
          <w:sz w:val="24"/>
          <w:szCs w:val="24"/>
        </w:rPr>
        <w:t xml:space="preserve">Against this viewpoint we could ask how one might know </w:t>
      </w:r>
      <w:r w:rsidR="00415E04" w:rsidRPr="004E0C61">
        <w:rPr>
          <w:rFonts w:ascii="Times New Roman" w:hAnsi="Times New Roman" w:cs="Times New Roman"/>
          <w:i/>
          <w:sz w:val="24"/>
          <w:szCs w:val="24"/>
        </w:rPr>
        <w:t>a priori</w:t>
      </w:r>
      <w:r w:rsidR="00415E04" w:rsidRPr="004E0C61">
        <w:rPr>
          <w:rFonts w:ascii="Times New Roman" w:hAnsi="Times New Roman" w:cs="Times New Roman"/>
          <w:sz w:val="24"/>
          <w:szCs w:val="24"/>
        </w:rPr>
        <w:t xml:space="preserve"> what inputs will achieve ‘maximal relevance’. This is the necessary claim of Relevance Theory, for if participants in a discourse cannot establish how relevant an input is without first analysing that input then, due to the wide array of potential inputs, the relevance theorist will have placed an enormous cognitive requirement on the search for ‘maximal relevance’. However this criticism can be </w:t>
      </w:r>
      <w:r w:rsidR="00FA0CE4">
        <w:rPr>
          <w:rFonts w:ascii="Times New Roman" w:hAnsi="Times New Roman" w:cs="Times New Roman"/>
          <w:sz w:val="24"/>
          <w:szCs w:val="24"/>
        </w:rPr>
        <w:t>countered</w:t>
      </w:r>
      <w:r w:rsidR="00415E04" w:rsidRPr="004E0C61">
        <w:rPr>
          <w:rFonts w:ascii="Times New Roman" w:hAnsi="Times New Roman" w:cs="Times New Roman"/>
          <w:sz w:val="24"/>
          <w:szCs w:val="24"/>
        </w:rPr>
        <w:t xml:space="preserve"> by the introduction of </w:t>
      </w:r>
      <w:r w:rsidR="00FA0CE4">
        <w:rPr>
          <w:rFonts w:ascii="Times New Roman" w:hAnsi="Times New Roman" w:cs="Times New Roman"/>
          <w:sz w:val="24"/>
          <w:szCs w:val="24"/>
        </w:rPr>
        <w:t>a</w:t>
      </w:r>
      <w:r w:rsidR="00415E04" w:rsidRPr="004E0C61">
        <w:rPr>
          <w:rFonts w:ascii="Times New Roman" w:hAnsi="Times New Roman" w:cs="Times New Roman"/>
          <w:sz w:val="24"/>
          <w:szCs w:val="24"/>
        </w:rPr>
        <w:t xml:space="preserve"> relevance tagging system which </w:t>
      </w:r>
      <w:r w:rsidR="00FA0CE4">
        <w:rPr>
          <w:rFonts w:ascii="Times New Roman" w:hAnsi="Times New Roman" w:cs="Times New Roman"/>
          <w:sz w:val="24"/>
          <w:szCs w:val="24"/>
        </w:rPr>
        <w:t>categorises</w:t>
      </w:r>
      <w:r w:rsidR="00415E04" w:rsidRPr="004E0C61">
        <w:rPr>
          <w:rFonts w:ascii="Times New Roman" w:hAnsi="Times New Roman" w:cs="Times New Roman"/>
          <w:sz w:val="24"/>
          <w:szCs w:val="24"/>
        </w:rPr>
        <w:t xml:space="preserve"> inputs from a similar background with li</w:t>
      </w:r>
      <w:r w:rsidR="00307261">
        <w:rPr>
          <w:rFonts w:ascii="Times New Roman" w:hAnsi="Times New Roman" w:cs="Times New Roman"/>
          <w:sz w:val="24"/>
          <w:szCs w:val="24"/>
        </w:rPr>
        <w:t>kely degrees of releva</w:t>
      </w:r>
      <w:r w:rsidR="001A47CE">
        <w:rPr>
          <w:rFonts w:ascii="Times New Roman" w:hAnsi="Times New Roman" w:cs="Times New Roman"/>
          <w:sz w:val="24"/>
          <w:szCs w:val="24"/>
        </w:rPr>
        <w:t>nce. Introducing such a mechanism</w:t>
      </w:r>
      <w:r w:rsidR="00307261">
        <w:rPr>
          <w:rFonts w:ascii="Times New Roman" w:hAnsi="Times New Roman" w:cs="Times New Roman"/>
          <w:sz w:val="24"/>
          <w:szCs w:val="24"/>
        </w:rPr>
        <w:t xml:space="preserve"> means </w:t>
      </w:r>
      <w:r w:rsidR="00415E04" w:rsidRPr="004E0C61">
        <w:rPr>
          <w:rFonts w:ascii="Times New Roman" w:hAnsi="Times New Roman" w:cs="Times New Roman"/>
          <w:sz w:val="24"/>
          <w:szCs w:val="24"/>
        </w:rPr>
        <w:t>that relevance must be a somewhat learne</w:t>
      </w:r>
      <w:r w:rsidR="00FA0CE4">
        <w:rPr>
          <w:rFonts w:ascii="Times New Roman" w:hAnsi="Times New Roman" w:cs="Times New Roman"/>
          <w:sz w:val="24"/>
          <w:szCs w:val="24"/>
        </w:rPr>
        <w:t xml:space="preserve">d phenomenon, </w:t>
      </w:r>
      <w:r>
        <w:rPr>
          <w:rFonts w:ascii="Times New Roman" w:hAnsi="Times New Roman" w:cs="Times New Roman"/>
          <w:sz w:val="24"/>
          <w:szCs w:val="24"/>
        </w:rPr>
        <w:t>evidence of which can be found in</w:t>
      </w:r>
      <w:r w:rsidR="005A1BAA" w:rsidRPr="004E0C61">
        <w:rPr>
          <w:rFonts w:ascii="Times New Roman" w:hAnsi="Times New Roman" w:cs="Times New Roman"/>
          <w:sz w:val="24"/>
          <w:szCs w:val="24"/>
        </w:rPr>
        <w:t xml:space="preserve"> brain imaging studies: Ting Wa</w:t>
      </w:r>
      <w:r w:rsidR="00415E04" w:rsidRPr="004E0C61">
        <w:rPr>
          <w:rFonts w:ascii="Times New Roman" w:hAnsi="Times New Roman" w:cs="Times New Roman"/>
          <w:sz w:val="24"/>
          <w:szCs w:val="24"/>
        </w:rPr>
        <w:t xml:space="preserve">ng </w:t>
      </w:r>
      <w:r w:rsidR="00950544">
        <w:rPr>
          <w:rFonts w:ascii="Times New Roman" w:hAnsi="Times New Roman" w:cs="Times New Roman"/>
          <w:sz w:val="24"/>
          <w:szCs w:val="24"/>
        </w:rPr>
        <w:t>et al.</w:t>
      </w:r>
      <w:r w:rsidR="00415E04" w:rsidRPr="004E0C61">
        <w:rPr>
          <w:rFonts w:ascii="Times New Roman" w:hAnsi="Times New Roman" w:cs="Times New Roman"/>
          <w:sz w:val="24"/>
          <w:szCs w:val="24"/>
        </w:rPr>
        <w:t xml:space="preserve"> (2006) found that children and adults process irony differently, with adult brain activity occurring in areas of the brain associated with facial expressions and child brain activity centred on prefrontal regions associated with theory of mind processing. They concluded that whilst children needed </w:t>
      </w:r>
      <w:r w:rsidR="00415E04" w:rsidRPr="004E0C61">
        <w:rPr>
          <w:rFonts w:ascii="Times New Roman" w:hAnsi="Times New Roman" w:cs="Times New Roman"/>
          <w:sz w:val="24"/>
          <w:szCs w:val="24"/>
        </w:rPr>
        <w:lastRenderedPageBreak/>
        <w:t>to use complex inferential processes connecting the literal utterance to theory of mind valuations, adults could refer to simpler non-verbal</w:t>
      </w:r>
      <w:r w:rsidR="00995418">
        <w:rPr>
          <w:rFonts w:ascii="Times New Roman" w:hAnsi="Times New Roman" w:cs="Times New Roman"/>
          <w:sz w:val="24"/>
          <w:szCs w:val="24"/>
        </w:rPr>
        <w:t xml:space="preserve"> indicators</w:t>
      </w:r>
      <w:r w:rsidR="00415E04" w:rsidRPr="004E0C61">
        <w:rPr>
          <w:rFonts w:ascii="Times New Roman" w:hAnsi="Times New Roman" w:cs="Times New Roman"/>
          <w:sz w:val="24"/>
          <w:szCs w:val="24"/>
        </w:rPr>
        <w:t xml:space="preserve">. </w:t>
      </w:r>
      <w:r w:rsidR="00FA0CE4">
        <w:rPr>
          <w:rFonts w:ascii="Times New Roman" w:hAnsi="Times New Roman" w:cs="Times New Roman"/>
          <w:sz w:val="24"/>
          <w:szCs w:val="24"/>
        </w:rPr>
        <w:t>T</w:t>
      </w:r>
      <w:r w:rsidR="00415E04" w:rsidRPr="004E0C61">
        <w:rPr>
          <w:rFonts w:ascii="Times New Roman" w:hAnsi="Times New Roman" w:cs="Times New Roman"/>
          <w:sz w:val="24"/>
          <w:szCs w:val="24"/>
        </w:rPr>
        <w:t xml:space="preserve">his </w:t>
      </w:r>
      <w:r w:rsidR="001A47CE">
        <w:rPr>
          <w:rFonts w:ascii="Times New Roman" w:hAnsi="Times New Roman" w:cs="Times New Roman"/>
          <w:sz w:val="24"/>
          <w:szCs w:val="24"/>
        </w:rPr>
        <w:t>supports a version of Relevance T</w:t>
      </w:r>
      <w:r w:rsidR="00415E04" w:rsidRPr="004E0C61">
        <w:rPr>
          <w:rFonts w:ascii="Times New Roman" w:hAnsi="Times New Roman" w:cs="Times New Roman"/>
          <w:sz w:val="24"/>
          <w:szCs w:val="24"/>
        </w:rPr>
        <w:t>heory in which users adapt to language by learning which sort of contextual cues are likely to provide high degrees of relevance.</w:t>
      </w:r>
    </w:p>
    <w:p w:rsidR="002D0090" w:rsidRPr="004E0C61" w:rsidRDefault="002D0090" w:rsidP="002D0090">
      <w:pPr>
        <w:spacing w:line="480" w:lineRule="auto"/>
        <w:rPr>
          <w:rFonts w:ascii="Times New Roman" w:hAnsi="Times New Roman" w:cs="Times New Roman"/>
          <w:sz w:val="24"/>
          <w:szCs w:val="24"/>
        </w:rPr>
      </w:pPr>
    </w:p>
    <w:p w:rsidR="00415E04" w:rsidRPr="004E0C61" w:rsidRDefault="001A47CE" w:rsidP="00714DEE">
      <w:pPr>
        <w:spacing w:line="480" w:lineRule="auto"/>
        <w:rPr>
          <w:rFonts w:ascii="Times New Roman" w:hAnsi="Times New Roman" w:cs="Times New Roman"/>
          <w:sz w:val="24"/>
          <w:szCs w:val="24"/>
        </w:rPr>
      </w:pPr>
      <w:r>
        <w:rPr>
          <w:rFonts w:ascii="Times New Roman" w:hAnsi="Times New Roman" w:cs="Times New Roman"/>
          <w:sz w:val="24"/>
          <w:szCs w:val="24"/>
        </w:rPr>
        <w:t>According to</w:t>
      </w:r>
      <w:r w:rsidR="00415E04" w:rsidRPr="004E0C61">
        <w:rPr>
          <w:rFonts w:ascii="Times New Roman" w:hAnsi="Times New Roman" w:cs="Times New Roman"/>
          <w:sz w:val="24"/>
          <w:szCs w:val="24"/>
        </w:rPr>
        <w:t xml:space="preserve"> Relevance Theory </w:t>
      </w:r>
      <w:r>
        <w:rPr>
          <w:rFonts w:ascii="Times New Roman" w:hAnsi="Times New Roman" w:cs="Times New Roman"/>
          <w:sz w:val="24"/>
          <w:szCs w:val="24"/>
        </w:rPr>
        <w:t xml:space="preserve">the goal of discourse </w:t>
      </w:r>
      <w:r w:rsidR="00415E04" w:rsidRPr="004E0C61">
        <w:rPr>
          <w:rFonts w:ascii="Times New Roman" w:hAnsi="Times New Roman" w:cs="Times New Roman"/>
          <w:sz w:val="24"/>
          <w:szCs w:val="24"/>
        </w:rPr>
        <w:t>is to use the positive cognitive effects garnered according to the processes above to create a mutual cognitive environment:</w:t>
      </w:r>
      <w:r w:rsidR="00415E04" w:rsidRPr="004E0C61">
        <w:rPr>
          <w:rFonts w:ascii="Times New Roman" w:hAnsi="Times New Roman" w:cs="Times New Roman"/>
          <w:i/>
          <w:sz w:val="24"/>
          <w:szCs w:val="24"/>
        </w:rPr>
        <w:t>‘</w:t>
      </w:r>
      <w:r w:rsidR="00415E04" w:rsidRPr="004E0C61">
        <w:rPr>
          <w:rFonts w:ascii="Times New Roman" w:hAnsi="Times New Roman" w:cs="Times New Roman"/>
          <w:sz w:val="24"/>
          <w:szCs w:val="24"/>
          <w:lang w:val="en-US" w:eastAsia="ja-JP"/>
        </w:rPr>
        <w:t>a cognitive environment which is shared by a group of individuals and in which it is manifest to those individuals that they share it with each other</w:t>
      </w:r>
      <w:r>
        <w:rPr>
          <w:rFonts w:ascii="Times New Roman" w:hAnsi="Times New Roman" w:cs="Times New Roman"/>
          <w:sz w:val="24"/>
          <w:szCs w:val="24"/>
          <w:lang w:val="en-US" w:eastAsia="ja-JP"/>
        </w:rPr>
        <w:t>’</w:t>
      </w:r>
      <w:r w:rsidR="00415E04" w:rsidRPr="004E0C61">
        <w:rPr>
          <w:rStyle w:val="FootnoteReference"/>
          <w:rFonts w:ascii="Times New Roman" w:hAnsi="Times New Roman" w:cs="Times New Roman"/>
          <w:sz w:val="24"/>
          <w:szCs w:val="24"/>
          <w:lang w:val="en-US" w:eastAsia="ja-JP"/>
        </w:rPr>
        <w:t xml:space="preserve"> </w:t>
      </w:r>
      <w:r w:rsidR="00415E04" w:rsidRPr="004E0C61">
        <w:rPr>
          <w:rFonts w:ascii="Times New Roman" w:hAnsi="Times New Roman" w:cs="Times New Roman"/>
          <w:sz w:val="24"/>
          <w:szCs w:val="24"/>
        </w:rPr>
        <w:t>(Car</w:t>
      </w:r>
      <w:r w:rsidR="00950544">
        <w:rPr>
          <w:rFonts w:ascii="Times New Roman" w:hAnsi="Times New Roman" w:cs="Times New Roman"/>
          <w:sz w:val="24"/>
          <w:szCs w:val="24"/>
        </w:rPr>
        <w:t>st</w:t>
      </w:r>
      <w:r w:rsidR="00415E04" w:rsidRPr="004E0C61">
        <w:rPr>
          <w:rFonts w:ascii="Times New Roman" w:hAnsi="Times New Roman" w:cs="Times New Roman"/>
          <w:sz w:val="24"/>
          <w:szCs w:val="24"/>
        </w:rPr>
        <w:t xml:space="preserve">on 2002: 410). </w:t>
      </w:r>
      <w:r w:rsidR="00485F1C" w:rsidRPr="00485F1C">
        <w:rPr>
          <w:rFonts w:ascii="Times New Roman" w:hAnsi="Times New Roman" w:cs="Times New Roman"/>
          <w:i/>
          <w:sz w:val="24"/>
          <w:szCs w:val="24"/>
        </w:rPr>
        <w:t>Prima facie</w:t>
      </w:r>
      <w:r w:rsidR="00415E04" w:rsidRPr="004E0C61">
        <w:rPr>
          <w:rFonts w:ascii="Times New Roman" w:hAnsi="Times New Roman" w:cs="Times New Roman"/>
          <w:sz w:val="24"/>
          <w:szCs w:val="24"/>
        </w:rPr>
        <w:t xml:space="preserve"> this may seem to be vulnerable to the same </w:t>
      </w:r>
      <w:r>
        <w:rPr>
          <w:rFonts w:ascii="Times New Roman" w:hAnsi="Times New Roman" w:cs="Times New Roman"/>
          <w:sz w:val="24"/>
          <w:szCs w:val="24"/>
        </w:rPr>
        <w:t>criticisms levelled at Grice’s Cooperative P</w:t>
      </w:r>
      <w:r w:rsidR="00415E04" w:rsidRPr="004E0C61">
        <w:rPr>
          <w:rFonts w:ascii="Times New Roman" w:hAnsi="Times New Roman" w:cs="Times New Roman"/>
          <w:sz w:val="24"/>
          <w:szCs w:val="24"/>
        </w:rPr>
        <w:t xml:space="preserve">rinciple, namely that it fails to represent uncooperative aspects of discourse. However the creation of a mutual cognitive environment does not necessitate social cooperation, because a </w:t>
      </w:r>
      <w:r w:rsidR="00C76F18" w:rsidRPr="004E0C61">
        <w:rPr>
          <w:rFonts w:ascii="Times New Roman" w:hAnsi="Times New Roman" w:cs="Times New Roman"/>
          <w:sz w:val="24"/>
          <w:szCs w:val="24"/>
        </w:rPr>
        <w:t>mutual</w:t>
      </w:r>
      <w:r w:rsidR="00415E04" w:rsidRPr="004E0C61">
        <w:rPr>
          <w:rFonts w:ascii="Times New Roman" w:hAnsi="Times New Roman" w:cs="Times New Roman"/>
          <w:sz w:val="24"/>
          <w:szCs w:val="24"/>
        </w:rPr>
        <w:t xml:space="preserve"> cognitive environment is aimed at increasing shared discourse assumptions rather than shared meaning. This allows for uncooperative mutual cognitive spaces in which each speaker is trying to allow</w:t>
      </w:r>
      <w:r>
        <w:rPr>
          <w:rFonts w:ascii="Times New Roman" w:hAnsi="Times New Roman" w:cs="Times New Roman"/>
          <w:sz w:val="24"/>
          <w:szCs w:val="24"/>
        </w:rPr>
        <w:t xml:space="preserve"> only</w:t>
      </w:r>
      <w:r w:rsidR="00415E04" w:rsidRPr="004E0C61">
        <w:rPr>
          <w:rFonts w:ascii="Times New Roman" w:hAnsi="Times New Roman" w:cs="Times New Roman"/>
          <w:sz w:val="24"/>
          <w:szCs w:val="24"/>
        </w:rPr>
        <w:t xml:space="preserve"> personally advantageous mutual assumptions to occur.</w:t>
      </w:r>
      <w:r w:rsidR="00FA0CE4">
        <w:rPr>
          <w:rFonts w:ascii="Times New Roman" w:hAnsi="Times New Roman" w:cs="Times New Roman"/>
          <w:sz w:val="24"/>
          <w:szCs w:val="24"/>
        </w:rPr>
        <w:t xml:space="preserve"> </w:t>
      </w:r>
      <w:r w:rsidR="00415E04" w:rsidRPr="004E0C61">
        <w:rPr>
          <w:rFonts w:ascii="Times New Roman" w:hAnsi="Times New Roman" w:cs="Times New Roman"/>
          <w:sz w:val="24"/>
          <w:szCs w:val="24"/>
        </w:rPr>
        <w:t xml:space="preserve">The importance of the mutual cognitive environment is such that Sperber and Wilson see communication ‘as a matter of enlarging mutual cognitive environments, not of duplicating thoughts’ (Sperber and Wilson 1986: 193). </w:t>
      </w:r>
      <w:r w:rsidR="00D24EB2">
        <w:rPr>
          <w:rFonts w:ascii="Times New Roman" w:hAnsi="Times New Roman" w:cs="Times New Roman"/>
          <w:sz w:val="24"/>
          <w:szCs w:val="24"/>
        </w:rPr>
        <w:t xml:space="preserve">On first glance this seems a radical argument - </w:t>
      </w:r>
      <w:r w:rsidR="00415E04" w:rsidRPr="004E0C61">
        <w:rPr>
          <w:rFonts w:ascii="Times New Roman" w:hAnsi="Times New Roman" w:cs="Times New Roman"/>
          <w:sz w:val="24"/>
          <w:szCs w:val="24"/>
        </w:rPr>
        <w:t xml:space="preserve">claiming that communication does not function via </w:t>
      </w:r>
      <w:r w:rsidR="00C76F18" w:rsidRPr="004E0C61">
        <w:rPr>
          <w:rFonts w:ascii="Times New Roman" w:hAnsi="Times New Roman" w:cs="Times New Roman"/>
          <w:sz w:val="24"/>
          <w:szCs w:val="24"/>
        </w:rPr>
        <w:t>duplication</w:t>
      </w:r>
      <w:r w:rsidR="00415E04" w:rsidRPr="004E0C61">
        <w:rPr>
          <w:rFonts w:ascii="Times New Roman" w:hAnsi="Times New Roman" w:cs="Times New Roman"/>
          <w:sz w:val="24"/>
          <w:szCs w:val="24"/>
        </w:rPr>
        <w:t xml:space="preserve"> of information but rather by a process of similarity. However, such a claim is a necessary product of Relevance Theory’s total embrace of contextual factors and is key to the entire relevance model, thus it is not only Sperber and Wilson who argue in favour of it: </w:t>
      </w:r>
    </w:p>
    <w:p w:rsidR="00D24EB2" w:rsidRDefault="00415E04" w:rsidP="00714DEE">
      <w:pPr>
        <w:spacing w:line="480" w:lineRule="auto"/>
        <w:ind w:left="720"/>
        <w:rPr>
          <w:rFonts w:ascii="Times New Roman" w:hAnsi="Times New Roman" w:cs="Times New Roman"/>
          <w:sz w:val="24"/>
          <w:szCs w:val="24"/>
        </w:rPr>
      </w:pPr>
      <w:r w:rsidRPr="004E0C61">
        <w:rPr>
          <w:rFonts w:ascii="Times New Roman" w:hAnsi="Times New Roman" w:cs="Times New Roman"/>
          <w:sz w:val="24"/>
          <w:szCs w:val="24"/>
        </w:rPr>
        <w:lastRenderedPageBreak/>
        <w:t>An utterance, like any ostensive stimulus, usually licenses not a single interpretation, but any one of a number of interpretations with very similar import; provided the addressee recovers one of these, comprehension is successf</w:t>
      </w:r>
      <w:r w:rsidR="00D24EB2">
        <w:rPr>
          <w:rFonts w:ascii="Times New Roman" w:hAnsi="Times New Roman" w:cs="Times New Roman"/>
          <w:sz w:val="24"/>
          <w:szCs w:val="24"/>
        </w:rPr>
        <w:t>ul, that is, it is good enough.</w:t>
      </w:r>
      <w:r w:rsidRPr="004E0C61">
        <w:rPr>
          <w:rFonts w:ascii="Times New Roman" w:hAnsi="Times New Roman" w:cs="Times New Roman"/>
          <w:sz w:val="24"/>
          <w:szCs w:val="24"/>
        </w:rPr>
        <w:t xml:space="preserve"> </w:t>
      </w:r>
    </w:p>
    <w:p w:rsidR="00415E04" w:rsidRPr="004E0C61" w:rsidRDefault="00415E04" w:rsidP="002D0090">
      <w:pPr>
        <w:spacing w:line="480" w:lineRule="auto"/>
        <w:ind w:left="720"/>
        <w:jc w:val="right"/>
        <w:rPr>
          <w:rFonts w:ascii="Times New Roman" w:hAnsi="Times New Roman" w:cs="Times New Roman"/>
          <w:sz w:val="24"/>
          <w:szCs w:val="24"/>
        </w:rPr>
      </w:pPr>
      <w:r w:rsidRPr="004E0C61">
        <w:rPr>
          <w:rFonts w:ascii="Times New Roman" w:hAnsi="Times New Roman" w:cs="Times New Roman"/>
          <w:sz w:val="24"/>
          <w:szCs w:val="24"/>
        </w:rPr>
        <w:t>(Ca</w:t>
      </w:r>
      <w:r w:rsidR="00950544">
        <w:rPr>
          <w:rFonts w:ascii="Times New Roman" w:hAnsi="Times New Roman" w:cs="Times New Roman"/>
          <w:sz w:val="24"/>
          <w:szCs w:val="24"/>
        </w:rPr>
        <w:t>rston 2000</w:t>
      </w:r>
      <w:r w:rsidRPr="004E0C61">
        <w:rPr>
          <w:rFonts w:ascii="Times New Roman" w:hAnsi="Times New Roman" w:cs="Times New Roman"/>
          <w:sz w:val="24"/>
          <w:szCs w:val="24"/>
        </w:rPr>
        <w:t>: 825)</w:t>
      </w: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This </w:t>
      </w:r>
      <w:r w:rsidR="00D24EB2">
        <w:rPr>
          <w:rFonts w:ascii="Times New Roman" w:hAnsi="Times New Roman" w:cs="Times New Roman"/>
          <w:sz w:val="24"/>
          <w:szCs w:val="24"/>
        </w:rPr>
        <w:t>facet of Relevance Theory</w:t>
      </w:r>
      <w:r w:rsidRPr="004E0C61">
        <w:rPr>
          <w:rFonts w:ascii="Times New Roman" w:hAnsi="Times New Roman" w:cs="Times New Roman"/>
          <w:sz w:val="24"/>
          <w:szCs w:val="24"/>
        </w:rPr>
        <w:t xml:space="preserve"> has brought criticism from those who feel that the unmodified transmission of information from one discourse participant to another must be retained at the heart of any</w:t>
      </w:r>
      <w:r w:rsidR="00D24EB2">
        <w:rPr>
          <w:rFonts w:ascii="Times New Roman" w:hAnsi="Times New Roman" w:cs="Times New Roman"/>
          <w:sz w:val="24"/>
          <w:szCs w:val="24"/>
        </w:rPr>
        <w:t xml:space="preserve"> theory of </w:t>
      </w:r>
      <w:r w:rsidRPr="004E0C61">
        <w:rPr>
          <w:rFonts w:ascii="Times New Roman" w:hAnsi="Times New Roman" w:cs="Times New Roman"/>
          <w:sz w:val="24"/>
          <w:szCs w:val="24"/>
        </w:rPr>
        <w:t>language (</w:t>
      </w:r>
      <w:r w:rsidR="00714B2E" w:rsidRPr="004E0C61">
        <w:rPr>
          <w:rFonts w:ascii="Times New Roman" w:hAnsi="Times New Roman" w:cs="Times New Roman"/>
          <w:sz w:val="24"/>
          <w:szCs w:val="24"/>
        </w:rPr>
        <w:t>Larson</w:t>
      </w:r>
      <w:r w:rsidR="002A5CE1">
        <w:rPr>
          <w:rFonts w:ascii="Times New Roman" w:hAnsi="Times New Roman" w:cs="Times New Roman"/>
          <w:sz w:val="24"/>
          <w:szCs w:val="24"/>
        </w:rPr>
        <w:t xml:space="preserve"> and Segal 1995; Cappelen and Lepore 2005; 2006a; 2006b; </w:t>
      </w:r>
      <w:r w:rsidRPr="004E0C61">
        <w:rPr>
          <w:rFonts w:ascii="Times New Roman" w:hAnsi="Times New Roman" w:cs="Times New Roman"/>
          <w:sz w:val="24"/>
          <w:szCs w:val="24"/>
        </w:rPr>
        <w:t xml:space="preserve">Montminy 2006). The basic argument </w:t>
      </w:r>
      <w:r w:rsidR="00D24EB2">
        <w:rPr>
          <w:rFonts w:ascii="Times New Roman" w:hAnsi="Times New Roman" w:cs="Times New Roman"/>
          <w:sz w:val="24"/>
          <w:szCs w:val="24"/>
        </w:rPr>
        <w:t xml:space="preserve">of these critics is as follows: </w:t>
      </w:r>
      <w:r w:rsidR="005941BB">
        <w:rPr>
          <w:rFonts w:ascii="Times New Roman" w:hAnsi="Times New Roman" w:cs="Times New Roman"/>
          <w:sz w:val="24"/>
          <w:szCs w:val="24"/>
        </w:rPr>
        <w:t>i</w:t>
      </w:r>
      <w:r w:rsidRPr="004E0C61">
        <w:rPr>
          <w:rFonts w:ascii="Times New Roman" w:hAnsi="Times New Roman" w:cs="Times New Roman"/>
          <w:sz w:val="24"/>
          <w:szCs w:val="24"/>
        </w:rPr>
        <w:t>f language interpretation is dependent on contextual cues</w:t>
      </w:r>
      <w:r w:rsidR="00D24EB2">
        <w:rPr>
          <w:rFonts w:ascii="Times New Roman" w:hAnsi="Times New Roman" w:cs="Times New Roman"/>
          <w:sz w:val="24"/>
          <w:szCs w:val="24"/>
        </w:rPr>
        <w:t>,</w:t>
      </w:r>
      <w:r w:rsidRPr="004E0C61">
        <w:rPr>
          <w:rFonts w:ascii="Times New Roman" w:hAnsi="Times New Roman" w:cs="Times New Roman"/>
          <w:sz w:val="24"/>
          <w:szCs w:val="24"/>
        </w:rPr>
        <w:t xml:space="preserve"> then why should we have intuitions about understanding our fellow discourse participants, and furthermore</w:t>
      </w:r>
      <w:r w:rsidR="00D24EB2">
        <w:rPr>
          <w:rFonts w:ascii="Times New Roman" w:hAnsi="Times New Roman" w:cs="Times New Roman"/>
          <w:sz w:val="24"/>
          <w:szCs w:val="24"/>
        </w:rPr>
        <w:t>,</w:t>
      </w:r>
      <w:r w:rsidRPr="004E0C61">
        <w:rPr>
          <w:rFonts w:ascii="Times New Roman" w:hAnsi="Times New Roman" w:cs="Times New Roman"/>
          <w:sz w:val="24"/>
          <w:szCs w:val="24"/>
        </w:rPr>
        <w:t xml:space="preserve"> how would all of the complex group behaviours that rely on precise meaning transmission take place? If a manager tells his employees that a meeting is organised for 10:00am the following day, then it does not seem to be the case that those employees interpret that as meaning </w:t>
      </w:r>
      <w:r w:rsidR="00D24EB2">
        <w:rPr>
          <w:rFonts w:ascii="Times New Roman" w:hAnsi="Times New Roman" w:cs="Times New Roman"/>
          <w:sz w:val="24"/>
          <w:szCs w:val="24"/>
        </w:rPr>
        <w:t>‘</w:t>
      </w:r>
      <w:r w:rsidRPr="004E0C61">
        <w:rPr>
          <w:rFonts w:ascii="Times New Roman" w:hAnsi="Times New Roman" w:cs="Times New Roman"/>
          <w:sz w:val="24"/>
          <w:szCs w:val="24"/>
        </w:rPr>
        <w:t>the meeting will take place at roughly 10:00am</w:t>
      </w:r>
      <w:r w:rsidR="00D24EB2">
        <w:rPr>
          <w:rFonts w:ascii="Times New Roman" w:hAnsi="Times New Roman" w:cs="Times New Roman"/>
          <w:sz w:val="24"/>
          <w:szCs w:val="24"/>
        </w:rPr>
        <w:t>’</w:t>
      </w:r>
      <w:r w:rsidRPr="004E0C61">
        <w:rPr>
          <w:rFonts w:ascii="Times New Roman" w:hAnsi="Times New Roman" w:cs="Times New Roman"/>
          <w:sz w:val="24"/>
          <w:szCs w:val="24"/>
        </w:rPr>
        <w:t>. Instead it seems that the manager’s audience</w:t>
      </w:r>
      <w:r w:rsidR="00D24EB2">
        <w:rPr>
          <w:rFonts w:ascii="Times New Roman" w:hAnsi="Times New Roman" w:cs="Times New Roman"/>
          <w:sz w:val="24"/>
          <w:szCs w:val="24"/>
        </w:rPr>
        <w:t xml:space="preserve"> both</w:t>
      </w:r>
      <w:r w:rsidRPr="004E0C61">
        <w:rPr>
          <w:rFonts w:ascii="Times New Roman" w:hAnsi="Times New Roman" w:cs="Times New Roman"/>
          <w:sz w:val="24"/>
          <w:szCs w:val="24"/>
        </w:rPr>
        <w:t xml:space="preserve"> understand the precise meaning of his utterance, and </w:t>
      </w:r>
      <w:r w:rsidR="00D24EB2">
        <w:rPr>
          <w:rFonts w:ascii="Times New Roman" w:hAnsi="Times New Roman" w:cs="Times New Roman"/>
          <w:sz w:val="24"/>
          <w:szCs w:val="24"/>
        </w:rPr>
        <w:t>leave the discourse with an intuitive feeling</w:t>
      </w:r>
      <w:r w:rsidRPr="004E0C61">
        <w:rPr>
          <w:rFonts w:ascii="Times New Roman" w:hAnsi="Times New Roman" w:cs="Times New Roman"/>
          <w:sz w:val="24"/>
          <w:szCs w:val="24"/>
        </w:rPr>
        <w:t xml:space="preserve"> </w:t>
      </w:r>
      <w:r w:rsidR="00D24EB2">
        <w:rPr>
          <w:rFonts w:ascii="Times New Roman" w:hAnsi="Times New Roman" w:cs="Times New Roman"/>
          <w:sz w:val="24"/>
          <w:szCs w:val="24"/>
        </w:rPr>
        <w:t>of having understood the precise meaning of his utterance</w:t>
      </w:r>
      <w:r w:rsidRPr="004E0C61">
        <w:rPr>
          <w:rFonts w:ascii="Times New Roman" w:hAnsi="Times New Roman" w:cs="Times New Roman"/>
          <w:sz w:val="24"/>
          <w:szCs w:val="24"/>
        </w:rPr>
        <w:t>. Critics of Relevance Theory’s contextual bias</w:t>
      </w:r>
      <w:r w:rsidR="00DA5144">
        <w:rPr>
          <w:rFonts w:ascii="Times New Roman" w:hAnsi="Times New Roman" w:cs="Times New Roman"/>
          <w:sz w:val="24"/>
          <w:szCs w:val="24"/>
        </w:rPr>
        <w:t xml:space="preserve"> (for example Borg 2004; 2007; Cappelen and Lepore 2005; </w:t>
      </w:r>
      <w:r w:rsidR="00E30DE9">
        <w:rPr>
          <w:rFonts w:ascii="Times New Roman" w:hAnsi="Times New Roman" w:cs="Times New Roman"/>
          <w:sz w:val="24"/>
          <w:szCs w:val="24"/>
        </w:rPr>
        <w:t>2006a)</w:t>
      </w:r>
      <w:r w:rsidRPr="004E0C61">
        <w:rPr>
          <w:rFonts w:ascii="Times New Roman" w:hAnsi="Times New Roman" w:cs="Times New Roman"/>
          <w:sz w:val="24"/>
          <w:szCs w:val="24"/>
        </w:rPr>
        <w:t xml:space="preserve"> argue that the only way to explain this ability is to assume that minimal propositions are conveyed directly and consistently by language, across different contexts. This cannot happen via an appeal to similar meaning transmission.</w:t>
      </w:r>
      <w:r w:rsidR="00E30DE9">
        <w:rPr>
          <w:rFonts w:ascii="Times New Roman" w:hAnsi="Times New Roman" w:cs="Times New Roman"/>
          <w:sz w:val="24"/>
          <w:szCs w:val="24"/>
        </w:rPr>
        <w:t xml:space="preserve"> </w:t>
      </w:r>
      <w:r w:rsidR="00995418">
        <w:rPr>
          <w:rFonts w:ascii="Times New Roman" w:hAnsi="Times New Roman" w:cs="Times New Roman"/>
          <w:sz w:val="24"/>
          <w:szCs w:val="24"/>
        </w:rPr>
        <w:t xml:space="preserve">However, </w:t>
      </w:r>
      <w:r w:rsidR="0003277B">
        <w:rPr>
          <w:rFonts w:ascii="Times New Roman" w:hAnsi="Times New Roman" w:cs="Times New Roman"/>
          <w:sz w:val="24"/>
          <w:szCs w:val="24"/>
        </w:rPr>
        <w:t xml:space="preserve">his </w:t>
      </w:r>
      <w:r w:rsidR="00FA0CE4">
        <w:rPr>
          <w:rFonts w:ascii="Times New Roman" w:hAnsi="Times New Roman" w:cs="Times New Roman"/>
          <w:sz w:val="24"/>
          <w:szCs w:val="24"/>
        </w:rPr>
        <w:t>is an invalid criticism of Relevance Theory</w:t>
      </w:r>
      <w:r w:rsidRPr="004E0C61">
        <w:rPr>
          <w:rFonts w:ascii="Times New Roman" w:hAnsi="Times New Roman" w:cs="Times New Roman"/>
          <w:sz w:val="24"/>
          <w:szCs w:val="24"/>
        </w:rPr>
        <w:t>,</w:t>
      </w:r>
      <w:r w:rsidR="00FA0CE4">
        <w:rPr>
          <w:rFonts w:ascii="Times New Roman" w:hAnsi="Times New Roman" w:cs="Times New Roman"/>
          <w:sz w:val="24"/>
          <w:szCs w:val="24"/>
        </w:rPr>
        <w:t xml:space="preserve"> and reveals an ignorance of </w:t>
      </w:r>
      <w:r w:rsidRPr="004E0C61">
        <w:rPr>
          <w:rFonts w:ascii="Times New Roman" w:hAnsi="Times New Roman" w:cs="Times New Roman"/>
          <w:sz w:val="24"/>
          <w:szCs w:val="24"/>
        </w:rPr>
        <w:t xml:space="preserve">the perspective from which </w:t>
      </w:r>
      <w:r w:rsidR="00FA0CE4">
        <w:rPr>
          <w:rFonts w:ascii="Times New Roman" w:hAnsi="Times New Roman" w:cs="Times New Roman"/>
          <w:sz w:val="24"/>
          <w:szCs w:val="24"/>
        </w:rPr>
        <w:t xml:space="preserve">Sperber and Wilson’s work operates. In contrast to the critics </w:t>
      </w:r>
      <w:r w:rsidR="00FA0CE4" w:rsidRPr="004E0C61">
        <w:rPr>
          <w:rFonts w:ascii="Times New Roman" w:hAnsi="Times New Roman" w:cs="Times New Roman"/>
          <w:sz w:val="24"/>
          <w:szCs w:val="24"/>
        </w:rPr>
        <w:t>of Relevance Theory</w:t>
      </w:r>
      <w:r w:rsidR="00FA0CE4">
        <w:rPr>
          <w:rFonts w:ascii="Times New Roman" w:hAnsi="Times New Roman" w:cs="Times New Roman"/>
          <w:sz w:val="24"/>
          <w:szCs w:val="24"/>
        </w:rPr>
        <w:t>’s contextual bias</w:t>
      </w:r>
      <w:r w:rsidR="0003277B">
        <w:rPr>
          <w:rFonts w:ascii="Times New Roman" w:hAnsi="Times New Roman" w:cs="Times New Roman"/>
          <w:sz w:val="24"/>
          <w:szCs w:val="24"/>
        </w:rPr>
        <w:t>,</w:t>
      </w:r>
      <w:r w:rsidR="00FA0CE4" w:rsidRPr="004E0C61">
        <w:rPr>
          <w:rFonts w:ascii="Times New Roman" w:hAnsi="Times New Roman" w:cs="Times New Roman"/>
          <w:sz w:val="24"/>
          <w:szCs w:val="24"/>
        </w:rPr>
        <w:t xml:space="preserve"> </w:t>
      </w:r>
      <w:r w:rsidR="00FA0CE4">
        <w:rPr>
          <w:rFonts w:ascii="Times New Roman" w:hAnsi="Times New Roman" w:cs="Times New Roman"/>
          <w:sz w:val="24"/>
          <w:szCs w:val="24"/>
        </w:rPr>
        <w:t xml:space="preserve">who </w:t>
      </w:r>
      <w:r w:rsidR="00FA0CE4" w:rsidRPr="004E0C61">
        <w:rPr>
          <w:rFonts w:ascii="Times New Roman" w:hAnsi="Times New Roman" w:cs="Times New Roman"/>
          <w:sz w:val="24"/>
          <w:szCs w:val="24"/>
        </w:rPr>
        <w:t xml:space="preserve">operate from a third-person omniscient perspective </w:t>
      </w:r>
      <w:r w:rsidR="00FA0CE4">
        <w:rPr>
          <w:rFonts w:ascii="Times New Roman" w:hAnsi="Times New Roman" w:cs="Times New Roman"/>
          <w:sz w:val="24"/>
          <w:szCs w:val="24"/>
        </w:rPr>
        <w:t>and attempt</w:t>
      </w:r>
      <w:r w:rsidR="00FA0CE4" w:rsidRPr="004E0C61">
        <w:rPr>
          <w:rFonts w:ascii="Times New Roman" w:hAnsi="Times New Roman" w:cs="Times New Roman"/>
          <w:sz w:val="24"/>
          <w:szCs w:val="24"/>
        </w:rPr>
        <w:t xml:space="preserve"> to abstractly and objectively assign truth values to utterances</w:t>
      </w:r>
      <w:r w:rsidR="0003277B">
        <w:rPr>
          <w:rFonts w:ascii="Times New Roman" w:hAnsi="Times New Roman" w:cs="Times New Roman"/>
          <w:sz w:val="24"/>
          <w:szCs w:val="24"/>
        </w:rPr>
        <w:t xml:space="preserve">, </w:t>
      </w:r>
      <w:r w:rsidRPr="004E0C61">
        <w:rPr>
          <w:rFonts w:ascii="Times New Roman" w:hAnsi="Times New Roman" w:cs="Times New Roman"/>
          <w:sz w:val="24"/>
          <w:szCs w:val="24"/>
        </w:rPr>
        <w:t xml:space="preserve">Relevance Theory operates from a </w:t>
      </w:r>
      <w:r w:rsidRPr="004E0C61">
        <w:rPr>
          <w:rFonts w:ascii="Times New Roman" w:hAnsi="Times New Roman" w:cs="Times New Roman"/>
          <w:sz w:val="24"/>
          <w:szCs w:val="24"/>
        </w:rPr>
        <w:lastRenderedPageBreak/>
        <w:t xml:space="preserve">first-person </w:t>
      </w:r>
      <w:r w:rsidR="0003277B">
        <w:rPr>
          <w:rFonts w:ascii="Times New Roman" w:hAnsi="Times New Roman" w:cs="Times New Roman"/>
          <w:sz w:val="24"/>
          <w:szCs w:val="24"/>
        </w:rPr>
        <w:t xml:space="preserve">perspective, and only offers judgement on </w:t>
      </w:r>
      <w:r w:rsidRPr="004E0C61">
        <w:rPr>
          <w:rFonts w:ascii="Times New Roman" w:hAnsi="Times New Roman" w:cs="Times New Roman"/>
          <w:sz w:val="24"/>
          <w:szCs w:val="24"/>
        </w:rPr>
        <w:t xml:space="preserve">how language users conduct themselves during discourse. </w:t>
      </w:r>
      <w:r w:rsidR="001A47CE">
        <w:rPr>
          <w:rFonts w:ascii="Times New Roman" w:hAnsi="Times New Roman" w:cs="Times New Roman"/>
          <w:sz w:val="24"/>
          <w:szCs w:val="24"/>
        </w:rPr>
        <w:t>F</w:t>
      </w:r>
      <w:r w:rsidRPr="004E0C61">
        <w:rPr>
          <w:rFonts w:ascii="Times New Roman" w:hAnsi="Times New Roman" w:cs="Times New Roman"/>
          <w:sz w:val="24"/>
          <w:szCs w:val="24"/>
        </w:rPr>
        <w:t xml:space="preserve">rom </w:t>
      </w:r>
      <w:r w:rsidR="0003277B">
        <w:rPr>
          <w:rFonts w:ascii="Times New Roman" w:hAnsi="Times New Roman" w:cs="Times New Roman"/>
          <w:sz w:val="24"/>
          <w:szCs w:val="24"/>
        </w:rPr>
        <w:t xml:space="preserve">a first-person viewpoint it is impossible to </w:t>
      </w:r>
      <w:r w:rsidRPr="004E0C61">
        <w:rPr>
          <w:rFonts w:ascii="Times New Roman" w:hAnsi="Times New Roman" w:cs="Times New Roman"/>
          <w:sz w:val="24"/>
          <w:szCs w:val="24"/>
        </w:rPr>
        <w:t xml:space="preserve">make </w:t>
      </w:r>
      <w:r w:rsidR="0003277B">
        <w:rPr>
          <w:rFonts w:ascii="Times New Roman" w:hAnsi="Times New Roman" w:cs="Times New Roman"/>
          <w:sz w:val="24"/>
          <w:szCs w:val="24"/>
        </w:rPr>
        <w:t xml:space="preserve">omniscient </w:t>
      </w:r>
      <w:r w:rsidRPr="004E0C61">
        <w:rPr>
          <w:rFonts w:ascii="Times New Roman" w:hAnsi="Times New Roman" w:cs="Times New Roman"/>
          <w:sz w:val="24"/>
          <w:szCs w:val="24"/>
        </w:rPr>
        <w:t xml:space="preserve">assessments of truthfulness because we cannot read </w:t>
      </w:r>
      <w:r w:rsidR="00C76F18" w:rsidRPr="004E0C61">
        <w:rPr>
          <w:rFonts w:ascii="Times New Roman" w:hAnsi="Times New Roman" w:cs="Times New Roman"/>
          <w:sz w:val="24"/>
          <w:szCs w:val="24"/>
        </w:rPr>
        <w:t>another person’s</w:t>
      </w:r>
      <w:r w:rsidRPr="004E0C61">
        <w:rPr>
          <w:rFonts w:ascii="Times New Roman" w:hAnsi="Times New Roman" w:cs="Times New Roman"/>
          <w:sz w:val="24"/>
          <w:szCs w:val="24"/>
        </w:rPr>
        <w:t xml:space="preserve"> mind. All that Relevance Theory claims is that </w:t>
      </w:r>
      <w:r w:rsidR="0003277B">
        <w:rPr>
          <w:rFonts w:ascii="Times New Roman" w:hAnsi="Times New Roman" w:cs="Times New Roman"/>
          <w:sz w:val="24"/>
          <w:szCs w:val="24"/>
        </w:rPr>
        <w:t>discourse participants</w:t>
      </w:r>
      <w:r w:rsidRPr="004E0C61">
        <w:rPr>
          <w:rFonts w:ascii="Times New Roman" w:hAnsi="Times New Roman" w:cs="Times New Roman"/>
          <w:sz w:val="24"/>
          <w:szCs w:val="24"/>
        </w:rPr>
        <w:t xml:space="preserve"> use the evidence provided to make the best effort </w:t>
      </w:r>
      <w:r w:rsidR="0003277B">
        <w:rPr>
          <w:rFonts w:ascii="Times New Roman" w:hAnsi="Times New Roman" w:cs="Times New Roman"/>
          <w:sz w:val="24"/>
          <w:szCs w:val="24"/>
        </w:rPr>
        <w:t>they</w:t>
      </w:r>
      <w:r w:rsidRPr="004E0C61">
        <w:rPr>
          <w:rFonts w:ascii="Times New Roman" w:hAnsi="Times New Roman" w:cs="Times New Roman"/>
          <w:sz w:val="24"/>
          <w:szCs w:val="24"/>
        </w:rPr>
        <w:t xml:space="preserve"> can at accurately modelling </w:t>
      </w:r>
      <w:r w:rsidR="00A72980">
        <w:rPr>
          <w:rFonts w:ascii="Times New Roman" w:hAnsi="Times New Roman" w:cs="Times New Roman"/>
          <w:sz w:val="24"/>
          <w:szCs w:val="24"/>
        </w:rPr>
        <w:t>the thoughts of the speaker whose remark they are interpreting</w:t>
      </w:r>
      <w:r w:rsidRPr="004E0C61">
        <w:rPr>
          <w:rFonts w:ascii="Times New Roman" w:hAnsi="Times New Roman" w:cs="Times New Roman"/>
          <w:sz w:val="24"/>
          <w:szCs w:val="24"/>
        </w:rPr>
        <w:t xml:space="preserve">. Relevance Theory is built to take into account failures of language as well as successes and more importantly to treat these judgements as </w:t>
      </w:r>
      <w:r w:rsidRPr="0003277B">
        <w:rPr>
          <w:rFonts w:ascii="Times New Roman" w:hAnsi="Times New Roman" w:cs="Times New Roman"/>
          <w:i/>
          <w:sz w:val="24"/>
          <w:szCs w:val="24"/>
        </w:rPr>
        <w:t xml:space="preserve">valid and truthful from the </w:t>
      </w:r>
      <w:r w:rsidR="00C76F18" w:rsidRPr="0003277B">
        <w:rPr>
          <w:rFonts w:ascii="Times New Roman" w:hAnsi="Times New Roman" w:cs="Times New Roman"/>
          <w:i/>
          <w:sz w:val="24"/>
          <w:szCs w:val="24"/>
        </w:rPr>
        <w:t>interpreter’s</w:t>
      </w:r>
      <w:r w:rsidRPr="0003277B">
        <w:rPr>
          <w:rFonts w:ascii="Times New Roman" w:hAnsi="Times New Roman" w:cs="Times New Roman"/>
          <w:i/>
          <w:sz w:val="24"/>
          <w:szCs w:val="24"/>
        </w:rPr>
        <w:t xml:space="preserve"> perspective</w:t>
      </w:r>
      <w:r w:rsidRPr="004E0C61">
        <w:rPr>
          <w:rFonts w:ascii="Times New Roman" w:hAnsi="Times New Roman" w:cs="Times New Roman"/>
          <w:sz w:val="24"/>
          <w:szCs w:val="24"/>
        </w:rPr>
        <w:t xml:space="preserve"> </w:t>
      </w:r>
      <w:r w:rsidR="001A47CE">
        <w:rPr>
          <w:rFonts w:ascii="Times New Roman" w:hAnsi="Times New Roman" w:cs="Times New Roman"/>
          <w:sz w:val="24"/>
          <w:szCs w:val="24"/>
        </w:rPr>
        <w:t xml:space="preserve">until new information makes them </w:t>
      </w:r>
      <w:r w:rsidRPr="004E0C61">
        <w:rPr>
          <w:rFonts w:ascii="Times New Roman" w:hAnsi="Times New Roman" w:cs="Times New Roman"/>
          <w:sz w:val="24"/>
          <w:szCs w:val="24"/>
        </w:rPr>
        <w:t>re-evaluate their interpretation. To u</w:t>
      </w:r>
      <w:r w:rsidR="00670C9B">
        <w:rPr>
          <w:rFonts w:ascii="Times New Roman" w:hAnsi="Times New Roman" w:cs="Times New Roman"/>
          <w:sz w:val="24"/>
          <w:szCs w:val="24"/>
        </w:rPr>
        <w:t>se an example conceived by Wedg</w:t>
      </w:r>
      <w:r w:rsidRPr="004E0C61">
        <w:rPr>
          <w:rFonts w:ascii="Times New Roman" w:hAnsi="Times New Roman" w:cs="Times New Roman"/>
          <w:sz w:val="24"/>
          <w:szCs w:val="24"/>
        </w:rPr>
        <w:t>wood, an interpreter in Relevance Theory does not claim to himself:</w:t>
      </w:r>
    </w:p>
    <w:p w:rsidR="00415E04" w:rsidRPr="004E0C61" w:rsidRDefault="00810110" w:rsidP="002D0090">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sidR="00415E04" w:rsidRPr="004E0C61">
        <w:rPr>
          <w:rFonts w:ascii="Times New Roman" w:hAnsi="Times New Roman" w:cs="Times New Roman"/>
          <w:sz w:val="24"/>
          <w:szCs w:val="24"/>
        </w:rPr>
        <w:t>I reckon that interpretation q is reasonably similar to the intended interpretation p and therefore communication has been successful</w:t>
      </w:r>
      <w:r>
        <w:rPr>
          <w:rFonts w:ascii="Times New Roman" w:hAnsi="Times New Roman" w:cs="Times New Roman"/>
          <w:sz w:val="24"/>
          <w:szCs w:val="24"/>
        </w:rPr>
        <w:t>’</w:t>
      </w:r>
      <w:r w:rsidR="00415E04" w:rsidRPr="004E0C61">
        <w:rPr>
          <w:rFonts w:ascii="Times New Roman" w:hAnsi="Times New Roman" w:cs="Times New Roman"/>
          <w:sz w:val="24"/>
          <w:szCs w:val="24"/>
        </w:rPr>
        <w:t xml:space="preserve">. Rather, he says to himself, </w:t>
      </w:r>
      <w:r>
        <w:rPr>
          <w:rFonts w:ascii="Times New Roman" w:hAnsi="Times New Roman" w:cs="Times New Roman"/>
          <w:sz w:val="24"/>
          <w:szCs w:val="24"/>
        </w:rPr>
        <w:t>‘</w:t>
      </w:r>
      <w:r w:rsidR="00415E04" w:rsidRPr="004E0C61">
        <w:rPr>
          <w:rFonts w:ascii="Times New Roman" w:hAnsi="Times New Roman" w:cs="Times New Roman"/>
          <w:sz w:val="24"/>
          <w:szCs w:val="24"/>
        </w:rPr>
        <w:t>Having employed the best means necessary, I calculate that the speaker must have intended to communicate q</w:t>
      </w:r>
      <w:r>
        <w:rPr>
          <w:rFonts w:ascii="Times New Roman" w:hAnsi="Times New Roman" w:cs="Times New Roman"/>
          <w:sz w:val="24"/>
          <w:szCs w:val="24"/>
        </w:rPr>
        <w:t>’</w:t>
      </w:r>
      <w:r w:rsidR="00415E04" w:rsidRPr="004E0C61">
        <w:rPr>
          <w:rFonts w:ascii="Times New Roman" w:hAnsi="Times New Roman" w:cs="Times New Roman"/>
          <w:sz w:val="24"/>
          <w:szCs w:val="24"/>
        </w:rPr>
        <w:t>—</w:t>
      </w:r>
      <w:r w:rsidR="00D24EB2">
        <w:rPr>
          <w:rFonts w:ascii="Times New Roman" w:hAnsi="Times New Roman" w:cs="Times New Roman"/>
          <w:sz w:val="24"/>
          <w:szCs w:val="24"/>
        </w:rPr>
        <w:t xml:space="preserve"> </w:t>
      </w:r>
      <w:r w:rsidR="00415E04" w:rsidRPr="004E0C61">
        <w:rPr>
          <w:rFonts w:ascii="Times New Roman" w:hAnsi="Times New Roman" w:cs="Times New Roman"/>
          <w:sz w:val="24"/>
          <w:szCs w:val="24"/>
        </w:rPr>
        <w:t>even if an omniscient third party might be able to identify that the speaker really intended to communicate the similar proposition p.</w:t>
      </w:r>
    </w:p>
    <w:p w:rsidR="00415E04" w:rsidRPr="004E0C61" w:rsidRDefault="00C6772F" w:rsidP="002D0090">
      <w:pPr>
        <w:spacing w:line="480" w:lineRule="auto"/>
        <w:jc w:val="right"/>
        <w:rPr>
          <w:rFonts w:ascii="Times New Roman" w:hAnsi="Times New Roman" w:cs="Times New Roman"/>
          <w:sz w:val="24"/>
          <w:szCs w:val="24"/>
        </w:rPr>
      </w:pPr>
      <w:r>
        <w:rPr>
          <w:rFonts w:ascii="Times New Roman" w:hAnsi="Times New Roman" w:cs="Times New Roman"/>
          <w:sz w:val="24"/>
          <w:szCs w:val="24"/>
        </w:rPr>
        <w:t>(Wedg</w:t>
      </w:r>
      <w:r w:rsidR="00415E04" w:rsidRPr="004E0C61">
        <w:rPr>
          <w:rFonts w:ascii="Times New Roman" w:hAnsi="Times New Roman" w:cs="Times New Roman"/>
          <w:sz w:val="24"/>
          <w:szCs w:val="24"/>
        </w:rPr>
        <w:t>wood 200</w:t>
      </w:r>
      <w:r w:rsidR="005843EA">
        <w:rPr>
          <w:rFonts w:ascii="Times New Roman" w:hAnsi="Times New Roman" w:cs="Times New Roman"/>
          <w:sz w:val="24"/>
          <w:szCs w:val="24"/>
        </w:rPr>
        <w:t>7</w:t>
      </w:r>
      <w:r w:rsidR="00415E04" w:rsidRPr="004E0C61">
        <w:rPr>
          <w:rFonts w:ascii="Times New Roman" w:hAnsi="Times New Roman" w:cs="Times New Roman"/>
          <w:sz w:val="24"/>
          <w:szCs w:val="24"/>
        </w:rPr>
        <w:t>: 10)</w:t>
      </w: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In this respect language success is not defined as the successful transmissi</w:t>
      </w:r>
      <w:r w:rsidR="00632B89">
        <w:rPr>
          <w:rFonts w:ascii="Times New Roman" w:hAnsi="Times New Roman" w:cs="Times New Roman"/>
          <w:sz w:val="24"/>
          <w:szCs w:val="24"/>
        </w:rPr>
        <w:t>on of one discourse participant’s</w:t>
      </w:r>
      <w:r w:rsidRPr="004E0C61">
        <w:rPr>
          <w:rFonts w:ascii="Times New Roman" w:hAnsi="Times New Roman" w:cs="Times New Roman"/>
          <w:sz w:val="24"/>
          <w:szCs w:val="24"/>
        </w:rPr>
        <w:t xml:space="preserve"> meaning to the other, but rather as the enlargement of the discourse cognitive environment. As long as an exchange results in the participants having more assumptions about their cognitive environment – including </w:t>
      </w:r>
      <w:r w:rsidR="00995418">
        <w:rPr>
          <w:rFonts w:ascii="Times New Roman" w:hAnsi="Times New Roman" w:cs="Times New Roman"/>
          <w:sz w:val="24"/>
          <w:szCs w:val="24"/>
        </w:rPr>
        <w:t>with</w:t>
      </w:r>
      <w:r w:rsidRPr="004E0C61">
        <w:rPr>
          <w:rFonts w:ascii="Times New Roman" w:hAnsi="Times New Roman" w:cs="Times New Roman"/>
          <w:sz w:val="24"/>
          <w:szCs w:val="24"/>
        </w:rPr>
        <w:t xml:space="preserve"> respect to theory of mind evaluations about one another – then the discourse will be successful. This view may seem problematic in the sense that it characterises nearly all discourse as successful, but this can </w:t>
      </w:r>
      <w:r w:rsidR="0003277B">
        <w:rPr>
          <w:rFonts w:ascii="Times New Roman" w:hAnsi="Times New Roman" w:cs="Times New Roman"/>
          <w:sz w:val="24"/>
          <w:szCs w:val="24"/>
        </w:rPr>
        <w:t>be remedied by adopting a scaled</w:t>
      </w:r>
      <w:r w:rsidRPr="004E0C61">
        <w:rPr>
          <w:rFonts w:ascii="Times New Roman" w:hAnsi="Times New Roman" w:cs="Times New Roman"/>
          <w:sz w:val="24"/>
          <w:szCs w:val="24"/>
        </w:rPr>
        <w:t xml:space="preserve"> or graded attitude to success. In fact it is intuitive that many instances in discourse end </w:t>
      </w:r>
      <w:r w:rsidRPr="004E0C61">
        <w:rPr>
          <w:rFonts w:ascii="Times New Roman" w:hAnsi="Times New Roman" w:cs="Times New Roman"/>
          <w:sz w:val="24"/>
          <w:szCs w:val="24"/>
        </w:rPr>
        <w:lastRenderedPageBreak/>
        <w:t>with one party feeling that they did not totally understand the other – in other words that the discourse they just participated in was only pa</w:t>
      </w:r>
      <w:r w:rsidR="00632B89">
        <w:rPr>
          <w:rFonts w:ascii="Times New Roman" w:hAnsi="Times New Roman" w:cs="Times New Roman"/>
          <w:sz w:val="24"/>
          <w:szCs w:val="24"/>
        </w:rPr>
        <w:t xml:space="preserve">rtially successful. In contrast, </w:t>
      </w:r>
      <w:r w:rsidRPr="004E0C61">
        <w:rPr>
          <w:rFonts w:ascii="Times New Roman" w:hAnsi="Times New Roman" w:cs="Times New Roman"/>
          <w:sz w:val="24"/>
          <w:szCs w:val="24"/>
        </w:rPr>
        <w:t>rare are the occasions when one leaves a discourse feeling that one understood nothing – even in cases of unintelligible discourse one might still draw the valuable conclusion ‘the speaker is foreign’ or ‘the speaker is mad’ or ‘the speaker is unable to communicate with me’. Similarly we can unintentionally report that someone believes X when they in fact believe Y if we misinterpreted some of their prior remarks whilst still maintaining t</w:t>
      </w:r>
      <w:r w:rsidR="00632B89">
        <w:rPr>
          <w:rFonts w:ascii="Times New Roman" w:hAnsi="Times New Roman" w:cs="Times New Roman"/>
          <w:sz w:val="24"/>
          <w:szCs w:val="24"/>
        </w:rPr>
        <w:t>he ut</w:t>
      </w:r>
      <w:r w:rsidRPr="004E0C61">
        <w:rPr>
          <w:rFonts w:ascii="Times New Roman" w:hAnsi="Times New Roman" w:cs="Times New Roman"/>
          <w:sz w:val="24"/>
          <w:szCs w:val="24"/>
        </w:rPr>
        <w:t xml:space="preserve">most sincerity in our </w:t>
      </w:r>
      <w:r w:rsidR="00D24EB2">
        <w:rPr>
          <w:rFonts w:ascii="Times New Roman" w:hAnsi="Times New Roman" w:cs="Times New Roman"/>
          <w:sz w:val="24"/>
          <w:szCs w:val="24"/>
        </w:rPr>
        <w:t>reporting</w:t>
      </w:r>
      <w:r w:rsidRPr="004E0C61">
        <w:rPr>
          <w:rFonts w:ascii="Times New Roman" w:hAnsi="Times New Roman" w:cs="Times New Roman"/>
          <w:sz w:val="24"/>
          <w:szCs w:val="24"/>
        </w:rPr>
        <w:t xml:space="preserve">. Finally, it is an exaggeration to claim that because Relevance Theory is not focused on duplication it denies that duplication can ever happen. </w:t>
      </w:r>
      <w:r w:rsidR="00024093">
        <w:rPr>
          <w:rFonts w:ascii="Times New Roman" w:hAnsi="Times New Roman" w:cs="Times New Roman"/>
          <w:sz w:val="24"/>
          <w:szCs w:val="24"/>
        </w:rPr>
        <w:t>Wedg</w:t>
      </w:r>
      <w:r w:rsidR="00C76F18" w:rsidRPr="004E0C61">
        <w:rPr>
          <w:rFonts w:ascii="Times New Roman" w:hAnsi="Times New Roman" w:cs="Times New Roman"/>
          <w:sz w:val="24"/>
          <w:szCs w:val="24"/>
        </w:rPr>
        <w:t>wood argues</w:t>
      </w:r>
      <w:r w:rsidRPr="004E0C61">
        <w:rPr>
          <w:rFonts w:ascii="Times New Roman" w:hAnsi="Times New Roman" w:cs="Times New Roman"/>
          <w:sz w:val="24"/>
          <w:szCs w:val="24"/>
        </w:rPr>
        <w:t xml:space="preserve"> that</w:t>
      </w:r>
    </w:p>
    <w:p w:rsidR="00415E04" w:rsidRPr="004E0C61" w:rsidRDefault="00415E04" w:rsidP="00714DEE">
      <w:pPr>
        <w:spacing w:line="480" w:lineRule="auto"/>
        <w:ind w:left="720"/>
        <w:rPr>
          <w:rFonts w:ascii="Times New Roman" w:hAnsi="Times New Roman" w:cs="Times New Roman"/>
          <w:sz w:val="24"/>
          <w:szCs w:val="24"/>
        </w:rPr>
      </w:pPr>
      <w:r w:rsidRPr="004E0C61">
        <w:rPr>
          <w:rFonts w:ascii="Times New Roman" w:hAnsi="Times New Roman" w:cs="Times New Roman"/>
          <w:sz w:val="24"/>
          <w:szCs w:val="24"/>
        </w:rPr>
        <w:t>Individual relevance theorists might well vary over just how reliable they believe linguistic communication to be, but Relevance Theory is at heart an attempt to explain just how commonly addressees do seem to recover intended propositional meanings…Hence Relevance Theory in effect presupposes that, by almost any deﬁnition, content is regularly shared to a signiﬁcant extent.</w:t>
      </w:r>
    </w:p>
    <w:p w:rsidR="00415E04" w:rsidRPr="004E0C61" w:rsidRDefault="00024093" w:rsidP="002D0090">
      <w:pPr>
        <w:spacing w:line="480" w:lineRule="auto"/>
        <w:ind w:left="720"/>
        <w:jc w:val="right"/>
        <w:rPr>
          <w:rFonts w:ascii="Times New Roman" w:hAnsi="Times New Roman" w:cs="Times New Roman"/>
          <w:sz w:val="24"/>
          <w:szCs w:val="24"/>
        </w:rPr>
      </w:pPr>
      <w:r>
        <w:rPr>
          <w:rFonts w:ascii="Times New Roman" w:hAnsi="Times New Roman" w:cs="Times New Roman"/>
          <w:sz w:val="24"/>
          <w:szCs w:val="24"/>
        </w:rPr>
        <w:t>(Wedg</w:t>
      </w:r>
      <w:r w:rsidR="005843EA">
        <w:rPr>
          <w:rFonts w:ascii="Times New Roman" w:hAnsi="Times New Roman" w:cs="Times New Roman"/>
          <w:sz w:val="24"/>
          <w:szCs w:val="24"/>
        </w:rPr>
        <w:t>wood 2007</w:t>
      </w:r>
      <w:r w:rsidR="00415E04" w:rsidRPr="004E0C61">
        <w:rPr>
          <w:rFonts w:ascii="Times New Roman" w:hAnsi="Times New Roman" w:cs="Times New Roman"/>
          <w:sz w:val="24"/>
          <w:szCs w:val="24"/>
        </w:rPr>
        <w:t>: 9-10)</w:t>
      </w:r>
    </w:p>
    <w:p w:rsidR="00995418"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In terms of the study of irony, far from being a failing, the capacity for Relevance Theory to adapt itself to different failure rates of language is part of what makes Relevance Theory a suitable pragmatic framework</w:t>
      </w:r>
      <w:r w:rsidR="00995418">
        <w:rPr>
          <w:rFonts w:ascii="Times New Roman" w:hAnsi="Times New Roman" w:cs="Times New Roman"/>
          <w:sz w:val="24"/>
          <w:szCs w:val="24"/>
        </w:rPr>
        <w:t>.</w:t>
      </w:r>
    </w:p>
    <w:p w:rsidR="00995418" w:rsidRDefault="00995418">
      <w:pPr>
        <w:rPr>
          <w:rFonts w:ascii="Times New Roman" w:hAnsi="Times New Roman" w:cs="Times New Roman"/>
          <w:sz w:val="24"/>
          <w:szCs w:val="24"/>
        </w:rPr>
      </w:pPr>
      <w:r>
        <w:rPr>
          <w:rFonts w:ascii="Times New Roman" w:hAnsi="Times New Roman" w:cs="Times New Roman"/>
          <w:sz w:val="24"/>
          <w:szCs w:val="24"/>
        </w:rPr>
        <w:br w:type="page"/>
      </w:r>
    </w:p>
    <w:p w:rsidR="00415E04" w:rsidRPr="004E0C61" w:rsidRDefault="00415E04" w:rsidP="00714DEE">
      <w:pPr>
        <w:pStyle w:val="Heading2"/>
        <w:spacing w:line="480" w:lineRule="auto"/>
        <w:rPr>
          <w:rFonts w:ascii="Times New Roman" w:hAnsi="Times New Roman" w:cs="Times New Roman"/>
          <w:color w:val="auto"/>
          <w:sz w:val="24"/>
          <w:szCs w:val="24"/>
          <w:u w:val="single"/>
        </w:rPr>
      </w:pPr>
      <w:bookmarkStart w:id="15" w:name="_Toc347128453"/>
      <w:r w:rsidRPr="004E0C61">
        <w:rPr>
          <w:rFonts w:ascii="Times New Roman" w:hAnsi="Times New Roman" w:cs="Times New Roman"/>
          <w:color w:val="auto"/>
          <w:sz w:val="24"/>
          <w:szCs w:val="24"/>
          <w:u w:val="single"/>
        </w:rPr>
        <w:lastRenderedPageBreak/>
        <w:t>4.2 Relevance Theory Tested</w:t>
      </w:r>
      <w:bookmarkEnd w:id="15"/>
    </w:p>
    <w:p w:rsidR="00415E04" w:rsidRPr="004E0C61" w:rsidRDefault="00A55829" w:rsidP="00714DEE">
      <w:pPr>
        <w:pStyle w:val="Default"/>
        <w:spacing w:line="480" w:lineRule="auto"/>
        <w:rPr>
          <w:rFonts w:ascii="Times New Roman" w:hAnsi="Times New Roman" w:cs="Times New Roman"/>
          <w:color w:val="auto"/>
        </w:rPr>
      </w:pPr>
      <w:r w:rsidRPr="004E0C61">
        <w:rPr>
          <w:rFonts w:ascii="Times New Roman" w:hAnsi="Times New Roman" w:cs="Times New Roman"/>
          <w:color w:val="auto"/>
        </w:rPr>
        <w:t xml:space="preserve"> </w:t>
      </w: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Having </w:t>
      </w:r>
      <w:r w:rsidR="00D15FD3">
        <w:rPr>
          <w:rFonts w:ascii="Times New Roman" w:hAnsi="Times New Roman" w:cs="Times New Roman"/>
          <w:sz w:val="24"/>
          <w:szCs w:val="24"/>
        </w:rPr>
        <w:t>investigated</w:t>
      </w:r>
      <w:r w:rsidRPr="004E0C61">
        <w:rPr>
          <w:rFonts w:ascii="Times New Roman" w:hAnsi="Times New Roman" w:cs="Times New Roman"/>
          <w:sz w:val="24"/>
          <w:szCs w:val="24"/>
        </w:rPr>
        <w:t xml:space="preserve"> the basic functions and principles of Relevance Theory I </w:t>
      </w:r>
      <w:r w:rsidR="00D15FD3">
        <w:rPr>
          <w:rFonts w:ascii="Times New Roman" w:hAnsi="Times New Roman" w:cs="Times New Roman"/>
          <w:sz w:val="24"/>
          <w:szCs w:val="24"/>
        </w:rPr>
        <w:t>will</w:t>
      </w:r>
      <w:r w:rsidRPr="004E0C61">
        <w:rPr>
          <w:rFonts w:ascii="Times New Roman" w:hAnsi="Times New Roman" w:cs="Times New Roman"/>
          <w:sz w:val="24"/>
          <w:szCs w:val="24"/>
        </w:rPr>
        <w:t xml:space="preserve"> now assess whether the conclusions that these principles entail are supp</w:t>
      </w:r>
      <w:r w:rsidR="001A47CE">
        <w:rPr>
          <w:rFonts w:ascii="Times New Roman" w:hAnsi="Times New Roman" w:cs="Times New Roman"/>
          <w:sz w:val="24"/>
          <w:szCs w:val="24"/>
        </w:rPr>
        <w:t>orted by the evidence shown in S</w:t>
      </w:r>
      <w:r w:rsidR="002D0090">
        <w:rPr>
          <w:rFonts w:ascii="Times New Roman" w:hAnsi="Times New Roman" w:cs="Times New Roman"/>
          <w:sz w:val="24"/>
          <w:szCs w:val="24"/>
        </w:rPr>
        <w:t xml:space="preserve">ections 3.1 and 3.2. </w:t>
      </w:r>
      <w:r w:rsidRPr="004E0C61">
        <w:rPr>
          <w:rFonts w:ascii="Times New Roman" w:hAnsi="Times New Roman" w:cs="Times New Roman"/>
          <w:sz w:val="24"/>
          <w:szCs w:val="24"/>
        </w:rPr>
        <w:t xml:space="preserve">At first glance much of the evidence presented in these sections seems problematic for Relevance Theory. As we have seen, in contrast to the standard and repeating set of maxims and principles proposed in Grice’s pragmatics, Sperber and Wilson assume that the context (the set of contextual assumptions) </w:t>
      </w:r>
      <w:r w:rsidR="00810110">
        <w:rPr>
          <w:rFonts w:ascii="Times New Roman" w:hAnsi="Times New Roman" w:cs="Times New Roman"/>
          <w:sz w:val="24"/>
          <w:szCs w:val="24"/>
        </w:rPr>
        <w:t>‘</w:t>
      </w:r>
      <w:r w:rsidRPr="004E0C61">
        <w:rPr>
          <w:rFonts w:ascii="Times New Roman" w:hAnsi="Times New Roman" w:cs="Times New Roman"/>
          <w:sz w:val="24"/>
          <w:szCs w:val="24"/>
        </w:rPr>
        <w:t>is generally not fixed in advance: it has to be constructed as par</w:t>
      </w:r>
      <w:r w:rsidR="00A72980">
        <w:rPr>
          <w:rFonts w:ascii="Times New Roman" w:hAnsi="Times New Roman" w:cs="Times New Roman"/>
          <w:sz w:val="24"/>
          <w:szCs w:val="24"/>
        </w:rPr>
        <w:t>t of the interpretation process</w:t>
      </w:r>
      <w:r w:rsidR="001A47CE">
        <w:rPr>
          <w:rFonts w:ascii="Times New Roman" w:hAnsi="Times New Roman" w:cs="Times New Roman"/>
          <w:sz w:val="24"/>
          <w:szCs w:val="24"/>
        </w:rPr>
        <w:t>’</w:t>
      </w:r>
      <w:r w:rsidRPr="004E0C61">
        <w:rPr>
          <w:rFonts w:ascii="Times New Roman" w:hAnsi="Times New Roman" w:cs="Times New Roman"/>
          <w:sz w:val="24"/>
          <w:szCs w:val="24"/>
        </w:rPr>
        <w:t xml:space="preserve"> (</w:t>
      </w:r>
      <w:r w:rsidR="002A5CE1">
        <w:rPr>
          <w:rFonts w:ascii="Times New Roman" w:hAnsi="Times New Roman" w:cs="Times New Roman"/>
          <w:sz w:val="24"/>
          <w:szCs w:val="24"/>
        </w:rPr>
        <w:t>Sperber</w:t>
      </w:r>
      <w:r w:rsidR="00DA5144">
        <w:rPr>
          <w:rFonts w:ascii="Times New Roman" w:hAnsi="Times New Roman" w:cs="Times New Roman"/>
          <w:sz w:val="24"/>
          <w:szCs w:val="24"/>
        </w:rPr>
        <w:t xml:space="preserve"> and Wilson</w:t>
      </w:r>
      <w:r w:rsidRPr="004E0C61">
        <w:rPr>
          <w:rFonts w:ascii="Times New Roman" w:hAnsi="Times New Roman" w:cs="Times New Roman"/>
          <w:sz w:val="24"/>
          <w:szCs w:val="24"/>
        </w:rPr>
        <w:t xml:space="preserve"> 1992: 3). Whilst this wa</w:t>
      </w:r>
      <w:r w:rsidR="001A47CE">
        <w:rPr>
          <w:rFonts w:ascii="Times New Roman" w:hAnsi="Times New Roman" w:cs="Times New Roman"/>
          <w:sz w:val="24"/>
          <w:szCs w:val="24"/>
        </w:rPr>
        <w:t>s presented as an advantage in S</w:t>
      </w:r>
      <w:r w:rsidRPr="004E0C61">
        <w:rPr>
          <w:rFonts w:ascii="Times New Roman" w:hAnsi="Times New Roman" w:cs="Times New Roman"/>
          <w:sz w:val="24"/>
          <w:szCs w:val="24"/>
        </w:rPr>
        <w:t xml:space="preserve">ection 4.1 as it </w:t>
      </w:r>
      <w:r w:rsidR="00485F1C">
        <w:rPr>
          <w:rFonts w:ascii="Times New Roman" w:hAnsi="Times New Roman" w:cs="Times New Roman"/>
          <w:sz w:val="24"/>
          <w:szCs w:val="24"/>
        </w:rPr>
        <w:t>allowed</w:t>
      </w:r>
      <w:r w:rsidRPr="004E0C61">
        <w:rPr>
          <w:rFonts w:ascii="Times New Roman" w:hAnsi="Times New Roman" w:cs="Times New Roman"/>
          <w:sz w:val="24"/>
          <w:szCs w:val="24"/>
        </w:rPr>
        <w:t xml:space="preserve"> Relevance Theory to deal with non-cooperative forms of discourse, Sperber and Wilson’s argument predicts that the cognitive processes for literal and figurative discourse should be the same: interpreting non-literal language need not involve a contextually inappropriate (e. g., literal) stage at all, since comprehension should involve only the optimally relevant meaning as determined by the contextual b</w:t>
      </w:r>
      <w:r w:rsidR="00AA2E7F">
        <w:rPr>
          <w:rFonts w:ascii="Times New Roman" w:hAnsi="Times New Roman" w:cs="Times New Roman"/>
          <w:sz w:val="24"/>
          <w:szCs w:val="24"/>
        </w:rPr>
        <w:t>ias of the discourse situation.</w:t>
      </w:r>
      <w:r w:rsidRPr="004E0C61">
        <w:rPr>
          <w:rFonts w:ascii="Times New Roman" w:hAnsi="Times New Roman" w:cs="Times New Roman"/>
          <w:sz w:val="24"/>
          <w:szCs w:val="24"/>
        </w:rPr>
        <w:t xml:space="preserve"> Non-literal language should therefore take no longer to process than literal language, nor should it engender any special cognitive processes (Sperber and Wilson (</w:t>
      </w:r>
      <w:r w:rsidR="00332CF7" w:rsidRPr="004E0C61">
        <w:rPr>
          <w:rFonts w:ascii="Times New Roman" w:hAnsi="Times New Roman" w:cs="Times New Roman"/>
          <w:sz w:val="24"/>
          <w:szCs w:val="24"/>
        </w:rPr>
        <w:t>1995</w:t>
      </w:r>
      <w:r w:rsidRPr="004E0C61">
        <w:rPr>
          <w:rFonts w:ascii="Times New Roman" w:hAnsi="Times New Roman" w:cs="Times New Roman"/>
          <w:sz w:val="24"/>
          <w:szCs w:val="24"/>
        </w:rPr>
        <w:t xml:space="preserve">: 239). This line of reasoning brings Relevance Theory into accordance with a </w:t>
      </w:r>
      <w:r w:rsidR="00810110">
        <w:rPr>
          <w:rFonts w:ascii="Times New Roman" w:hAnsi="Times New Roman" w:cs="Times New Roman"/>
          <w:sz w:val="24"/>
          <w:szCs w:val="24"/>
        </w:rPr>
        <w:t>Direct Access Theory</w:t>
      </w:r>
      <w:r w:rsidRPr="004E0C61">
        <w:rPr>
          <w:rFonts w:ascii="Times New Roman" w:hAnsi="Times New Roman" w:cs="Times New Roman"/>
          <w:sz w:val="24"/>
          <w:szCs w:val="24"/>
        </w:rPr>
        <w:t xml:space="preserve"> of meaning, a view which section 3.1 showed to be </w:t>
      </w:r>
      <w:r w:rsidR="005929EA">
        <w:rPr>
          <w:rFonts w:ascii="Times New Roman" w:hAnsi="Times New Roman" w:cs="Times New Roman"/>
          <w:sz w:val="24"/>
          <w:szCs w:val="24"/>
        </w:rPr>
        <w:t>in conflict with evidence from</w:t>
      </w:r>
      <w:r w:rsidRPr="004E0C61">
        <w:rPr>
          <w:rFonts w:ascii="Times New Roman" w:hAnsi="Times New Roman" w:cs="Times New Roman"/>
          <w:sz w:val="24"/>
          <w:szCs w:val="24"/>
        </w:rPr>
        <w:t xml:space="preserve"> cognitive studies.</w:t>
      </w: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This pro</w:t>
      </w:r>
      <w:r w:rsidR="005929EA">
        <w:rPr>
          <w:rFonts w:ascii="Times New Roman" w:hAnsi="Times New Roman" w:cs="Times New Roman"/>
          <w:sz w:val="24"/>
          <w:szCs w:val="24"/>
        </w:rPr>
        <w:t>blem extends beyond ERP studies to other approaches which seem initially supportive of Relevance Theory.</w:t>
      </w:r>
      <w:r w:rsidRPr="004E0C61">
        <w:rPr>
          <w:rFonts w:ascii="Times New Roman" w:hAnsi="Times New Roman" w:cs="Times New Roman"/>
          <w:sz w:val="24"/>
          <w:szCs w:val="24"/>
        </w:rPr>
        <w:t xml:space="preserve"> </w:t>
      </w:r>
      <w:r w:rsidR="00632B89" w:rsidRPr="00FC78CD">
        <w:rPr>
          <w:rFonts w:ascii="Times New Roman" w:hAnsi="Times New Roman" w:cs="Times New Roman"/>
          <w:sz w:val="24"/>
          <w:szCs w:val="24"/>
        </w:rPr>
        <w:t>Rubio-Fernandez</w:t>
      </w:r>
      <w:r w:rsidR="00632B89" w:rsidRPr="004E0C61">
        <w:rPr>
          <w:rFonts w:ascii="Times New Roman" w:hAnsi="Times New Roman" w:cs="Times New Roman"/>
          <w:sz w:val="24"/>
          <w:szCs w:val="24"/>
        </w:rPr>
        <w:t xml:space="preserve"> </w:t>
      </w:r>
      <w:r w:rsidRPr="004E0C61">
        <w:rPr>
          <w:rFonts w:ascii="Times New Roman" w:hAnsi="Times New Roman" w:cs="Times New Roman"/>
          <w:sz w:val="24"/>
          <w:szCs w:val="24"/>
        </w:rPr>
        <w:t>(2005) uses on-line word-recognition tasks to show patterns of conceptual priming across time which reveal concept loosening and narrowing as posite</w:t>
      </w:r>
      <w:r w:rsidR="00632B89">
        <w:rPr>
          <w:rFonts w:ascii="Times New Roman" w:hAnsi="Times New Roman" w:cs="Times New Roman"/>
          <w:sz w:val="24"/>
          <w:szCs w:val="24"/>
        </w:rPr>
        <w:t xml:space="preserve">d by Relevance Theory. However </w:t>
      </w:r>
      <w:r w:rsidR="00632B89" w:rsidRPr="00FC78CD">
        <w:rPr>
          <w:rFonts w:ascii="Times New Roman" w:hAnsi="Times New Roman" w:cs="Times New Roman"/>
          <w:sz w:val="24"/>
          <w:szCs w:val="24"/>
        </w:rPr>
        <w:t>Rubio-Fernandez</w:t>
      </w:r>
      <w:r w:rsidRPr="004E0C61">
        <w:rPr>
          <w:rFonts w:ascii="Times New Roman" w:hAnsi="Times New Roman" w:cs="Times New Roman"/>
          <w:sz w:val="24"/>
          <w:szCs w:val="24"/>
        </w:rPr>
        <w:t xml:space="preserve">’s study also presented evidence that some </w:t>
      </w:r>
      <w:r w:rsidRPr="004E0C61">
        <w:rPr>
          <w:rFonts w:ascii="Times New Roman" w:hAnsi="Times New Roman" w:cs="Times New Roman"/>
          <w:sz w:val="24"/>
          <w:szCs w:val="24"/>
        </w:rPr>
        <w:lastRenderedPageBreak/>
        <w:t>conceptual correlates are so closely associated to a particular content word that they will remain active during interpretation regardless of their contextual irrelevance. For instance, in the case of understanding a metaphorical use of ‘John is a cactus’, she found that the concept PLANT, a superordinate of CACTUS, remains active even after the metaphorical interpretation (for which it is irrelevant) has been recovered. This seems to be an example of salience of meaning which the Graded Salience Hypothesis</w:t>
      </w:r>
      <w:r w:rsidR="002A5CE1">
        <w:rPr>
          <w:rFonts w:ascii="Times New Roman" w:hAnsi="Times New Roman" w:cs="Times New Roman"/>
          <w:sz w:val="24"/>
          <w:szCs w:val="24"/>
        </w:rPr>
        <w:t xml:space="preserve"> (Giora 1995; 1997;</w:t>
      </w:r>
      <w:r w:rsidR="001727C3" w:rsidRPr="004E0C61">
        <w:rPr>
          <w:rFonts w:ascii="Times New Roman" w:hAnsi="Times New Roman" w:cs="Times New Roman"/>
          <w:sz w:val="24"/>
          <w:szCs w:val="24"/>
        </w:rPr>
        <w:t xml:space="preserve"> 2003)</w:t>
      </w:r>
      <w:r w:rsidRPr="004E0C61">
        <w:rPr>
          <w:rFonts w:ascii="Times New Roman" w:hAnsi="Times New Roman" w:cs="Times New Roman"/>
          <w:sz w:val="24"/>
          <w:szCs w:val="24"/>
        </w:rPr>
        <w:t xml:space="preserve"> predicts will not be totally overridden by contextual factors and will remain in negotiation with the eventually chosen interpretation, and goes against the basic assumption of Relevance Theory th</w:t>
      </w:r>
      <w:r w:rsidR="00DD4041">
        <w:rPr>
          <w:rFonts w:ascii="Times New Roman" w:hAnsi="Times New Roman" w:cs="Times New Roman"/>
          <w:sz w:val="24"/>
          <w:szCs w:val="24"/>
        </w:rPr>
        <w:t>at context can totally override literal</w:t>
      </w:r>
      <w:r w:rsidRPr="004E0C61">
        <w:rPr>
          <w:rFonts w:ascii="Times New Roman" w:hAnsi="Times New Roman" w:cs="Times New Roman"/>
          <w:sz w:val="24"/>
          <w:szCs w:val="24"/>
        </w:rPr>
        <w:t xml:space="preserve"> meaning.</w:t>
      </w:r>
    </w:p>
    <w:p w:rsidR="002D0090" w:rsidRPr="004E0C61" w:rsidRDefault="002D0090" w:rsidP="00714DEE">
      <w:pPr>
        <w:spacing w:line="480" w:lineRule="auto"/>
        <w:rPr>
          <w:rFonts w:ascii="Times New Roman" w:hAnsi="Times New Roman" w:cs="Times New Roman"/>
          <w:sz w:val="24"/>
          <w:szCs w:val="24"/>
        </w:rPr>
      </w:pPr>
    </w:p>
    <w:p w:rsidR="00415E04" w:rsidRDefault="00DD4041" w:rsidP="00714DEE">
      <w:pPr>
        <w:spacing w:line="480" w:lineRule="auto"/>
        <w:rPr>
          <w:rFonts w:ascii="Times New Roman" w:hAnsi="Times New Roman" w:cs="Times New Roman"/>
          <w:sz w:val="24"/>
          <w:szCs w:val="24"/>
        </w:rPr>
      </w:pPr>
      <w:r>
        <w:rPr>
          <w:rFonts w:ascii="Times New Roman" w:hAnsi="Times New Roman" w:cs="Times New Roman"/>
          <w:sz w:val="24"/>
          <w:szCs w:val="24"/>
        </w:rPr>
        <w:t xml:space="preserve">With this evidence in mind </w:t>
      </w:r>
      <w:r w:rsidR="00415E04" w:rsidRPr="004E0C61">
        <w:rPr>
          <w:rFonts w:ascii="Times New Roman" w:hAnsi="Times New Roman" w:cs="Times New Roman"/>
          <w:sz w:val="24"/>
          <w:szCs w:val="24"/>
        </w:rPr>
        <w:t xml:space="preserve">the question now becomes whether Relevance Theory can be adapted to make use of the predictions of the Graded Salience Hypothesis and the cognitive evidence that supports it. If salience of meaning can be included in the definition of relevance then the Graded Salience Hypothesis can be maintained and Relevance Theory can consider any evidence that supports Graded Salience Hypothesis to also support itself. If </w:t>
      </w:r>
      <w:r w:rsidR="001972BC">
        <w:rPr>
          <w:rFonts w:ascii="Times New Roman" w:hAnsi="Times New Roman" w:cs="Times New Roman"/>
          <w:sz w:val="24"/>
          <w:szCs w:val="24"/>
        </w:rPr>
        <w:t>it</w:t>
      </w:r>
      <w:r w:rsidR="00415E04" w:rsidRPr="004E0C61">
        <w:rPr>
          <w:rFonts w:ascii="Times New Roman" w:hAnsi="Times New Roman" w:cs="Times New Roman"/>
          <w:sz w:val="24"/>
          <w:szCs w:val="24"/>
        </w:rPr>
        <w:t xml:space="preserve"> cannot, </w:t>
      </w:r>
      <w:r w:rsidR="001972BC">
        <w:rPr>
          <w:rFonts w:ascii="Times New Roman" w:hAnsi="Times New Roman" w:cs="Times New Roman"/>
          <w:sz w:val="24"/>
          <w:szCs w:val="24"/>
        </w:rPr>
        <w:t>Relevance Theory</w:t>
      </w:r>
      <w:r w:rsidR="00415E04" w:rsidRPr="004E0C61">
        <w:rPr>
          <w:rFonts w:ascii="Times New Roman" w:hAnsi="Times New Roman" w:cs="Times New Roman"/>
          <w:sz w:val="24"/>
          <w:szCs w:val="24"/>
        </w:rPr>
        <w:t xml:space="preserve"> risks being invalidated by recent cognitive findings</w:t>
      </w:r>
      <w:r w:rsidR="001727C3" w:rsidRPr="004E0C61">
        <w:rPr>
          <w:rFonts w:ascii="Times New Roman" w:hAnsi="Times New Roman" w:cs="Times New Roman"/>
          <w:sz w:val="24"/>
          <w:szCs w:val="24"/>
        </w:rPr>
        <w:t>.</w:t>
      </w:r>
      <w:r>
        <w:rPr>
          <w:rFonts w:ascii="Times New Roman" w:hAnsi="Times New Roman" w:cs="Times New Roman"/>
          <w:sz w:val="24"/>
          <w:szCs w:val="24"/>
        </w:rPr>
        <w:t xml:space="preserve"> </w:t>
      </w:r>
      <w:r w:rsidR="00415E04" w:rsidRPr="004E0C61">
        <w:rPr>
          <w:rFonts w:ascii="Times New Roman" w:hAnsi="Times New Roman" w:cs="Times New Roman"/>
          <w:sz w:val="24"/>
          <w:szCs w:val="24"/>
        </w:rPr>
        <w:t xml:space="preserve">Returning to the definition of </w:t>
      </w:r>
      <w:r w:rsidR="00485F1C">
        <w:rPr>
          <w:rFonts w:ascii="Times New Roman" w:hAnsi="Times New Roman" w:cs="Times New Roman"/>
          <w:sz w:val="24"/>
          <w:szCs w:val="24"/>
        </w:rPr>
        <w:t>salience</w:t>
      </w:r>
      <w:r w:rsidR="00415E04" w:rsidRPr="004E0C61">
        <w:rPr>
          <w:rFonts w:ascii="Times New Roman" w:hAnsi="Times New Roman" w:cs="Times New Roman"/>
          <w:sz w:val="24"/>
          <w:szCs w:val="24"/>
        </w:rPr>
        <w:t xml:space="preserve"> we find </w:t>
      </w:r>
      <w:r w:rsidR="00485F1C">
        <w:rPr>
          <w:rFonts w:ascii="Times New Roman" w:hAnsi="Times New Roman" w:cs="Times New Roman"/>
          <w:sz w:val="24"/>
          <w:szCs w:val="24"/>
        </w:rPr>
        <w:t xml:space="preserve">that salient terms are those that </w:t>
      </w:r>
      <w:r w:rsidR="00415E04" w:rsidRPr="004E0C61">
        <w:rPr>
          <w:rFonts w:ascii="Times New Roman" w:hAnsi="Times New Roman" w:cs="Times New Roman"/>
          <w:sz w:val="24"/>
          <w:szCs w:val="24"/>
        </w:rPr>
        <w:t>are</w:t>
      </w:r>
      <w:r w:rsidR="001972BC">
        <w:rPr>
          <w:rFonts w:ascii="Times New Roman" w:hAnsi="Times New Roman" w:cs="Times New Roman"/>
          <w:sz w:val="24"/>
          <w:szCs w:val="24"/>
        </w:rPr>
        <w:t xml:space="preserve"> 1)</w:t>
      </w:r>
      <w:r w:rsidR="00485F1C">
        <w:rPr>
          <w:rFonts w:ascii="Times New Roman" w:hAnsi="Times New Roman" w:cs="Times New Roman"/>
          <w:sz w:val="24"/>
          <w:szCs w:val="24"/>
        </w:rPr>
        <w:t xml:space="preserve"> coded in the mental lexicon and 2) </w:t>
      </w:r>
      <w:r w:rsidR="00415E04" w:rsidRPr="004E0C61">
        <w:rPr>
          <w:rFonts w:ascii="Times New Roman" w:hAnsi="Times New Roman" w:cs="Times New Roman"/>
          <w:sz w:val="24"/>
          <w:szCs w:val="24"/>
        </w:rPr>
        <w:t>reinforced by virtue of their conventionality, frequency of exposure, experiential familiarity, or proto-typicality. The ad</w:t>
      </w:r>
      <w:r w:rsidR="00001210" w:rsidRPr="004E0C61">
        <w:rPr>
          <w:rFonts w:ascii="Times New Roman" w:hAnsi="Times New Roman" w:cs="Times New Roman"/>
          <w:sz w:val="24"/>
          <w:szCs w:val="24"/>
        </w:rPr>
        <w:t xml:space="preserve">option of this </w:t>
      </w:r>
      <w:r w:rsidR="001A47CE">
        <w:rPr>
          <w:rFonts w:ascii="Times New Roman" w:hAnsi="Times New Roman" w:cs="Times New Roman"/>
          <w:sz w:val="24"/>
          <w:szCs w:val="24"/>
        </w:rPr>
        <w:t>within</w:t>
      </w:r>
      <w:r w:rsidR="00001210" w:rsidRPr="004E0C61">
        <w:rPr>
          <w:rFonts w:ascii="Times New Roman" w:hAnsi="Times New Roman" w:cs="Times New Roman"/>
          <w:sz w:val="24"/>
          <w:szCs w:val="24"/>
        </w:rPr>
        <w:t xml:space="preserve"> Relevance T</w:t>
      </w:r>
      <w:r w:rsidR="00415E04" w:rsidRPr="004E0C61">
        <w:rPr>
          <w:rFonts w:ascii="Times New Roman" w:hAnsi="Times New Roman" w:cs="Times New Roman"/>
          <w:sz w:val="24"/>
          <w:szCs w:val="24"/>
        </w:rPr>
        <w:t xml:space="preserve">heory should not be complicated, for </w:t>
      </w:r>
      <w:r w:rsidR="00485F1C">
        <w:rPr>
          <w:rFonts w:ascii="Times New Roman" w:hAnsi="Times New Roman" w:cs="Times New Roman"/>
          <w:i/>
          <w:sz w:val="24"/>
          <w:szCs w:val="24"/>
        </w:rPr>
        <w:t>a priori</w:t>
      </w:r>
      <w:r w:rsidR="00415E04" w:rsidRPr="004E0C61">
        <w:rPr>
          <w:rFonts w:ascii="Times New Roman" w:hAnsi="Times New Roman" w:cs="Times New Roman"/>
          <w:sz w:val="24"/>
          <w:szCs w:val="24"/>
        </w:rPr>
        <w:t xml:space="preserve"> </w:t>
      </w:r>
      <w:r w:rsidR="00485F1C">
        <w:rPr>
          <w:rFonts w:ascii="Times New Roman" w:hAnsi="Times New Roman" w:cs="Times New Roman"/>
          <w:sz w:val="24"/>
          <w:szCs w:val="24"/>
        </w:rPr>
        <w:t xml:space="preserve">those </w:t>
      </w:r>
      <w:r w:rsidR="00415E04" w:rsidRPr="004E0C61">
        <w:rPr>
          <w:rFonts w:ascii="Times New Roman" w:hAnsi="Times New Roman" w:cs="Times New Roman"/>
          <w:sz w:val="24"/>
          <w:szCs w:val="24"/>
        </w:rPr>
        <w:t>terms which are proto-typical and frequently used will have a higher chance of being re</w:t>
      </w:r>
      <w:r w:rsidR="00485F1C">
        <w:rPr>
          <w:rFonts w:ascii="Times New Roman" w:hAnsi="Times New Roman" w:cs="Times New Roman"/>
          <w:sz w:val="24"/>
          <w:szCs w:val="24"/>
        </w:rPr>
        <w:t>levant than those which are not, as ventured in my proposal that sources of relevance may be pre-tagged with likelihood of relevance valuations.</w:t>
      </w:r>
      <w:r w:rsidR="00415E04" w:rsidRPr="004E0C61">
        <w:rPr>
          <w:rFonts w:ascii="Times New Roman" w:hAnsi="Times New Roman" w:cs="Times New Roman"/>
          <w:sz w:val="24"/>
          <w:szCs w:val="24"/>
        </w:rPr>
        <w:t xml:space="preserve"> Once this is recognised </w:t>
      </w:r>
      <w:r w:rsidR="00485F1C">
        <w:rPr>
          <w:rFonts w:ascii="Times New Roman" w:hAnsi="Times New Roman" w:cs="Times New Roman"/>
          <w:sz w:val="24"/>
          <w:szCs w:val="24"/>
        </w:rPr>
        <w:t>it is easy to see why relevant/s</w:t>
      </w:r>
      <w:r w:rsidR="001A47CE">
        <w:rPr>
          <w:rFonts w:ascii="Times New Roman" w:hAnsi="Times New Roman" w:cs="Times New Roman"/>
          <w:sz w:val="24"/>
          <w:szCs w:val="24"/>
        </w:rPr>
        <w:t xml:space="preserve">alient meanings are </w:t>
      </w:r>
      <w:r w:rsidR="00415E04" w:rsidRPr="004E0C61">
        <w:rPr>
          <w:rFonts w:ascii="Times New Roman" w:hAnsi="Times New Roman" w:cs="Times New Roman"/>
          <w:sz w:val="24"/>
          <w:szCs w:val="24"/>
        </w:rPr>
        <w:t>both more relevant and easier to access, thus the Relevance-</w:t>
      </w:r>
      <w:r w:rsidR="00415E04" w:rsidRPr="004E0C61">
        <w:rPr>
          <w:rFonts w:ascii="Times New Roman" w:hAnsi="Times New Roman" w:cs="Times New Roman"/>
          <w:sz w:val="24"/>
          <w:szCs w:val="24"/>
        </w:rPr>
        <w:lastRenderedPageBreak/>
        <w:t>Theoretic Comprehension Procedure</w:t>
      </w:r>
      <w:r w:rsidR="001A47CE">
        <w:rPr>
          <w:rFonts w:ascii="Times New Roman" w:hAnsi="Times New Roman" w:cs="Times New Roman"/>
          <w:sz w:val="24"/>
          <w:szCs w:val="24"/>
        </w:rPr>
        <w:t>,</w:t>
      </w:r>
      <w:r w:rsidR="00415E04" w:rsidRPr="004E0C61">
        <w:rPr>
          <w:rFonts w:ascii="Times New Roman" w:hAnsi="Times New Roman" w:cs="Times New Roman"/>
          <w:sz w:val="24"/>
          <w:szCs w:val="24"/>
        </w:rPr>
        <w:t xml:space="preserve"> which states that comprehension should follow a path of least effort in accessing interpretations and aim for optimal relevance</w:t>
      </w:r>
      <w:r w:rsidR="001A47CE">
        <w:rPr>
          <w:rFonts w:ascii="Times New Roman" w:hAnsi="Times New Roman" w:cs="Times New Roman"/>
          <w:sz w:val="24"/>
          <w:szCs w:val="24"/>
        </w:rPr>
        <w:t>,</w:t>
      </w:r>
      <w:r w:rsidR="00415E04" w:rsidRPr="004E0C61">
        <w:rPr>
          <w:rFonts w:ascii="Times New Roman" w:hAnsi="Times New Roman" w:cs="Times New Roman"/>
          <w:sz w:val="24"/>
          <w:szCs w:val="24"/>
        </w:rPr>
        <w:t xml:space="preserve"> can be maintained. </w:t>
      </w:r>
    </w:p>
    <w:p w:rsidR="002D0090" w:rsidRPr="004E0C61" w:rsidRDefault="002D0090" w:rsidP="00714DEE">
      <w:pPr>
        <w:spacing w:line="480" w:lineRule="auto"/>
        <w:rPr>
          <w:rFonts w:ascii="Times New Roman" w:hAnsi="Times New Roman" w:cs="Times New Roman"/>
          <w:sz w:val="24"/>
          <w:szCs w:val="24"/>
        </w:rPr>
      </w:pP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However it could still be argued that Relevance Theory is incompatible with the Graded Salience Hypothesis since Relevance Theory posits that context impacts at all levels of the interpretation process. As such another alteration to the theory</w:t>
      </w:r>
      <w:r w:rsidR="001A47CE">
        <w:rPr>
          <w:rFonts w:ascii="Times New Roman" w:hAnsi="Times New Roman" w:cs="Times New Roman"/>
          <w:sz w:val="24"/>
          <w:szCs w:val="24"/>
        </w:rPr>
        <w:t xml:space="preserve"> is required</w:t>
      </w:r>
      <w:r w:rsidRPr="004E0C61">
        <w:rPr>
          <w:rFonts w:ascii="Times New Roman" w:hAnsi="Times New Roman" w:cs="Times New Roman"/>
          <w:sz w:val="24"/>
          <w:szCs w:val="24"/>
        </w:rPr>
        <w:t xml:space="preserve"> to adapt to findings such as Keysar </w:t>
      </w:r>
      <w:r w:rsidR="00777906">
        <w:rPr>
          <w:rFonts w:ascii="Times New Roman" w:hAnsi="Times New Roman" w:cs="Times New Roman"/>
          <w:sz w:val="24"/>
          <w:szCs w:val="24"/>
        </w:rPr>
        <w:t>et al.</w:t>
      </w:r>
      <w:r w:rsidRPr="004E0C61">
        <w:rPr>
          <w:rFonts w:ascii="Times New Roman" w:hAnsi="Times New Roman" w:cs="Times New Roman"/>
          <w:sz w:val="24"/>
          <w:szCs w:val="24"/>
        </w:rPr>
        <w:t xml:space="preserve"> (1998)</w:t>
      </w:r>
      <w:r w:rsidR="00485F1C">
        <w:rPr>
          <w:rFonts w:ascii="Times New Roman" w:hAnsi="Times New Roman" w:cs="Times New Roman"/>
          <w:sz w:val="24"/>
          <w:szCs w:val="24"/>
        </w:rPr>
        <w:t>,</w:t>
      </w:r>
      <w:r w:rsidRPr="004E0C61">
        <w:rPr>
          <w:rFonts w:ascii="Times New Roman" w:hAnsi="Times New Roman" w:cs="Times New Roman"/>
          <w:sz w:val="24"/>
          <w:szCs w:val="24"/>
        </w:rPr>
        <w:t xml:space="preserve"> who show that retrieving contextually appropriate referents is cognitively more difficult when there is a more accessible referent that could be intended by the speaker </w:t>
      </w:r>
      <w:r w:rsidRPr="004E0C61">
        <w:rPr>
          <w:rFonts w:ascii="Times New Roman" w:hAnsi="Times New Roman" w:cs="Times New Roman"/>
          <w:i/>
          <w:sz w:val="24"/>
          <w:szCs w:val="24"/>
        </w:rPr>
        <w:t xml:space="preserve">regardless </w:t>
      </w:r>
      <w:r w:rsidRPr="004E0C61">
        <w:rPr>
          <w:rFonts w:ascii="Times New Roman" w:hAnsi="Times New Roman" w:cs="Times New Roman"/>
          <w:sz w:val="24"/>
          <w:szCs w:val="24"/>
        </w:rPr>
        <w:t>of the contextual appropriateness of the more accessible referent</w:t>
      </w:r>
      <w:r w:rsidRPr="004E0C61">
        <w:rPr>
          <w:rFonts w:ascii="Times New Roman" w:hAnsi="Times New Roman" w:cs="Times New Roman"/>
          <w:i/>
          <w:sz w:val="24"/>
          <w:szCs w:val="24"/>
        </w:rPr>
        <w:t>.</w:t>
      </w:r>
      <w:r w:rsidRPr="004E0C61">
        <w:rPr>
          <w:rFonts w:ascii="Times New Roman" w:hAnsi="Times New Roman" w:cs="Times New Roman"/>
          <w:sz w:val="24"/>
          <w:szCs w:val="24"/>
        </w:rPr>
        <w:t xml:space="preserve"> Giora (1998) suggests that this is possible by dividing between direct (context-sensitive</w:t>
      </w:r>
      <w:r w:rsidR="00485F1C">
        <w:rPr>
          <w:rFonts w:ascii="Times New Roman" w:hAnsi="Times New Roman" w:cs="Times New Roman"/>
          <w:sz w:val="24"/>
          <w:szCs w:val="24"/>
        </w:rPr>
        <w:t>) aspects of interpretation and autonomous (context-</w:t>
      </w:r>
      <w:r w:rsidRPr="004E0C61">
        <w:rPr>
          <w:rFonts w:ascii="Times New Roman" w:hAnsi="Times New Roman" w:cs="Times New Roman"/>
          <w:sz w:val="24"/>
          <w:szCs w:val="24"/>
        </w:rPr>
        <w:t>insensitive) aspects of interpretation. Relevance Theory must be adapted to recognise that the Principle of Relevance does not affect initial access, but instead acts as a secondary process of interpretation following the initial stage.</w:t>
      </w:r>
      <w:r w:rsidR="00D762D4">
        <w:rPr>
          <w:rFonts w:ascii="Times New Roman" w:hAnsi="Times New Roman" w:cs="Times New Roman"/>
          <w:sz w:val="24"/>
          <w:szCs w:val="24"/>
        </w:rPr>
        <w:t xml:space="preserve"> In respect to this Yus (2003) presents an argument in relation to </w:t>
      </w:r>
      <w:r w:rsidR="00980458">
        <w:rPr>
          <w:rFonts w:ascii="Times New Roman" w:hAnsi="Times New Roman" w:cs="Times New Roman"/>
          <w:sz w:val="24"/>
          <w:szCs w:val="24"/>
        </w:rPr>
        <w:t>Echoic Mention</w:t>
      </w:r>
      <w:r w:rsidR="00D762D4">
        <w:rPr>
          <w:rFonts w:ascii="Times New Roman" w:hAnsi="Times New Roman" w:cs="Times New Roman"/>
          <w:sz w:val="24"/>
          <w:szCs w:val="24"/>
        </w:rPr>
        <w:t xml:space="preserve"> and humour </w:t>
      </w:r>
      <w:r w:rsidR="00307789">
        <w:rPr>
          <w:rFonts w:ascii="Times New Roman" w:hAnsi="Times New Roman" w:cs="Times New Roman"/>
          <w:sz w:val="24"/>
          <w:szCs w:val="24"/>
        </w:rPr>
        <w:t>which</w:t>
      </w:r>
      <w:r w:rsidR="00D762D4">
        <w:rPr>
          <w:rFonts w:ascii="Times New Roman" w:hAnsi="Times New Roman" w:cs="Times New Roman"/>
          <w:sz w:val="24"/>
          <w:szCs w:val="24"/>
        </w:rPr>
        <w:t xml:space="preserve"> show</w:t>
      </w:r>
      <w:r w:rsidR="00307789">
        <w:rPr>
          <w:rFonts w:ascii="Times New Roman" w:hAnsi="Times New Roman" w:cs="Times New Roman"/>
          <w:sz w:val="24"/>
          <w:szCs w:val="24"/>
        </w:rPr>
        <w:t>s</w:t>
      </w:r>
      <w:r w:rsidR="00D762D4">
        <w:rPr>
          <w:rFonts w:ascii="Times New Roman" w:hAnsi="Times New Roman" w:cs="Times New Roman"/>
          <w:sz w:val="24"/>
          <w:szCs w:val="24"/>
        </w:rPr>
        <w:t xml:space="preserve"> that relevance is compatible with two-stage models of processing such as the Graded Salience Hypothesis. Under a two-stage framework i</w:t>
      </w:r>
      <w:r w:rsidRPr="004E0C61">
        <w:rPr>
          <w:rFonts w:ascii="Times New Roman" w:hAnsi="Times New Roman" w:cs="Times New Roman"/>
          <w:sz w:val="24"/>
          <w:szCs w:val="24"/>
        </w:rPr>
        <w:t>f the most accessible interpretation is consistent with the Principle of Relevance, no revision is required. However, if it is not, it is adjusted and redressed.</w:t>
      </w:r>
    </w:p>
    <w:p w:rsidR="002D0090" w:rsidRPr="004E0C61" w:rsidRDefault="002D0090" w:rsidP="00714DEE">
      <w:pPr>
        <w:spacing w:line="480" w:lineRule="auto"/>
        <w:rPr>
          <w:rFonts w:ascii="Times New Roman" w:hAnsi="Times New Roman" w:cs="Times New Roman"/>
          <w:sz w:val="24"/>
          <w:szCs w:val="24"/>
        </w:rPr>
      </w:pPr>
    </w:p>
    <w:p w:rsidR="00415E04" w:rsidRDefault="001A47CE" w:rsidP="00714DEE">
      <w:pPr>
        <w:spacing w:line="480" w:lineRule="auto"/>
        <w:rPr>
          <w:rFonts w:ascii="Times New Roman" w:hAnsi="Times New Roman" w:cs="Times New Roman"/>
          <w:sz w:val="24"/>
          <w:szCs w:val="24"/>
        </w:rPr>
      </w:pPr>
      <w:r>
        <w:rPr>
          <w:rFonts w:ascii="Times New Roman" w:hAnsi="Times New Roman" w:cs="Times New Roman"/>
          <w:sz w:val="24"/>
          <w:szCs w:val="24"/>
        </w:rPr>
        <w:t>This comple</w:t>
      </w:r>
      <w:r w:rsidR="00415E04" w:rsidRPr="004E0C61">
        <w:rPr>
          <w:rFonts w:ascii="Times New Roman" w:hAnsi="Times New Roman" w:cs="Times New Roman"/>
          <w:sz w:val="24"/>
          <w:szCs w:val="24"/>
        </w:rPr>
        <w:t xml:space="preserve">mentary approach in regards to the Graded Salience Hypothesis can also be extended to </w:t>
      </w:r>
      <w:r>
        <w:rPr>
          <w:rFonts w:ascii="Times New Roman" w:hAnsi="Times New Roman" w:cs="Times New Roman"/>
          <w:sz w:val="24"/>
          <w:szCs w:val="24"/>
        </w:rPr>
        <w:t xml:space="preserve">production of </w:t>
      </w:r>
      <w:r w:rsidR="00415E04" w:rsidRPr="004E0C61">
        <w:rPr>
          <w:rFonts w:ascii="Times New Roman" w:hAnsi="Times New Roman" w:cs="Times New Roman"/>
          <w:sz w:val="24"/>
          <w:szCs w:val="24"/>
        </w:rPr>
        <w:t xml:space="preserve">meaning. Horton </w:t>
      </w:r>
      <w:r w:rsidR="006B7E00" w:rsidRPr="004E0C61">
        <w:rPr>
          <w:rFonts w:ascii="Times New Roman" w:hAnsi="Times New Roman" w:cs="Times New Roman"/>
          <w:sz w:val="24"/>
          <w:szCs w:val="24"/>
        </w:rPr>
        <w:t>and</w:t>
      </w:r>
      <w:r w:rsidR="00415E04" w:rsidRPr="004E0C61">
        <w:rPr>
          <w:rFonts w:ascii="Times New Roman" w:hAnsi="Times New Roman" w:cs="Times New Roman"/>
          <w:sz w:val="24"/>
          <w:szCs w:val="24"/>
        </w:rPr>
        <w:t xml:space="preserve"> Keysar (1996) argue for an Initial Design stage of language production which is not amenable to change under time pressure, </w:t>
      </w:r>
      <w:r>
        <w:rPr>
          <w:rFonts w:ascii="Times New Roman" w:hAnsi="Times New Roman" w:cs="Times New Roman"/>
          <w:sz w:val="24"/>
          <w:szCs w:val="24"/>
        </w:rPr>
        <w:t>followed by a</w:t>
      </w:r>
      <w:r w:rsidR="00415E04" w:rsidRPr="004E0C61">
        <w:rPr>
          <w:rFonts w:ascii="Times New Roman" w:hAnsi="Times New Roman" w:cs="Times New Roman"/>
          <w:sz w:val="24"/>
          <w:szCs w:val="24"/>
        </w:rPr>
        <w:t xml:space="preserve"> </w:t>
      </w:r>
      <w:r w:rsidR="00415E04" w:rsidRPr="004E0C61">
        <w:rPr>
          <w:rFonts w:ascii="Times New Roman" w:hAnsi="Times New Roman" w:cs="Times New Roman"/>
          <w:sz w:val="24"/>
          <w:szCs w:val="24"/>
        </w:rPr>
        <w:lastRenderedPageBreak/>
        <w:t>Monitoring and Adjustment stage which is. This approach uses the same combined Graded Salience Hypothesis/Relevance Theor</w:t>
      </w:r>
      <w:r w:rsidR="00C95A25">
        <w:rPr>
          <w:rFonts w:ascii="Times New Roman" w:hAnsi="Times New Roman" w:cs="Times New Roman"/>
          <w:sz w:val="24"/>
          <w:szCs w:val="24"/>
        </w:rPr>
        <w:t>y approach as Giora recommended: t</w:t>
      </w:r>
      <w:r w:rsidR="00415E04" w:rsidRPr="004E0C61">
        <w:rPr>
          <w:rFonts w:ascii="Times New Roman" w:hAnsi="Times New Roman" w:cs="Times New Roman"/>
          <w:sz w:val="24"/>
          <w:szCs w:val="24"/>
        </w:rPr>
        <w:t>he Initial Design stage will be formed by information that is available to the speaker (as in Graded Salience Hypothesis), whilst later stages relate (mostly) to information that might be relevant to the addressee (according to the processes specified by Relevance Theory). Additionally Horton and Keysar show that the Principle of Relevance can be used as a mechanism via which speakers monitor and adjust their utterances during discourse.</w:t>
      </w:r>
    </w:p>
    <w:p w:rsidR="002D0090" w:rsidRPr="004E0C61" w:rsidRDefault="002D0090" w:rsidP="00714DEE">
      <w:pPr>
        <w:spacing w:line="480" w:lineRule="auto"/>
        <w:rPr>
          <w:rFonts w:ascii="Times New Roman" w:hAnsi="Times New Roman" w:cs="Times New Roman"/>
          <w:sz w:val="24"/>
          <w:szCs w:val="24"/>
        </w:rPr>
      </w:pP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If Relevance Theory can adopt these recommendations then it has little to fear from the evidence of cognitive studies – on the contrary, a series of ERP studies related to scalar implicature give credence to </w:t>
      </w:r>
      <w:r w:rsidR="00C95A25">
        <w:rPr>
          <w:rFonts w:ascii="Times New Roman" w:hAnsi="Times New Roman" w:cs="Times New Roman"/>
          <w:sz w:val="24"/>
          <w:szCs w:val="24"/>
        </w:rPr>
        <w:t>Sperber and Wilson’s work</w:t>
      </w:r>
      <w:r w:rsidRPr="004E0C61">
        <w:rPr>
          <w:rFonts w:ascii="Times New Roman" w:hAnsi="Times New Roman" w:cs="Times New Roman"/>
          <w:sz w:val="24"/>
          <w:szCs w:val="24"/>
        </w:rPr>
        <w:t>. Scalar implicatures occur when a speaker expressing a less informative proposition fails to meet the hea</w:t>
      </w:r>
      <w:r w:rsidR="001A47CE">
        <w:rPr>
          <w:rFonts w:ascii="Times New Roman" w:hAnsi="Times New Roman" w:cs="Times New Roman"/>
          <w:sz w:val="24"/>
          <w:szCs w:val="24"/>
        </w:rPr>
        <w:t>rer’s expectations of relevance</w:t>
      </w:r>
      <w:r w:rsidRPr="004E0C61">
        <w:rPr>
          <w:rFonts w:ascii="Times New Roman" w:hAnsi="Times New Roman" w:cs="Times New Roman"/>
          <w:sz w:val="24"/>
          <w:szCs w:val="24"/>
        </w:rPr>
        <w:t xml:space="preserve"> and thus impels the interpreter to</w:t>
      </w:r>
      <w:r w:rsidR="00AA2E7F">
        <w:rPr>
          <w:rFonts w:ascii="Times New Roman" w:hAnsi="Times New Roman" w:cs="Times New Roman"/>
          <w:sz w:val="24"/>
          <w:szCs w:val="24"/>
        </w:rPr>
        <w:t xml:space="preserve"> produce further implicatures. </w:t>
      </w:r>
      <w:r w:rsidRPr="004E0C61">
        <w:rPr>
          <w:rFonts w:ascii="Times New Roman" w:hAnsi="Times New Roman" w:cs="Times New Roman"/>
          <w:sz w:val="24"/>
          <w:szCs w:val="24"/>
        </w:rPr>
        <w:t xml:space="preserve">As such they test the mechanics of </w:t>
      </w:r>
      <w:r w:rsidR="001A47CE">
        <w:rPr>
          <w:rFonts w:ascii="Times New Roman" w:hAnsi="Times New Roman" w:cs="Times New Roman"/>
          <w:sz w:val="24"/>
          <w:szCs w:val="24"/>
        </w:rPr>
        <w:t>Relevance Theory</w:t>
      </w:r>
      <w:r w:rsidRPr="004E0C61">
        <w:rPr>
          <w:rFonts w:ascii="Times New Roman" w:hAnsi="Times New Roman" w:cs="Times New Roman"/>
          <w:sz w:val="24"/>
          <w:szCs w:val="24"/>
        </w:rPr>
        <w:t xml:space="preserve"> by revealing situations in which interpreters are required to search for relevance. If Relevance Theory is correct then we should assume that more complicated searches for relevance will require increased cognitive activity and increased processing time. To be more precise, it should be expected that this cognitive activity will present itself in the latter stages of understanding, since the readjustment of cognitive resources to search for relevance will only occur if an initial, low cognitive effort interpretation has been rejected. </w:t>
      </w:r>
      <w:r w:rsidR="00C95A25">
        <w:rPr>
          <w:rFonts w:ascii="Times New Roman" w:hAnsi="Times New Roman" w:cs="Times New Roman"/>
          <w:sz w:val="24"/>
          <w:szCs w:val="24"/>
        </w:rPr>
        <w:t>Additionally</w:t>
      </w:r>
      <w:r w:rsidRPr="004E0C61">
        <w:rPr>
          <w:rFonts w:ascii="Times New Roman" w:hAnsi="Times New Roman" w:cs="Times New Roman"/>
          <w:sz w:val="24"/>
          <w:szCs w:val="24"/>
        </w:rPr>
        <w:t xml:space="preserve"> Relevance Theory </w:t>
      </w:r>
      <w:r w:rsidR="00C95A25">
        <w:rPr>
          <w:rFonts w:ascii="Times New Roman" w:hAnsi="Times New Roman" w:cs="Times New Roman"/>
          <w:sz w:val="24"/>
          <w:szCs w:val="24"/>
        </w:rPr>
        <w:t xml:space="preserve">will predict that this search for further </w:t>
      </w:r>
      <w:r w:rsidRPr="004E0C61">
        <w:rPr>
          <w:rFonts w:ascii="Times New Roman" w:hAnsi="Times New Roman" w:cs="Times New Roman"/>
          <w:sz w:val="24"/>
          <w:szCs w:val="24"/>
        </w:rPr>
        <w:t xml:space="preserve">relevance and alternative implicature should not be universal, since different individuals </w:t>
      </w:r>
      <w:r w:rsidR="00C95A25">
        <w:rPr>
          <w:rFonts w:ascii="Times New Roman" w:hAnsi="Times New Roman" w:cs="Times New Roman"/>
          <w:sz w:val="24"/>
          <w:szCs w:val="24"/>
        </w:rPr>
        <w:t>are likely to use different contextual information to</w:t>
      </w:r>
      <w:r w:rsidRPr="004E0C61">
        <w:rPr>
          <w:rFonts w:ascii="Times New Roman" w:hAnsi="Times New Roman" w:cs="Times New Roman"/>
          <w:sz w:val="24"/>
          <w:szCs w:val="24"/>
        </w:rPr>
        <w:t xml:space="preserve"> reach different conclusions.</w:t>
      </w:r>
    </w:p>
    <w:p w:rsidR="002D0090" w:rsidRPr="004E0C61" w:rsidRDefault="002D0090" w:rsidP="00714DEE">
      <w:pPr>
        <w:spacing w:line="480" w:lineRule="auto"/>
        <w:rPr>
          <w:rFonts w:ascii="Times New Roman" w:hAnsi="Times New Roman" w:cs="Times New Roman"/>
          <w:sz w:val="24"/>
          <w:szCs w:val="24"/>
        </w:rPr>
      </w:pP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Scalar implicatures </w:t>
      </w:r>
      <w:r w:rsidR="00C95A25">
        <w:rPr>
          <w:rFonts w:ascii="Times New Roman" w:hAnsi="Times New Roman" w:cs="Times New Roman"/>
          <w:sz w:val="24"/>
          <w:szCs w:val="24"/>
        </w:rPr>
        <w:t xml:space="preserve">result in </w:t>
      </w:r>
      <w:r w:rsidRPr="004E0C61">
        <w:rPr>
          <w:rFonts w:ascii="Times New Roman" w:hAnsi="Times New Roman" w:cs="Times New Roman"/>
          <w:sz w:val="24"/>
          <w:szCs w:val="24"/>
        </w:rPr>
        <w:t xml:space="preserve">one of two possible </w:t>
      </w:r>
      <w:r w:rsidR="00C95A25">
        <w:rPr>
          <w:rFonts w:ascii="Times New Roman" w:hAnsi="Times New Roman" w:cs="Times New Roman"/>
          <w:sz w:val="24"/>
          <w:szCs w:val="24"/>
        </w:rPr>
        <w:t>interpretations as shown in the following example:</w:t>
      </w:r>
    </w:p>
    <w:p w:rsidR="00415E04" w:rsidRPr="004E0C61" w:rsidRDefault="00415E04" w:rsidP="00714DEE">
      <w:pPr>
        <w:spacing w:line="480" w:lineRule="auto"/>
        <w:ind w:firstLine="720"/>
        <w:rPr>
          <w:rFonts w:ascii="Times New Roman" w:hAnsi="Times New Roman" w:cs="Times New Roman"/>
          <w:sz w:val="24"/>
          <w:szCs w:val="24"/>
        </w:rPr>
      </w:pPr>
      <w:r w:rsidRPr="004E0C61">
        <w:rPr>
          <w:rFonts w:ascii="Times New Roman" w:hAnsi="Times New Roman" w:cs="Times New Roman"/>
          <w:sz w:val="24"/>
          <w:szCs w:val="24"/>
        </w:rPr>
        <w:t>Peter: Do you like Woody Allen’s films?</w:t>
      </w:r>
    </w:p>
    <w:p w:rsidR="00415E04" w:rsidRDefault="00A72980" w:rsidP="00714DEE">
      <w:pPr>
        <w:spacing w:line="480" w:lineRule="auto"/>
        <w:ind w:firstLine="720"/>
        <w:rPr>
          <w:rFonts w:ascii="Times New Roman" w:hAnsi="Times New Roman" w:cs="Times New Roman"/>
          <w:sz w:val="24"/>
          <w:szCs w:val="24"/>
        </w:rPr>
      </w:pPr>
      <w:r>
        <w:rPr>
          <w:rFonts w:ascii="Times New Roman" w:hAnsi="Times New Roman" w:cs="Times New Roman"/>
          <w:sz w:val="24"/>
          <w:szCs w:val="24"/>
        </w:rPr>
        <w:t>Jane: I like some of them.</w:t>
      </w:r>
    </w:p>
    <w:p w:rsidR="00C95A25" w:rsidRPr="004E0C61" w:rsidRDefault="00777906" w:rsidP="00C95A25">
      <w:pPr>
        <w:spacing w:line="48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(Carston and Powell </w:t>
      </w:r>
      <w:r w:rsidR="00C95A25" w:rsidRPr="004E0C61">
        <w:rPr>
          <w:rFonts w:ascii="Times New Roman" w:hAnsi="Times New Roman" w:cs="Times New Roman"/>
          <w:sz w:val="24"/>
          <w:szCs w:val="24"/>
        </w:rPr>
        <w:t>2006: 293)</w:t>
      </w: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It is intuitive that Jane intends to communicate that she does not like all of Woody Allen’s films, and perhaps even that she only likes a few of them. However there is no logical incompatibility in the above statement with the proposition the Jane likes </w:t>
      </w:r>
      <w:r w:rsidR="00C76F18" w:rsidRPr="004E0C61">
        <w:rPr>
          <w:rFonts w:ascii="Times New Roman" w:hAnsi="Times New Roman" w:cs="Times New Roman"/>
          <w:sz w:val="24"/>
          <w:szCs w:val="24"/>
        </w:rPr>
        <w:t>many</w:t>
      </w:r>
      <w:r w:rsidRPr="004E0C61">
        <w:rPr>
          <w:rFonts w:ascii="Times New Roman" w:hAnsi="Times New Roman" w:cs="Times New Roman"/>
          <w:sz w:val="24"/>
          <w:szCs w:val="24"/>
        </w:rPr>
        <w:t xml:space="preserve"> or even all of Woody Allen’s films (since all must logically include some). To understand the meaning of Jane’s remark it is necessary for Peter to use contextual information ignored in his initial processing of the utterance to decide which implicature is most relevant. In certain cases this process will involve the negation of the un-uttered but more informative proposition – these will be interpreted as instances of ironic understatement.</w:t>
      </w:r>
    </w:p>
    <w:p w:rsidR="002D0090" w:rsidRPr="004E0C61" w:rsidRDefault="002D0090" w:rsidP="00714DEE">
      <w:pPr>
        <w:spacing w:line="480" w:lineRule="auto"/>
        <w:rPr>
          <w:rFonts w:ascii="Times New Roman" w:hAnsi="Times New Roman" w:cs="Times New Roman"/>
          <w:sz w:val="24"/>
          <w:szCs w:val="24"/>
        </w:rPr>
      </w:pPr>
    </w:p>
    <w:p w:rsidR="00415E04" w:rsidRDefault="007D7068" w:rsidP="00714DEE">
      <w:pPr>
        <w:spacing w:line="480" w:lineRule="auto"/>
        <w:rPr>
          <w:rFonts w:ascii="Times New Roman" w:hAnsi="Times New Roman" w:cs="Times New Roman"/>
          <w:sz w:val="24"/>
          <w:szCs w:val="24"/>
        </w:rPr>
      </w:pPr>
      <w:proofErr w:type="spellStart"/>
      <w:r w:rsidRPr="004E0C61">
        <w:rPr>
          <w:rFonts w:ascii="Times New Roman" w:hAnsi="Times New Roman" w:cs="Times New Roman"/>
          <w:sz w:val="24"/>
          <w:szCs w:val="24"/>
        </w:rPr>
        <w:t>Nove</w:t>
      </w:r>
      <w:r w:rsidR="00F65223">
        <w:rPr>
          <w:rFonts w:ascii="Times New Roman" w:hAnsi="Times New Roman" w:cs="Times New Roman"/>
          <w:sz w:val="24"/>
          <w:szCs w:val="24"/>
        </w:rPr>
        <w:t>c</w:t>
      </w:r>
      <w:r w:rsidR="00415E04" w:rsidRPr="004E0C61">
        <w:rPr>
          <w:rFonts w:ascii="Times New Roman" w:hAnsi="Times New Roman" w:cs="Times New Roman"/>
          <w:sz w:val="24"/>
          <w:szCs w:val="24"/>
        </w:rPr>
        <w:t>k</w:t>
      </w:r>
      <w:proofErr w:type="spellEnd"/>
      <w:r w:rsidR="00415E04" w:rsidRPr="004E0C61">
        <w:rPr>
          <w:rFonts w:ascii="Times New Roman" w:hAnsi="Times New Roman" w:cs="Times New Roman"/>
          <w:sz w:val="24"/>
          <w:szCs w:val="24"/>
        </w:rPr>
        <w:t xml:space="preserve"> and Posada (2003) present an ERP study which strongly supports the predictions of Relevance Theory regarding scalar implicature. The </w:t>
      </w:r>
      <w:r w:rsidR="00C76F18" w:rsidRPr="004E0C61">
        <w:rPr>
          <w:rFonts w:ascii="Times New Roman" w:hAnsi="Times New Roman" w:cs="Times New Roman"/>
          <w:sz w:val="24"/>
          <w:szCs w:val="24"/>
        </w:rPr>
        <w:t>study presented</w:t>
      </w:r>
      <w:r w:rsidR="00415E04" w:rsidRPr="004E0C61">
        <w:rPr>
          <w:rFonts w:ascii="Times New Roman" w:hAnsi="Times New Roman" w:cs="Times New Roman"/>
          <w:sz w:val="24"/>
          <w:szCs w:val="24"/>
        </w:rPr>
        <w:t xml:space="preserve"> 19 test subjects with sentences designed to produce scalar implicature. Of these</w:t>
      </w:r>
      <w:r w:rsidR="00C95A25">
        <w:rPr>
          <w:rFonts w:ascii="Times New Roman" w:hAnsi="Times New Roman" w:cs="Times New Roman"/>
          <w:sz w:val="24"/>
          <w:szCs w:val="24"/>
        </w:rPr>
        <w:t xml:space="preserve"> subjects</w:t>
      </w:r>
      <w:r w:rsidR="00415E04" w:rsidRPr="004E0C61">
        <w:rPr>
          <w:rFonts w:ascii="Times New Roman" w:hAnsi="Times New Roman" w:cs="Times New Roman"/>
          <w:sz w:val="24"/>
          <w:szCs w:val="24"/>
        </w:rPr>
        <w:t xml:space="preserve"> 7 believed sentences such as ‘some elephants have trunks’ to be true (indicating a literal response) whilst 12 thought they were false (i.e. they </w:t>
      </w:r>
      <w:r w:rsidR="00273CE7">
        <w:rPr>
          <w:rFonts w:ascii="Times New Roman" w:hAnsi="Times New Roman" w:cs="Times New Roman"/>
          <w:sz w:val="24"/>
          <w:szCs w:val="24"/>
        </w:rPr>
        <w:t>interpreted the remark as</w:t>
      </w:r>
      <w:r w:rsidR="00415E04" w:rsidRPr="004E0C61">
        <w:rPr>
          <w:rFonts w:ascii="Times New Roman" w:hAnsi="Times New Roman" w:cs="Times New Roman"/>
          <w:sz w:val="24"/>
          <w:szCs w:val="24"/>
        </w:rPr>
        <w:t xml:space="preserve"> the scalar implicature ‘not all elephants have trunks’</w:t>
      </w:r>
      <w:r w:rsidR="00273CE7">
        <w:rPr>
          <w:rFonts w:ascii="Times New Roman" w:hAnsi="Times New Roman" w:cs="Times New Roman"/>
          <w:sz w:val="24"/>
          <w:szCs w:val="24"/>
        </w:rPr>
        <w:t>)</w:t>
      </w:r>
      <w:r w:rsidR="00415E04" w:rsidRPr="004E0C61">
        <w:rPr>
          <w:rFonts w:ascii="Times New Roman" w:hAnsi="Times New Roman" w:cs="Times New Roman"/>
          <w:sz w:val="24"/>
          <w:szCs w:val="24"/>
        </w:rPr>
        <w:t>. The evidence of different approaches shown by this stu</w:t>
      </w:r>
      <w:r w:rsidRPr="004E0C61">
        <w:rPr>
          <w:rFonts w:ascii="Times New Roman" w:hAnsi="Times New Roman" w:cs="Times New Roman"/>
          <w:sz w:val="24"/>
          <w:szCs w:val="24"/>
        </w:rPr>
        <w:t xml:space="preserve">dy supports earlier work by </w:t>
      </w:r>
      <w:proofErr w:type="spellStart"/>
      <w:r w:rsidRPr="004E0C61">
        <w:rPr>
          <w:rFonts w:ascii="Times New Roman" w:hAnsi="Times New Roman" w:cs="Times New Roman"/>
          <w:sz w:val="24"/>
          <w:szCs w:val="24"/>
        </w:rPr>
        <w:lastRenderedPageBreak/>
        <w:t>Nove</w:t>
      </w:r>
      <w:r w:rsidR="00F65223">
        <w:rPr>
          <w:rFonts w:ascii="Times New Roman" w:hAnsi="Times New Roman" w:cs="Times New Roman"/>
          <w:sz w:val="24"/>
          <w:szCs w:val="24"/>
        </w:rPr>
        <w:t>c</w:t>
      </w:r>
      <w:r w:rsidR="00415E04" w:rsidRPr="004E0C61">
        <w:rPr>
          <w:rFonts w:ascii="Times New Roman" w:hAnsi="Times New Roman" w:cs="Times New Roman"/>
          <w:sz w:val="24"/>
          <w:szCs w:val="24"/>
        </w:rPr>
        <w:t>k</w:t>
      </w:r>
      <w:proofErr w:type="spellEnd"/>
      <w:r w:rsidR="00415E04" w:rsidRPr="004E0C61">
        <w:rPr>
          <w:rFonts w:ascii="Times New Roman" w:hAnsi="Times New Roman" w:cs="Times New Roman"/>
          <w:sz w:val="24"/>
          <w:szCs w:val="24"/>
        </w:rPr>
        <w:t xml:space="preserve"> (2001)</w:t>
      </w:r>
      <w:r w:rsidR="00273CE7">
        <w:rPr>
          <w:rFonts w:ascii="Times New Roman" w:hAnsi="Times New Roman" w:cs="Times New Roman"/>
          <w:sz w:val="24"/>
          <w:szCs w:val="24"/>
        </w:rPr>
        <w:t>, who</w:t>
      </w:r>
      <w:r w:rsidR="00415E04" w:rsidRPr="004E0C61">
        <w:rPr>
          <w:rFonts w:ascii="Times New Roman" w:hAnsi="Times New Roman" w:cs="Times New Roman"/>
          <w:sz w:val="24"/>
          <w:szCs w:val="24"/>
        </w:rPr>
        <w:t xml:space="preserve"> showed that those who </w:t>
      </w:r>
      <w:r w:rsidR="00C95A25">
        <w:rPr>
          <w:rFonts w:ascii="Times New Roman" w:hAnsi="Times New Roman" w:cs="Times New Roman"/>
          <w:sz w:val="24"/>
          <w:szCs w:val="24"/>
        </w:rPr>
        <w:t>judged</w:t>
      </w:r>
      <w:r w:rsidR="00415E04" w:rsidRPr="004E0C61">
        <w:rPr>
          <w:rFonts w:ascii="Times New Roman" w:hAnsi="Times New Roman" w:cs="Times New Roman"/>
          <w:sz w:val="24"/>
          <w:szCs w:val="24"/>
        </w:rPr>
        <w:t xml:space="preserve"> under-informative sentences</w:t>
      </w:r>
      <w:r w:rsidR="00C95A25">
        <w:rPr>
          <w:rFonts w:ascii="Times New Roman" w:hAnsi="Times New Roman" w:cs="Times New Roman"/>
          <w:sz w:val="24"/>
          <w:szCs w:val="24"/>
        </w:rPr>
        <w:t xml:space="preserve"> to be false</w:t>
      </w:r>
      <w:r w:rsidR="00415E04" w:rsidRPr="004E0C61">
        <w:rPr>
          <w:rFonts w:ascii="Times New Roman" w:hAnsi="Times New Roman" w:cs="Times New Roman"/>
          <w:sz w:val="24"/>
          <w:szCs w:val="24"/>
        </w:rPr>
        <w:t xml:space="preserve"> took s</w:t>
      </w:r>
      <w:r w:rsidR="00C95A25">
        <w:rPr>
          <w:rFonts w:ascii="Times New Roman" w:hAnsi="Times New Roman" w:cs="Times New Roman"/>
          <w:sz w:val="24"/>
          <w:szCs w:val="24"/>
        </w:rPr>
        <w:t>igniﬁcantly longer to do so than</w:t>
      </w:r>
      <w:r w:rsidR="00415E04" w:rsidRPr="004E0C61">
        <w:rPr>
          <w:rFonts w:ascii="Times New Roman" w:hAnsi="Times New Roman" w:cs="Times New Roman"/>
          <w:sz w:val="24"/>
          <w:szCs w:val="24"/>
        </w:rPr>
        <w:t xml:space="preserve"> those who </w:t>
      </w:r>
      <w:r w:rsidR="00C95A25">
        <w:rPr>
          <w:rFonts w:ascii="Times New Roman" w:hAnsi="Times New Roman" w:cs="Times New Roman"/>
          <w:sz w:val="24"/>
          <w:szCs w:val="24"/>
        </w:rPr>
        <w:t>judged them to be</w:t>
      </w:r>
      <w:r w:rsidR="00415E04" w:rsidRPr="004E0C61">
        <w:rPr>
          <w:rFonts w:ascii="Times New Roman" w:hAnsi="Times New Roman" w:cs="Times New Roman"/>
          <w:sz w:val="24"/>
          <w:szCs w:val="24"/>
        </w:rPr>
        <w:t xml:space="preserve"> true. The ERP data showed a comparative lack of activity in response to under-informed sentences when compared to patently untrue sentences such as ‘some</w:t>
      </w:r>
      <w:r w:rsidR="00F65223">
        <w:rPr>
          <w:rFonts w:ascii="Times New Roman" w:hAnsi="Times New Roman" w:cs="Times New Roman"/>
          <w:sz w:val="24"/>
          <w:szCs w:val="24"/>
        </w:rPr>
        <w:t xml:space="preserve"> crows have radios’ leading </w:t>
      </w:r>
      <w:proofErr w:type="spellStart"/>
      <w:r w:rsidR="00F65223">
        <w:rPr>
          <w:rFonts w:ascii="Times New Roman" w:hAnsi="Times New Roman" w:cs="Times New Roman"/>
          <w:sz w:val="24"/>
          <w:szCs w:val="24"/>
        </w:rPr>
        <w:t>Novec</w:t>
      </w:r>
      <w:r w:rsidR="00415E04" w:rsidRPr="004E0C61">
        <w:rPr>
          <w:rFonts w:ascii="Times New Roman" w:hAnsi="Times New Roman" w:cs="Times New Roman"/>
          <w:sz w:val="24"/>
          <w:szCs w:val="24"/>
        </w:rPr>
        <w:t>k</w:t>
      </w:r>
      <w:proofErr w:type="spellEnd"/>
      <w:r w:rsidR="00415E04" w:rsidRPr="004E0C61">
        <w:rPr>
          <w:rFonts w:ascii="Times New Roman" w:hAnsi="Times New Roman" w:cs="Times New Roman"/>
          <w:sz w:val="24"/>
          <w:szCs w:val="24"/>
        </w:rPr>
        <w:t xml:space="preserve"> and Posada to conclude that scalar implicatures are part of a late arriving, e</w:t>
      </w:r>
      <w:r w:rsidR="00415E04" w:rsidRPr="004E0C61">
        <w:rPr>
          <w:rFonts w:ascii="Cambria Math" w:hAnsi="Cambria Math" w:cs="Cambria Math"/>
          <w:sz w:val="24"/>
          <w:szCs w:val="24"/>
        </w:rPr>
        <w:t>ﬀ</w:t>
      </w:r>
      <w:r w:rsidR="00415E04" w:rsidRPr="004E0C61">
        <w:rPr>
          <w:rFonts w:ascii="Times New Roman" w:hAnsi="Times New Roman" w:cs="Times New Roman"/>
          <w:sz w:val="24"/>
          <w:szCs w:val="24"/>
        </w:rPr>
        <w:t>ort-demanding decision process (similarly supportive cognitive e</w:t>
      </w:r>
      <w:r w:rsidR="00F65223">
        <w:rPr>
          <w:rFonts w:ascii="Times New Roman" w:hAnsi="Times New Roman" w:cs="Times New Roman"/>
          <w:sz w:val="24"/>
          <w:szCs w:val="24"/>
        </w:rPr>
        <w:t xml:space="preserve">vidence can be found in Katsos et al. </w:t>
      </w:r>
      <w:r w:rsidR="00415E04" w:rsidRPr="004E0C61">
        <w:rPr>
          <w:rFonts w:ascii="Times New Roman" w:hAnsi="Times New Roman" w:cs="Times New Roman"/>
          <w:sz w:val="24"/>
          <w:szCs w:val="24"/>
        </w:rPr>
        <w:t>2005).</w:t>
      </w:r>
    </w:p>
    <w:p w:rsidR="002D0090" w:rsidRPr="004E0C61" w:rsidRDefault="002D0090" w:rsidP="00714DEE">
      <w:pPr>
        <w:spacing w:line="480" w:lineRule="auto"/>
        <w:rPr>
          <w:rFonts w:ascii="Times New Roman" w:hAnsi="Times New Roman" w:cs="Times New Roman"/>
          <w:sz w:val="24"/>
          <w:szCs w:val="24"/>
        </w:rPr>
      </w:pP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Just as in regards to ERP studies, versions of Re</w:t>
      </w:r>
      <w:r w:rsidR="00C95A25">
        <w:rPr>
          <w:rFonts w:ascii="Times New Roman" w:hAnsi="Times New Roman" w:cs="Times New Roman"/>
          <w:sz w:val="24"/>
          <w:szCs w:val="24"/>
        </w:rPr>
        <w:t>levance Theory which prioritise</w:t>
      </w:r>
      <w:r w:rsidRPr="004E0C61">
        <w:rPr>
          <w:rFonts w:ascii="Times New Roman" w:hAnsi="Times New Roman" w:cs="Times New Roman"/>
          <w:sz w:val="24"/>
          <w:szCs w:val="24"/>
        </w:rPr>
        <w:t xml:space="preserve"> uniform cognitive processes for both literal and figurative utterances fall foul of modern brain imaging studies. However</w:t>
      </w:r>
      <w:r w:rsidR="00C95A25">
        <w:rPr>
          <w:rFonts w:ascii="Times New Roman" w:hAnsi="Times New Roman" w:cs="Times New Roman"/>
          <w:sz w:val="24"/>
          <w:szCs w:val="24"/>
        </w:rPr>
        <w:t xml:space="preserve"> this flaw should not prove fatal, since</w:t>
      </w:r>
      <w:r w:rsidRPr="004E0C61">
        <w:rPr>
          <w:rFonts w:ascii="Times New Roman" w:hAnsi="Times New Roman" w:cs="Times New Roman"/>
          <w:sz w:val="24"/>
          <w:szCs w:val="24"/>
        </w:rPr>
        <w:t xml:space="preserve"> </w:t>
      </w:r>
      <w:r w:rsidR="006A1127">
        <w:rPr>
          <w:rFonts w:ascii="Times New Roman" w:hAnsi="Times New Roman" w:cs="Times New Roman"/>
          <w:sz w:val="24"/>
          <w:szCs w:val="24"/>
        </w:rPr>
        <w:t>Sperber</w:t>
      </w:r>
      <w:r w:rsidRPr="004E0C61">
        <w:rPr>
          <w:rFonts w:ascii="Times New Roman" w:hAnsi="Times New Roman" w:cs="Times New Roman"/>
          <w:sz w:val="24"/>
          <w:szCs w:val="24"/>
        </w:rPr>
        <w:t xml:space="preserve"> and Wilson indicate that they are open to</w:t>
      </w:r>
      <w:r w:rsidR="00C95A25">
        <w:rPr>
          <w:rFonts w:ascii="Times New Roman" w:hAnsi="Times New Roman" w:cs="Times New Roman"/>
          <w:sz w:val="24"/>
          <w:szCs w:val="24"/>
        </w:rPr>
        <w:t xml:space="preserve"> the idea that</w:t>
      </w:r>
      <w:r w:rsidRPr="004E0C61">
        <w:rPr>
          <w:rFonts w:ascii="Times New Roman" w:hAnsi="Times New Roman" w:cs="Times New Roman"/>
          <w:sz w:val="24"/>
          <w:szCs w:val="24"/>
        </w:rPr>
        <w:t xml:space="preserve"> indirect</w:t>
      </w:r>
      <w:r w:rsidR="00C95A25">
        <w:rPr>
          <w:rFonts w:ascii="Times New Roman" w:hAnsi="Times New Roman" w:cs="Times New Roman"/>
          <w:sz w:val="24"/>
          <w:szCs w:val="24"/>
        </w:rPr>
        <w:t xml:space="preserve"> forms of</w:t>
      </w:r>
      <w:r w:rsidRPr="004E0C61">
        <w:rPr>
          <w:rFonts w:ascii="Times New Roman" w:hAnsi="Times New Roman" w:cs="Times New Roman"/>
          <w:sz w:val="24"/>
          <w:szCs w:val="24"/>
        </w:rPr>
        <w:t xml:space="preserve"> language</w:t>
      </w:r>
      <w:r w:rsidR="00C95A25">
        <w:rPr>
          <w:rFonts w:ascii="Times New Roman" w:hAnsi="Times New Roman" w:cs="Times New Roman"/>
          <w:sz w:val="24"/>
          <w:szCs w:val="24"/>
        </w:rPr>
        <w:t xml:space="preserve"> may</w:t>
      </w:r>
      <w:r w:rsidRPr="004E0C61">
        <w:rPr>
          <w:rFonts w:ascii="Times New Roman" w:hAnsi="Times New Roman" w:cs="Times New Roman"/>
          <w:sz w:val="24"/>
          <w:szCs w:val="24"/>
        </w:rPr>
        <w:t xml:space="preserve"> </w:t>
      </w:r>
      <w:r w:rsidR="006F1EA6" w:rsidRPr="004E0C61">
        <w:rPr>
          <w:rFonts w:ascii="Times New Roman" w:hAnsi="Times New Roman" w:cs="Times New Roman"/>
          <w:sz w:val="24"/>
          <w:szCs w:val="24"/>
        </w:rPr>
        <w:t>involve</w:t>
      </w:r>
      <w:r w:rsidR="00AA2E7F">
        <w:rPr>
          <w:rFonts w:ascii="Times New Roman" w:hAnsi="Times New Roman" w:cs="Times New Roman"/>
          <w:sz w:val="24"/>
          <w:szCs w:val="24"/>
        </w:rPr>
        <w:t xml:space="preserve"> separate cognition processes:</w:t>
      </w:r>
    </w:p>
    <w:p w:rsidR="00415E04" w:rsidRPr="004E0C61" w:rsidRDefault="00415E04" w:rsidP="00714DEE">
      <w:pPr>
        <w:spacing w:line="480" w:lineRule="auto"/>
        <w:ind w:left="720"/>
        <w:rPr>
          <w:rFonts w:ascii="Times New Roman" w:hAnsi="Times New Roman" w:cs="Times New Roman"/>
          <w:sz w:val="24"/>
          <w:szCs w:val="24"/>
        </w:rPr>
      </w:pPr>
      <w:r w:rsidRPr="004E0C61">
        <w:rPr>
          <w:rFonts w:ascii="Times New Roman" w:hAnsi="Times New Roman" w:cs="Times New Roman"/>
          <w:sz w:val="24"/>
          <w:szCs w:val="24"/>
        </w:rPr>
        <w:t xml:space="preserve">Let us assume that, in interpreting an utterance, the hearer starts with a small initial context left over, say, from his processing of the previous utterance: he computes the contextual effects of the utterance in that initial context; if these are not enough to make the utterance worth his attention, he expands the context, obtaining further effects, and repeats the processes until he has enough effects to make the utterance optimally relevant in the way that the speaker could manifestly have foreseen. </w:t>
      </w:r>
    </w:p>
    <w:p w:rsidR="00415E04" w:rsidRPr="004E0C61" w:rsidRDefault="00E5531A" w:rsidP="002D0090">
      <w:pPr>
        <w:spacing w:line="480" w:lineRule="auto"/>
        <w:ind w:left="720"/>
        <w:jc w:val="right"/>
        <w:rPr>
          <w:rFonts w:ascii="Times New Roman" w:hAnsi="Times New Roman" w:cs="Times New Roman"/>
          <w:sz w:val="24"/>
          <w:szCs w:val="24"/>
        </w:rPr>
      </w:pPr>
      <w:r>
        <w:rPr>
          <w:rFonts w:ascii="Times New Roman" w:hAnsi="Times New Roman" w:cs="Times New Roman"/>
          <w:sz w:val="24"/>
          <w:szCs w:val="24"/>
        </w:rPr>
        <w:t>(Sperber and Wilson</w:t>
      </w:r>
      <w:r w:rsidR="00415E04" w:rsidRPr="004E0C61">
        <w:rPr>
          <w:rFonts w:ascii="Times New Roman" w:hAnsi="Times New Roman" w:cs="Times New Roman"/>
          <w:sz w:val="24"/>
          <w:szCs w:val="24"/>
        </w:rPr>
        <w:t xml:space="preserve"> 1992: 7)</w:t>
      </w: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As was shown in my comments regarding the combination of Relevance Theory with Graded Salience Hypothesis, adapting Relevance Theory to take into account new cognitive evidence is not difficult, and simply requires Relevance Theory to recognise that the mechanics it hypothesises are used in a two-stage model. </w:t>
      </w:r>
      <w:r w:rsidR="00C95A25">
        <w:rPr>
          <w:rFonts w:ascii="Times New Roman" w:hAnsi="Times New Roman" w:cs="Times New Roman"/>
          <w:sz w:val="24"/>
          <w:szCs w:val="24"/>
        </w:rPr>
        <w:t xml:space="preserve">If this is done </w:t>
      </w:r>
      <w:r w:rsidRPr="004E0C61">
        <w:rPr>
          <w:rFonts w:ascii="Times New Roman" w:hAnsi="Times New Roman" w:cs="Times New Roman"/>
          <w:sz w:val="24"/>
          <w:szCs w:val="24"/>
        </w:rPr>
        <w:t xml:space="preserve">Relevance Theory can find support </w:t>
      </w:r>
      <w:r w:rsidRPr="004E0C61">
        <w:rPr>
          <w:rFonts w:ascii="Times New Roman" w:hAnsi="Times New Roman" w:cs="Times New Roman"/>
          <w:sz w:val="24"/>
          <w:szCs w:val="24"/>
        </w:rPr>
        <w:lastRenderedPageBreak/>
        <w:t>from brain imaging studies due to the importance it places on theory of mind judgements for interpre</w:t>
      </w:r>
      <w:r w:rsidR="00C95A25">
        <w:rPr>
          <w:rFonts w:ascii="Times New Roman" w:hAnsi="Times New Roman" w:cs="Times New Roman"/>
          <w:sz w:val="24"/>
          <w:szCs w:val="24"/>
        </w:rPr>
        <w:t>ting complex forms of language: t</w:t>
      </w:r>
      <w:r w:rsidRPr="004E0C61">
        <w:rPr>
          <w:rFonts w:ascii="Times New Roman" w:hAnsi="Times New Roman" w:cs="Times New Roman"/>
          <w:sz w:val="24"/>
          <w:szCs w:val="24"/>
        </w:rPr>
        <w:t xml:space="preserve">o understand relevance it is necessary to theorise about why a </w:t>
      </w:r>
      <w:r w:rsidR="00C95A25">
        <w:rPr>
          <w:rFonts w:ascii="Times New Roman" w:hAnsi="Times New Roman" w:cs="Times New Roman"/>
          <w:sz w:val="24"/>
          <w:szCs w:val="24"/>
        </w:rPr>
        <w:t xml:space="preserve">speaker said X not Y and so on, and so Relevance Theory </w:t>
      </w:r>
      <w:r w:rsidRPr="004E0C61">
        <w:rPr>
          <w:rFonts w:ascii="Times New Roman" w:hAnsi="Times New Roman" w:cs="Times New Roman"/>
          <w:sz w:val="24"/>
          <w:szCs w:val="24"/>
        </w:rPr>
        <w:t>matches the brain imaging studies</w:t>
      </w:r>
      <w:r w:rsidR="001A47CE">
        <w:rPr>
          <w:rFonts w:ascii="Times New Roman" w:hAnsi="Times New Roman" w:cs="Times New Roman"/>
          <w:sz w:val="24"/>
          <w:szCs w:val="24"/>
        </w:rPr>
        <w:t xml:space="preserve"> examined</w:t>
      </w:r>
      <w:r w:rsidRPr="004E0C61">
        <w:rPr>
          <w:rFonts w:ascii="Times New Roman" w:hAnsi="Times New Roman" w:cs="Times New Roman"/>
          <w:sz w:val="24"/>
          <w:szCs w:val="24"/>
        </w:rPr>
        <w:t xml:space="preserve"> in </w:t>
      </w:r>
      <w:r w:rsidR="001A47CE">
        <w:rPr>
          <w:rFonts w:ascii="Times New Roman" w:hAnsi="Times New Roman" w:cs="Times New Roman"/>
          <w:sz w:val="24"/>
          <w:szCs w:val="24"/>
        </w:rPr>
        <w:t>S</w:t>
      </w:r>
      <w:r w:rsidR="00303E8A">
        <w:rPr>
          <w:rFonts w:ascii="Times New Roman" w:hAnsi="Times New Roman" w:cs="Times New Roman"/>
          <w:sz w:val="24"/>
          <w:szCs w:val="24"/>
        </w:rPr>
        <w:t>ection</w:t>
      </w:r>
      <w:r w:rsidRPr="004E0C61">
        <w:rPr>
          <w:rFonts w:ascii="Times New Roman" w:hAnsi="Times New Roman" w:cs="Times New Roman"/>
          <w:sz w:val="24"/>
          <w:szCs w:val="24"/>
        </w:rPr>
        <w:t xml:space="preserve"> 3.1 which reveal heightened brain activity in supposed theory of mind modules, as well as studies which note a lack of high-level linguistic capability in individuals with right-hemisphere</w:t>
      </w:r>
      <w:r w:rsidR="00C95A25">
        <w:rPr>
          <w:rFonts w:ascii="Times New Roman" w:hAnsi="Times New Roman" w:cs="Times New Roman"/>
          <w:sz w:val="24"/>
          <w:szCs w:val="24"/>
        </w:rPr>
        <w:t xml:space="preserve"> brain</w:t>
      </w:r>
      <w:r w:rsidRPr="004E0C61">
        <w:rPr>
          <w:rFonts w:ascii="Times New Roman" w:hAnsi="Times New Roman" w:cs="Times New Roman"/>
          <w:sz w:val="24"/>
          <w:szCs w:val="24"/>
        </w:rPr>
        <w:t xml:space="preserve"> damage. </w:t>
      </w:r>
    </w:p>
    <w:p w:rsidR="002D0090" w:rsidRPr="004E0C61" w:rsidRDefault="002D0090" w:rsidP="00714DEE">
      <w:pPr>
        <w:spacing w:line="480" w:lineRule="auto"/>
        <w:rPr>
          <w:rFonts w:ascii="Times New Roman" w:hAnsi="Times New Roman" w:cs="Times New Roman"/>
          <w:sz w:val="24"/>
          <w:szCs w:val="24"/>
        </w:rPr>
      </w:pP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Additionally Sperber and Wilson’s (1995: 275) argument that ‘irony involves a higher order of meta-representational ability than metaphor’ </w:t>
      </w:r>
      <w:r w:rsidR="00C95A25">
        <w:rPr>
          <w:rFonts w:ascii="Times New Roman" w:hAnsi="Times New Roman" w:cs="Times New Roman"/>
          <w:sz w:val="24"/>
          <w:szCs w:val="24"/>
        </w:rPr>
        <w:t>(because</w:t>
      </w:r>
      <w:r w:rsidRPr="004E0C61">
        <w:rPr>
          <w:rFonts w:ascii="Times New Roman" w:hAnsi="Times New Roman" w:cs="Times New Roman"/>
          <w:sz w:val="24"/>
          <w:szCs w:val="24"/>
        </w:rPr>
        <w:t xml:space="preserve"> whereas metaphorical utterances express a thought about a state of affairs, ironic utterances </w:t>
      </w:r>
      <w:r w:rsidR="001A47CE">
        <w:rPr>
          <w:rFonts w:ascii="Times New Roman" w:hAnsi="Times New Roman" w:cs="Times New Roman"/>
          <w:sz w:val="24"/>
          <w:szCs w:val="24"/>
        </w:rPr>
        <w:t>express</w:t>
      </w:r>
      <w:r w:rsidRPr="004E0C61">
        <w:rPr>
          <w:rFonts w:ascii="Times New Roman" w:hAnsi="Times New Roman" w:cs="Times New Roman"/>
          <w:sz w:val="24"/>
          <w:szCs w:val="24"/>
        </w:rPr>
        <w:t xml:space="preserve"> </w:t>
      </w:r>
      <w:r w:rsidR="00C95A25">
        <w:rPr>
          <w:rFonts w:ascii="Times New Roman" w:hAnsi="Times New Roman" w:cs="Times New Roman"/>
          <w:sz w:val="24"/>
          <w:szCs w:val="24"/>
        </w:rPr>
        <w:t>a thought about another thought)</w:t>
      </w:r>
      <w:r w:rsidRPr="004E0C61">
        <w:rPr>
          <w:rFonts w:ascii="Times New Roman" w:hAnsi="Times New Roman" w:cs="Times New Roman"/>
          <w:sz w:val="24"/>
          <w:szCs w:val="24"/>
        </w:rPr>
        <w:t xml:space="preserve"> seems to be borne out in clinical studies </w:t>
      </w:r>
      <w:r w:rsidR="0045184C">
        <w:rPr>
          <w:rFonts w:ascii="Times New Roman" w:hAnsi="Times New Roman" w:cs="Times New Roman"/>
          <w:sz w:val="24"/>
          <w:szCs w:val="24"/>
        </w:rPr>
        <w:t xml:space="preserve">which use false-belief tasks to investigate </w:t>
      </w:r>
      <w:r w:rsidRPr="004E0C61">
        <w:rPr>
          <w:rFonts w:ascii="Times New Roman" w:hAnsi="Times New Roman" w:cs="Times New Roman"/>
          <w:sz w:val="24"/>
          <w:szCs w:val="24"/>
        </w:rPr>
        <w:t xml:space="preserve">mentally impaired subjects such as those suffering from autism. These </w:t>
      </w:r>
      <w:r w:rsidRPr="004E0C61">
        <w:rPr>
          <w:rFonts w:ascii="Times New Roman" w:hAnsi="Times New Roman" w:cs="Times New Roman"/>
          <w:bCs/>
          <w:iCs/>
          <w:sz w:val="24"/>
          <w:szCs w:val="24"/>
        </w:rPr>
        <w:t xml:space="preserve">individuals are thought to </w:t>
      </w:r>
      <w:r w:rsidR="004A484D">
        <w:rPr>
          <w:rFonts w:ascii="Times New Roman" w:hAnsi="Times New Roman" w:cs="Times New Roman"/>
          <w:bCs/>
          <w:iCs/>
          <w:sz w:val="24"/>
          <w:szCs w:val="24"/>
        </w:rPr>
        <w:t>have</w:t>
      </w:r>
      <w:r w:rsidRPr="004E0C61">
        <w:rPr>
          <w:rFonts w:ascii="Times New Roman" w:hAnsi="Times New Roman" w:cs="Times New Roman"/>
          <w:bCs/>
          <w:iCs/>
          <w:sz w:val="24"/>
          <w:szCs w:val="24"/>
        </w:rPr>
        <w:t xml:space="preserve"> a specific and characteristic impairment in the</w:t>
      </w:r>
      <w:r w:rsidR="004A484D">
        <w:rPr>
          <w:rFonts w:ascii="Times New Roman" w:hAnsi="Times New Roman" w:cs="Times New Roman"/>
          <w:bCs/>
          <w:iCs/>
          <w:sz w:val="24"/>
          <w:szCs w:val="24"/>
        </w:rPr>
        <w:t>ir</w:t>
      </w:r>
      <w:r w:rsidRPr="004E0C61">
        <w:rPr>
          <w:rFonts w:ascii="Times New Roman" w:hAnsi="Times New Roman" w:cs="Times New Roman"/>
          <w:bCs/>
          <w:iCs/>
          <w:sz w:val="24"/>
          <w:szCs w:val="24"/>
        </w:rPr>
        <w:t xml:space="preserve"> ability to attribute mental states, i.e. a lack of theory of mind. According to Relevance Theory autistic people should have specific difficulties with the use of language for complex and indirect forms of communication.</w:t>
      </w:r>
      <w:r w:rsidRPr="004E0C61">
        <w:rPr>
          <w:rFonts w:ascii="Times New Roman" w:hAnsi="Times New Roman" w:cs="Times New Roman"/>
          <w:b/>
          <w:bCs/>
          <w:i/>
          <w:iCs/>
          <w:sz w:val="24"/>
          <w:szCs w:val="24"/>
        </w:rPr>
        <w:t xml:space="preserve"> </w:t>
      </w:r>
      <w:r w:rsidR="006F1EA6">
        <w:rPr>
          <w:rFonts w:ascii="Times New Roman" w:hAnsi="Times New Roman" w:cs="Times New Roman"/>
          <w:sz w:val="24"/>
          <w:szCs w:val="24"/>
        </w:rPr>
        <w:t>Hap</w:t>
      </w:r>
      <w:r w:rsidR="006F1EA6" w:rsidRPr="006F1EA6">
        <w:rPr>
          <w:rFonts w:ascii="Times New Roman" w:hAnsi="Times New Roman" w:cs="Times New Roman"/>
          <w:sz w:val="24"/>
          <w:szCs w:val="24"/>
        </w:rPr>
        <w:t>p</w:t>
      </w:r>
      <w:r w:rsidR="006F1EA6" w:rsidRPr="006F1EA6">
        <w:rPr>
          <w:rFonts w:ascii="Times New Roman" w:hAnsi="Times New Roman"/>
          <w:sz w:val="24"/>
        </w:rPr>
        <w:t>é</w:t>
      </w:r>
      <w:r w:rsidRPr="004E0C61">
        <w:rPr>
          <w:rFonts w:ascii="Times New Roman" w:hAnsi="Times New Roman" w:cs="Times New Roman"/>
          <w:sz w:val="24"/>
          <w:szCs w:val="24"/>
        </w:rPr>
        <w:t xml:space="preserve"> (1993) finds tha</w:t>
      </w:r>
      <w:r w:rsidR="001A47CE">
        <w:rPr>
          <w:rFonts w:ascii="Times New Roman" w:hAnsi="Times New Roman" w:cs="Times New Roman"/>
          <w:sz w:val="24"/>
          <w:szCs w:val="24"/>
        </w:rPr>
        <w:t>t the predictions of Relevance T</w:t>
      </w:r>
      <w:r w:rsidRPr="004E0C61">
        <w:rPr>
          <w:rFonts w:ascii="Times New Roman" w:hAnsi="Times New Roman" w:cs="Times New Roman"/>
          <w:sz w:val="24"/>
          <w:szCs w:val="24"/>
        </w:rPr>
        <w:t>heory in regards to the degree of theory of mind necessary for understanding simile, metaphor and irony were all confirme</w:t>
      </w:r>
      <w:r w:rsidR="00AA2E7F">
        <w:rPr>
          <w:rFonts w:ascii="Times New Roman" w:hAnsi="Times New Roman" w:cs="Times New Roman"/>
          <w:sz w:val="24"/>
          <w:szCs w:val="24"/>
        </w:rPr>
        <w:t>d, and argues that</w:t>
      </w:r>
      <w:r w:rsidR="001A47CE">
        <w:rPr>
          <w:rFonts w:ascii="Times New Roman" w:hAnsi="Times New Roman" w:cs="Times New Roman"/>
          <w:sz w:val="24"/>
          <w:szCs w:val="24"/>
        </w:rPr>
        <w:t xml:space="preserve"> ‘Relevance T</w:t>
      </w:r>
      <w:r w:rsidRPr="004E0C61">
        <w:rPr>
          <w:rFonts w:ascii="Times New Roman" w:hAnsi="Times New Roman" w:cs="Times New Roman"/>
          <w:sz w:val="24"/>
          <w:szCs w:val="24"/>
        </w:rPr>
        <w:t>heory allows us to reason from the now well-known work showing a deficit in autistic subjects’ theory of mind to the well-documented autistic communication handicap’(</w:t>
      </w:r>
      <w:r w:rsidR="006F1EA6">
        <w:rPr>
          <w:rFonts w:ascii="Times New Roman" w:hAnsi="Times New Roman" w:cs="Times New Roman"/>
          <w:sz w:val="24"/>
          <w:szCs w:val="24"/>
        </w:rPr>
        <w:t>Hap</w:t>
      </w:r>
      <w:r w:rsidR="006F1EA6" w:rsidRPr="006F1EA6">
        <w:rPr>
          <w:rFonts w:ascii="Times New Roman" w:hAnsi="Times New Roman" w:cs="Times New Roman"/>
          <w:sz w:val="24"/>
          <w:szCs w:val="24"/>
        </w:rPr>
        <w:t>p</w:t>
      </w:r>
      <w:r w:rsidR="006F1EA6" w:rsidRPr="006F1EA6">
        <w:rPr>
          <w:rFonts w:ascii="Times New Roman" w:hAnsi="Times New Roman"/>
          <w:sz w:val="24"/>
        </w:rPr>
        <w:t>é</w:t>
      </w:r>
      <w:r w:rsidR="006F1EA6" w:rsidRPr="004E0C61">
        <w:rPr>
          <w:rFonts w:ascii="Times New Roman" w:hAnsi="Times New Roman" w:cs="Times New Roman"/>
          <w:sz w:val="24"/>
          <w:szCs w:val="24"/>
        </w:rPr>
        <w:t xml:space="preserve"> </w:t>
      </w:r>
      <w:r w:rsidR="001972BC">
        <w:rPr>
          <w:rFonts w:ascii="Times New Roman" w:hAnsi="Times New Roman" w:cs="Times New Roman"/>
          <w:sz w:val="24"/>
          <w:szCs w:val="24"/>
        </w:rPr>
        <w:t>1993: 115</w:t>
      </w:r>
      <w:r w:rsidRPr="004E0C61">
        <w:rPr>
          <w:rFonts w:ascii="Times New Roman" w:hAnsi="Times New Roman" w:cs="Times New Roman"/>
          <w:sz w:val="24"/>
          <w:szCs w:val="24"/>
        </w:rPr>
        <w:t>)</w:t>
      </w:r>
      <w:r w:rsidR="001972BC">
        <w:rPr>
          <w:rFonts w:ascii="Times New Roman" w:hAnsi="Times New Roman" w:cs="Times New Roman"/>
          <w:sz w:val="24"/>
          <w:szCs w:val="24"/>
        </w:rPr>
        <w:t>.</w:t>
      </w:r>
      <w:r w:rsidRPr="004E0C61">
        <w:rPr>
          <w:rFonts w:ascii="Times New Roman" w:hAnsi="Times New Roman" w:cs="Times New Roman"/>
          <w:sz w:val="24"/>
          <w:szCs w:val="24"/>
        </w:rPr>
        <w:t xml:space="preserve"> </w:t>
      </w:r>
      <w:r w:rsidR="006F1EA6">
        <w:rPr>
          <w:rFonts w:ascii="Times New Roman" w:hAnsi="Times New Roman" w:cs="Times New Roman"/>
          <w:sz w:val="24"/>
          <w:szCs w:val="24"/>
        </w:rPr>
        <w:t>Hap</w:t>
      </w:r>
      <w:r w:rsidR="006F1EA6" w:rsidRPr="006F1EA6">
        <w:rPr>
          <w:rFonts w:ascii="Times New Roman" w:hAnsi="Times New Roman" w:cs="Times New Roman"/>
          <w:sz w:val="24"/>
          <w:szCs w:val="24"/>
        </w:rPr>
        <w:t>p</w:t>
      </w:r>
      <w:r w:rsidR="006F1EA6" w:rsidRPr="006F1EA6">
        <w:rPr>
          <w:rFonts w:ascii="Times New Roman" w:hAnsi="Times New Roman"/>
          <w:sz w:val="24"/>
        </w:rPr>
        <w:t>é</w:t>
      </w:r>
      <w:r w:rsidR="006F1EA6" w:rsidRPr="004E0C61">
        <w:rPr>
          <w:rFonts w:ascii="Times New Roman" w:hAnsi="Times New Roman" w:cs="Times New Roman"/>
          <w:sz w:val="24"/>
          <w:szCs w:val="24"/>
        </w:rPr>
        <w:t xml:space="preserve"> </w:t>
      </w:r>
      <w:r w:rsidRPr="004E0C61">
        <w:rPr>
          <w:rFonts w:ascii="Times New Roman" w:hAnsi="Times New Roman" w:cs="Times New Roman"/>
          <w:sz w:val="24"/>
          <w:szCs w:val="24"/>
        </w:rPr>
        <w:t>also found that in a comparison of autistic subjects of the same age and ability, those who were able to pass first-order theory of mind tasks were able to complete and comprehend metaphors, whilst</w:t>
      </w:r>
      <w:r w:rsidR="001A47CE">
        <w:rPr>
          <w:rFonts w:ascii="Times New Roman" w:hAnsi="Times New Roman" w:cs="Times New Roman"/>
          <w:sz w:val="24"/>
          <w:szCs w:val="24"/>
        </w:rPr>
        <w:t xml:space="preserve"> only</w:t>
      </w:r>
      <w:r w:rsidRPr="004E0C61">
        <w:rPr>
          <w:rFonts w:ascii="Times New Roman" w:hAnsi="Times New Roman" w:cs="Times New Roman"/>
          <w:sz w:val="24"/>
          <w:szCs w:val="24"/>
        </w:rPr>
        <w:t xml:space="preserve"> those capable of passing second-order theory of mind tasks (i.e. theorising about how </w:t>
      </w:r>
      <w:r w:rsidRPr="004E0C61">
        <w:rPr>
          <w:rFonts w:ascii="Times New Roman" w:hAnsi="Times New Roman" w:cs="Times New Roman"/>
          <w:sz w:val="24"/>
          <w:szCs w:val="24"/>
        </w:rPr>
        <w:lastRenderedPageBreak/>
        <w:t>one actor is itself internally theorising about another actor) were</w:t>
      </w:r>
      <w:r w:rsidR="001A47CE">
        <w:rPr>
          <w:rFonts w:ascii="Times New Roman" w:hAnsi="Times New Roman" w:cs="Times New Roman"/>
          <w:sz w:val="24"/>
          <w:szCs w:val="24"/>
        </w:rPr>
        <w:t xml:space="preserve"> also</w:t>
      </w:r>
      <w:r w:rsidRPr="004E0C61">
        <w:rPr>
          <w:rFonts w:ascii="Times New Roman" w:hAnsi="Times New Roman" w:cs="Times New Roman"/>
          <w:sz w:val="24"/>
          <w:szCs w:val="24"/>
        </w:rPr>
        <w:t xml:space="preserve"> able to comprehend irony (simil</w:t>
      </w:r>
      <w:r w:rsidR="002812ED">
        <w:rPr>
          <w:rFonts w:ascii="Times New Roman" w:hAnsi="Times New Roman" w:cs="Times New Roman"/>
          <w:sz w:val="24"/>
          <w:szCs w:val="24"/>
        </w:rPr>
        <w:t>ar results are shown by Langdon</w:t>
      </w:r>
      <w:r w:rsidRPr="004E0C61">
        <w:rPr>
          <w:rFonts w:ascii="Times New Roman" w:hAnsi="Times New Roman" w:cs="Times New Roman"/>
          <w:sz w:val="24"/>
          <w:szCs w:val="24"/>
        </w:rPr>
        <w:t xml:space="preserve"> </w:t>
      </w:r>
      <w:r w:rsidR="002812ED">
        <w:rPr>
          <w:rFonts w:ascii="Times New Roman" w:hAnsi="Times New Roman" w:cs="Times New Roman"/>
          <w:sz w:val="24"/>
          <w:szCs w:val="24"/>
        </w:rPr>
        <w:t>et al.</w:t>
      </w:r>
      <w:r w:rsidRPr="004E0C61">
        <w:rPr>
          <w:rFonts w:ascii="Times New Roman" w:hAnsi="Times New Roman" w:cs="Times New Roman"/>
          <w:sz w:val="24"/>
          <w:szCs w:val="24"/>
        </w:rPr>
        <w:t xml:space="preserve"> 2002).</w:t>
      </w:r>
    </w:p>
    <w:p w:rsidR="002D0090" w:rsidRPr="004E0C61" w:rsidRDefault="002D0090" w:rsidP="00714DEE">
      <w:pPr>
        <w:spacing w:line="480" w:lineRule="auto"/>
        <w:rPr>
          <w:rFonts w:ascii="Times New Roman" w:hAnsi="Times New Roman" w:cs="Times New Roman"/>
          <w:sz w:val="24"/>
          <w:szCs w:val="24"/>
        </w:rPr>
      </w:pP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A criticism of these findings comes from </w:t>
      </w:r>
      <w:r w:rsidR="00471FC4">
        <w:rPr>
          <w:rFonts w:ascii="Times New Roman" w:hAnsi="Times New Roman" w:cs="Times New Roman"/>
          <w:sz w:val="24"/>
          <w:szCs w:val="24"/>
        </w:rPr>
        <w:t>theorists</w:t>
      </w:r>
      <w:r w:rsidRPr="004E0C61">
        <w:rPr>
          <w:rFonts w:ascii="Times New Roman" w:hAnsi="Times New Roman" w:cs="Times New Roman"/>
          <w:sz w:val="24"/>
          <w:szCs w:val="24"/>
        </w:rPr>
        <w:t xml:space="preserve"> who point out that</w:t>
      </w:r>
      <w:r w:rsidR="001A47CE">
        <w:rPr>
          <w:rFonts w:ascii="Times New Roman" w:hAnsi="Times New Roman" w:cs="Times New Roman"/>
          <w:sz w:val="24"/>
          <w:szCs w:val="24"/>
        </w:rPr>
        <w:t xml:space="preserve"> some</w:t>
      </w:r>
      <w:r w:rsidRPr="004E0C61">
        <w:rPr>
          <w:rFonts w:ascii="Times New Roman" w:hAnsi="Times New Roman" w:cs="Times New Roman"/>
          <w:sz w:val="24"/>
          <w:szCs w:val="24"/>
        </w:rPr>
        <w:t xml:space="preserve"> infants as young as 14 or 15 months have been found to display sensitivity to people's mistaken false-belief-based behaviour in certain tasks (Onishi and B</w:t>
      </w:r>
      <w:r w:rsidR="00E5531A">
        <w:rPr>
          <w:rFonts w:ascii="Times New Roman" w:hAnsi="Times New Roman" w:cs="Times New Roman"/>
          <w:sz w:val="24"/>
          <w:szCs w:val="24"/>
        </w:rPr>
        <w:t>aillargeon</w:t>
      </w:r>
      <w:r w:rsidRPr="004E0C61">
        <w:rPr>
          <w:rFonts w:ascii="Times New Roman" w:hAnsi="Times New Roman" w:cs="Times New Roman"/>
          <w:sz w:val="24"/>
          <w:szCs w:val="24"/>
        </w:rPr>
        <w:t xml:space="preserve"> 2</w:t>
      </w:r>
      <w:r w:rsidR="002812ED">
        <w:rPr>
          <w:rFonts w:ascii="Times New Roman" w:hAnsi="Times New Roman" w:cs="Times New Roman"/>
          <w:sz w:val="24"/>
          <w:szCs w:val="24"/>
        </w:rPr>
        <w:t xml:space="preserve">005; Surian et al. </w:t>
      </w:r>
      <w:r w:rsidR="001972BC">
        <w:rPr>
          <w:rFonts w:ascii="Times New Roman" w:hAnsi="Times New Roman" w:cs="Times New Roman"/>
          <w:sz w:val="24"/>
          <w:szCs w:val="24"/>
        </w:rPr>
        <w:t>2007), despite false-</w:t>
      </w:r>
      <w:r w:rsidRPr="004E0C61">
        <w:rPr>
          <w:rFonts w:ascii="Times New Roman" w:hAnsi="Times New Roman" w:cs="Times New Roman"/>
          <w:sz w:val="24"/>
          <w:szCs w:val="24"/>
        </w:rPr>
        <w:t xml:space="preserve">belief tasks failing to show similar capabilities in children under 3-4 years of </w:t>
      </w:r>
      <w:r w:rsidR="002812ED">
        <w:rPr>
          <w:rFonts w:ascii="Times New Roman" w:hAnsi="Times New Roman" w:cs="Times New Roman"/>
          <w:sz w:val="24"/>
          <w:szCs w:val="24"/>
        </w:rPr>
        <w:t>age (Wellman</w:t>
      </w:r>
      <w:r w:rsidR="00E5531A">
        <w:rPr>
          <w:rFonts w:ascii="Times New Roman" w:hAnsi="Times New Roman" w:cs="Times New Roman"/>
          <w:sz w:val="24"/>
          <w:szCs w:val="24"/>
        </w:rPr>
        <w:t xml:space="preserve"> </w:t>
      </w:r>
      <w:r w:rsidR="002812ED">
        <w:rPr>
          <w:rFonts w:ascii="Times New Roman" w:hAnsi="Times New Roman" w:cs="Times New Roman"/>
          <w:sz w:val="24"/>
          <w:szCs w:val="24"/>
        </w:rPr>
        <w:t>et al.</w:t>
      </w:r>
      <w:r w:rsidRPr="004E0C61">
        <w:rPr>
          <w:rFonts w:ascii="Times New Roman" w:hAnsi="Times New Roman" w:cs="Times New Roman"/>
          <w:sz w:val="24"/>
          <w:szCs w:val="24"/>
        </w:rPr>
        <w:t xml:space="preserve"> 2001). The difference between the experimental paradigms is the requirement of older childr</w:t>
      </w:r>
      <w:r w:rsidR="004A484D">
        <w:rPr>
          <w:rFonts w:ascii="Times New Roman" w:hAnsi="Times New Roman" w:cs="Times New Roman"/>
          <w:sz w:val="24"/>
          <w:szCs w:val="24"/>
        </w:rPr>
        <w:t xml:space="preserve">en to verbalise their responses which has led </w:t>
      </w:r>
      <w:r w:rsidRPr="004E0C61">
        <w:rPr>
          <w:rFonts w:ascii="Times New Roman" w:hAnsi="Times New Roman" w:cs="Times New Roman"/>
          <w:sz w:val="24"/>
          <w:szCs w:val="24"/>
        </w:rPr>
        <w:t xml:space="preserve">critics of false-belief tasks </w:t>
      </w:r>
      <w:r w:rsidR="001972BC">
        <w:rPr>
          <w:rFonts w:ascii="Times New Roman" w:hAnsi="Times New Roman" w:cs="Times New Roman"/>
          <w:sz w:val="24"/>
          <w:szCs w:val="24"/>
        </w:rPr>
        <w:t xml:space="preserve">to </w:t>
      </w:r>
      <w:r w:rsidRPr="004E0C61">
        <w:rPr>
          <w:rFonts w:ascii="Times New Roman" w:hAnsi="Times New Roman" w:cs="Times New Roman"/>
          <w:sz w:val="24"/>
          <w:szCs w:val="24"/>
        </w:rPr>
        <w:t>claim that they are evidence not of theory of mind deficits but of the incapability of subjects to make meta-linguistic judgments</w:t>
      </w:r>
      <w:r w:rsidR="001972BC">
        <w:rPr>
          <w:rFonts w:ascii="Times New Roman" w:hAnsi="Times New Roman" w:cs="Times New Roman"/>
          <w:sz w:val="24"/>
          <w:szCs w:val="24"/>
        </w:rPr>
        <w:t xml:space="preserve"> about hypothetical situations </w:t>
      </w:r>
      <w:r w:rsidR="00E5531A">
        <w:rPr>
          <w:rFonts w:ascii="Times New Roman" w:hAnsi="Times New Roman" w:cs="Times New Roman"/>
          <w:sz w:val="24"/>
          <w:szCs w:val="24"/>
        </w:rPr>
        <w:t>(</w:t>
      </w:r>
      <w:r w:rsidR="002812ED">
        <w:rPr>
          <w:rFonts w:ascii="Times New Roman" w:hAnsi="Times New Roman" w:cs="Times New Roman"/>
          <w:sz w:val="24"/>
          <w:szCs w:val="24"/>
        </w:rPr>
        <w:t>Tompkins et al.</w:t>
      </w:r>
      <w:r w:rsidRPr="004E0C61">
        <w:rPr>
          <w:rFonts w:ascii="Times New Roman" w:hAnsi="Times New Roman" w:cs="Times New Roman"/>
          <w:sz w:val="24"/>
          <w:szCs w:val="24"/>
        </w:rPr>
        <w:t xml:space="preserve"> </w:t>
      </w:r>
      <w:r w:rsidR="000D3363">
        <w:rPr>
          <w:rFonts w:ascii="Times New Roman" w:hAnsi="Times New Roman" w:cs="Times New Roman"/>
          <w:sz w:val="24"/>
          <w:szCs w:val="24"/>
        </w:rPr>
        <w:t xml:space="preserve">2006, </w:t>
      </w:r>
      <w:r w:rsidRPr="004E0C61">
        <w:rPr>
          <w:rFonts w:ascii="Times New Roman" w:hAnsi="Times New Roman" w:cs="Times New Roman"/>
          <w:sz w:val="24"/>
          <w:szCs w:val="24"/>
        </w:rPr>
        <w:t xml:space="preserve">2008). Whilst the criticism of this </w:t>
      </w:r>
      <w:r w:rsidR="001A47CE">
        <w:rPr>
          <w:rFonts w:ascii="Times New Roman" w:hAnsi="Times New Roman" w:cs="Times New Roman"/>
          <w:sz w:val="24"/>
          <w:szCs w:val="24"/>
        </w:rPr>
        <w:t xml:space="preserve">experiment’s </w:t>
      </w:r>
      <w:r w:rsidRPr="004E0C61">
        <w:rPr>
          <w:rFonts w:ascii="Times New Roman" w:hAnsi="Times New Roman" w:cs="Times New Roman"/>
          <w:sz w:val="24"/>
          <w:szCs w:val="24"/>
        </w:rPr>
        <w:t xml:space="preserve">suitability is not a </w:t>
      </w:r>
      <w:r w:rsidR="0045184C">
        <w:rPr>
          <w:rFonts w:ascii="Times New Roman" w:hAnsi="Times New Roman" w:cs="Times New Roman"/>
          <w:sz w:val="24"/>
          <w:szCs w:val="24"/>
        </w:rPr>
        <w:t>direct</w:t>
      </w:r>
      <w:r w:rsidRPr="004E0C61">
        <w:rPr>
          <w:rFonts w:ascii="Times New Roman" w:hAnsi="Times New Roman" w:cs="Times New Roman"/>
          <w:sz w:val="24"/>
          <w:szCs w:val="24"/>
        </w:rPr>
        <w:t xml:space="preserve"> threat to the vali</w:t>
      </w:r>
      <w:r w:rsidR="001972BC">
        <w:rPr>
          <w:rFonts w:ascii="Times New Roman" w:hAnsi="Times New Roman" w:cs="Times New Roman"/>
          <w:sz w:val="24"/>
          <w:szCs w:val="24"/>
        </w:rPr>
        <w:t>dity of Relevance Theory, false-</w:t>
      </w:r>
      <w:r w:rsidRPr="004E0C61">
        <w:rPr>
          <w:rFonts w:ascii="Times New Roman" w:hAnsi="Times New Roman" w:cs="Times New Roman"/>
          <w:sz w:val="24"/>
          <w:szCs w:val="24"/>
        </w:rPr>
        <w:t>belief tasks are often used to test subjects with cognitive impairment, and many of these studies support the predictions that Relevance Theory makes.</w:t>
      </w:r>
    </w:p>
    <w:p w:rsidR="00415E04"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 xml:space="preserve">In response to the </w:t>
      </w:r>
      <w:r w:rsidR="004822ED">
        <w:rPr>
          <w:rFonts w:ascii="Times New Roman" w:hAnsi="Times New Roman" w:cs="Times New Roman"/>
          <w:sz w:val="24"/>
          <w:szCs w:val="24"/>
        </w:rPr>
        <w:t>flaws present in</w:t>
      </w:r>
      <w:r w:rsidRPr="004E0C61">
        <w:rPr>
          <w:rFonts w:ascii="Times New Roman" w:hAnsi="Times New Roman" w:cs="Times New Roman"/>
          <w:sz w:val="24"/>
          <w:szCs w:val="24"/>
        </w:rPr>
        <w:t xml:space="preserve"> false-belief task</w:t>
      </w:r>
      <w:r w:rsidR="004822ED">
        <w:rPr>
          <w:rFonts w:ascii="Times New Roman" w:hAnsi="Times New Roman" w:cs="Times New Roman"/>
          <w:sz w:val="24"/>
          <w:szCs w:val="24"/>
        </w:rPr>
        <w:t>s</w:t>
      </w:r>
      <w:r w:rsidRPr="004E0C61">
        <w:rPr>
          <w:rFonts w:ascii="Times New Roman" w:hAnsi="Times New Roman" w:cs="Times New Roman"/>
          <w:sz w:val="24"/>
          <w:szCs w:val="24"/>
        </w:rPr>
        <w:t xml:space="preserve"> </w:t>
      </w:r>
      <w:r w:rsidR="004822ED">
        <w:rPr>
          <w:rFonts w:ascii="Times New Roman" w:hAnsi="Times New Roman" w:cs="Times New Roman"/>
          <w:sz w:val="24"/>
          <w:szCs w:val="24"/>
        </w:rPr>
        <w:t>Weed et al.</w:t>
      </w:r>
      <w:r w:rsidRPr="004E0C61">
        <w:rPr>
          <w:rFonts w:ascii="Times New Roman" w:hAnsi="Times New Roman" w:cs="Times New Roman"/>
          <w:sz w:val="24"/>
          <w:szCs w:val="24"/>
        </w:rPr>
        <w:t xml:space="preserve"> (2010</w:t>
      </w:r>
      <w:r w:rsidR="004822ED">
        <w:rPr>
          <w:rFonts w:ascii="Times New Roman" w:hAnsi="Times New Roman" w:cs="Times New Roman"/>
          <w:sz w:val="24"/>
          <w:szCs w:val="24"/>
        </w:rPr>
        <w:t>)</w:t>
      </w:r>
      <w:r w:rsidR="004A484D">
        <w:rPr>
          <w:rFonts w:ascii="Times New Roman" w:hAnsi="Times New Roman" w:cs="Times New Roman"/>
          <w:sz w:val="24"/>
          <w:szCs w:val="24"/>
        </w:rPr>
        <w:t xml:space="preserve"> conducted tests on right-hemisphere-</w:t>
      </w:r>
      <w:r w:rsidRPr="004E0C61">
        <w:rPr>
          <w:rFonts w:ascii="Times New Roman" w:hAnsi="Times New Roman" w:cs="Times New Roman"/>
          <w:sz w:val="24"/>
          <w:szCs w:val="24"/>
        </w:rPr>
        <w:t>damage</w:t>
      </w:r>
      <w:r w:rsidR="004A484D">
        <w:rPr>
          <w:rFonts w:ascii="Times New Roman" w:hAnsi="Times New Roman" w:cs="Times New Roman"/>
          <w:sz w:val="24"/>
          <w:szCs w:val="24"/>
        </w:rPr>
        <w:t>d</w:t>
      </w:r>
      <w:r w:rsidRPr="004E0C61">
        <w:rPr>
          <w:rFonts w:ascii="Times New Roman" w:hAnsi="Times New Roman" w:cs="Times New Roman"/>
          <w:sz w:val="24"/>
          <w:szCs w:val="24"/>
        </w:rPr>
        <w:t xml:space="preserve"> subjects by using a set of short, animated sequences involving moving geometric shapes with anthropomorphic features</w:t>
      </w:r>
      <w:r w:rsidR="004A484D">
        <w:rPr>
          <w:rFonts w:ascii="Times New Roman" w:hAnsi="Times New Roman" w:cs="Times New Roman"/>
          <w:sz w:val="24"/>
          <w:szCs w:val="24"/>
        </w:rPr>
        <w:t xml:space="preserve"> (a con</w:t>
      </w:r>
      <w:r w:rsidR="004822ED">
        <w:rPr>
          <w:rFonts w:ascii="Times New Roman" w:hAnsi="Times New Roman" w:cs="Times New Roman"/>
          <w:sz w:val="24"/>
          <w:szCs w:val="24"/>
        </w:rPr>
        <w:t>cept first introduced by Abell et al.</w:t>
      </w:r>
      <w:r w:rsidR="004A484D">
        <w:rPr>
          <w:rFonts w:ascii="Times New Roman" w:hAnsi="Times New Roman" w:cs="Times New Roman"/>
          <w:sz w:val="24"/>
          <w:szCs w:val="24"/>
        </w:rPr>
        <w:t xml:space="preserve"> 2000)</w:t>
      </w:r>
      <w:r w:rsidRPr="004E0C61">
        <w:rPr>
          <w:rFonts w:ascii="Times New Roman" w:hAnsi="Times New Roman" w:cs="Times New Roman"/>
          <w:sz w:val="24"/>
          <w:szCs w:val="24"/>
        </w:rPr>
        <w:t xml:space="preserve">. These allow them to test theory of mind evaluations without requiring subjects to understand/verbalise complex linguistic structures. </w:t>
      </w:r>
      <w:r w:rsidR="001B080B">
        <w:rPr>
          <w:rFonts w:ascii="Times New Roman" w:hAnsi="Times New Roman" w:cs="Times New Roman"/>
          <w:sz w:val="24"/>
          <w:szCs w:val="24"/>
        </w:rPr>
        <w:t>Weed et al.</w:t>
      </w:r>
      <w:r w:rsidR="004A484D" w:rsidRPr="004E0C61">
        <w:rPr>
          <w:rFonts w:ascii="Times New Roman" w:hAnsi="Times New Roman" w:cs="Times New Roman"/>
          <w:sz w:val="24"/>
          <w:szCs w:val="24"/>
        </w:rPr>
        <w:t xml:space="preserve"> </w:t>
      </w:r>
      <w:r w:rsidRPr="004E0C61">
        <w:rPr>
          <w:rFonts w:ascii="Times New Roman" w:hAnsi="Times New Roman" w:cs="Times New Roman"/>
          <w:sz w:val="24"/>
          <w:szCs w:val="24"/>
        </w:rPr>
        <w:t>conclude that</w:t>
      </w:r>
      <w:r w:rsidR="004A484D">
        <w:rPr>
          <w:rFonts w:ascii="Times New Roman" w:hAnsi="Times New Roman" w:cs="Times New Roman"/>
          <w:sz w:val="24"/>
          <w:szCs w:val="24"/>
        </w:rPr>
        <w:t>,</w:t>
      </w:r>
      <w:r w:rsidRPr="004E0C61">
        <w:rPr>
          <w:rFonts w:ascii="Times New Roman" w:hAnsi="Times New Roman" w:cs="Times New Roman"/>
          <w:sz w:val="24"/>
          <w:szCs w:val="24"/>
        </w:rPr>
        <w:t xml:space="preserve"> whi</w:t>
      </w:r>
      <w:r w:rsidR="004A484D">
        <w:rPr>
          <w:rFonts w:ascii="Times New Roman" w:hAnsi="Times New Roman" w:cs="Times New Roman"/>
          <w:sz w:val="24"/>
          <w:szCs w:val="24"/>
        </w:rPr>
        <w:t>l</w:t>
      </w:r>
      <w:r w:rsidRPr="004E0C61">
        <w:rPr>
          <w:rFonts w:ascii="Times New Roman" w:hAnsi="Times New Roman" w:cs="Times New Roman"/>
          <w:sz w:val="24"/>
          <w:szCs w:val="24"/>
        </w:rPr>
        <w:t xml:space="preserve">st </w:t>
      </w:r>
      <w:r w:rsidR="001B080B">
        <w:rPr>
          <w:rFonts w:ascii="Times New Roman" w:hAnsi="Times New Roman" w:cs="Times New Roman"/>
          <w:sz w:val="24"/>
          <w:szCs w:val="24"/>
        </w:rPr>
        <w:t>the</w:t>
      </w:r>
      <w:r w:rsidRPr="004E0C61">
        <w:rPr>
          <w:rFonts w:ascii="Times New Roman" w:hAnsi="Times New Roman" w:cs="Times New Roman"/>
          <w:sz w:val="24"/>
          <w:szCs w:val="24"/>
        </w:rPr>
        <w:t xml:space="preserve"> new paradigm needs refinement</w:t>
      </w:r>
      <w:r w:rsidR="004A484D">
        <w:rPr>
          <w:rFonts w:ascii="Times New Roman" w:hAnsi="Times New Roman" w:cs="Times New Roman"/>
          <w:sz w:val="24"/>
          <w:szCs w:val="24"/>
        </w:rPr>
        <w:t>,</w:t>
      </w:r>
      <w:r w:rsidRPr="004E0C61">
        <w:rPr>
          <w:rFonts w:ascii="Times New Roman" w:hAnsi="Times New Roman" w:cs="Times New Roman"/>
          <w:sz w:val="24"/>
          <w:szCs w:val="24"/>
        </w:rPr>
        <w:t xml:space="preserve"> the results suggest that the earlier conclusions made from false-belief tests</w:t>
      </w:r>
      <w:r w:rsidR="003358CD">
        <w:rPr>
          <w:rFonts w:ascii="Times New Roman" w:hAnsi="Times New Roman" w:cs="Times New Roman"/>
          <w:sz w:val="24"/>
          <w:szCs w:val="24"/>
        </w:rPr>
        <w:t xml:space="preserve"> (that irony interpretation differs from metaphor in that it requires theory of mind capabilities) </w:t>
      </w:r>
      <w:r w:rsidRPr="004E0C61">
        <w:rPr>
          <w:rFonts w:ascii="Times New Roman" w:hAnsi="Times New Roman" w:cs="Times New Roman"/>
          <w:sz w:val="24"/>
          <w:szCs w:val="24"/>
        </w:rPr>
        <w:t>still hold</w:t>
      </w:r>
      <w:r w:rsidR="003358CD">
        <w:rPr>
          <w:rFonts w:ascii="Times New Roman" w:hAnsi="Times New Roman" w:cs="Times New Roman"/>
          <w:sz w:val="24"/>
          <w:szCs w:val="24"/>
        </w:rPr>
        <w:t xml:space="preserve"> true</w:t>
      </w:r>
      <w:r w:rsidRPr="004E0C61">
        <w:rPr>
          <w:rFonts w:ascii="Times New Roman" w:hAnsi="Times New Roman" w:cs="Times New Roman"/>
          <w:sz w:val="24"/>
          <w:szCs w:val="24"/>
        </w:rPr>
        <w:t>.</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A final source of support for Relevance Theory can be found</w:t>
      </w:r>
      <w:r w:rsidR="000A3F14">
        <w:rPr>
          <w:rFonts w:ascii="Times New Roman" w:hAnsi="Times New Roman" w:cs="Times New Roman"/>
          <w:sz w:val="24"/>
          <w:szCs w:val="24"/>
        </w:rPr>
        <w:t xml:space="preserve"> in an entirely different field -</w:t>
      </w:r>
      <w:r w:rsidRPr="004E0C61">
        <w:rPr>
          <w:rFonts w:ascii="Times New Roman" w:hAnsi="Times New Roman" w:cs="Times New Roman"/>
          <w:sz w:val="24"/>
          <w:szCs w:val="24"/>
        </w:rPr>
        <w:t xml:space="preserve"> In</w:t>
      </w:r>
      <w:r w:rsidR="00E5531A">
        <w:rPr>
          <w:rFonts w:ascii="Times New Roman" w:hAnsi="Times New Roman" w:cs="Times New Roman"/>
          <w:sz w:val="24"/>
          <w:szCs w:val="24"/>
        </w:rPr>
        <w:t xml:space="preserve">formation Science. White (2007; </w:t>
      </w:r>
      <w:r w:rsidRPr="004E0C61">
        <w:rPr>
          <w:rFonts w:ascii="Times New Roman" w:hAnsi="Times New Roman" w:cs="Times New Roman"/>
          <w:sz w:val="24"/>
          <w:szCs w:val="24"/>
        </w:rPr>
        <w:t xml:space="preserve">2009) argues that the basic principle of relevance (‘Relevance = cognitive effects </w:t>
      </w:r>
      <w:r w:rsidR="001B080B">
        <w:rPr>
          <w:rFonts w:ascii="Times New Roman" w:hAnsi="Times New Roman" w:cs="Times New Roman"/>
          <w:sz w:val="24"/>
          <w:szCs w:val="24"/>
        </w:rPr>
        <w:t>/ processing effort’ Goatly 1994</w:t>
      </w:r>
      <w:r w:rsidRPr="004E0C61">
        <w:rPr>
          <w:rFonts w:ascii="Times New Roman" w:hAnsi="Times New Roman" w:cs="Times New Roman"/>
          <w:sz w:val="24"/>
          <w:szCs w:val="24"/>
        </w:rPr>
        <w:t xml:space="preserve">: 139) has an objective analogue in information science: ‘the </w:t>
      </w:r>
      <w:proofErr w:type="spellStart"/>
      <w:r w:rsidRPr="004E0C61">
        <w:rPr>
          <w:rFonts w:ascii="Times New Roman" w:hAnsi="Times New Roman" w:cs="Times New Roman"/>
          <w:sz w:val="24"/>
          <w:szCs w:val="24"/>
        </w:rPr>
        <w:t>tf</w:t>
      </w:r>
      <w:proofErr w:type="spellEnd"/>
      <w:r w:rsidRPr="004E0C61">
        <w:rPr>
          <w:rFonts w:ascii="Times New Roman" w:hAnsi="Times New Roman" w:cs="Times New Roman"/>
          <w:sz w:val="24"/>
          <w:szCs w:val="24"/>
        </w:rPr>
        <w:t>*</w:t>
      </w:r>
      <w:proofErr w:type="spellStart"/>
      <w:r w:rsidRPr="004E0C61">
        <w:rPr>
          <w:rFonts w:ascii="Times New Roman" w:hAnsi="Times New Roman" w:cs="Times New Roman"/>
          <w:sz w:val="24"/>
          <w:szCs w:val="24"/>
        </w:rPr>
        <w:t>idf</w:t>
      </w:r>
      <w:proofErr w:type="spellEnd"/>
      <w:r w:rsidRPr="004E0C61">
        <w:rPr>
          <w:rFonts w:ascii="Times New Roman" w:hAnsi="Times New Roman" w:cs="Times New Roman"/>
          <w:sz w:val="24"/>
          <w:szCs w:val="24"/>
        </w:rPr>
        <w:t xml:space="preserve"> (term frequency, inverse document frequency) formula used to weight indexing terms in document retrieval’ (White 2009</w:t>
      </w:r>
      <w:r w:rsidR="002506F2" w:rsidRPr="004E0C61">
        <w:rPr>
          <w:rFonts w:ascii="Times New Roman" w:hAnsi="Times New Roman" w:cs="Times New Roman"/>
          <w:sz w:val="24"/>
          <w:szCs w:val="24"/>
        </w:rPr>
        <w:t>: 653</w:t>
      </w:r>
      <w:r w:rsidR="000A3F14">
        <w:rPr>
          <w:rFonts w:ascii="Times New Roman" w:hAnsi="Times New Roman" w:cs="Times New Roman"/>
          <w:sz w:val="24"/>
          <w:szCs w:val="24"/>
        </w:rPr>
        <w:t xml:space="preserve">). </w:t>
      </w:r>
      <w:r w:rsidR="00FF4675">
        <w:rPr>
          <w:rFonts w:ascii="Times New Roman" w:hAnsi="Times New Roman" w:cs="Times New Roman"/>
          <w:sz w:val="24"/>
          <w:szCs w:val="24"/>
        </w:rPr>
        <w:t xml:space="preserve">In simple terms </w:t>
      </w:r>
      <w:proofErr w:type="spellStart"/>
      <w:r w:rsidR="000A3F14">
        <w:rPr>
          <w:rFonts w:ascii="Times New Roman" w:hAnsi="Times New Roman" w:cs="Times New Roman"/>
          <w:sz w:val="24"/>
          <w:szCs w:val="24"/>
        </w:rPr>
        <w:t>t</w:t>
      </w:r>
      <w:r w:rsidR="00AA2E7F">
        <w:rPr>
          <w:rFonts w:ascii="Times New Roman" w:hAnsi="Times New Roman" w:cs="Times New Roman"/>
          <w:sz w:val="24"/>
          <w:szCs w:val="24"/>
        </w:rPr>
        <w:t>f</w:t>
      </w:r>
      <w:proofErr w:type="spellEnd"/>
      <w:r w:rsidR="00AA2E7F">
        <w:rPr>
          <w:rFonts w:ascii="Times New Roman" w:hAnsi="Times New Roman" w:cs="Times New Roman"/>
          <w:sz w:val="24"/>
          <w:szCs w:val="24"/>
        </w:rPr>
        <w:t>*</w:t>
      </w:r>
      <w:proofErr w:type="spellStart"/>
      <w:r w:rsidR="00AA2E7F">
        <w:rPr>
          <w:rFonts w:ascii="Times New Roman" w:hAnsi="Times New Roman" w:cs="Times New Roman"/>
          <w:sz w:val="24"/>
          <w:szCs w:val="24"/>
        </w:rPr>
        <w:t>idf</w:t>
      </w:r>
      <w:proofErr w:type="spellEnd"/>
      <w:r w:rsidR="00AA2E7F">
        <w:rPr>
          <w:rFonts w:ascii="Times New Roman" w:hAnsi="Times New Roman" w:cs="Times New Roman"/>
          <w:sz w:val="24"/>
          <w:szCs w:val="24"/>
        </w:rPr>
        <w:t xml:space="preserve"> </w:t>
      </w:r>
      <w:r w:rsidR="00FF4675">
        <w:rPr>
          <w:rFonts w:ascii="Times New Roman" w:hAnsi="Times New Roman" w:cs="Times New Roman"/>
          <w:sz w:val="24"/>
          <w:szCs w:val="24"/>
        </w:rPr>
        <w:t>is a function which weigh</w:t>
      </w:r>
      <w:r w:rsidRPr="004E0C61">
        <w:rPr>
          <w:rFonts w:ascii="Times New Roman" w:hAnsi="Times New Roman" w:cs="Times New Roman"/>
          <w:sz w:val="24"/>
          <w:szCs w:val="24"/>
        </w:rPr>
        <w:t>s inf</w:t>
      </w:r>
      <w:r w:rsidR="00AA2E7F">
        <w:rPr>
          <w:rFonts w:ascii="Times New Roman" w:hAnsi="Times New Roman" w:cs="Times New Roman"/>
          <w:sz w:val="24"/>
          <w:szCs w:val="24"/>
        </w:rPr>
        <w:t>ormation according to context -</w:t>
      </w:r>
      <w:r w:rsidRPr="004E0C61">
        <w:rPr>
          <w:rFonts w:ascii="Times New Roman" w:hAnsi="Times New Roman" w:cs="Times New Roman"/>
          <w:sz w:val="24"/>
          <w:szCs w:val="24"/>
        </w:rPr>
        <w:t xml:space="preserve"> if a piece of data has a high degree of specificity to a given context then it is weighted higher than comparative data which is only </w:t>
      </w:r>
      <w:r w:rsidR="000A3F14">
        <w:rPr>
          <w:rFonts w:ascii="Times New Roman" w:hAnsi="Times New Roman" w:cs="Times New Roman"/>
          <w:sz w:val="24"/>
          <w:szCs w:val="24"/>
        </w:rPr>
        <w:t>vaguely</w:t>
      </w:r>
      <w:r w:rsidRPr="004E0C61">
        <w:rPr>
          <w:rFonts w:ascii="Times New Roman" w:hAnsi="Times New Roman" w:cs="Times New Roman"/>
          <w:sz w:val="24"/>
          <w:szCs w:val="24"/>
        </w:rPr>
        <w:t xml:space="preserve"> related to the given context. White proposes that Relevance Theory explain</w:t>
      </w:r>
      <w:r w:rsidR="000A3F14">
        <w:rPr>
          <w:rFonts w:ascii="Times New Roman" w:hAnsi="Times New Roman" w:cs="Times New Roman"/>
          <w:sz w:val="24"/>
          <w:szCs w:val="24"/>
        </w:rPr>
        <w:t>s</w:t>
      </w:r>
      <w:r w:rsidRPr="004E0C61">
        <w:rPr>
          <w:rFonts w:ascii="Times New Roman" w:hAnsi="Times New Roman" w:cs="Times New Roman"/>
          <w:sz w:val="24"/>
          <w:szCs w:val="24"/>
        </w:rPr>
        <w:t xml:space="preserve"> why </w:t>
      </w:r>
      <w:proofErr w:type="spellStart"/>
      <w:r w:rsidRPr="004E0C61">
        <w:rPr>
          <w:rFonts w:ascii="Times New Roman" w:hAnsi="Times New Roman" w:cs="Times New Roman"/>
          <w:sz w:val="24"/>
          <w:szCs w:val="24"/>
        </w:rPr>
        <w:t>tf</w:t>
      </w:r>
      <w:proofErr w:type="spellEnd"/>
      <w:r w:rsidRPr="004E0C61">
        <w:rPr>
          <w:rFonts w:ascii="Times New Roman" w:hAnsi="Times New Roman" w:cs="Times New Roman"/>
          <w:sz w:val="24"/>
          <w:szCs w:val="24"/>
        </w:rPr>
        <w:t>*</w:t>
      </w:r>
      <w:proofErr w:type="spellStart"/>
      <w:r w:rsidRPr="004E0C61">
        <w:rPr>
          <w:rFonts w:ascii="Times New Roman" w:hAnsi="Times New Roman" w:cs="Times New Roman"/>
          <w:sz w:val="24"/>
          <w:szCs w:val="24"/>
        </w:rPr>
        <w:t>idf</w:t>
      </w:r>
      <w:proofErr w:type="spellEnd"/>
      <w:r w:rsidRPr="004E0C61">
        <w:rPr>
          <w:rFonts w:ascii="Times New Roman" w:hAnsi="Times New Roman" w:cs="Times New Roman"/>
          <w:sz w:val="24"/>
          <w:szCs w:val="24"/>
        </w:rPr>
        <w:t xml:space="preserve"> has succeeded fairly well over the years in real-world document retrieval and why computer scientists like it – because </w:t>
      </w:r>
      <w:proofErr w:type="spellStart"/>
      <w:r w:rsidRPr="004E0C61">
        <w:rPr>
          <w:rFonts w:ascii="Times New Roman" w:hAnsi="Times New Roman" w:cs="Times New Roman"/>
          <w:sz w:val="24"/>
          <w:szCs w:val="24"/>
        </w:rPr>
        <w:t>tf</w:t>
      </w:r>
      <w:proofErr w:type="spellEnd"/>
      <w:r w:rsidRPr="004E0C61">
        <w:rPr>
          <w:rFonts w:ascii="Times New Roman" w:hAnsi="Times New Roman" w:cs="Times New Roman"/>
          <w:sz w:val="24"/>
          <w:szCs w:val="24"/>
        </w:rPr>
        <w:t>*</w:t>
      </w:r>
      <w:proofErr w:type="spellStart"/>
      <w:r w:rsidRPr="004E0C61">
        <w:rPr>
          <w:rFonts w:ascii="Times New Roman" w:hAnsi="Times New Roman" w:cs="Times New Roman"/>
          <w:sz w:val="24"/>
          <w:szCs w:val="24"/>
        </w:rPr>
        <w:t>idf</w:t>
      </w:r>
      <w:proofErr w:type="spellEnd"/>
      <w:r w:rsidRPr="004E0C61">
        <w:rPr>
          <w:rFonts w:ascii="Times New Roman" w:hAnsi="Times New Roman" w:cs="Times New Roman"/>
          <w:sz w:val="24"/>
          <w:szCs w:val="24"/>
        </w:rPr>
        <w:t xml:space="preserve"> is related to relevance and relevance is an attracti</w:t>
      </w:r>
      <w:r w:rsidR="000A3F14">
        <w:rPr>
          <w:rFonts w:ascii="Times New Roman" w:hAnsi="Times New Roman" w:cs="Times New Roman"/>
          <w:sz w:val="24"/>
          <w:szCs w:val="24"/>
        </w:rPr>
        <w:t>ve property to real-world users who are used to sifting through contextual sources via an appeal to relevance.</w:t>
      </w:r>
      <w:r w:rsidRPr="004E0C61">
        <w:rPr>
          <w:rFonts w:ascii="Times New Roman" w:hAnsi="Times New Roman" w:cs="Times New Roman"/>
          <w:sz w:val="24"/>
          <w:szCs w:val="24"/>
        </w:rPr>
        <w:t xml:space="preserve"> For example, when app</w:t>
      </w:r>
      <w:r w:rsidR="00AA2E7F">
        <w:rPr>
          <w:rFonts w:ascii="Times New Roman" w:hAnsi="Times New Roman" w:cs="Times New Roman"/>
          <w:sz w:val="24"/>
          <w:szCs w:val="24"/>
        </w:rPr>
        <w:t xml:space="preserve">lied to the target ‘Information needs’ </w:t>
      </w:r>
      <w:proofErr w:type="spellStart"/>
      <w:r w:rsidR="00AA2E7F">
        <w:rPr>
          <w:rFonts w:ascii="Times New Roman" w:hAnsi="Times New Roman" w:cs="Times New Roman"/>
          <w:sz w:val="24"/>
          <w:szCs w:val="24"/>
        </w:rPr>
        <w:t>tf</w:t>
      </w:r>
      <w:proofErr w:type="spellEnd"/>
      <w:r w:rsidR="00AA2E7F">
        <w:rPr>
          <w:rFonts w:ascii="Times New Roman" w:hAnsi="Times New Roman" w:cs="Times New Roman"/>
          <w:sz w:val="24"/>
          <w:szCs w:val="24"/>
        </w:rPr>
        <w:t>*</w:t>
      </w:r>
      <w:proofErr w:type="spellStart"/>
      <w:r w:rsidR="00AA2E7F">
        <w:rPr>
          <w:rFonts w:ascii="Times New Roman" w:hAnsi="Times New Roman" w:cs="Times New Roman"/>
          <w:sz w:val="24"/>
          <w:szCs w:val="24"/>
        </w:rPr>
        <w:t>idf</w:t>
      </w:r>
      <w:proofErr w:type="spellEnd"/>
      <w:r w:rsidR="00AA2E7F">
        <w:rPr>
          <w:rFonts w:ascii="Times New Roman" w:hAnsi="Times New Roman" w:cs="Times New Roman"/>
          <w:sz w:val="24"/>
          <w:szCs w:val="24"/>
        </w:rPr>
        <w:t xml:space="preserve"> </w:t>
      </w:r>
      <w:r w:rsidRPr="004E0C61">
        <w:rPr>
          <w:rFonts w:ascii="Times New Roman" w:hAnsi="Times New Roman" w:cs="Times New Roman"/>
          <w:sz w:val="24"/>
          <w:szCs w:val="24"/>
        </w:rPr>
        <w:t>ranked co</w:t>
      </w:r>
      <w:r w:rsidR="003358CD">
        <w:rPr>
          <w:rFonts w:ascii="Times New Roman" w:hAnsi="Times New Roman" w:cs="Times New Roman"/>
          <w:sz w:val="24"/>
          <w:szCs w:val="24"/>
        </w:rPr>
        <w:t>-oc</w:t>
      </w:r>
      <w:r w:rsidR="00632B89">
        <w:rPr>
          <w:rFonts w:ascii="Times New Roman" w:hAnsi="Times New Roman" w:cs="Times New Roman"/>
          <w:sz w:val="24"/>
          <w:szCs w:val="24"/>
        </w:rPr>
        <w:t>curring descriptors thus</w:t>
      </w:r>
      <w:r w:rsidRPr="004E0C61">
        <w:rPr>
          <w:rFonts w:ascii="Times New Roman" w:hAnsi="Times New Roman" w:cs="Times New Roman"/>
          <w:sz w:val="24"/>
          <w:szCs w:val="24"/>
        </w:rPr>
        <w:t>:</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noProof/>
          <w:sz w:val="24"/>
          <w:szCs w:val="24"/>
          <w:lang w:eastAsia="en-GB"/>
        </w:rPr>
        <w:lastRenderedPageBreak/>
        <w:drawing>
          <wp:inline distT="0" distB="0" distL="0" distR="0" wp14:anchorId="70AE62D4" wp14:editId="6D124956">
            <wp:extent cx="4793903" cy="430618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8218" cy="4310062"/>
                    </a:xfrm>
                    <a:prstGeom prst="rect">
                      <a:avLst/>
                    </a:prstGeom>
                    <a:noFill/>
                    <a:ln>
                      <a:noFill/>
                    </a:ln>
                  </pic:spPr>
                </pic:pic>
              </a:graphicData>
            </a:graphic>
          </wp:inline>
        </w:drawing>
      </w:r>
      <w:r w:rsidR="00453112">
        <w:rPr>
          <w:rFonts w:ascii="Times New Roman" w:hAnsi="Times New Roman" w:cs="Times New Roman"/>
          <w:sz w:val="24"/>
          <w:szCs w:val="24"/>
        </w:rPr>
        <w:t xml:space="preserve"> </w:t>
      </w:r>
    </w:p>
    <w:p w:rsidR="00415E04" w:rsidRPr="004E0C61" w:rsidRDefault="00415E04" w:rsidP="002D0090">
      <w:pPr>
        <w:autoSpaceDE w:val="0"/>
        <w:autoSpaceDN w:val="0"/>
        <w:adjustRightInd w:val="0"/>
        <w:spacing w:after="0" w:line="480" w:lineRule="auto"/>
        <w:jc w:val="right"/>
        <w:rPr>
          <w:rFonts w:ascii="Times New Roman" w:hAnsi="Times New Roman" w:cs="Times New Roman"/>
          <w:sz w:val="24"/>
          <w:szCs w:val="24"/>
        </w:rPr>
      </w:pPr>
      <w:r w:rsidRPr="004E0C61">
        <w:rPr>
          <w:rFonts w:ascii="Times New Roman" w:hAnsi="Times New Roman" w:cs="Times New Roman"/>
          <w:sz w:val="24"/>
          <w:szCs w:val="24"/>
        </w:rPr>
        <w:t>(White 2009: 658)</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White argues that ‘If one imagines a card-sorting task in which subjects were asked to put in two piles (without further ranking) these 30 descriptors according to their relevance to the concept of ‘‘Information Needs,’’ it is hard to believe that the consensus</w:t>
      </w:r>
      <w:r w:rsidR="004A484D">
        <w:rPr>
          <w:rFonts w:ascii="Times New Roman" w:hAnsi="Times New Roman" w:cs="Times New Roman"/>
          <w:sz w:val="24"/>
          <w:szCs w:val="24"/>
        </w:rPr>
        <w:t xml:space="preserve"> [provided by </w:t>
      </w:r>
      <w:proofErr w:type="spellStart"/>
      <w:r w:rsidR="004A484D">
        <w:rPr>
          <w:rFonts w:ascii="Times New Roman" w:hAnsi="Times New Roman" w:cs="Times New Roman"/>
          <w:sz w:val="24"/>
          <w:szCs w:val="24"/>
        </w:rPr>
        <w:t>tf</w:t>
      </w:r>
      <w:proofErr w:type="spellEnd"/>
      <w:r w:rsidR="004A484D">
        <w:rPr>
          <w:rFonts w:ascii="Times New Roman" w:hAnsi="Times New Roman" w:cs="Times New Roman"/>
          <w:sz w:val="24"/>
          <w:szCs w:val="24"/>
        </w:rPr>
        <w:t>*</w:t>
      </w:r>
      <w:proofErr w:type="spellStart"/>
      <w:r w:rsidR="004A484D">
        <w:rPr>
          <w:rFonts w:ascii="Times New Roman" w:hAnsi="Times New Roman" w:cs="Times New Roman"/>
          <w:sz w:val="24"/>
          <w:szCs w:val="24"/>
        </w:rPr>
        <w:t>idf</w:t>
      </w:r>
      <w:proofErr w:type="spellEnd"/>
      <w:r w:rsidR="004A484D">
        <w:rPr>
          <w:rFonts w:ascii="Times New Roman" w:hAnsi="Times New Roman" w:cs="Times New Roman"/>
          <w:sz w:val="24"/>
          <w:szCs w:val="24"/>
        </w:rPr>
        <w:t>]</w:t>
      </w:r>
      <w:r w:rsidRPr="004E0C61">
        <w:rPr>
          <w:rFonts w:ascii="Times New Roman" w:hAnsi="Times New Roman" w:cs="Times New Roman"/>
          <w:sz w:val="24"/>
          <w:szCs w:val="24"/>
        </w:rPr>
        <w:t xml:space="preserve"> would not resemble the outcome</w:t>
      </w:r>
      <w:r w:rsidR="004A484D">
        <w:rPr>
          <w:rFonts w:ascii="Times New Roman" w:hAnsi="Times New Roman" w:cs="Times New Roman"/>
          <w:sz w:val="24"/>
          <w:szCs w:val="24"/>
        </w:rPr>
        <w:t xml:space="preserve"> [provided by the test subjects]</w:t>
      </w:r>
      <w:r w:rsidRPr="004E0C61">
        <w:rPr>
          <w:rFonts w:ascii="Times New Roman" w:hAnsi="Times New Roman" w:cs="Times New Roman"/>
          <w:sz w:val="24"/>
          <w:szCs w:val="24"/>
        </w:rPr>
        <w:t xml:space="preserve">’ (White 2009: 657). White’s arguments are significant because they act as a defence against criticisms of Relevance Theory </w:t>
      </w:r>
      <w:r w:rsidR="000A3F14">
        <w:rPr>
          <w:rFonts w:ascii="Times New Roman" w:hAnsi="Times New Roman" w:cs="Times New Roman"/>
          <w:sz w:val="24"/>
          <w:szCs w:val="24"/>
        </w:rPr>
        <w:t xml:space="preserve">which argue </w:t>
      </w:r>
      <w:r w:rsidRPr="004E0C61">
        <w:rPr>
          <w:rFonts w:ascii="Times New Roman" w:hAnsi="Times New Roman" w:cs="Times New Roman"/>
          <w:sz w:val="24"/>
          <w:szCs w:val="24"/>
        </w:rPr>
        <w:t>that</w:t>
      </w:r>
      <w:r w:rsidR="000A3F14">
        <w:rPr>
          <w:rFonts w:ascii="Times New Roman" w:hAnsi="Times New Roman" w:cs="Times New Roman"/>
          <w:sz w:val="24"/>
          <w:szCs w:val="24"/>
        </w:rPr>
        <w:t>, due to its reliance on</w:t>
      </w:r>
      <w:r w:rsidRPr="004E0C61">
        <w:rPr>
          <w:rFonts w:ascii="Times New Roman" w:hAnsi="Times New Roman" w:cs="Times New Roman"/>
          <w:sz w:val="24"/>
          <w:szCs w:val="24"/>
        </w:rPr>
        <w:t xml:space="preserve"> contextual features</w:t>
      </w:r>
      <w:r w:rsidR="000A3F14">
        <w:rPr>
          <w:rFonts w:ascii="Times New Roman" w:hAnsi="Times New Roman" w:cs="Times New Roman"/>
          <w:sz w:val="24"/>
          <w:szCs w:val="24"/>
        </w:rPr>
        <w:t>,</w:t>
      </w:r>
      <w:r w:rsidRPr="004E0C61">
        <w:rPr>
          <w:rFonts w:ascii="Times New Roman" w:hAnsi="Times New Roman" w:cs="Times New Roman"/>
          <w:sz w:val="24"/>
          <w:szCs w:val="24"/>
        </w:rPr>
        <w:t xml:space="preserve"> it cannot be used to accurately predict what interpretations users will draw. In future, the kind of comparative study which White’s argument allows could provide strong evidence for the validi</w:t>
      </w:r>
      <w:r w:rsidR="000A3F14">
        <w:rPr>
          <w:rFonts w:ascii="Times New Roman" w:hAnsi="Times New Roman" w:cs="Times New Roman"/>
          <w:sz w:val="24"/>
          <w:szCs w:val="24"/>
        </w:rPr>
        <w:t>ty of Sperber and Wilson’s work in non-cognitive experiments</w:t>
      </w:r>
      <w:r w:rsidR="00C53506">
        <w:rPr>
          <w:rFonts w:ascii="Times New Roman" w:hAnsi="Times New Roman" w:cs="Times New Roman"/>
          <w:sz w:val="24"/>
          <w:szCs w:val="24"/>
        </w:rPr>
        <w:t xml:space="preserve"> which will be able to be conducted without advanced brain imaging tools</w:t>
      </w:r>
      <w:r w:rsidR="000A3F14">
        <w:rPr>
          <w:rFonts w:ascii="Times New Roman" w:hAnsi="Times New Roman" w:cs="Times New Roman"/>
          <w:sz w:val="24"/>
          <w:szCs w:val="24"/>
        </w:rPr>
        <w:t xml:space="preserve">. </w:t>
      </w:r>
      <w:r w:rsidR="000A3F14">
        <w:rPr>
          <w:rFonts w:ascii="Times New Roman" w:hAnsi="Times New Roman" w:cs="Times New Roman"/>
          <w:sz w:val="24"/>
          <w:szCs w:val="24"/>
        </w:rPr>
        <w:lastRenderedPageBreak/>
        <w:t xml:space="preserve">If </w:t>
      </w:r>
      <w:proofErr w:type="spellStart"/>
      <w:r w:rsidR="000A3F14">
        <w:rPr>
          <w:rFonts w:ascii="Times New Roman" w:hAnsi="Times New Roman" w:cs="Times New Roman"/>
          <w:sz w:val="24"/>
          <w:szCs w:val="24"/>
        </w:rPr>
        <w:t>tf</w:t>
      </w:r>
      <w:proofErr w:type="spellEnd"/>
      <w:r w:rsidR="000A3F14">
        <w:rPr>
          <w:rFonts w:ascii="Times New Roman" w:hAnsi="Times New Roman" w:cs="Times New Roman"/>
          <w:sz w:val="24"/>
          <w:szCs w:val="24"/>
        </w:rPr>
        <w:t>*</w:t>
      </w:r>
      <w:proofErr w:type="spellStart"/>
      <w:r w:rsidR="000A3F14">
        <w:rPr>
          <w:rFonts w:ascii="Times New Roman" w:hAnsi="Times New Roman" w:cs="Times New Roman"/>
          <w:sz w:val="24"/>
          <w:szCs w:val="24"/>
        </w:rPr>
        <w:t>idf</w:t>
      </w:r>
      <w:proofErr w:type="spellEnd"/>
      <w:r w:rsidR="000A3F14">
        <w:rPr>
          <w:rFonts w:ascii="Times New Roman" w:hAnsi="Times New Roman" w:cs="Times New Roman"/>
          <w:sz w:val="24"/>
          <w:szCs w:val="24"/>
        </w:rPr>
        <w:t xml:space="preserve"> pro</w:t>
      </w:r>
      <w:r w:rsidR="00C53506">
        <w:rPr>
          <w:rFonts w:ascii="Times New Roman" w:hAnsi="Times New Roman" w:cs="Times New Roman"/>
          <w:sz w:val="24"/>
          <w:szCs w:val="24"/>
        </w:rPr>
        <w:t xml:space="preserve">duces optimally relevant terms </w:t>
      </w:r>
      <w:r w:rsidR="000A3F14">
        <w:rPr>
          <w:rFonts w:ascii="Times New Roman" w:hAnsi="Times New Roman" w:cs="Times New Roman"/>
          <w:sz w:val="24"/>
          <w:szCs w:val="24"/>
        </w:rPr>
        <w:t xml:space="preserve">and test groups produce similar rankings to </w:t>
      </w:r>
      <w:proofErr w:type="spellStart"/>
      <w:r w:rsidR="000A3F14">
        <w:rPr>
          <w:rFonts w:ascii="Times New Roman" w:hAnsi="Times New Roman" w:cs="Times New Roman"/>
          <w:sz w:val="24"/>
          <w:szCs w:val="24"/>
        </w:rPr>
        <w:t>tf</w:t>
      </w:r>
      <w:proofErr w:type="spellEnd"/>
      <w:r w:rsidR="000A3F14">
        <w:rPr>
          <w:rFonts w:ascii="Times New Roman" w:hAnsi="Times New Roman" w:cs="Times New Roman"/>
          <w:sz w:val="24"/>
          <w:szCs w:val="24"/>
        </w:rPr>
        <w:t>*</w:t>
      </w:r>
      <w:proofErr w:type="spellStart"/>
      <w:r w:rsidR="000A3F14">
        <w:rPr>
          <w:rFonts w:ascii="Times New Roman" w:hAnsi="Times New Roman" w:cs="Times New Roman"/>
          <w:sz w:val="24"/>
          <w:szCs w:val="24"/>
        </w:rPr>
        <w:t>idf</w:t>
      </w:r>
      <w:proofErr w:type="spellEnd"/>
      <w:r w:rsidR="000A3F14">
        <w:rPr>
          <w:rFonts w:ascii="Times New Roman" w:hAnsi="Times New Roman" w:cs="Times New Roman"/>
          <w:sz w:val="24"/>
          <w:szCs w:val="24"/>
        </w:rPr>
        <w:t xml:space="preserve">, then there is good reason to assume that interpreters sort through data according to the principles of the </w:t>
      </w:r>
      <w:proofErr w:type="spellStart"/>
      <w:r w:rsidR="000A3F14">
        <w:rPr>
          <w:rFonts w:ascii="Times New Roman" w:hAnsi="Times New Roman" w:cs="Times New Roman"/>
          <w:sz w:val="24"/>
          <w:szCs w:val="24"/>
        </w:rPr>
        <w:t>tf</w:t>
      </w:r>
      <w:proofErr w:type="spellEnd"/>
      <w:r w:rsidR="000A3F14">
        <w:rPr>
          <w:rFonts w:ascii="Times New Roman" w:hAnsi="Times New Roman" w:cs="Times New Roman"/>
          <w:sz w:val="24"/>
          <w:szCs w:val="24"/>
        </w:rPr>
        <w:t>*</w:t>
      </w:r>
      <w:proofErr w:type="spellStart"/>
      <w:r w:rsidR="000A3F14">
        <w:rPr>
          <w:rFonts w:ascii="Times New Roman" w:hAnsi="Times New Roman" w:cs="Times New Roman"/>
          <w:sz w:val="24"/>
          <w:szCs w:val="24"/>
        </w:rPr>
        <w:t>idf</w:t>
      </w:r>
      <w:proofErr w:type="spellEnd"/>
      <w:r w:rsidR="001B080B">
        <w:rPr>
          <w:rFonts w:ascii="Times New Roman" w:hAnsi="Times New Roman" w:cs="Times New Roman"/>
          <w:sz w:val="24"/>
          <w:szCs w:val="24"/>
        </w:rPr>
        <w:t xml:space="preserve"> </w:t>
      </w:r>
      <w:r w:rsidR="000A3F14">
        <w:rPr>
          <w:rFonts w:ascii="Times New Roman" w:hAnsi="Times New Roman" w:cs="Times New Roman"/>
          <w:sz w:val="24"/>
          <w:szCs w:val="24"/>
        </w:rPr>
        <w:t>/</w:t>
      </w:r>
      <w:r w:rsidR="001B080B">
        <w:rPr>
          <w:rFonts w:ascii="Times New Roman" w:hAnsi="Times New Roman" w:cs="Times New Roman"/>
          <w:sz w:val="24"/>
          <w:szCs w:val="24"/>
        </w:rPr>
        <w:t xml:space="preserve"> </w:t>
      </w:r>
      <w:r w:rsidR="000A3F14">
        <w:rPr>
          <w:rFonts w:ascii="Times New Roman" w:hAnsi="Times New Roman" w:cs="Times New Roman"/>
          <w:sz w:val="24"/>
          <w:szCs w:val="24"/>
        </w:rPr>
        <w:t>relevance theoretic equations.</w:t>
      </w:r>
    </w:p>
    <w:p w:rsidR="00415E04" w:rsidRPr="004E0C61" w:rsidRDefault="00415E04" w:rsidP="00714DEE">
      <w:pPr>
        <w:spacing w:line="480" w:lineRule="auto"/>
        <w:rPr>
          <w:rFonts w:ascii="Times New Roman" w:hAnsi="Times New Roman" w:cs="Times New Roman"/>
          <w:sz w:val="24"/>
          <w:szCs w:val="24"/>
        </w:rPr>
      </w:pP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In summary, so long as Relevance Theory is able to adapt itself to certain new information emerging from cognitive studies then the evidence provided in this section can be said to validate many of the theory’s claims. </w:t>
      </w:r>
      <w:r w:rsidR="00C53506">
        <w:rPr>
          <w:rFonts w:ascii="Times New Roman" w:hAnsi="Times New Roman" w:cs="Times New Roman"/>
          <w:sz w:val="24"/>
          <w:szCs w:val="24"/>
        </w:rPr>
        <w:t>G</w:t>
      </w:r>
      <w:r w:rsidRPr="004E0C61">
        <w:rPr>
          <w:rFonts w:ascii="Times New Roman" w:hAnsi="Times New Roman" w:cs="Times New Roman"/>
          <w:sz w:val="24"/>
          <w:szCs w:val="24"/>
        </w:rPr>
        <w:t xml:space="preserve">iven the underlying similarities between </w:t>
      </w:r>
      <w:r w:rsidR="00C53506">
        <w:rPr>
          <w:rFonts w:ascii="Times New Roman" w:hAnsi="Times New Roman" w:cs="Times New Roman"/>
          <w:sz w:val="24"/>
          <w:szCs w:val="24"/>
        </w:rPr>
        <w:t>relevant terms and salient terms</w:t>
      </w:r>
      <w:r w:rsidRPr="004E0C61">
        <w:rPr>
          <w:rFonts w:ascii="Times New Roman" w:hAnsi="Times New Roman" w:cs="Times New Roman"/>
          <w:sz w:val="24"/>
          <w:szCs w:val="24"/>
        </w:rPr>
        <w:t xml:space="preserve"> </w:t>
      </w:r>
      <w:r w:rsidR="00C53506" w:rsidRPr="004E0C61">
        <w:rPr>
          <w:rFonts w:ascii="Times New Roman" w:hAnsi="Times New Roman" w:cs="Times New Roman"/>
          <w:sz w:val="24"/>
          <w:szCs w:val="24"/>
        </w:rPr>
        <w:t>this adaptation should not be difficult</w:t>
      </w:r>
      <w:r w:rsidR="00C53506">
        <w:rPr>
          <w:rFonts w:ascii="Times New Roman" w:hAnsi="Times New Roman" w:cs="Times New Roman"/>
          <w:sz w:val="24"/>
          <w:szCs w:val="24"/>
        </w:rPr>
        <w:t xml:space="preserve">, and comments from Sperber and Wilson indicate that they are open to alternative cognitive models. </w:t>
      </w:r>
      <w:r w:rsidRPr="004E0C61">
        <w:rPr>
          <w:rFonts w:ascii="Times New Roman" w:hAnsi="Times New Roman" w:cs="Times New Roman"/>
          <w:sz w:val="24"/>
          <w:szCs w:val="24"/>
        </w:rPr>
        <w:t xml:space="preserve">In addition to support from cognitive sources </w:t>
      </w:r>
      <w:r w:rsidR="00C53506">
        <w:rPr>
          <w:rFonts w:ascii="Times New Roman" w:hAnsi="Times New Roman" w:cs="Times New Roman"/>
          <w:sz w:val="24"/>
          <w:szCs w:val="24"/>
        </w:rPr>
        <w:t xml:space="preserve">a Graded Salience/Relevance Theoretic approach could also draw support from evidence provided by </w:t>
      </w:r>
      <w:r w:rsidRPr="004E0C61">
        <w:rPr>
          <w:rFonts w:ascii="Times New Roman" w:hAnsi="Times New Roman" w:cs="Times New Roman"/>
          <w:sz w:val="24"/>
          <w:szCs w:val="24"/>
        </w:rPr>
        <w:t>White’s work in Information Science</w:t>
      </w:r>
      <w:r w:rsidR="00C53506">
        <w:rPr>
          <w:rFonts w:ascii="Times New Roman" w:hAnsi="Times New Roman" w:cs="Times New Roman"/>
          <w:sz w:val="24"/>
          <w:szCs w:val="24"/>
        </w:rPr>
        <w:t>. White’s work is also significant because it holds the potential to open the testing of Relevance Theory to non-cognitive studies, thereby allowing the claims of Relevance Theory to be tested thoroughly by researchers from a wide range of disciplines.</w:t>
      </w:r>
    </w:p>
    <w:p w:rsidR="002D0090" w:rsidRPr="004E0C61" w:rsidRDefault="002D0090" w:rsidP="00714DEE">
      <w:pPr>
        <w:spacing w:line="480" w:lineRule="auto"/>
        <w:rPr>
          <w:rFonts w:ascii="Times New Roman" w:hAnsi="Times New Roman" w:cs="Times New Roman"/>
          <w:sz w:val="24"/>
          <w:szCs w:val="24"/>
        </w:rPr>
      </w:pPr>
    </w:p>
    <w:p w:rsidR="00415E04" w:rsidRPr="004E0C61" w:rsidRDefault="00415E04" w:rsidP="00714DEE">
      <w:pPr>
        <w:pStyle w:val="Heading2"/>
        <w:spacing w:line="480" w:lineRule="auto"/>
        <w:rPr>
          <w:rFonts w:ascii="Times New Roman" w:hAnsi="Times New Roman" w:cs="Times New Roman"/>
          <w:color w:val="auto"/>
          <w:sz w:val="24"/>
          <w:szCs w:val="24"/>
          <w:u w:val="single"/>
        </w:rPr>
      </w:pPr>
      <w:bookmarkStart w:id="16" w:name="_Toc347128454"/>
      <w:r w:rsidRPr="004E0C61">
        <w:rPr>
          <w:rFonts w:ascii="Times New Roman" w:hAnsi="Times New Roman" w:cs="Times New Roman"/>
          <w:color w:val="auto"/>
          <w:sz w:val="24"/>
          <w:szCs w:val="24"/>
          <w:u w:val="single"/>
        </w:rPr>
        <w:t>4.3 The Relevance of</w:t>
      </w:r>
      <w:r w:rsidR="004F1710">
        <w:rPr>
          <w:rFonts w:ascii="Times New Roman" w:hAnsi="Times New Roman" w:cs="Times New Roman"/>
          <w:color w:val="auto"/>
          <w:sz w:val="24"/>
          <w:szCs w:val="24"/>
          <w:u w:val="single"/>
        </w:rPr>
        <w:t xml:space="preserve"> Verbal</w:t>
      </w:r>
      <w:r w:rsidRPr="004E0C61">
        <w:rPr>
          <w:rFonts w:ascii="Times New Roman" w:hAnsi="Times New Roman" w:cs="Times New Roman"/>
          <w:color w:val="auto"/>
          <w:sz w:val="24"/>
          <w:szCs w:val="24"/>
          <w:u w:val="single"/>
        </w:rPr>
        <w:t xml:space="preserve"> Irony – </w:t>
      </w:r>
      <w:r w:rsidR="00E64A27" w:rsidRPr="004E0C61">
        <w:rPr>
          <w:rFonts w:ascii="Times New Roman" w:hAnsi="Times New Roman" w:cs="Times New Roman"/>
          <w:color w:val="auto"/>
          <w:sz w:val="24"/>
          <w:szCs w:val="24"/>
          <w:u w:val="single"/>
        </w:rPr>
        <w:t>Echoic Mention Theory</w:t>
      </w:r>
      <w:bookmarkEnd w:id="16"/>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Even</w:t>
      </w:r>
      <w:r w:rsidR="00DC2838">
        <w:rPr>
          <w:rFonts w:ascii="Times New Roman" w:hAnsi="Times New Roman" w:cs="Times New Roman"/>
          <w:sz w:val="24"/>
          <w:szCs w:val="24"/>
        </w:rPr>
        <w:t xml:space="preserve"> if </w:t>
      </w:r>
      <w:r w:rsidR="00DC2838" w:rsidRPr="004E0C61">
        <w:rPr>
          <w:rFonts w:ascii="Times New Roman" w:hAnsi="Times New Roman" w:cs="Times New Roman"/>
          <w:sz w:val="24"/>
          <w:szCs w:val="24"/>
        </w:rPr>
        <w:t xml:space="preserve">Relevance Theory </w:t>
      </w:r>
      <w:r w:rsidR="00DC2838">
        <w:rPr>
          <w:rFonts w:ascii="Times New Roman" w:hAnsi="Times New Roman" w:cs="Times New Roman"/>
          <w:sz w:val="24"/>
          <w:szCs w:val="24"/>
        </w:rPr>
        <w:t xml:space="preserve">is modified to encompass the suggestions of </w:t>
      </w:r>
      <w:r w:rsidRPr="004E0C61">
        <w:rPr>
          <w:rFonts w:ascii="Times New Roman" w:hAnsi="Times New Roman" w:cs="Times New Roman"/>
          <w:sz w:val="24"/>
          <w:szCs w:val="24"/>
        </w:rPr>
        <w:t xml:space="preserve">the Graded Salience Hypothesis, </w:t>
      </w:r>
      <w:r w:rsidR="00DC2838">
        <w:rPr>
          <w:rFonts w:ascii="Times New Roman" w:hAnsi="Times New Roman" w:cs="Times New Roman"/>
          <w:sz w:val="24"/>
          <w:szCs w:val="24"/>
        </w:rPr>
        <w:t>it could</w:t>
      </w:r>
      <w:r w:rsidRPr="004E0C61">
        <w:rPr>
          <w:rFonts w:ascii="Times New Roman" w:hAnsi="Times New Roman" w:cs="Times New Roman"/>
          <w:sz w:val="24"/>
          <w:szCs w:val="24"/>
        </w:rPr>
        <w:t xml:space="preserve"> still </w:t>
      </w:r>
      <w:r w:rsidR="00DC2838">
        <w:rPr>
          <w:rFonts w:ascii="Times New Roman" w:hAnsi="Times New Roman" w:cs="Times New Roman"/>
          <w:sz w:val="24"/>
          <w:szCs w:val="24"/>
        </w:rPr>
        <w:t>be improved via the addition of a specific mechanism to explain how hearers arrive at ironic interpretations</w:t>
      </w:r>
      <w:r w:rsidR="00353D3F">
        <w:rPr>
          <w:rFonts w:ascii="Times New Roman" w:hAnsi="Times New Roman" w:cs="Times New Roman"/>
          <w:sz w:val="24"/>
          <w:szCs w:val="24"/>
        </w:rPr>
        <w:t xml:space="preserve">. </w:t>
      </w:r>
      <w:r w:rsidR="00DC2838">
        <w:rPr>
          <w:rFonts w:ascii="Times New Roman" w:hAnsi="Times New Roman" w:cs="Times New Roman"/>
          <w:sz w:val="24"/>
          <w:szCs w:val="24"/>
        </w:rPr>
        <w:t xml:space="preserve">In particular, Relevance </w:t>
      </w:r>
      <w:r w:rsidRPr="004E0C61">
        <w:rPr>
          <w:rFonts w:ascii="Times New Roman" w:hAnsi="Times New Roman" w:cs="Times New Roman"/>
          <w:sz w:val="24"/>
          <w:szCs w:val="24"/>
        </w:rPr>
        <w:t>Theory</w:t>
      </w:r>
      <w:r w:rsidR="00DC2838">
        <w:rPr>
          <w:rFonts w:ascii="Times New Roman" w:hAnsi="Times New Roman" w:cs="Times New Roman"/>
          <w:sz w:val="24"/>
          <w:szCs w:val="24"/>
        </w:rPr>
        <w:t xml:space="preserve"> needs to explain what triggers ironic interpretations, and how hearers process a speaker</w:t>
      </w:r>
      <w:r w:rsidR="00632B89">
        <w:rPr>
          <w:rFonts w:ascii="Times New Roman" w:hAnsi="Times New Roman" w:cs="Times New Roman"/>
          <w:sz w:val="24"/>
          <w:szCs w:val="24"/>
        </w:rPr>
        <w:t>’</w:t>
      </w:r>
      <w:r w:rsidR="00DC2838">
        <w:rPr>
          <w:rFonts w:ascii="Times New Roman" w:hAnsi="Times New Roman" w:cs="Times New Roman"/>
          <w:sz w:val="24"/>
          <w:szCs w:val="24"/>
        </w:rPr>
        <w:t xml:space="preserve">s ironic meaning as relevant. </w:t>
      </w:r>
    </w:p>
    <w:p w:rsidR="002D0090" w:rsidRPr="004E0C61" w:rsidRDefault="002D0090" w:rsidP="00714DEE">
      <w:pPr>
        <w:spacing w:line="480" w:lineRule="auto"/>
        <w:rPr>
          <w:rFonts w:ascii="Times New Roman" w:hAnsi="Times New Roman" w:cs="Times New Roman"/>
          <w:sz w:val="24"/>
          <w:szCs w:val="24"/>
        </w:rPr>
      </w:pPr>
    </w:p>
    <w:p w:rsidR="00415E04" w:rsidRPr="00453112" w:rsidRDefault="00E5531A" w:rsidP="0045311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Sperber and Wilson (1981;</w:t>
      </w:r>
      <w:r w:rsidR="00415E04" w:rsidRPr="004E0C61">
        <w:rPr>
          <w:rFonts w:ascii="Times New Roman" w:hAnsi="Times New Roman" w:cs="Times New Roman"/>
          <w:sz w:val="24"/>
          <w:szCs w:val="24"/>
        </w:rPr>
        <w:t xml:space="preserve"> 1984</w:t>
      </w:r>
      <w:r>
        <w:rPr>
          <w:rFonts w:ascii="Times New Roman" w:hAnsi="Times New Roman" w:cs="Times New Roman"/>
          <w:sz w:val="24"/>
          <w:szCs w:val="24"/>
        </w:rPr>
        <w:t xml:space="preserve">; 1995; </w:t>
      </w:r>
      <w:r w:rsidR="00415E04" w:rsidRPr="004E0C61">
        <w:rPr>
          <w:rFonts w:ascii="Times New Roman" w:hAnsi="Times New Roman" w:cs="Times New Roman"/>
          <w:sz w:val="24"/>
          <w:szCs w:val="24"/>
        </w:rPr>
        <w:t xml:space="preserve">2005) argue in favour of viewing irony as an echoic phenomenon, making the argument that ironic interpretations are accessed during the search for relevance because they echo a </w:t>
      </w:r>
      <w:r w:rsidR="00AA2E7F">
        <w:rPr>
          <w:rFonts w:ascii="Times New Roman" w:hAnsi="Times New Roman" w:cs="Times New Roman"/>
          <w:sz w:val="24"/>
          <w:szCs w:val="24"/>
        </w:rPr>
        <w:t xml:space="preserve">prior remark or implicit view. </w:t>
      </w:r>
      <w:r w:rsidR="00415E04" w:rsidRPr="004E0C61">
        <w:rPr>
          <w:rFonts w:ascii="Times New Roman" w:hAnsi="Times New Roman" w:cs="Times New Roman"/>
          <w:sz w:val="24"/>
          <w:szCs w:val="24"/>
        </w:rPr>
        <w:t>Remarks which are referred to multiple times in a discourse are likely to be more relevant than those which have not been referred to often, and</w:t>
      </w:r>
      <w:r w:rsidR="00DC2838">
        <w:rPr>
          <w:rFonts w:ascii="Times New Roman" w:hAnsi="Times New Roman" w:cs="Times New Roman"/>
          <w:sz w:val="24"/>
          <w:szCs w:val="24"/>
        </w:rPr>
        <w:t xml:space="preserve"> thus will be easier to acc</w:t>
      </w:r>
      <w:r w:rsidR="00453112">
        <w:rPr>
          <w:rFonts w:ascii="Times New Roman" w:hAnsi="Times New Roman" w:cs="Times New Roman"/>
          <w:sz w:val="24"/>
          <w:szCs w:val="24"/>
        </w:rPr>
        <w:t>ess.</w:t>
      </w:r>
      <w:r w:rsidR="00DC2838">
        <w:rPr>
          <w:rFonts w:ascii="Times New Roman" w:hAnsi="Times New Roman" w:cs="Times New Roman"/>
          <w:sz w:val="24"/>
          <w:szCs w:val="24"/>
        </w:rPr>
        <w:t xml:space="preserve"> </w:t>
      </w:r>
      <w:r w:rsidR="00453112">
        <w:rPr>
          <w:rFonts w:ascii="Times New Roman" w:hAnsi="Times New Roman" w:cs="Times New Roman"/>
          <w:sz w:val="24"/>
          <w:szCs w:val="24"/>
        </w:rPr>
        <w:t>T</w:t>
      </w:r>
      <w:r w:rsidR="00415E04" w:rsidRPr="004E0C61">
        <w:rPr>
          <w:rFonts w:ascii="Times New Roman" w:hAnsi="Times New Roman" w:cs="Times New Roman"/>
          <w:sz w:val="24"/>
          <w:szCs w:val="24"/>
        </w:rPr>
        <w:t xml:space="preserve">hey will </w:t>
      </w:r>
      <w:r w:rsidR="00DC2838">
        <w:rPr>
          <w:rFonts w:ascii="Times New Roman" w:hAnsi="Times New Roman" w:cs="Times New Roman"/>
          <w:sz w:val="24"/>
          <w:szCs w:val="24"/>
        </w:rPr>
        <w:t xml:space="preserve">therefore </w:t>
      </w:r>
      <w:r w:rsidR="00415E04" w:rsidRPr="004E0C61">
        <w:rPr>
          <w:rFonts w:ascii="Times New Roman" w:hAnsi="Times New Roman" w:cs="Times New Roman"/>
          <w:sz w:val="24"/>
          <w:szCs w:val="24"/>
        </w:rPr>
        <w:t>provide more cognitive information for less cognitive effort and</w:t>
      </w:r>
      <w:r w:rsidR="00DC2838">
        <w:rPr>
          <w:rFonts w:ascii="Times New Roman" w:hAnsi="Times New Roman" w:cs="Times New Roman"/>
          <w:sz w:val="24"/>
          <w:szCs w:val="24"/>
        </w:rPr>
        <w:t xml:space="preserve"> stand a better chance of being viewed as optimally relevant</w:t>
      </w:r>
      <w:r w:rsidR="002D0090">
        <w:rPr>
          <w:rFonts w:ascii="Times New Roman" w:hAnsi="Times New Roman" w:cs="Times New Roman"/>
          <w:sz w:val="24"/>
          <w:szCs w:val="24"/>
        </w:rPr>
        <w:t xml:space="preserve">. </w:t>
      </w:r>
      <w:r w:rsidR="00DC2838">
        <w:rPr>
          <w:rFonts w:ascii="Times New Roman" w:hAnsi="Times New Roman" w:cs="Times New Roman"/>
          <w:sz w:val="24"/>
          <w:szCs w:val="24"/>
        </w:rPr>
        <w:t>Echoic Mention Theory</w:t>
      </w:r>
      <w:r w:rsidR="00415E04" w:rsidRPr="004E0C61">
        <w:rPr>
          <w:rFonts w:ascii="Times New Roman" w:hAnsi="Times New Roman" w:cs="Times New Roman"/>
          <w:sz w:val="24"/>
          <w:szCs w:val="24"/>
        </w:rPr>
        <w:t xml:space="preserve"> treats irony as a type of echoic allusion to an a</w:t>
      </w:r>
      <w:r w:rsidR="00DC2838">
        <w:rPr>
          <w:rFonts w:ascii="Times New Roman" w:hAnsi="Times New Roman" w:cs="Times New Roman"/>
          <w:sz w:val="24"/>
          <w:szCs w:val="24"/>
        </w:rPr>
        <w:t xml:space="preserve">ttributed utterance or thought: </w:t>
      </w:r>
      <w:r w:rsidR="00415E04" w:rsidRPr="004E0C61">
        <w:rPr>
          <w:rFonts w:ascii="Times New Roman" w:hAnsi="Times New Roman" w:cs="Times New Roman"/>
          <w:sz w:val="24"/>
          <w:szCs w:val="24"/>
        </w:rPr>
        <w:t>‘An utterance may be interpretively used to (meta</w:t>
      </w:r>
      <w:proofErr w:type="gramStart"/>
      <w:r w:rsidR="00415E04" w:rsidRPr="004E0C61">
        <w:rPr>
          <w:rFonts w:ascii="Times New Roman" w:hAnsi="Times New Roman" w:cs="Times New Roman"/>
          <w:sz w:val="24"/>
          <w:szCs w:val="24"/>
        </w:rPr>
        <w:t>)represent</w:t>
      </w:r>
      <w:proofErr w:type="gramEnd"/>
      <w:r w:rsidR="00415E04" w:rsidRPr="004E0C61">
        <w:rPr>
          <w:rFonts w:ascii="Times New Roman" w:hAnsi="Times New Roman" w:cs="Times New Roman"/>
          <w:sz w:val="24"/>
          <w:szCs w:val="24"/>
        </w:rPr>
        <w:t xml:space="preserve"> another utterance or thought that it resembles in content’</w:t>
      </w:r>
      <w:r w:rsidR="00453112">
        <w:rPr>
          <w:rFonts w:ascii="Times New Roman" w:hAnsi="Times New Roman" w:cs="Times New Roman"/>
          <w:sz w:val="24"/>
          <w:szCs w:val="24"/>
        </w:rPr>
        <w:t xml:space="preserve"> (Sperber and Wilson </w:t>
      </w:r>
      <w:r w:rsidR="001437A6">
        <w:rPr>
          <w:rFonts w:ascii="Times New Roman" w:hAnsi="Times New Roman" w:cs="Times New Roman"/>
          <w:sz w:val="24"/>
          <w:szCs w:val="24"/>
        </w:rPr>
        <w:t>2004</w:t>
      </w:r>
      <w:r w:rsidR="00AA2E7F">
        <w:rPr>
          <w:rFonts w:ascii="Times New Roman" w:hAnsi="Times New Roman" w:cs="Times New Roman"/>
          <w:sz w:val="24"/>
          <w:szCs w:val="24"/>
        </w:rPr>
        <w:t xml:space="preserve">: 621). </w:t>
      </w:r>
      <w:r w:rsidR="00DC2838">
        <w:rPr>
          <w:rFonts w:ascii="Times New Roman" w:hAnsi="Times New Roman" w:cs="Times New Roman"/>
          <w:sz w:val="24"/>
          <w:szCs w:val="24"/>
        </w:rPr>
        <w:t>I</w:t>
      </w:r>
      <w:r w:rsidR="00415E04" w:rsidRPr="004E0C61">
        <w:rPr>
          <w:rFonts w:ascii="Times New Roman" w:hAnsi="Times New Roman" w:cs="Times New Roman"/>
          <w:sz w:val="24"/>
          <w:szCs w:val="24"/>
        </w:rPr>
        <w:t xml:space="preserve">n the case of </w:t>
      </w:r>
      <w:r w:rsidR="00DC2838">
        <w:rPr>
          <w:rFonts w:ascii="Times New Roman" w:hAnsi="Times New Roman" w:cs="Times New Roman"/>
          <w:sz w:val="24"/>
          <w:szCs w:val="24"/>
        </w:rPr>
        <w:t xml:space="preserve">irony </w:t>
      </w:r>
      <w:r w:rsidR="00415E04" w:rsidRPr="004E0C61">
        <w:rPr>
          <w:rFonts w:ascii="Times New Roman" w:hAnsi="Times New Roman" w:cs="Times New Roman"/>
          <w:sz w:val="24"/>
          <w:szCs w:val="24"/>
        </w:rPr>
        <w:t>the speaker does not use the proposition expressed by her utterance in order to represent a thought of her own, but rather echoes a thought or utterance she tacit</w:t>
      </w:r>
      <w:r w:rsidR="00AA2E7F">
        <w:rPr>
          <w:rFonts w:ascii="Times New Roman" w:hAnsi="Times New Roman" w:cs="Times New Roman"/>
          <w:sz w:val="24"/>
          <w:szCs w:val="24"/>
        </w:rPr>
        <w:t xml:space="preserve">ly attributes to someone else. </w:t>
      </w:r>
      <w:r w:rsidR="00415E04" w:rsidRPr="004E0C61">
        <w:rPr>
          <w:rFonts w:ascii="Times New Roman" w:hAnsi="Times New Roman" w:cs="Times New Roman"/>
          <w:sz w:val="24"/>
          <w:szCs w:val="24"/>
        </w:rPr>
        <w:t xml:space="preserve">Early </w:t>
      </w:r>
      <w:r w:rsidR="00DC2838">
        <w:rPr>
          <w:rFonts w:ascii="Times New Roman" w:hAnsi="Times New Roman" w:cs="Times New Roman"/>
          <w:sz w:val="24"/>
          <w:szCs w:val="24"/>
        </w:rPr>
        <w:t>evidence that irony is processed as echoic was provided</w:t>
      </w:r>
      <w:r w:rsidR="00415E04" w:rsidRPr="004E0C61">
        <w:rPr>
          <w:rFonts w:ascii="Times New Roman" w:hAnsi="Times New Roman" w:cs="Times New Roman"/>
          <w:sz w:val="24"/>
          <w:szCs w:val="24"/>
        </w:rPr>
        <w:t xml:space="preserve"> by Jorgensen </w:t>
      </w:r>
      <w:r w:rsidR="001F6824">
        <w:rPr>
          <w:rFonts w:ascii="Times New Roman" w:hAnsi="Times New Roman" w:cs="Times New Roman"/>
          <w:sz w:val="24"/>
          <w:szCs w:val="24"/>
        </w:rPr>
        <w:t>et al.</w:t>
      </w:r>
      <w:r w:rsidR="00415E04" w:rsidRPr="004E0C61">
        <w:rPr>
          <w:rFonts w:ascii="Times New Roman" w:hAnsi="Times New Roman" w:cs="Times New Roman"/>
          <w:sz w:val="24"/>
          <w:szCs w:val="24"/>
        </w:rPr>
        <w:t xml:space="preserve"> (1984) </w:t>
      </w:r>
      <w:r w:rsidR="00DC2838">
        <w:rPr>
          <w:rFonts w:ascii="Times New Roman" w:hAnsi="Times New Roman" w:cs="Times New Roman"/>
          <w:sz w:val="24"/>
          <w:szCs w:val="24"/>
        </w:rPr>
        <w:t>who showed</w:t>
      </w:r>
      <w:r w:rsidR="00415E04" w:rsidRPr="004E0C61">
        <w:rPr>
          <w:rFonts w:ascii="Times New Roman" w:hAnsi="Times New Roman" w:cs="Times New Roman"/>
          <w:sz w:val="24"/>
          <w:szCs w:val="24"/>
        </w:rPr>
        <w:t xml:space="preserve"> that irony is easier to understand when there is an explicit prior</w:t>
      </w:r>
      <w:bookmarkStart w:id="17" w:name="_GoBack"/>
      <w:bookmarkEnd w:id="17"/>
      <w:r w:rsidR="00415E04" w:rsidRPr="004E0C61">
        <w:rPr>
          <w:rFonts w:ascii="Times New Roman" w:hAnsi="Times New Roman" w:cs="Times New Roman"/>
          <w:sz w:val="24"/>
          <w:szCs w:val="24"/>
        </w:rPr>
        <w:t xml:space="preserve"> utterance</w:t>
      </w:r>
      <w:r w:rsidR="00DC2838">
        <w:rPr>
          <w:rFonts w:ascii="Times New Roman" w:hAnsi="Times New Roman" w:cs="Times New Roman"/>
          <w:sz w:val="24"/>
          <w:szCs w:val="24"/>
        </w:rPr>
        <w:t xml:space="preserve"> of the ironic remark</w:t>
      </w:r>
      <w:r w:rsidR="00415E04" w:rsidRPr="004E0C61">
        <w:rPr>
          <w:rFonts w:ascii="Times New Roman" w:hAnsi="Times New Roman" w:cs="Times New Roman"/>
          <w:sz w:val="24"/>
          <w:szCs w:val="24"/>
        </w:rPr>
        <w:t xml:space="preserve"> that </w:t>
      </w:r>
      <w:r w:rsidR="00DC2838">
        <w:rPr>
          <w:rFonts w:ascii="Times New Roman" w:hAnsi="Times New Roman" w:cs="Times New Roman"/>
          <w:sz w:val="24"/>
          <w:szCs w:val="24"/>
        </w:rPr>
        <w:t xml:space="preserve">hearers can posit </w:t>
      </w:r>
      <w:r w:rsidR="00415E04" w:rsidRPr="004E0C61">
        <w:rPr>
          <w:rFonts w:ascii="Times New Roman" w:hAnsi="Times New Roman" w:cs="Times New Roman"/>
          <w:sz w:val="24"/>
          <w:szCs w:val="24"/>
        </w:rPr>
        <w:t xml:space="preserve">the speaker </w:t>
      </w:r>
      <w:r w:rsidR="00DC2838">
        <w:rPr>
          <w:rFonts w:ascii="Times New Roman" w:hAnsi="Times New Roman" w:cs="Times New Roman"/>
          <w:sz w:val="24"/>
          <w:szCs w:val="24"/>
        </w:rPr>
        <w:t>is echoing</w:t>
      </w:r>
      <w:r w:rsidR="00415E04" w:rsidRPr="004E0C61">
        <w:rPr>
          <w:rFonts w:ascii="Times New Roman" w:hAnsi="Times New Roman" w:cs="Times New Roman"/>
          <w:sz w:val="24"/>
          <w:szCs w:val="24"/>
        </w:rPr>
        <w:t>. In order to pass as echoic, an utterance should both repeat another utterance on a meta-level and be</w:t>
      </w:r>
      <w:r w:rsidR="00453112">
        <w:rPr>
          <w:rFonts w:ascii="Times New Roman" w:hAnsi="Times New Roman" w:cs="Times New Roman"/>
          <w:sz w:val="24"/>
          <w:szCs w:val="24"/>
        </w:rPr>
        <w:t xml:space="preserve"> relevant by showing the speaker’s</w:t>
      </w:r>
      <w:r w:rsidR="00415E04" w:rsidRPr="004E0C61">
        <w:rPr>
          <w:rFonts w:ascii="Times New Roman" w:hAnsi="Times New Roman" w:cs="Times New Roman"/>
          <w:sz w:val="24"/>
          <w:szCs w:val="24"/>
        </w:rPr>
        <w:t xml:space="preserve"> opinion about this earlier utterance (Sperber and Wilson 2002: 271). Sperber and Wilson clarify th</w:t>
      </w:r>
      <w:r w:rsidR="00453112">
        <w:rPr>
          <w:rFonts w:ascii="Times New Roman" w:hAnsi="Times New Roman" w:cs="Times New Roman"/>
          <w:sz w:val="24"/>
          <w:szCs w:val="24"/>
        </w:rPr>
        <w:t xml:space="preserve">is with the following example: </w:t>
      </w:r>
    </w:p>
    <w:p w:rsidR="00415E04" w:rsidRPr="004E0C61" w:rsidRDefault="00415E04" w:rsidP="00714DEE">
      <w:pPr>
        <w:pStyle w:val="Default"/>
        <w:spacing w:line="480" w:lineRule="auto"/>
        <w:ind w:firstLine="720"/>
        <w:rPr>
          <w:rFonts w:ascii="Times New Roman" w:hAnsi="Times New Roman" w:cs="Times New Roman"/>
          <w:color w:val="auto"/>
        </w:rPr>
      </w:pPr>
      <w:r w:rsidRPr="004E0C61">
        <w:rPr>
          <w:rFonts w:ascii="Times New Roman" w:hAnsi="Times New Roman" w:cs="Times New Roman"/>
          <w:color w:val="auto"/>
        </w:rPr>
        <w:t xml:space="preserve">(2.6) Peter: That was a fantastic party. </w:t>
      </w:r>
    </w:p>
    <w:p w:rsidR="00415E04" w:rsidRPr="004E0C61" w:rsidRDefault="00415E04" w:rsidP="00714DEE">
      <w:pPr>
        <w:pStyle w:val="Default"/>
        <w:spacing w:line="480" w:lineRule="auto"/>
        <w:ind w:firstLine="720"/>
        <w:rPr>
          <w:rFonts w:ascii="Times New Roman" w:hAnsi="Times New Roman" w:cs="Times New Roman"/>
          <w:color w:val="auto"/>
        </w:rPr>
      </w:pPr>
      <w:r w:rsidRPr="004E0C61">
        <w:rPr>
          <w:rFonts w:ascii="Times New Roman" w:hAnsi="Times New Roman" w:cs="Times New Roman"/>
          <w:color w:val="auto"/>
        </w:rPr>
        <w:t xml:space="preserve">(2.7a) Mary: [happily] </w:t>
      </w:r>
      <w:proofErr w:type="gramStart"/>
      <w:r w:rsidRPr="004E0C61">
        <w:rPr>
          <w:rFonts w:ascii="Times New Roman" w:hAnsi="Times New Roman" w:cs="Times New Roman"/>
          <w:color w:val="auto"/>
        </w:rPr>
        <w:t>Fantastic</w:t>
      </w:r>
      <w:proofErr w:type="gramEnd"/>
      <w:r w:rsidRPr="004E0C61">
        <w:rPr>
          <w:rFonts w:ascii="Times New Roman" w:hAnsi="Times New Roman" w:cs="Times New Roman"/>
          <w:color w:val="auto"/>
        </w:rPr>
        <w:t xml:space="preserve">. </w:t>
      </w:r>
    </w:p>
    <w:p w:rsidR="00415E04" w:rsidRPr="004E0C61" w:rsidRDefault="00415E04" w:rsidP="00714DEE">
      <w:pPr>
        <w:pStyle w:val="Default"/>
        <w:spacing w:line="480" w:lineRule="auto"/>
        <w:ind w:firstLine="720"/>
        <w:rPr>
          <w:rFonts w:ascii="Times New Roman" w:hAnsi="Times New Roman" w:cs="Times New Roman"/>
          <w:color w:val="auto"/>
        </w:rPr>
      </w:pPr>
      <w:r w:rsidRPr="004E0C61">
        <w:rPr>
          <w:rFonts w:ascii="Times New Roman" w:hAnsi="Times New Roman" w:cs="Times New Roman"/>
          <w:color w:val="auto"/>
        </w:rPr>
        <w:t xml:space="preserve">b. [puzzled] Fantastic? </w:t>
      </w:r>
    </w:p>
    <w:p w:rsidR="00415E04" w:rsidRPr="004E0C61" w:rsidRDefault="00415E04" w:rsidP="002D0090">
      <w:pPr>
        <w:pStyle w:val="Default"/>
        <w:spacing w:line="480" w:lineRule="auto"/>
        <w:ind w:firstLine="720"/>
        <w:rPr>
          <w:rFonts w:ascii="Times New Roman" w:hAnsi="Times New Roman" w:cs="Times New Roman"/>
          <w:b/>
          <w:bCs/>
          <w:color w:val="auto"/>
        </w:rPr>
      </w:pPr>
      <w:r w:rsidRPr="004E0C61">
        <w:rPr>
          <w:rFonts w:ascii="Times New Roman" w:hAnsi="Times New Roman" w:cs="Times New Roman"/>
          <w:b/>
          <w:bCs/>
          <w:color w:val="auto"/>
        </w:rPr>
        <w:t>c. [scornfully] Fantast</w:t>
      </w:r>
      <w:r w:rsidR="002D0090">
        <w:rPr>
          <w:rFonts w:ascii="Times New Roman" w:hAnsi="Times New Roman" w:cs="Times New Roman"/>
          <w:b/>
          <w:bCs/>
          <w:color w:val="auto"/>
        </w:rPr>
        <w:t xml:space="preserve">ic! </w:t>
      </w:r>
    </w:p>
    <w:p w:rsidR="00415E04" w:rsidRPr="004E0C61" w:rsidRDefault="00415E04" w:rsidP="002D0090">
      <w:pPr>
        <w:pStyle w:val="Default"/>
        <w:spacing w:line="480" w:lineRule="auto"/>
        <w:ind w:firstLine="720"/>
        <w:jc w:val="right"/>
        <w:rPr>
          <w:rFonts w:ascii="Times New Roman" w:hAnsi="Times New Roman" w:cs="Times New Roman"/>
          <w:bCs/>
          <w:color w:val="auto"/>
        </w:rPr>
      </w:pPr>
      <w:r w:rsidRPr="004E0C61">
        <w:rPr>
          <w:rFonts w:ascii="Times New Roman" w:hAnsi="Times New Roman" w:cs="Times New Roman"/>
          <w:bCs/>
          <w:color w:val="auto"/>
        </w:rPr>
        <w:t xml:space="preserve">(Sperber and Wilson </w:t>
      </w:r>
      <w:r w:rsidRPr="004E0C61">
        <w:rPr>
          <w:rFonts w:ascii="Times New Roman" w:hAnsi="Times New Roman" w:cs="Times New Roman"/>
          <w:color w:val="auto"/>
        </w:rPr>
        <w:t>2002: 271)</w:t>
      </w:r>
    </w:p>
    <w:p w:rsidR="00415E04" w:rsidRPr="004E0C61" w:rsidRDefault="00415E04" w:rsidP="00714DEE">
      <w:pPr>
        <w:pStyle w:val="Default"/>
        <w:spacing w:line="480" w:lineRule="auto"/>
        <w:rPr>
          <w:rFonts w:ascii="Times New Roman" w:hAnsi="Times New Roman" w:cs="Times New Roman"/>
          <w:b/>
          <w:bCs/>
          <w:color w:val="auto"/>
        </w:rPr>
      </w:pPr>
      <w:r w:rsidRPr="004E0C61">
        <w:rPr>
          <w:rFonts w:ascii="Times New Roman" w:hAnsi="Times New Roman" w:cs="Times New Roman"/>
          <w:b/>
          <w:bCs/>
          <w:color w:val="auto"/>
        </w:rPr>
        <w:tab/>
      </w: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bCs/>
          <w:sz w:val="24"/>
          <w:szCs w:val="24"/>
        </w:rPr>
        <w:lastRenderedPageBreak/>
        <w:t xml:space="preserve">Sperber and Wilson argue that 2.7a, </w:t>
      </w:r>
      <w:r w:rsidR="00453112">
        <w:rPr>
          <w:rFonts w:ascii="Times New Roman" w:hAnsi="Times New Roman" w:cs="Times New Roman"/>
          <w:bCs/>
          <w:sz w:val="24"/>
          <w:szCs w:val="24"/>
        </w:rPr>
        <w:t>2.7</w:t>
      </w:r>
      <w:r w:rsidRPr="004E0C61">
        <w:rPr>
          <w:rFonts w:ascii="Times New Roman" w:hAnsi="Times New Roman" w:cs="Times New Roman"/>
          <w:bCs/>
          <w:sz w:val="24"/>
          <w:szCs w:val="24"/>
        </w:rPr>
        <w:t xml:space="preserve">b and </w:t>
      </w:r>
      <w:r w:rsidR="00453112">
        <w:rPr>
          <w:rFonts w:ascii="Times New Roman" w:hAnsi="Times New Roman" w:cs="Times New Roman"/>
          <w:bCs/>
          <w:sz w:val="24"/>
          <w:szCs w:val="24"/>
        </w:rPr>
        <w:t>2.7</w:t>
      </w:r>
      <w:r w:rsidRPr="004E0C61">
        <w:rPr>
          <w:rFonts w:ascii="Times New Roman" w:hAnsi="Times New Roman" w:cs="Times New Roman"/>
          <w:bCs/>
          <w:sz w:val="24"/>
          <w:szCs w:val="24"/>
        </w:rPr>
        <w:t>c</w:t>
      </w:r>
      <w:r w:rsidR="003358CD">
        <w:rPr>
          <w:rFonts w:ascii="Times New Roman" w:hAnsi="Times New Roman" w:cs="Times New Roman"/>
          <w:bCs/>
          <w:sz w:val="24"/>
          <w:szCs w:val="24"/>
        </w:rPr>
        <w:t xml:space="preserve"> are all examples of echoic use.</w:t>
      </w:r>
      <w:r w:rsidRPr="004E0C61">
        <w:rPr>
          <w:rFonts w:ascii="Times New Roman" w:hAnsi="Times New Roman" w:cs="Times New Roman"/>
          <w:bCs/>
          <w:sz w:val="24"/>
          <w:szCs w:val="24"/>
        </w:rPr>
        <w:t xml:space="preserve"> </w:t>
      </w:r>
      <w:r w:rsidR="003358CD">
        <w:rPr>
          <w:rFonts w:ascii="Times New Roman" w:hAnsi="Times New Roman" w:cs="Times New Roman"/>
          <w:sz w:val="24"/>
          <w:szCs w:val="24"/>
        </w:rPr>
        <w:t>In order to understand Mary’</w:t>
      </w:r>
      <w:r w:rsidRPr="004E0C61">
        <w:rPr>
          <w:rFonts w:ascii="Times New Roman" w:hAnsi="Times New Roman" w:cs="Times New Roman"/>
          <w:sz w:val="24"/>
          <w:szCs w:val="24"/>
        </w:rPr>
        <w:t xml:space="preserve">s utterances, Peter should not only recognize that she paraphrases a part of his earlier utterance (2.6), but also gives her opinion about utterance (2.6). In utterance (2.7a), Mary agrees with Peter that the party was fantastic. In utterance (2.7b), she is surprised by his judgment and questions the positive judgment about the party. In utterance (2.7c), Mary shows Peter that she does not agree with him and that she did not consider the party as fantastic at all. Of all these remarks however, </w:t>
      </w:r>
      <w:r w:rsidRPr="004E0C61">
        <w:rPr>
          <w:rFonts w:ascii="Times New Roman" w:hAnsi="Times New Roman" w:cs="Times New Roman"/>
          <w:bCs/>
          <w:sz w:val="24"/>
          <w:szCs w:val="24"/>
        </w:rPr>
        <w:t xml:space="preserve">only 2.7c is ironic. Sperber and Wilson argue that this is because only 2.7c </w:t>
      </w:r>
      <w:r w:rsidRPr="004E0C61">
        <w:rPr>
          <w:rFonts w:ascii="Times New Roman" w:hAnsi="Times New Roman" w:cs="Times New Roman"/>
          <w:sz w:val="24"/>
          <w:szCs w:val="24"/>
        </w:rPr>
        <w:t>displays a negative attitude towards the utterance about which the speaker gives her meanin</w:t>
      </w:r>
      <w:r w:rsidR="003358CD">
        <w:rPr>
          <w:rFonts w:ascii="Times New Roman" w:hAnsi="Times New Roman" w:cs="Times New Roman"/>
          <w:sz w:val="24"/>
          <w:szCs w:val="24"/>
        </w:rPr>
        <w:t>g. However as was indicated in S</w:t>
      </w:r>
      <w:r w:rsidR="00D537B3">
        <w:rPr>
          <w:rFonts w:ascii="Times New Roman" w:hAnsi="Times New Roman" w:cs="Times New Roman"/>
          <w:sz w:val="24"/>
          <w:szCs w:val="24"/>
        </w:rPr>
        <w:t>ection 1.1</w:t>
      </w:r>
      <w:r w:rsidRPr="004E0C61">
        <w:rPr>
          <w:rFonts w:ascii="Times New Roman" w:hAnsi="Times New Roman" w:cs="Times New Roman"/>
          <w:sz w:val="24"/>
          <w:szCs w:val="24"/>
        </w:rPr>
        <w:t xml:space="preserve"> it is not necessary to tie ironic me</w:t>
      </w:r>
      <w:r w:rsidR="00D537B3">
        <w:rPr>
          <w:rFonts w:ascii="Times New Roman" w:hAnsi="Times New Roman" w:cs="Times New Roman"/>
          <w:sz w:val="24"/>
          <w:szCs w:val="24"/>
        </w:rPr>
        <w:t>aning to negativity in this way:</w:t>
      </w:r>
      <w:r w:rsidRPr="004E0C61">
        <w:rPr>
          <w:rFonts w:ascii="Times New Roman" w:hAnsi="Times New Roman" w:cs="Times New Roman"/>
          <w:sz w:val="24"/>
          <w:szCs w:val="24"/>
        </w:rPr>
        <w:t xml:space="preserve"> Holdcroft (1983: 496) claims that irony does not involve necessarily a negative attitude and can be </w:t>
      </w:r>
      <w:r w:rsidR="00810110">
        <w:rPr>
          <w:rFonts w:ascii="Times New Roman" w:hAnsi="Times New Roman" w:cs="Times New Roman"/>
          <w:sz w:val="24"/>
          <w:szCs w:val="24"/>
        </w:rPr>
        <w:t>‘</w:t>
      </w:r>
      <w:r w:rsidRPr="004E0C61">
        <w:rPr>
          <w:rFonts w:ascii="Times New Roman" w:hAnsi="Times New Roman" w:cs="Times New Roman"/>
          <w:sz w:val="24"/>
          <w:szCs w:val="24"/>
        </w:rPr>
        <w:t>playful and affectionate</w:t>
      </w:r>
      <w:r w:rsidR="00810110">
        <w:rPr>
          <w:rFonts w:ascii="Times New Roman" w:hAnsi="Times New Roman" w:cs="Times New Roman"/>
          <w:sz w:val="24"/>
          <w:szCs w:val="24"/>
        </w:rPr>
        <w:t>’</w:t>
      </w:r>
      <w:r w:rsidRPr="004E0C61">
        <w:rPr>
          <w:rFonts w:ascii="Times New Roman" w:hAnsi="Times New Roman" w:cs="Times New Roman"/>
          <w:sz w:val="24"/>
          <w:szCs w:val="24"/>
        </w:rPr>
        <w:t xml:space="preserve"> (see also Brown 1980: 114; Mao 1991: 179-189; Haverkate 1990: 90; Glucksberg 1995: 53)</w:t>
      </w:r>
      <w:r w:rsidR="00826878">
        <w:rPr>
          <w:rFonts w:ascii="Times New Roman" w:hAnsi="Times New Roman" w:cs="Times New Roman"/>
          <w:sz w:val="24"/>
          <w:szCs w:val="24"/>
        </w:rPr>
        <w:t>.</w:t>
      </w:r>
      <w:r w:rsidRPr="004E0C61">
        <w:rPr>
          <w:rFonts w:ascii="Times New Roman" w:hAnsi="Times New Roman" w:cs="Times New Roman"/>
          <w:sz w:val="24"/>
          <w:szCs w:val="24"/>
        </w:rPr>
        <w:t xml:space="preserve"> Brown (1980:</w:t>
      </w:r>
      <w:r w:rsidR="000B5055">
        <w:rPr>
          <w:rFonts w:ascii="Times New Roman" w:hAnsi="Times New Roman" w:cs="Times New Roman"/>
          <w:sz w:val="24"/>
          <w:szCs w:val="24"/>
        </w:rPr>
        <w:t xml:space="preserve"> </w:t>
      </w:r>
      <w:r w:rsidRPr="004E0C61">
        <w:rPr>
          <w:rFonts w:ascii="Times New Roman" w:hAnsi="Times New Roman" w:cs="Times New Roman"/>
          <w:sz w:val="24"/>
          <w:szCs w:val="24"/>
        </w:rPr>
        <w:t xml:space="preserve">114) provides the example </w:t>
      </w:r>
      <w:r w:rsidR="00353D3F">
        <w:rPr>
          <w:rFonts w:ascii="Times New Roman" w:hAnsi="Times New Roman" w:cs="Times New Roman"/>
          <w:sz w:val="24"/>
          <w:szCs w:val="24"/>
        </w:rPr>
        <w:t xml:space="preserve">of a stockbroker calling for the third time to announce unexpected dividends: </w:t>
      </w:r>
      <w:r w:rsidRPr="004E0C61">
        <w:rPr>
          <w:rFonts w:ascii="Times New Roman" w:hAnsi="Times New Roman" w:cs="Times New Roman"/>
          <w:sz w:val="24"/>
          <w:szCs w:val="24"/>
        </w:rPr>
        <w:t>‘Sorry to</w:t>
      </w:r>
      <w:r w:rsidR="00353D3F">
        <w:rPr>
          <w:rFonts w:ascii="Times New Roman" w:hAnsi="Times New Roman" w:cs="Times New Roman"/>
          <w:sz w:val="24"/>
          <w:szCs w:val="24"/>
        </w:rPr>
        <w:t xml:space="preserve"> keep bothering you like this.’ </w:t>
      </w:r>
      <w:r w:rsidRPr="004E0C61">
        <w:rPr>
          <w:rFonts w:ascii="Times New Roman" w:hAnsi="Times New Roman" w:cs="Times New Roman"/>
          <w:sz w:val="24"/>
          <w:szCs w:val="24"/>
        </w:rPr>
        <w:t xml:space="preserve">This comment is intuitively ironic and presumably references times when the stockbroker has bothered his clients, but the </w:t>
      </w:r>
      <w:r w:rsidR="004E44D7">
        <w:rPr>
          <w:rFonts w:ascii="Times New Roman" w:hAnsi="Times New Roman" w:cs="Times New Roman"/>
          <w:sz w:val="24"/>
          <w:szCs w:val="24"/>
        </w:rPr>
        <w:t>comment does not display a negative critical attitude</w:t>
      </w:r>
      <w:r w:rsidR="00D537B3">
        <w:rPr>
          <w:rFonts w:ascii="Times New Roman" w:hAnsi="Times New Roman" w:cs="Times New Roman"/>
          <w:sz w:val="24"/>
          <w:szCs w:val="24"/>
        </w:rPr>
        <w:t xml:space="preserve"> – the stockbroker is very happy to be calling and likely thinks that the previous times he has said ‘sorry to keep bothering you’ have been validated by the windfall he has secured his client.</w:t>
      </w:r>
      <w:r w:rsidR="00453112">
        <w:rPr>
          <w:rFonts w:ascii="Times New Roman" w:hAnsi="Times New Roman" w:cs="Times New Roman"/>
          <w:sz w:val="24"/>
          <w:szCs w:val="24"/>
        </w:rPr>
        <w:t xml:space="preserve"> </w:t>
      </w:r>
      <w:r w:rsidRPr="004E0C61">
        <w:rPr>
          <w:rFonts w:ascii="Times New Roman" w:hAnsi="Times New Roman" w:cs="Times New Roman"/>
          <w:sz w:val="24"/>
          <w:szCs w:val="24"/>
        </w:rPr>
        <w:t>Rather than relying on</w:t>
      </w:r>
      <w:r w:rsidR="00D537B3">
        <w:rPr>
          <w:rFonts w:ascii="Times New Roman" w:hAnsi="Times New Roman" w:cs="Times New Roman"/>
          <w:sz w:val="24"/>
          <w:szCs w:val="24"/>
        </w:rPr>
        <w:t xml:space="preserve"> a negative critical appraisal, the irony in </w:t>
      </w:r>
      <w:r w:rsidRPr="004E0C61">
        <w:rPr>
          <w:rFonts w:ascii="Times New Roman" w:hAnsi="Times New Roman" w:cs="Times New Roman"/>
          <w:sz w:val="24"/>
          <w:szCs w:val="24"/>
        </w:rPr>
        <w:t>Brown’s stockbroker example stem</w:t>
      </w:r>
      <w:r w:rsidR="00D537B3">
        <w:rPr>
          <w:rFonts w:ascii="Times New Roman" w:hAnsi="Times New Roman" w:cs="Times New Roman"/>
          <w:sz w:val="24"/>
          <w:szCs w:val="24"/>
        </w:rPr>
        <w:t>s</w:t>
      </w:r>
      <w:r w:rsidRPr="004E0C61">
        <w:rPr>
          <w:rFonts w:ascii="Times New Roman" w:hAnsi="Times New Roman" w:cs="Times New Roman"/>
          <w:sz w:val="24"/>
          <w:szCs w:val="24"/>
        </w:rPr>
        <w:t xml:space="preserve"> from </w:t>
      </w:r>
      <w:r w:rsidR="00D537B3">
        <w:rPr>
          <w:rFonts w:ascii="Times New Roman" w:hAnsi="Times New Roman" w:cs="Times New Roman"/>
          <w:sz w:val="24"/>
          <w:szCs w:val="24"/>
        </w:rPr>
        <w:t xml:space="preserve">the </w:t>
      </w:r>
      <w:r w:rsidRPr="004E0C61">
        <w:rPr>
          <w:rFonts w:ascii="Times New Roman" w:hAnsi="Times New Roman" w:cs="Times New Roman"/>
          <w:sz w:val="24"/>
          <w:szCs w:val="24"/>
        </w:rPr>
        <w:t>paradoxical presentation of two different realities</w:t>
      </w:r>
      <w:r w:rsidR="00D537B3">
        <w:rPr>
          <w:rFonts w:ascii="Times New Roman" w:hAnsi="Times New Roman" w:cs="Times New Roman"/>
          <w:sz w:val="24"/>
          <w:szCs w:val="24"/>
        </w:rPr>
        <w:t xml:space="preserve"> it presents</w:t>
      </w:r>
      <w:r w:rsidRPr="004E0C61">
        <w:rPr>
          <w:rFonts w:ascii="Times New Roman" w:hAnsi="Times New Roman" w:cs="Times New Roman"/>
          <w:sz w:val="24"/>
          <w:szCs w:val="24"/>
        </w:rPr>
        <w:t xml:space="preserve">. The first of these is tied to the literal utterance but is not representative of the speaker’s current beliefs (and so carries reduced contextual relevance) and the other which is not tied to the literal utterance but does represent the </w:t>
      </w:r>
      <w:r w:rsidR="00C76F18" w:rsidRPr="004E0C61">
        <w:rPr>
          <w:rFonts w:ascii="Times New Roman" w:hAnsi="Times New Roman" w:cs="Times New Roman"/>
          <w:sz w:val="24"/>
          <w:szCs w:val="24"/>
        </w:rPr>
        <w:t>speaker’s</w:t>
      </w:r>
      <w:r w:rsidRPr="004E0C61">
        <w:rPr>
          <w:rFonts w:ascii="Times New Roman" w:hAnsi="Times New Roman" w:cs="Times New Roman"/>
          <w:sz w:val="24"/>
          <w:szCs w:val="24"/>
        </w:rPr>
        <w:t xml:space="preserve"> inner world view. As such</w:t>
      </w:r>
      <w:r w:rsidR="00B700EE">
        <w:rPr>
          <w:rFonts w:ascii="Times New Roman" w:hAnsi="Times New Roman" w:cs="Times New Roman"/>
          <w:sz w:val="24"/>
          <w:szCs w:val="24"/>
        </w:rPr>
        <w:t>,</w:t>
      </w:r>
      <w:r w:rsidRPr="004E0C61">
        <w:rPr>
          <w:rFonts w:ascii="Times New Roman" w:hAnsi="Times New Roman" w:cs="Times New Roman"/>
          <w:sz w:val="24"/>
          <w:szCs w:val="24"/>
        </w:rPr>
        <w:t xml:space="preserve"> whilst </w:t>
      </w:r>
      <w:r w:rsidR="00980458">
        <w:rPr>
          <w:rFonts w:ascii="Times New Roman" w:hAnsi="Times New Roman" w:cs="Times New Roman"/>
          <w:sz w:val="24"/>
          <w:szCs w:val="24"/>
        </w:rPr>
        <w:t>Echoic Mention</w:t>
      </w:r>
      <w:r w:rsidRPr="004E0C61">
        <w:rPr>
          <w:rFonts w:ascii="Times New Roman" w:hAnsi="Times New Roman" w:cs="Times New Roman"/>
          <w:sz w:val="24"/>
          <w:szCs w:val="24"/>
        </w:rPr>
        <w:t xml:space="preserve"> is correct to characterise that by echoing</w:t>
      </w:r>
      <w:r w:rsidR="00B700EE">
        <w:rPr>
          <w:rFonts w:ascii="Times New Roman" w:hAnsi="Times New Roman" w:cs="Times New Roman"/>
          <w:sz w:val="24"/>
          <w:szCs w:val="24"/>
        </w:rPr>
        <w:t xml:space="preserve"> prior remarks</w:t>
      </w:r>
      <w:r w:rsidRPr="004E0C61">
        <w:rPr>
          <w:rFonts w:ascii="Times New Roman" w:hAnsi="Times New Roman" w:cs="Times New Roman"/>
          <w:sz w:val="24"/>
          <w:szCs w:val="24"/>
        </w:rPr>
        <w:t xml:space="preserve"> speakers disassociate themselves </w:t>
      </w:r>
      <w:r w:rsidR="00A7289C">
        <w:rPr>
          <w:rFonts w:ascii="Times New Roman" w:hAnsi="Times New Roman" w:cs="Times New Roman"/>
          <w:sz w:val="24"/>
          <w:szCs w:val="24"/>
        </w:rPr>
        <w:lastRenderedPageBreak/>
        <w:t>from</w:t>
      </w:r>
      <w:r w:rsidRPr="004E0C61">
        <w:rPr>
          <w:rFonts w:ascii="Times New Roman" w:hAnsi="Times New Roman" w:cs="Times New Roman"/>
          <w:sz w:val="24"/>
          <w:szCs w:val="24"/>
        </w:rPr>
        <w:t xml:space="preserve"> the echoed utterance</w:t>
      </w:r>
      <w:r w:rsidR="003358CD">
        <w:rPr>
          <w:rFonts w:ascii="Times New Roman" w:hAnsi="Times New Roman" w:cs="Times New Roman"/>
          <w:sz w:val="24"/>
          <w:szCs w:val="24"/>
        </w:rPr>
        <w:t xml:space="preserve"> it is </w:t>
      </w:r>
      <w:r w:rsidRPr="004E0C61">
        <w:rPr>
          <w:rFonts w:ascii="Times New Roman" w:hAnsi="Times New Roman" w:cs="Times New Roman"/>
          <w:sz w:val="24"/>
          <w:szCs w:val="24"/>
        </w:rPr>
        <w:t>incorrect to presume that this entails criticism. Instead the goal of the disassociation is to make clear the difference between the two realities presented.</w:t>
      </w:r>
    </w:p>
    <w:p w:rsidR="002D0090" w:rsidRPr="004E0C61" w:rsidRDefault="002D0090" w:rsidP="00714DEE">
      <w:pPr>
        <w:spacing w:line="480" w:lineRule="auto"/>
        <w:rPr>
          <w:rFonts w:ascii="Times New Roman" w:hAnsi="Times New Roman" w:cs="Times New Roman"/>
          <w:sz w:val="24"/>
          <w:szCs w:val="24"/>
        </w:rPr>
      </w:pP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This mischaracterisation aside, the core of the </w:t>
      </w:r>
      <w:r w:rsidR="00980458">
        <w:rPr>
          <w:rFonts w:ascii="Times New Roman" w:hAnsi="Times New Roman" w:cs="Times New Roman"/>
          <w:sz w:val="24"/>
          <w:szCs w:val="24"/>
        </w:rPr>
        <w:t>Echoic Mention</w:t>
      </w:r>
      <w:r w:rsidRPr="004E0C61">
        <w:rPr>
          <w:rFonts w:ascii="Times New Roman" w:hAnsi="Times New Roman" w:cs="Times New Roman"/>
          <w:sz w:val="24"/>
          <w:szCs w:val="24"/>
        </w:rPr>
        <w:t xml:space="preserve"> approach to irony is correct: if we return to the differe</w:t>
      </w:r>
      <w:r w:rsidR="003358CD">
        <w:rPr>
          <w:rFonts w:ascii="Times New Roman" w:hAnsi="Times New Roman" w:cs="Times New Roman"/>
          <w:sz w:val="24"/>
          <w:szCs w:val="24"/>
        </w:rPr>
        <w:t>nt forms of irony expressed in S</w:t>
      </w:r>
      <w:r w:rsidR="00D537B3">
        <w:rPr>
          <w:rFonts w:ascii="Times New Roman" w:hAnsi="Times New Roman" w:cs="Times New Roman"/>
          <w:sz w:val="24"/>
          <w:szCs w:val="24"/>
        </w:rPr>
        <w:t>ection 1.1</w:t>
      </w:r>
      <w:r w:rsidRPr="004E0C61">
        <w:rPr>
          <w:rFonts w:ascii="Times New Roman" w:hAnsi="Times New Roman" w:cs="Times New Roman"/>
          <w:sz w:val="24"/>
          <w:szCs w:val="24"/>
        </w:rPr>
        <w:t>, we can see that they can all be thought of as echoic. The cases of sarcasm presented are clearly echoic, in the first example Comic Book Guy can clearly be interpreted as ironically echoing what Professor Frink might have been sincerely saying to himself when he invented the sarcasm detector:</w:t>
      </w:r>
    </w:p>
    <w:p w:rsidR="00415E04" w:rsidRPr="004E0C61" w:rsidRDefault="00415E04" w:rsidP="00D537B3">
      <w:pPr>
        <w:spacing w:line="480" w:lineRule="auto"/>
        <w:ind w:left="720"/>
        <w:rPr>
          <w:rFonts w:ascii="Times New Roman" w:hAnsi="Times New Roman" w:cs="Times New Roman"/>
          <w:sz w:val="24"/>
          <w:szCs w:val="24"/>
        </w:rPr>
      </w:pPr>
      <w:r w:rsidRPr="004E0C61">
        <w:rPr>
          <w:rFonts w:ascii="Times New Roman" w:hAnsi="Times New Roman" w:cs="Times New Roman"/>
          <w:sz w:val="24"/>
          <w:szCs w:val="24"/>
        </w:rPr>
        <w:t>‘</w:t>
      </w:r>
      <w:r w:rsidRPr="004E0C61">
        <w:rPr>
          <w:rFonts w:ascii="Times New Roman" w:hAnsi="Times New Roman" w:cs="Times New Roman"/>
          <w:b/>
          <w:sz w:val="24"/>
          <w:szCs w:val="24"/>
        </w:rPr>
        <w:t>Lindsay Nagel:</w:t>
      </w:r>
      <w:r w:rsidRPr="004E0C61">
        <w:rPr>
          <w:rFonts w:ascii="Times New Roman" w:hAnsi="Times New Roman" w:cs="Times New Roman"/>
          <w:sz w:val="24"/>
          <w:szCs w:val="24"/>
        </w:rPr>
        <w:t xml:space="preserve"> Do I detect a hint of sarcasm?</w:t>
      </w:r>
      <w:r w:rsidRPr="004E0C61">
        <w:rPr>
          <w:rFonts w:ascii="Times New Roman" w:hAnsi="Times New Roman" w:cs="Times New Roman"/>
          <w:sz w:val="24"/>
          <w:szCs w:val="24"/>
        </w:rPr>
        <w:br/>
        <w:t>(</w:t>
      </w:r>
      <w:r w:rsidRPr="004E0C61">
        <w:rPr>
          <w:rFonts w:ascii="Times New Roman" w:hAnsi="Times New Roman" w:cs="Times New Roman"/>
          <w:i/>
          <w:iCs/>
          <w:sz w:val="24"/>
          <w:szCs w:val="24"/>
        </w:rPr>
        <w:t>The sarcasm detector starts beeping.</w:t>
      </w:r>
      <w:r w:rsidRPr="004E0C61">
        <w:rPr>
          <w:rFonts w:ascii="Times New Roman" w:hAnsi="Times New Roman" w:cs="Times New Roman"/>
          <w:sz w:val="24"/>
          <w:szCs w:val="24"/>
        </w:rPr>
        <w:t>)</w:t>
      </w:r>
      <w:r w:rsidRPr="004E0C61">
        <w:rPr>
          <w:rFonts w:ascii="Times New Roman" w:hAnsi="Times New Roman" w:cs="Times New Roman"/>
          <w:sz w:val="24"/>
          <w:szCs w:val="24"/>
        </w:rPr>
        <w:br/>
      </w:r>
      <w:r w:rsidRPr="004E0C61">
        <w:rPr>
          <w:rFonts w:ascii="Times New Roman" w:hAnsi="Times New Roman" w:cs="Times New Roman"/>
          <w:b/>
          <w:bCs/>
          <w:sz w:val="24"/>
          <w:szCs w:val="24"/>
        </w:rPr>
        <w:t>Professor Frink</w:t>
      </w:r>
      <w:r w:rsidRPr="004E0C61">
        <w:rPr>
          <w:rFonts w:ascii="Times New Roman" w:hAnsi="Times New Roman" w:cs="Times New Roman"/>
          <w:sz w:val="24"/>
          <w:szCs w:val="24"/>
        </w:rPr>
        <w:t>: Are you kidding? This baby is off the charts!</w:t>
      </w:r>
      <w:r w:rsidRPr="004E0C61">
        <w:rPr>
          <w:rFonts w:ascii="Times New Roman" w:hAnsi="Times New Roman" w:cs="Times New Roman"/>
          <w:sz w:val="24"/>
          <w:szCs w:val="24"/>
        </w:rPr>
        <w:br/>
      </w:r>
      <w:r w:rsidRPr="004E0C61">
        <w:rPr>
          <w:rFonts w:ascii="Times New Roman" w:hAnsi="Times New Roman" w:cs="Times New Roman"/>
          <w:b/>
          <w:bCs/>
          <w:sz w:val="24"/>
          <w:szCs w:val="24"/>
        </w:rPr>
        <w:t>Comic Book Guy</w:t>
      </w:r>
      <w:r w:rsidRPr="004E0C61">
        <w:rPr>
          <w:rFonts w:ascii="Times New Roman" w:hAnsi="Times New Roman" w:cs="Times New Roman"/>
          <w:sz w:val="24"/>
          <w:szCs w:val="24"/>
        </w:rPr>
        <w:t>: Ooh! A sarcasm detector! That's a REALLY useful invention!</w:t>
      </w:r>
      <w:r w:rsidRPr="004E0C61">
        <w:rPr>
          <w:rFonts w:ascii="Times New Roman" w:hAnsi="Times New Roman" w:cs="Times New Roman"/>
          <w:sz w:val="24"/>
          <w:szCs w:val="24"/>
        </w:rPr>
        <w:br/>
        <w:t>(</w:t>
      </w:r>
      <w:r w:rsidRPr="004E0C61">
        <w:rPr>
          <w:rFonts w:ascii="Times New Roman" w:hAnsi="Times New Roman" w:cs="Times New Roman"/>
          <w:i/>
          <w:iCs/>
          <w:sz w:val="24"/>
          <w:szCs w:val="24"/>
        </w:rPr>
        <w:t>The sarcasm detector explodes.</w:t>
      </w:r>
      <w:r w:rsidRPr="004E0C61">
        <w:rPr>
          <w:rFonts w:ascii="Times New Roman" w:hAnsi="Times New Roman" w:cs="Times New Roman"/>
          <w:sz w:val="24"/>
          <w:szCs w:val="24"/>
        </w:rPr>
        <w:t>)’</w:t>
      </w:r>
    </w:p>
    <w:p w:rsidR="00415E04" w:rsidRPr="004E0C61" w:rsidRDefault="00D537B3" w:rsidP="00714DEE">
      <w:pPr>
        <w:spacing w:line="480" w:lineRule="auto"/>
        <w:rPr>
          <w:rFonts w:ascii="Times New Roman" w:hAnsi="Times New Roman" w:cs="Times New Roman"/>
          <w:sz w:val="24"/>
          <w:szCs w:val="24"/>
        </w:rPr>
      </w:pPr>
      <w:r>
        <w:rPr>
          <w:rFonts w:ascii="Times New Roman" w:hAnsi="Times New Roman" w:cs="Times New Roman"/>
          <w:sz w:val="24"/>
          <w:szCs w:val="24"/>
        </w:rPr>
        <w:t>T</w:t>
      </w:r>
      <w:r w:rsidR="00415E04" w:rsidRPr="004E0C61">
        <w:rPr>
          <w:rFonts w:ascii="Times New Roman" w:hAnsi="Times New Roman" w:cs="Times New Roman"/>
          <w:sz w:val="24"/>
          <w:szCs w:val="24"/>
        </w:rPr>
        <w:t>he litotes presented (‘Lionel Messi is not a bad footballer’) could be a case of echoing an actual prior ut</w:t>
      </w:r>
      <w:r>
        <w:rPr>
          <w:rFonts w:ascii="Times New Roman" w:hAnsi="Times New Roman" w:cs="Times New Roman"/>
          <w:sz w:val="24"/>
          <w:szCs w:val="24"/>
        </w:rPr>
        <w:t>terance, or, more likely, echoing</w:t>
      </w:r>
      <w:r w:rsidR="00415E04" w:rsidRPr="004E0C61">
        <w:rPr>
          <w:rFonts w:ascii="Times New Roman" w:hAnsi="Times New Roman" w:cs="Times New Roman"/>
          <w:sz w:val="24"/>
          <w:szCs w:val="24"/>
        </w:rPr>
        <w:t xml:space="preserve"> a hypothetical utterance by someone ignorant of just how good at football Lionel Messi is. This would explain why the correct interpretation of this litote</w:t>
      </w:r>
      <w:r w:rsidR="003358CD">
        <w:rPr>
          <w:rFonts w:ascii="Times New Roman" w:hAnsi="Times New Roman" w:cs="Times New Roman"/>
          <w:sz w:val="24"/>
          <w:szCs w:val="24"/>
        </w:rPr>
        <w:t>s</w:t>
      </w:r>
      <w:r w:rsidR="00415E04" w:rsidRPr="004E0C61">
        <w:rPr>
          <w:rFonts w:ascii="Times New Roman" w:hAnsi="Times New Roman" w:cs="Times New Roman"/>
          <w:sz w:val="24"/>
          <w:szCs w:val="24"/>
        </w:rPr>
        <w:t xml:space="preserve"> is an exaggeration rather than an inversion. Sperber and Wilson include in their conception of </w:t>
      </w:r>
      <w:r w:rsidR="00980458">
        <w:rPr>
          <w:rFonts w:ascii="Times New Roman" w:hAnsi="Times New Roman" w:cs="Times New Roman"/>
          <w:sz w:val="24"/>
          <w:szCs w:val="24"/>
        </w:rPr>
        <w:t>Echoic Mention</w:t>
      </w:r>
      <w:r w:rsidR="00415E04" w:rsidRPr="004E0C61">
        <w:rPr>
          <w:rFonts w:ascii="Times New Roman" w:hAnsi="Times New Roman" w:cs="Times New Roman"/>
          <w:sz w:val="24"/>
          <w:szCs w:val="24"/>
        </w:rPr>
        <w:t xml:space="preserve"> the possibility that users echo hypothetical sources:</w:t>
      </w:r>
    </w:p>
    <w:p w:rsidR="00415E04" w:rsidRPr="004E0C61" w:rsidRDefault="00415E04" w:rsidP="00714DEE">
      <w:pPr>
        <w:spacing w:line="480" w:lineRule="auto"/>
        <w:ind w:left="720"/>
        <w:rPr>
          <w:rFonts w:ascii="Times New Roman" w:hAnsi="Times New Roman" w:cs="Times New Roman"/>
          <w:sz w:val="24"/>
          <w:szCs w:val="24"/>
        </w:rPr>
      </w:pPr>
      <w:r w:rsidRPr="004E0C61">
        <w:rPr>
          <w:rFonts w:ascii="Times New Roman" w:hAnsi="Times New Roman" w:cs="Times New Roman"/>
          <w:sz w:val="24"/>
          <w:szCs w:val="24"/>
        </w:rPr>
        <w:t xml:space="preserve">There are </w:t>
      </w:r>
      <w:r w:rsidR="00B700EE">
        <w:rPr>
          <w:rFonts w:ascii="Times New Roman" w:hAnsi="Times New Roman" w:cs="Times New Roman"/>
          <w:sz w:val="24"/>
          <w:szCs w:val="24"/>
        </w:rPr>
        <w:t>echoic m</w:t>
      </w:r>
      <w:r w:rsidR="00980458">
        <w:rPr>
          <w:rFonts w:ascii="Times New Roman" w:hAnsi="Times New Roman" w:cs="Times New Roman"/>
          <w:sz w:val="24"/>
          <w:szCs w:val="24"/>
        </w:rPr>
        <w:t>ention</w:t>
      </w:r>
      <w:r w:rsidRPr="004E0C61">
        <w:rPr>
          <w:rFonts w:ascii="Times New Roman" w:hAnsi="Times New Roman" w:cs="Times New Roman"/>
          <w:sz w:val="24"/>
          <w:szCs w:val="24"/>
        </w:rPr>
        <w:t xml:space="preserve">s of many different degrees and types. Some are immediate echoes, and others delayed; some have their source in actual utterances, others in thoughts and opinions; some have a real source, others an imagined one; some are traceable back to a particular individual, whereas others have a vaguer origin. </w:t>
      </w:r>
    </w:p>
    <w:p w:rsidR="00415E04" w:rsidRPr="004E0C61" w:rsidRDefault="00415E04" w:rsidP="002D0090">
      <w:pPr>
        <w:spacing w:line="480" w:lineRule="auto"/>
        <w:ind w:left="720"/>
        <w:jc w:val="right"/>
        <w:rPr>
          <w:rFonts w:ascii="Times New Roman" w:hAnsi="Times New Roman" w:cs="Times New Roman"/>
          <w:sz w:val="24"/>
          <w:szCs w:val="24"/>
        </w:rPr>
      </w:pPr>
      <w:r w:rsidRPr="004E0C61">
        <w:rPr>
          <w:rFonts w:ascii="Times New Roman" w:hAnsi="Times New Roman" w:cs="Times New Roman"/>
          <w:sz w:val="24"/>
          <w:szCs w:val="24"/>
        </w:rPr>
        <w:lastRenderedPageBreak/>
        <w:t>(Sperber and Wilson 1981: 310)</w:t>
      </w:r>
    </w:p>
    <w:p w:rsidR="00415E04" w:rsidRDefault="00D537B3" w:rsidP="00714DEE">
      <w:pPr>
        <w:spacing w:line="480" w:lineRule="auto"/>
        <w:rPr>
          <w:rFonts w:ascii="Times New Roman" w:hAnsi="Times New Roman" w:cs="Times New Roman"/>
          <w:sz w:val="24"/>
          <w:szCs w:val="24"/>
        </w:rPr>
      </w:pPr>
      <w:r>
        <w:rPr>
          <w:rFonts w:ascii="Times New Roman" w:hAnsi="Times New Roman" w:cs="Times New Roman"/>
          <w:sz w:val="24"/>
          <w:szCs w:val="24"/>
        </w:rPr>
        <w:t>To bypass allegations of imprecision Sperber and Wilson define</w:t>
      </w:r>
      <w:r w:rsidR="00415E04" w:rsidRPr="004E0C61">
        <w:rPr>
          <w:rFonts w:ascii="Times New Roman" w:hAnsi="Times New Roman" w:cs="Times New Roman"/>
          <w:sz w:val="24"/>
          <w:szCs w:val="24"/>
        </w:rPr>
        <w:t xml:space="preserve"> their version of echo according to three parameters</w:t>
      </w:r>
      <w:r w:rsidR="0017518A">
        <w:rPr>
          <w:rFonts w:ascii="Times New Roman" w:hAnsi="Times New Roman" w:cs="Times New Roman"/>
          <w:sz w:val="24"/>
          <w:szCs w:val="24"/>
        </w:rPr>
        <w:t>: f</w:t>
      </w:r>
      <w:r w:rsidR="00415E04" w:rsidRPr="004E0C61">
        <w:rPr>
          <w:rFonts w:ascii="Times New Roman" w:hAnsi="Times New Roman" w:cs="Times New Roman"/>
          <w:sz w:val="24"/>
          <w:szCs w:val="24"/>
        </w:rPr>
        <w:t>irstly</w:t>
      </w:r>
      <w:r w:rsidR="0017518A">
        <w:rPr>
          <w:rFonts w:ascii="Times New Roman" w:hAnsi="Times New Roman" w:cs="Times New Roman"/>
          <w:sz w:val="24"/>
          <w:szCs w:val="24"/>
        </w:rPr>
        <w:t>,</w:t>
      </w:r>
      <w:r w:rsidR="00415E04" w:rsidRPr="004E0C61">
        <w:rPr>
          <w:rFonts w:ascii="Times New Roman" w:hAnsi="Times New Roman" w:cs="Times New Roman"/>
          <w:sz w:val="24"/>
          <w:szCs w:val="24"/>
        </w:rPr>
        <w:t xml:space="preserve"> an utterance must be recognisabl</w:t>
      </w:r>
      <w:r w:rsidR="0017518A">
        <w:rPr>
          <w:rFonts w:ascii="Times New Roman" w:hAnsi="Times New Roman" w:cs="Times New Roman"/>
          <w:sz w:val="24"/>
          <w:szCs w:val="24"/>
        </w:rPr>
        <w:t>e as echoic by an interpreter; s</w:t>
      </w:r>
      <w:r w:rsidR="00415E04" w:rsidRPr="004E0C61">
        <w:rPr>
          <w:rFonts w:ascii="Times New Roman" w:hAnsi="Times New Roman" w:cs="Times New Roman"/>
          <w:sz w:val="24"/>
          <w:szCs w:val="24"/>
        </w:rPr>
        <w:t>econdly, the interpreter must identify</w:t>
      </w:r>
      <w:r w:rsidR="0017518A">
        <w:rPr>
          <w:rFonts w:ascii="Times New Roman" w:hAnsi="Times New Roman" w:cs="Times New Roman"/>
          <w:sz w:val="24"/>
          <w:szCs w:val="24"/>
        </w:rPr>
        <w:t xml:space="preserve"> a source of the opinion echoed; and</w:t>
      </w:r>
      <w:r w:rsidR="00415E04" w:rsidRPr="004E0C61">
        <w:rPr>
          <w:rFonts w:ascii="Times New Roman" w:hAnsi="Times New Roman" w:cs="Times New Roman"/>
          <w:sz w:val="24"/>
          <w:szCs w:val="24"/>
        </w:rPr>
        <w:t xml:space="preserve"> </w:t>
      </w:r>
      <w:r w:rsidR="0017518A">
        <w:rPr>
          <w:rFonts w:ascii="Times New Roman" w:hAnsi="Times New Roman" w:cs="Times New Roman"/>
          <w:sz w:val="24"/>
          <w:szCs w:val="24"/>
        </w:rPr>
        <w:t>finally,</w:t>
      </w:r>
      <w:r w:rsidR="00415E04" w:rsidRPr="004E0C61">
        <w:rPr>
          <w:rFonts w:ascii="Times New Roman" w:hAnsi="Times New Roman" w:cs="Times New Roman"/>
          <w:sz w:val="24"/>
          <w:szCs w:val="24"/>
        </w:rPr>
        <w:t xml:space="preserve"> they must recognise the </w:t>
      </w:r>
      <w:r w:rsidR="00C76F18" w:rsidRPr="004E0C61">
        <w:rPr>
          <w:rFonts w:ascii="Times New Roman" w:hAnsi="Times New Roman" w:cs="Times New Roman"/>
          <w:sz w:val="24"/>
          <w:szCs w:val="24"/>
        </w:rPr>
        <w:t>speaker’s</w:t>
      </w:r>
      <w:r w:rsidR="00415E04" w:rsidRPr="004E0C61">
        <w:rPr>
          <w:rFonts w:ascii="Times New Roman" w:hAnsi="Times New Roman" w:cs="Times New Roman"/>
          <w:sz w:val="24"/>
          <w:szCs w:val="24"/>
        </w:rPr>
        <w:t xml:space="preserve"> negative/disapproving attitude to the opinion echoed</w:t>
      </w:r>
      <w:r w:rsidR="0017518A">
        <w:rPr>
          <w:rFonts w:ascii="Times New Roman" w:hAnsi="Times New Roman" w:cs="Times New Roman"/>
          <w:sz w:val="24"/>
          <w:szCs w:val="24"/>
        </w:rPr>
        <w:t xml:space="preserve"> </w:t>
      </w:r>
      <w:r w:rsidR="0017518A" w:rsidRPr="004E0C61">
        <w:rPr>
          <w:rFonts w:ascii="Times New Roman" w:hAnsi="Times New Roman" w:cs="Times New Roman"/>
          <w:sz w:val="24"/>
          <w:szCs w:val="24"/>
        </w:rPr>
        <w:t>(Sperber and Wilson 1995: 240)</w:t>
      </w:r>
      <w:r w:rsidR="00415E04" w:rsidRPr="004E0C61">
        <w:rPr>
          <w:rFonts w:ascii="Times New Roman" w:hAnsi="Times New Roman" w:cs="Times New Roman"/>
          <w:sz w:val="24"/>
          <w:szCs w:val="24"/>
        </w:rPr>
        <w:t>. I have already objected to the requirements s</w:t>
      </w:r>
      <w:r w:rsidR="003358CD">
        <w:rPr>
          <w:rFonts w:ascii="Times New Roman" w:hAnsi="Times New Roman" w:cs="Times New Roman"/>
          <w:sz w:val="24"/>
          <w:szCs w:val="24"/>
        </w:rPr>
        <w:t>pecified in the third parameter</w:t>
      </w:r>
      <w:r w:rsidR="00415E04" w:rsidRPr="004E0C61">
        <w:rPr>
          <w:rFonts w:ascii="Times New Roman" w:hAnsi="Times New Roman" w:cs="Times New Roman"/>
          <w:sz w:val="24"/>
          <w:szCs w:val="24"/>
        </w:rPr>
        <w:t xml:space="preserve"> and so suggest that this be modified to reflect simply a </w:t>
      </w:r>
      <w:r w:rsidR="00732E87" w:rsidRPr="004E0C61">
        <w:rPr>
          <w:rFonts w:ascii="Times New Roman" w:hAnsi="Times New Roman" w:cs="Times New Roman"/>
          <w:sz w:val="24"/>
          <w:szCs w:val="24"/>
        </w:rPr>
        <w:t>dissociative</w:t>
      </w:r>
      <w:r w:rsidR="00415E04" w:rsidRPr="004E0C61">
        <w:rPr>
          <w:rFonts w:ascii="Times New Roman" w:hAnsi="Times New Roman" w:cs="Times New Roman"/>
          <w:sz w:val="24"/>
          <w:szCs w:val="24"/>
        </w:rPr>
        <w:t xml:space="preserve"> and evaluative attitude. </w:t>
      </w:r>
    </w:p>
    <w:p w:rsidR="002D0090" w:rsidRPr="004E0C61" w:rsidRDefault="002D0090" w:rsidP="00714DEE">
      <w:pPr>
        <w:spacing w:line="480" w:lineRule="auto"/>
        <w:rPr>
          <w:rFonts w:ascii="Times New Roman" w:hAnsi="Times New Roman" w:cs="Times New Roman"/>
          <w:sz w:val="24"/>
          <w:szCs w:val="24"/>
        </w:rPr>
      </w:pP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Despite these qualifications the great variety of possible echoes allowed by the </w:t>
      </w:r>
      <w:r w:rsidR="00980458">
        <w:rPr>
          <w:rFonts w:ascii="Times New Roman" w:hAnsi="Times New Roman" w:cs="Times New Roman"/>
          <w:sz w:val="24"/>
          <w:szCs w:val="24"/>
        </w:rPr>
        <w:t>Echoic Mention</w:t>
      </w:r>
      <w:r w:rsidRPr="004E0C61">
        <w:rPr>
          <w:rFonts w:ascii="Times New Roman" w:hAnsi="Times New Roman" w:cs="Times New Roman"/>
          <w:sz w:val="24"/>
          <w:szCs w:val="24"/>
        </w:rPr>
        <w:t xml:space="preserve"> approach has drawn criticism from a variety of so</w:t>
      </w:r>
      <w:r w:rsidR="00E5531A">
        <w:rPr>
          <w:rFonts w:ascii="Times New Roman" w:hAnsi="Times New Roman" w:cs="Times New Roman"/>
          <w:sz w:val="24"/>
          <w:szCs w:val="24"/>
        </w:rPr>
        <w:t>urces (Clark and Gerrig 1984; Attardo 2000;</w:t>
      </w:r>
      <w:r w:rsidRPr="004E0C61">
        <w:rPr>
          <w:rFonts w:ascii="Times New Roman" w:hAnsi="Times New Roman" w:cs="Times New Roman"/>
          <w:sz w:val="24"/>
          <w:szCs w:val="24"/>
        </w:rPr>
        <w:t xml:space="preserve"> Stanley 2005). Attardo (2000: 805) claims that the concept of echo leads to an ‘infinite regression’ of possible inter</w:t>
      </w:r>
      <w:r w:rsidR="00D537B3">
        <w:rPr>
          <w:rFonts w:ascii="Times New Roman" w:hAnsi="Times New Roman" w:cs="Times New Roman"/>
          <w:sz w:val="24"/>
          <w:szCs w:val="24"/>
        </w:rPr>
        <w:t>pretations: s</w:t>
      </w:r>
      <w:r w:rsidRPr="004E0C61">
        <w:rPr>
          <w:rFonts w:ascii="Times New Roman" w:hAnsi="Times New Roman" w:cs="Times New Roman"/>
          <w:sz w:val="24"/>
          <w:szCs w:val="24"/>
        </w:rPr>
        <w:t>ince an echo can be implicit, any utterance could theoretically be an echo of another utterance, a thought or a norm. Similarly, Stanley argues that every mention will be echoic because every remark will in some way resemble another remar</w:t>
      </w:r>
      <w:r w:rsidR="00D537B3">
        <w:rPr>
          <w:rFonts w:ascii="Times New Roman" w:hAnsi="Times New Roman" w:cs="Times New Roman"/>
          <w:sz w:val="24"/>
          <w:szCs w:val="24"/>
        </w:rPr>
        <w:t xml:space="preserve">k. </w:t>
      </w:r>
      <w:r w:rsidRPr="004E0C61">
        <w:rPr>
          <w:rFonts w:ascii="Times New Roman" w:hAnsi="Times New Roman" w:cs="Times New Roman"/>
          <w:sz w:val="24"/>
          <w:szCs w:val="24"/>
        </w:rPr>
        <w:t xml:space="preserve">However whilst this criticism damages approaches to irony which seek to define in absolute terms that irony is reliant on echo, it does not damage the application of </w:t>
      </w:r>
      <w:r w:rsidR="00980458">
        <w:rPr>
          <w:rFonts w:ascii="Times New Roman" w:hAnsi="Times New Roman" w:cs="Times New Roman"/>
          <w:sz w:val="24"/>
          <w:szCs w:val="24"/>
        </w:rPr>
        <w:t>Echoic Mention</w:t>
      </w:r>
      <w:r w:rsidRPr="004E0C61">
        <w:rPr>
          <w:rFonts w:ascii="Times New Roman" w:hAnsi="Times New Roman" w:cs="Times New Roman"/>
          <w:sz w:val="24"/>
          <w:szCs w:val="24"/>
        </w:rPr>
        <w:t xml:space="preserve"> to the principles of Relevance Theory. In fact these criticisms are</w:t>
      </w:r>
      <w:r w:rsidR="003358CD">
        <w:rPr>
          <w:rFonts w:ascii="Times New Roman" w:hAnsi="Times New Roman" w:cs="Times New Roman"/>
          <w:sz w:val="24"/>
          <w:szCs w:val="24"/>
        </w:rPr>
        <w:t xml:space="preserve"> similar to those presented in S</w:t>
      </w:r>
      <w:r w:rsidRPr="004E0C61">
        <w:rPr>
          <w:rFonts w:ascii="Times New Roman" w:hAnsi="Times New Roman" w:cs="Times New Roman"/>
          <w:sz w:val="24"/>
          <w:szCs w:val="24"/>
        </w:rPr>
        <w:t xml:space="preserve">ection 4.1 which viewed Relevance Theory as entailing a complete loss of meaning transmission. It was pointed out in relation to these arguments that Relevance Theory proceeds from a deictically centred standpoint which seeks to make truth evaluations in relative terms rather than absolute ones, and as such has a different approach to defining right and wrong interpretations. The same applies to critics who refer to </w:t>
      </w:r>
      <w:r w:rsidR="00980458">
        <w:rPr>
          <w:rFonts w:ascii="Times New Roman" w:hAnsi="Times New Roman" w:cs="Times New Roman"/>
          <w:sz w:val="24"/>
          <w:szCs w:val="24"/>
        </w:rPr>
        <w:t>Echoic Mention</w:t>
      </w:r>
      <w:r w:rsidRPr="004E0C61">
        <w:rPr>
          <w:rFonts w:ascii="Times New Roman" w:hAnsi="Times New Roman" w:cs="Times New Roman"/>
          <w:sz w:val="24"/>
          <w:szCs w:val="24"/>
        </w:rPr>
        <w:t xml:space="preserve"> as infinitely regressive. They miss the point that, </w:t>
      </w:r>
      <w:r w:rsidRPr="004E0C61">
        <w:rPr>
          <w:rFonts w:ascii="Times New Roman" w:hAnsi="Times New Roman" w:cs="Times New Roman"/>
          <w:sz w:val="24"/>
          <w:szCs w:val="24"/>
        </w:rPr>
        <w:lastRenderedPageBreak/>
        <w:t xml:space="preserve">within the scope of Relevance Theory, it is not a problem for any remark to be able to be interpreted as irony, since the perspective of users generating interpretations is not the same as the interpretations generated from omniscient and objective definition. Thus, an overabundance of echoes is actually a benefit for Relevance Theory because it reflects the potential for users to incorrectly interpret a comment as ironic and still </w:t>
      </w:r>
      <w:r w:rsidR="00453112">
        <w:rPr>
          <w:rFonts w:ascii="Times New Roman" w:hAnsi="Times New Roman" w:cs="Times New Roman"/>
          <w:sz w:val="24"/>
          <w:szCs w:val="24"/>
        </w:rPr>
        <w:t xml:space="preserve">themselves consider their interpretation to </w:t>
      </w:r>
      <w:r w:rsidRPr="004E0C61">
        <w:rPr>
          <w:rFonts w:ascii="Times New Roman" w:hAnsi="Times New Roman" w:cs="Times New Roman"/>
          <w:sz w:val="24"/>
          <w:szCs w:val="24"/>
        </w:rPr>
        <w:t>be ‘valid’</w:t>
      </w:r>
      <w:r w:rsidR="00453112">
        <w:rPr>
          <w:rFonts w:ascii="Times New Roman" w:hAnsi="Times New Roman" w:cs="Times New Roman"/>
          <w:sz w:val="24"/>
          <w:szCs w:val="24"/>
        </w:rPr>
        <w:t>.</w:t>
      </w:r>
      <w:r w:rsidR="003358CD">
        <w:rPr>
          <w:rFonts w:ascii="Times New Roman" w:hAnsi="Times New Roman" w:cs="Times New Roman"/>
          <w:sz w:val="24"/>
          <w:szCs w:val="24"/>
        </w:rPr>
        <w:t xml:space="preserve"> This</w:t>
      </w:r>
      <w:r w:rsidRPr="004E0C61">
        <w:rPr>
          <w:rFonts w:ascii="Times New Roman" w:hAnsi="Times New Roman" w:cs="Times New Roman"/>
          <w:sz w:val="24"/>
          <w:szCs w:val="24"/>
        </w:rPr>
        <w:t xml:space="preserve"> is part of what a user centred theory should seek to represent: given the correct context it is correct to assume that any utterance could be interpreted as ironic.</w:t>
      </w:r>
    </w:p>
    <w:p w:rsidR="002D0090" w:rsidRPr="004E0C61" w:rsidRDefault="002D0090" w:rsidP="00714DEE">
      <w:pPr>
        <w:spacing w:line="480" w:lineRule="auto"/>
        <w:rPr>
          <w:rFonts w:ascii="Times New Roman" w:hAnsi="Times New Roman" w:cs="Times New Roman"/>
          <w:sz w:val="24"/>
          <w:szCs w:val="24"/>
        </w:rPr>
      </w:pP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In addition, just as the proliferation of ever less ‘similar’ meanings allowed by Relevance Theory’s approach can be controlled by the very mechanics the theory posits, so too can the seemingly infinite possible echoes allowed by </w:t>
      </w:r>
      <w:r w:rsidR="00980458">
        <w:rPr>
          <w:rFonts w:ascii="Times New Roman" w:hAnsi="Times New Roman" w:cs="Times New Roman"/>
          <w:sz w:val="24"/>
          <w:szCs w:val="24"/>
        </w:rPr>
        <w:t>Echoic Mention</w:t>
      </w:r>
      <w:r w:rsidRPr="004E0C61">
        <w:rPr>
          <w:rFonts w:ascii="Times New Roman" w:hAnsi="Times New Roman" w:cs="Times New Roman"/>
          <w:sz w:val="24"/>
          <w:szCs w:val="24"/>
        </w:rPr>
        <w:t xml:space="preserve">. It is true that any utterance can be considered echoic of something, but it is intuitive that some of the echoes will be more relevant than others, and so will be accessed by users before comparatively less relevant obscure echoes. This will give these echoes a greater weight in terms of information gained vs. processing effort, and the most optimal of these comparatively easy to access </w:t>
      </w:r>
      <w:r w:rsidR="00980458">
        <w:rPr>
          <w:rFonts w:ascii="Times New Roman" w:hAnsi="Times New Roman" w:cs="Times New Roman"/>
          <w:sz w:val="24"/>
          <w:szCs w:val="24"/>
        </w:rPr>
        <w:t>Echoic Mention</w:t>
      </w:r>
      <w:r w:rsidRPr="004E0C61">
        <w:rPr>
          <w:rFonts w:ascii="Times New Roman" w:hAnsi="Times New Roman" w:cs="Times New Roman"/>
          <w:sz w:val="24"/>
          <w:szCs w:val="24"/>
        </w:rPr>
        <w:t>s will satisfy the user</w:t>
      </w:r>
      <w:r w:rsidR="00A7289C">
        <w:rPr>
          <w:rFonts w:ascii="Times New Roman" w:hAnsi="Times New Roman" w:cs="Times New Roman"/>
          <w:sz w:val="24"/>
          <w:szCs w:val="24"/>
        </w:rPr>
        <w:t>’</w:t>
      </w:r>
      <w:r w:rsidRPr="004E0C61">
        <w:rPr>
          <w:rFonts w:ascii="Times New Roman" w:hAnsi="Times New Roman" w:cs="Times New Roman"/>
          <w:sz w:val="24"/>
          <w:szCs w:val="24"/>
        </w:rPr>
        <w:t xml:space="preserve">s search for relevance. This means that the problems posited by the infinite regression criticism will likely never be encountered by users of the </w:t>
      </w:r>
      <w:r w:rsidR="00980458">
        <w:rPr>
          <w:rFonts w:ascii="Times New Roman" w:hAnsi="Times New Roman" w:cs="Times New Roman"/>
          <w:sz w:val="24"/>
          <w:szCs w:val="24"/>
        </w:rPr>
        <w:t>Echoic Mention</w:t>
      </w:r>
      <w:r w:rsidRPr="004E0C61">
        <w:rPr>
          <w:rFonts w:ascii="Times New Roman" w:hAnsi="Times New Roman" w:cs="Times New Roman"/>
          <w:sz w:val="24"/>
          <w:szCs w:val="24"/>
        </w:rPr>
        <w:t xml:space="preserve"> process, only by observers analysing definitions of i</w:t>
      </w:r>
      <w:r w:rsidR="00A7289C">
        <w:rPr>
          <w:rFonts w:ascii="Times New Roman" w:hAnsi="Times New Roman" w:cs="Times New Roman"/>
          <w:sz w:val="24"/>
          <w:szCs w:val="24"/>
        </w:rPr>
        <w:t>rony from an asocial, relevance-</w:t>
      </w:r>
      <w:r w:rsidRPr="004E0C61">
        <w:rPr>
          <w:rFonts w:ascii="Times New Roman" w:hAnsi="Times New Roman" w:cs="Times New Roman"/>
          <w:sz w:val="24"/>
          <w:szCs w:val="24"/>
        </w:rPr>
        <w:t xml:space="preserve">free perspective. </w:t>
      </w:r>
    </w:p>
    <w:p w:rsidR="002D0090" w:rsidRPr="004E0C61" w:rsidRDefault="002D0090" w:rsidP="00714DEE">
      <w:pPr>
        <w:spacing w:line="480" w:lineRule="auto"/>
        <w:rPr>
          <w:rFonts w:ascii="Times New Roman" w:hAnsi="Times New Roman" w:cs="Times New Roman"/>
          <w:sz w:val="24"/>
          <w:szCs w:val="24"/>
        </w:rPr>
      </w:pP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 xml:space="preserve">Critics who use this argument also accuse the </w:t>
      </w:r>
      <w:r w:rsidR="00980458">
        <w:rPr>
          <w:rFonts w:ascii="Times New Roman" w:hAnsi="Times New Roman" w:cs="Times New Roman"/>
          <w:sz w:val="24"/>
          <w:szCs w:val="24"/>
        </w:rPr>
        <w:t>Echoic Mention Theory</w:t>
      </w:r>
      <w:r w:rsidRPr="004E0C61">
        <w:rPr>
          <w:rFonts w:ascii="Times New Roman" w:hAnsi="Times New Roman" w:cs="Times New Roman"/>
          <w:sz w:val="24"/>
          <w:szCs w:val="24"/>
        </w:rPr>
        <w:t xml:space="preserve"> of circular reasoning: </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Schaffer argues that Sperber and Wilson ‘use the presence of mention to identify irony and irony to identify the presence of mention’ (1982:</w:t>
      </w:r>
      <w:r w:rsidR="000B5055">
        <w:rPr>
          <w:rFonts w:ascii="Times New Roman" w:hAnsi="Times New Roman" w:cs="Times New Roman"/>
          <w:sz w:val="24"/>
          <w:szCs w:val="24"/>
        </w:rPr>
        <w:t xml:space="preserve"> </w:t>
      </w:r>
      <w:r w:rsidR="00D537B3">
        <w:rPr>
          <w:rFonts w:ascii="Times New Roman" w:hAnsi="Times New Roman" w:cs="Times New Roman"/>
          <w:sz w:val="24"/>
          <w:szCs w:val="24"/>
        </w:rPr>
        <w:t>16). However</w:t>
      </w:r>
      <w:r w:rsidRPr="004E0C61">
        <w:rPr>
          <w:rFonts w:ascii="Times New Roman" w:hAnsi="Times New Roman" w:cs="Times New Roman"/>
          <w:sz w:val="24"/>
          <w:szCs w:val="24"/>
        </w:rPr>
        <w:t xml:space="preserve"> if we reserve the </w:t>
      </w:r>
      <w:r w:rsidR="00980458">
        <w:rPr>
          <w:rFonts w:ascii="Times New Roman" w:hAnsi="Times New Roman" w:cs="Times New Roman"/>
          <w:sz w:val="24"/>
          <w:szCs w:val="24"/>
        </w:rPr>
        <w:t xml:space="preserve">Echoic Mention </w:t>
      </w:r>
      <w:r w:rsidR="00980458">
        <w:rPr>
          <w:rFonts w:ascii="Times New Roman" w:hAnsi="Times New Roman" w:cs="Times New Roman"/>
          <w:sz w:val="24"/>
          <w:szCs w:val="24"/>
        </w:rPr>
        <w:lastRenderedPageBreak/>
        <w:t>Theory</w:t>
      </w:r>
      <w:r w:rsidRPr="004E0C61">
        <w:rPr>
          <w:rFonts w:ascii="Times New Roman" w:hAnsi="Times New Roman" w:cs="Times New Roman"/>
          <w:sz w:val="24"/>
          <w:szCs w:val="24"/>
        </w:rPr>
        <w:t xml:space="preserve"> to describe how irony operates </w:t>
      </w:r>
      <w:r w:rsidRPr="004E0C61">
        <w:rPr>
          <w:rFonts w:ascii="Times New Roman" w:hAnsi="Times New Roman" w:cs="Times New Roman"/>
          <w:i/>
          <w:sz w:val="24"/>
          <w:szCs w:val="24"/>
        </w:rPr>
        <w:t>within the bounds</w:t>
      </w:r>
      <w:r w:rsidRPr="004E0C61">
        <w:rPr>
          <w:rFonts w:ascii="Times New Roman" w:hAnsi="Times New Roman" w:cs="Times New Roman"/>
          <w:sz w:val="24"/>
          <w:szCs w:val="24"/>
        </w:rPr>
        <w:t xml:space="preserve"> </w:t>
      </w:r>
      <w:r w:rsidRPr="00D537B3">
        <w:rPr>
          <w:rFonts w:ascii="Times New Roman" w:hAnsi="Times New Roman" w:cs="Times New Roman"/>
          <w:i/>
          <w:sz w:val="24"/>
          <w:szCs w:val="24"/>
        </w:rPr>
        <w:t>of Relevance Theory</w:t>
      </w:r>
      <w:r w:rsidRPr="004E0C61">
        <w:rPr>
          <w:rFonts w:ascii="Times New Roman" w:hAnsi="Times New Roman" w:cs="Times New Roman"/>
          <w:sz w:val="24"/>
          <w:szCs w:val="24"/>
        </w:rPr>
        <w:t xml:space="preserve"> this problem disappears. Irony can be objectively and a-socially defined as a paradoxical presentation of two realities, </w:t>
      </w:r>
      <w:r w:rsidR="00980458">
        <w:rPr>
          <w:rFonts w:ascii="Times New Roman" w:hAnsi="Times New Roman" w:cs="Times New Roman"/>
          <w:sz w:val="24"/>
          <w:szCs w:val="24"/>
        </w:rPr>
        <w:t>Echoic Mention</w:t>
      </w:r>
      <w:r w:rsidRPr="004E0C61">
        <w:rPr>
          <w:rFonts w:ascii="Times New Roman" w:hAnsi="Times New Roman" w:cs="Times New Roman"/>
          <w:sz w:val="24"/>
          <w:szCs w:val="24"/>
        </w:rPr>
        <w:t xml:space="preserve"> is simply the way that these two realities are cognitively processed by interpreters in search of relevance.</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Pr="004E0C61" w:rsidRDefault="00D537B3" w:rsidP="00714DE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These limiting factors on Echoic Mention accepted</w:t>
      </w:r>
      <w:proofErr w:type="gramStart"/>
      <w:r>
        <w:rPr>
          <w:rFonts w:ascii="Times New Roman" w:hAnsi="Times New Roman" w:cs="Times New Roman"/>
          <w:sz w:val="24"/>
          <w:szCs w:val="24"/>
        </w:rPr>
        <w:t>,</w:t>
      </w:r>
      <w:proofErr w:type="gramEnd"/>
      <w:r w:rsidR="00453112">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415E04" w:rsidRPr="004E0C61">
        <w:rPr>
          <w:rFonts w:ascii="Times New Roman" w:hAnsi="Times New Roman" w:cs="Times New Roman"/>
          <w:sz w:val="24"/>
          <w:szCs w:val="24"/>
        </w:rPr>
        <w:t xml:space="preserve">value of </w:t>
      </w:r>
      <w:r w:rsidR="00980458">
        <w:rPr>
          <w:rFonts w:ascii="Times New Roman" w:hAnsi="Times New Roman" w:cs="Times New Roman"/>
          <w:sz w:val="24"/>
          <w:szCs w:val="24"/>
        </w:rPr>
        <w:t>Echoic Mention</w:t>
      </w:r>
      <w:r w:rsidR="00415E04" w:rsidRPr="004E0C61">
        <w:rPr>
          <w:rFonts w:ascii="Times New Roman" w:hAnsi="Times New Roman" w:cs="Times New Roman"/>
          <w:sz w:val="24"/>
          <w:szCs w:val="24"/>
        </w:rPr>
        <w:t xml:space="preserve"> in showing how indirect forms of irony such as ironic metaphor, ironic rhetorical remarks, ironic understatement and ironic overstatement are interpreted by discourse participants as relevant becomes clear. When conventional metaphor is used ironically the </w:t>
      </w:r>
      <w:r w:rsidR="00980458">
        <w:rPr>
          <w:rFonts w:ascii="Times New Roman" w:hAnsi="Times New Roman" w:cs="Times New Roman"/>
          <w:sz w:val="24"/>
          <w:szCs w:val="24"/>
        </w:rPr>
        <w:t>Echoic Mention Theory</w:t>
      </w:r>
      <w:r w:rsidR="00415E04" w:rsidRPr="004E0C61">
        <w:rPr>
          <w:rFonts w:ascii="Times New Roman" w:hAnsi="Times New Roman" w:cs="Times New Roman"/>
          <w:sz w:val="24"/>
          <w:szCs w:val="24"/>
        </w:rPr>
        <w:t xml:space="preserve"> seems intuitively correct – the figurative meaning being used is one used commonly by other people in the speaker</w:t>
      </w:r>
      <w:r w:rsidR="00B700EE">
        <w:rPr>
          <w:rFonts w:ascii="Times New Roman" w:hAnsi="Times New Roman" w:cs="Times New Roman"/>
          <w:sz w:val="24"/>
          <w:szCs w:val="24"/>
        </w:rPr>
        <w:t>’s language community. Uses of n</w:t>
      </w:r>
      <w:r w:rsidR="00415E04" w:rsidRPr="004E0C61">
        <w:rPr>
          <w:rFonts w:ascii="Times New Roman" w:hAnsi="Times New Roman" w:cs="Times New Roman"/>
          <w:sz w:val="24"/>
          <w:szCs w:val="24"/>
        </w:rPr>
        <w:t xml:space="preserve">on-conventional ironic metaphor will likely be less relevant, unless they echo a specific remark made by other discourse participants. As noted earlier, Relevance Theory needs to be adapted to reflect the difficulty of processing non-conventional metaphors by adopting the salience aspect proposed by </w:t>
      </w:r>
      <w:r w:rsidR="00A76FF4">
        <w:rPr>
          <w:rFonts w:ascii="Times New Roman" w:hAnsi="Times New Roman" w:cs="Times New Roman"/>
          <w:sz w:val="24"/>
          <w:szCs w:val="24"/>
        </w:rPr>
        <w:t xml:space="preserve">the Graded Salience Hypothesis. </w:t>
      </w:r>
      <w:r w:rsidR="00415E04" w:rsidRPr="004E0C61">
        <w:rPr>
          <w:rFonts w:ascii="Times New Roman" w:hAnsi="Times New Roman" w:cs="Times New Roman"/>
          <w:sz w:val="24"/>
          <w:szCs w:val="24"/>
        </w:rPr>
        <w:t xml:space="preserve">The </w:t>
      </w:r>
      <w:r w:rsidR="00980458">
        <w:rPr>
          <w:rFonts w:ascii="Times New Roman" w:hAnsi="Times New Roman" w:cs="Times New Roman"/>
          <w:sz w:val="24"/>
          <w:szCs w:val="24"/>
        </w:rPr>
        <w:t>Echoic Mention Theory</w:t>
      </w:r>
      <w:r w:rsidR="003358CD">
        <w:rPr>
          <w:rFonts w:ascii="Times New Roman" w:hAnsi="Times New Roman" w:cs="Times New Roman"/>
          <w:sz w:val="24"/>
          <w:szCs w:val="24"/>
        </w:rPr>
        <w:t xml:space="preserve"> of irony is also able to </w:t>
      </w:r>
      <w:r w:rsidR="00415E04" w:rsidRPr="004E0C61">
        <w:rPr>
          <w:rFonts w:ascii="Times New Roman" w:hAnsi="Times New Roman" w:cs="Times New Roman"/>
          <w:sz w:val="24"/>
          <w:szCs w:val="24"/>
        </w:rPr>
        <w:t>explain those instances of irony which target the speech act i</w:t>
      </w:r>
      <w:r w:rsidR="003358CD">
        <w:rPr>
          <w:rFonts w:ascii="Times New Roman" w:hAnsi="Times New Roman" w:cs="Times New Roman"/>
          <w:sz w:val="24"/>
          <w:szCs w:val="24"/>
        </w:rPr>
        <w:t>tself, such as ‘thanks for clean</w:t>
      </w:r>
      <w:r w:rsidR="00415E04" w:rsidRPr="004E0C61">
        <w:rPr>
          <w:rFonts w:ascii="Times New Roman" w:hAnsi="Times New Roman" w:cs="Times New Roman"/>
          <w:sz w:val="24"/>
          <w:szCs w:val="24"/>
        </w:rPr>
        <w:t>ing up’ to someone who has not cleaned up, or ‘isn’t it nice when people hold the door’ to someone who has let the door shut in the speaker’s face. Once again it seems intuitive that these forms of speech draw attention to the division between the realities they represent by inverting the speaking role that the speaker presents. If we refer to the actual speaker in the actual reality, as Speaker1 and the alternate speak</w:t>
      </w:r>
      <w:r w:rsidR="003358CD">
        <w:rPr>
          <w:rFonts w:ascii="Times New Roman" w:hAnsi="Times New Roman" w:cs="Times New Roman"/>
          <w:sz w:val="24"/>
          <w:szCs w:val="24"/>
        </w:rPr>
        <w:t>er in the alternate reality as S</w:t>
      </w:r>
      <w:r w:rsidR="00415E04" w:rsidRPr="004E0C61">
        <w:rPr>
          <w:rFonts w:ascii="Times New Roman" w:hAnsi="Times New Roman" w:cs="Times New Roman"/>
          <w:sz w:val="24"/>
          <w:szCs w:val="24"/>
        </w:rPr>
        <w:t xml:space="preserve">peaker2, we can </w:t>
      </w:r>
      <w:r w:rsidR="003358CD">
        <w:rPr>
          <w:rFonts w:ascii="Times New Roman" w:hAnsi="Times New Roman" w:cs="Times New Roman"/>
          <w:sz w:val="24"/>
          <w:szCs w:val="24"/>
        </w:rPr>
        <w:t>see that in the examples above S</w:t>
      </w:r>
      <w:r w:rsidR="00415E04" w:rsidRPr="004E0C61">
        <w:rPr>
          <w:rFonts w:ascii="Times New Roman" w:hAnsi="Times New Roman" w:cs="Times New Roman"/>
          <w:sz w:val="24"/>
          <w:szCs w:val="24"/>
        </w:rPr>
        <w:t>peaker1 echoes t</w:t>
      </w:r>
      <w:r w:rsidR="003358CD">
        <w:rPr>
          <w:rFonts w:ascii="Times New Roman" w:hAnsi="Times New Roman" w:cs="Times New Roman"/>
          <w:sz w:val="24"/>
          <w:szCs w:val="24"/>
        </w:rPr>
        <w:t>he views of the hypothetical S</w:t>
      </w:r>
      <w:r w:rsidR="00415E04" w:rsidRPr="004E0C61">
        <w:rPr>
          <w:rFonts w:ascii="Times New Roman" w:hAnsi="Times New Roman" w:cs="Times New Roman"/>
          <w:sz w:val="24"/>
          <w:szCs w:val="24"/>
        </w:rPr>
        <w:t>peaker2 who is present in a reality where rooms are tidy and people hold the door.</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 xml:space="preserve">In the case of ironic understatement, it is likely that the utterance achieves relevance by echoing someone who is trying to be polite and express a positive </w:t>
      </w:r>
      <w:r w:rsidR="00A76FF4">
        <w:rPr>
          <w:rFonts w:ascii="Times New Roman" w:hAnsi="Times New Roman" w:cs="Times New Roman"/>
          <w:sz w:val="24"/>
          <w:szCs w:val="24"/>
        </w:rPr>
        <w:t xml:space="preserve">opinion </w:t>
      </w:r>
      <w:r w:rsidRPr="004E0C61">
        <w:rPr>
          <w:rFonts w:ascii="Times New Roman" w:hAnsi="Times New Roman" w:cs="Times New Roman"/>
          <w:sz w:val="24"/>
          <w:szCs w:val="24"/>
        </w:rPr>
        <w:t xml:space="preserve">about something that does not deserve it. Sperber and Wilson’s (2006: 2) ‘Tim Henman is not the most charismatic tennis player in the world’ can be understood as echoing a Tim Henman fan trying desperately to not admit that their favoured player is dull. By appealing to echo users can differentiate between people who are using ironic understatement to make clear just how bad they think something is </w:t>
      </w:r>
      <w:r w:rsidR="003358CD">
        <w:rPr>
          <w:rFonts w:ascii="Times New Roman" w:hAnsi="Times New Roman" w:cs="Times New Roman"/>
          <w:sz w:val="24"/>
          <w:szCs w:val="24"/>
        </w:rPr>
        <w:t>and</w:t>
      </w:r>
      <w:r w:rsidRPr="004E0C61">
        <w:rPr>
          <w:rFonts w:ascii="Times New Roman" w:hAnsi="Times New Roman" w:cs="Times New Roman"/>
          <w:sz w:val="24"/>
          <w:szCs w:val="24"/>
        </w:rPr>
        <w:t xml:space="preserve"> people like the Henman fan above who are just trying to stay positive. The different interpretations will rely on contextual information users draw about the speaker and their attitude toward Henman. If they consider it to be negative then an ironic reading becomes more relevant. Similarly Bredin’s (1997: 7) example of overstatement (</w:t>
      </w:r>
      <w:proofErr w:type="gramStart"/>
      <w:r w:rsidRPr="004E0C61">
        <w:rPr>
          <w:rFonts w:ascii="Times New Roman" w:hAnsi="Times New Roman" w:cs="Times New Roman"/>
          <w:sz w:val="24"/>
          <w:szCs w:val="24"/>
        </w:rPr>
        <w:t>‘The</w:t>
      </w:r>
      <w:proofErr w:type="gramEnd"/>
      <w:r w:rsidRPr="004E0C61">
        <w:rPr>
          <w:rFonts w:ascii="Times New Roman" w:hAnsi="Times New Roman" w:cs="Times New Roman"/>
          <w:sz w:val="24"/>
          <w:szCs w:val="24"/>
        </w:rPr>
        <w:t xml:space="preserve"> hotel room costs a thousand dollars a night. Of course, for that you get a half bottle of Australian champagne </w:t>
      </w:r>
      <w:r w:rsidRPr="004E0C61">
        <w:rPr>
          <w:rFonts w:ascii="Times New Roman" w:hAnsi="Times New Roman" w:cs="Times New Roman"/>
          <w:i/>
          <w:iCs/>
          <w:sz w:val="24"/>
          <w:szCs w:val="24"/>
        </w:rPr>
        <w:t xml:space="preserve">and </w:t>
      </w:r>
      <w:r w:rsidRPr="004E0C61">
        <w:rPr>
          <w:rFonts w:ascii="Times New Roman" w:hAnsi="Times New Roman" w:cs="Times New Roman"/>
          <w:sz w:val="24"/>
          <w:szCs w:val="24"/>
        </w:rPr>
        <w:t>your breakfast thrown in’) seems to be referencing the words of the hotel brochure or travel agent who has desperately overvalued aspects of the holiday to justify what they know to be an outrageous room price.</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Pr="004E0C61" w:rsidRDefault="00415E04" w:rsidP="00714DEE">
      <w:pPr>
        <w:pStyle w:val="Heading2"/>
        <w:spacing w:line="480" w:lineRule="auto"/>
        <w:rPr>
          <w:rFonts w:ascii="Times New Roman" w:hAnsi="Times New Roman" w:cs="Times New Roman"/>
          <w:color w:val="auto"/>
          <w:sz w:val="24"/>
          <w:szCs w:val="24"/>
          <w:u w:val="single"/>
        </w:rPr>
      </w:pPr>
      <w:bookmarkStart w:id="18" w:name="_Toc347128455"/>
      <w:r w:rsidRPr="004E0C61">
        <w:rPr>
          <w:rFonts w:ascii="Times New Roman" w:hAnsi="Times New Roman" w:cs="Times New Roman"/>
          <w:color w:val="auto"/>
          <w:sz w:val="24"/>
          <w:szCs w:val="24"/>
          <w:u w:val="single"/>
        </w:rPr>
        <w:t>4.4 The Pretence Theory of Irony</w:t>
      </w:r>
      <w:bookmarkEnd w:id="18"/>
    </w:p>
    <w:p w:rsidR="00415E04" w:rsidRPr="004E0C61" w:rsidRDefault="00A76FF4" w:rsidP="00714DE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An alternative to the Echoic Mention Theory of irony is</w:t>
      </w:r>
      <w:r w:rsidR="00415E04" w:rsidRPr="004E0C61">
        <w:rPr>
          <w:rFonts w:ascii="Times New Roman" w:hAnsi="Times New Roman" w:cs="Times New Roman"/>
          <w:sz w:val="24"/>
          <w:szCs w:val="24"/>
        </w:rPr>
        <w:t xml:space="preserve"> </w:t>
      </w:r>
      <w:r>
        <w:rPr>
          <w:rFonts w:ascii="Times New Roman" w:hAnsi="Times New Roman" w:cs="Times New Roman"/>
          <w:sz w:val="24"/>
          <w:szCs w:val="24"/>
        </w:rPr>
        <w:t>Pretence Theory</w:t>
      </w:r>
      <w:r w:rsidR="00225056" w:rsidRPr="004E0C61">
        <w:rPr>
          <w:rFonts w:ascii="Times New Roman" w:hAnsi="Times New Roman" w:cs="Times New Roman"/>
          <w:sz w:val="24"/>
          <w:szCs w:val="24"/>
        </w:rPr>
        <w:t xml:space="preserve"> (Clark and Gerrig 1984</w:t>
      </w:r>
      <w:r w:rsidR="00415E04" w:rsidRPr="004E0C61">
        <w:rPr>
          <w:rFonts w:ascii="Times New Roman" w:hAnsi="Times New Roman" w:cs="Times New Roman"/>
          <w:sz w:val="24"/>
          <w:szCs w:val="24"/>
        </w:rPr>
        <w:t>; Kumon</w:t>
      </w:r>
      <w:r w:rsidR="00DA5144">
        <w:rPr>
          <w:rFonts w:ascii="Times New Roman" w:hAnsi="Times New Roman" w:cs="Times New Roman"/>
          <w:sz w:val="24"/>
          <w:szCs w:val="24"/>
        </w:rPr>
        <w:t>-Nakamura</w:t>
      </w:r>
      <w:r w:rsidR="001437A6">
        <w:rPr>
          <w:rFonts w:ascii="Times New Roman" w:hAnsi="Times New Roman" w:cs="Times New Roman"/>
          <w:sz w:val="24"/>
          <w:szCs w:val="24"/>
        </w:rPr>
        <w:t xml:space="preserve"> et al.</w:t>
      </w:r>
      <w:r w:rsidR="00415E04" w:rsidRPr="004E0C61">
        <w:rPr>
          <w:rFonts w:ascii="Times New Roman" w:hAnsi="Times New Roman" w:cs="Times New Roman"/>
          <w:sz w:val="24"/>
          <w:szCs w:val="24"/>
        </w:rPr>
        <w:t xml:space="preserve"> 1995; Cros 2001; Currie 2006). In contrast to echoic </w:t>
      </w:r>
      <w:r w:rsidR="00453112">
        <w:rPr>
          <w:rFonts w:ascii="Times New Roman" w:hAnsi="Times New Roman" w:cs="Times New Roman"/>
          <w:sz w:val="24"/>
          <w:szCs w:val="24"/>
        </w:rPr>
        <w:t>irony, the central idea behind P</w:t>
      </w:r>
      <w:r w:rsidR="00415E04" w:rsidRPr="004E0C61">
        <w:rPr>
          <w:rFonts w:ascii="Times New Roman" w:hAnsi="Times New Roman" w:cs="Times New Roman"/>
          <w:sz w:val="24"/>
          <w:szCs w:val="24"/>
        </w:rPr>
        <w:t>retence accounts of irony is that the speaker is not</w:t>
      </w:r>
      <w:r w:rsidR="004F1010">
        <w:rPr>
          <w:rFonts w:ascii="Times New Roman" w:hAnsi="Times New Roman" w:cs="Times New Roman"/>
          <w:sz w:val="24"/>
          <w:szCs w:val="24"/>
        </w:rPr>
        <w:t xml:space="preserve"> him/</w:t>
      </w:r>
      <w:r w:rsidR="00415E04" w:rsidRPr="004E0C61">
        <w:rPr>
          <w:rFonts w:ascii="Times New Roman" w:hAnsi="Times New Roman" w:cs="Times New Roman"/>
          <w:sz w:val="24"/>
          <w:szCs w:val="24"/>
        </w:rPr>
        <w:t xml:space="preserve">herself performing a speech act such as making an assertion or asking a question, but is instead only pretending to perform it, </w:t>
      </w:r>
      <w:r w:rsidR="004F1010">
        <w:rPr>
          <w:rFonts w:ascii="Times New Roman" w:hAnsi="Times New Roman" w:cs="Times New Roman"/>
          <w:sz w:val="24"/>
          <w:szCs w:val="24"/>
        </w:rPr>
        <w:t xml:space="preserve">all the while </w:t>
      </w:r>
      <w:r w:rsidR="00415E04" w:rsidRPr="004E0C61">
        <w:rPr>
          <w:rFonts w:ascii="Times New Roman" w:hAnsi="Times New Roman" w:cs="Times New Roman"/>
          <w:sz w:val="24"/>
          <w:szCs w:val="24"/>
        </w:rPr>
        <w:t xml:space="preserve">expecting </w:t>
      </w:r>
      <w:r w:rsidR="004F1010">
        <w:rPr>
          <w:rFonts w:ascii="Times New Roman" w:hAnsi="Times New Roman" w:cs="Times New Roman"/>
          <w:sz w:val="24"/>
          <w:szCs w:val="24"/>
        </w:rPr>
        <w:t>their</w:t>
      </w:r>
      <w:r w:rsidR="00415E04" w:rsidRPr="004E0C61">
        <w:rPr>
          <w:rFonts w:ascii="Times New Roman" w:hAnsi="Times New Roman" w:cs="Times New Roman"/>
          <w:sz w:val="24"/>
          <w:szCs w:val="24"/>
        </w:rPr>
        <w:t xml:space="preserve"> audience to see through the pretence and recognise the critical or mocking attitude behind it. The key difference between the two theories, which can at </w:t>
      </w:r>
      <w:r w:rsidR="00415E04" w:rsidRPr="004E0C61">
        <w:rPr>
          <w:rFonts w:ascii="Times New Roman" w:hAnsi="Times New Roman" w:cs="Times New Roman"/>
          <w:sz w:val="24"/>
          <w:szCs w:val="24"/>
        </w:rPr>
        <w:lastRenderedPageBreak/>
        <w:t>first glance appear to be both practically and theoretically indistinguishable, is found in the perspective taken</w:t>
      </w:r>
      <w:r w:rsidR="004F1010">
        <w:rPr>
          <w:rFonts w:ascii="Times New Roman" w:hAnsi="Times New Roman" w:cs="Times New Roman"/>
          <w:sz w:val="24"/>
          <w:szCs w:val="24"/>
        </w:rPr>
        <w:t xml:space="preserve"> by the speaker. Whilst in the Echoic M</w:t>
      </w:r>
      <w:r w:rsidR="00415E04" w:rsidRPr="004E0C61">
        <w:rPr>
          <w:rFonts w:ascii="Times New Roman" w:hAnsi="Times New Roman" w:cs="Times New Roman"/>
          <w:sz w:val="24"/>
          <w:szCs w:val="24"/>
        </w:rPr>
        <w:t>odel of irony the speaker effectively inhabits the persona of th</w:t>
      </w:r>
      <w:r w:rsidR="00453112">
        <w:rPr>
          <w:rFonts w:ascii="Times New Roman" w:hAnsi="Times New Roman" w:cs="Times New Roman"/>
          <w:sz w:val="24"/>
          <w:szCs w:val="24"/>
        </w:rPr>
        <w:t>e person they are echoing, the P</w:t>
      </w:r>
      <w:r w:rsidR="00415E04" w:rsidRPr="004E0C61">
        <w:rPr>
          <w:rFonts w:ascii="Times New Roman" w:hAnsi="Times New Roman" w:cs="Times New Roman"/>
          <w:sz w:val="24"/>
          <w:szCs w:val="24"/>
        </w:rPr>
        <w:t xml:space="preserve">retence account maintains the singularity of speech by arguing that the speaker is still understood as </w:t>
      </w:r>
      <w:r w:rsidR="00C76F18" w:rsidRPr="004E0C61">
        <w:rPr>
          <w:rFonts w:ascii="Times New Roman" w:hAnsi="Times New Roman" w:cs="Times New Roman"/>
          <w:sz w:val="24"/>
          <w:szCs w:val="24"/>
        </w:rPr>
        <w:t>him/herself</w:t>
      </w:r>
      <w:r w:rsidR="00415E04" w:rsidRPr="004E0C61">
        <w:rPr>
          <w:rFonts w:ascii="Times New Roman" w:hAnsi="Times New Roman" w:cs="Times New Roman"/>
          <w:sz w:val="24"/>
          <w:szCs w:val="24"/>
        </w:rPr>
        <w:t xml:space="preserve"> – though as </w:t>
      </w:r>
      <w:r w:rsidR="00C76F18" w:rsidRPr="004E0C61">
        <w:rPr>
          <w:rFonts w:ascii="Times New Roman" w:hAnsi="Times New Roman" w:cs="Times New Roman"/>
          <w:sz w:val="24"/>
          <w:szCs w:val="24"/>
        </w:rPr>
        <w:t>him/herself</w:t>
      </w:r>
      <w:r w:rsidR="00415E04" w:rsidRPr="004E0C61">
        <w:rPr>
          <w:rFonts w:ascii="Times New Roman" w:hAnsi="Times New Roman" w:cs="Times New Roman"/>
          <w:sz w:val="24"/>
          <w:szCs w:val="24"/>
        </w:rPr>
        <w:t xml:space="preserve"> taking an obviously false stance in regards to their literal utterance.</w:t>
      </w:r>
    </w:p>
    <w:p w:rsidR="00415E04" w:rsidRPr="004E0C61" w:rsidRDefault="00415E04" w:rsidP="00714DEE">
      <w:pPr>
        <w:spacing w:line="480" w:lineRule="auto"/>
        <w:rPr>
          <w:rFonts w:ascii="Times New Roman" w:hAnsi="Times New Roman" w:cs="Times New Roman"/>
          <w:sz w:val="24"/>
          <w:szCs w:val="24"/>
        </w:rPr>
      </w:pPr>
    </w:p>
    <w:p w:rsidR="00415E04" w:rsidRPr="004E0C61" w:rsidRDefault="004F1010" w:rsidP="00714DEE">
      <w:pPr>
        <w:spacing w:line="480" w:lineRule="auto"/>
        <w:rPr>
          <w:rFonts w:ascii="Times New Roman" w:hAnsi="Times New Roman" w:cs="Times New Roman"/>
          <w:sz w:val="24"/>
          <w:szCs w:val="24"/>
        </w:rPr>
      </w:pPr>
      <w:r>
        <w:rPr>
          <w:rFonts w:ascii="Times New Roman" w:hAnsi="Times New Roman" w:cs="Times New Roman"/>
          <w:sz w:val="24"/>
          <w:szCs w:val="24"/>
        </w:rPr>
        <w:t>The Pretence Theory</w:t>
      </w:r>
      <w:r w:rsidR="00415E04" w:rsidRPr="004E0C61">
        <w:rPr>
          <w:rFonts w:ascii="Times New Roman" w:hAnsi="Times New Roman" w:cs="Times New Roman"/>
          <w:sz w:val="24"/>
          <w:szCs w:val="24"/>
        </w:rPr>
        <w:t xml:space="preserve"> is built from some of Grice’s later comments in regards to irony in which he used the phrase ‘making as if to say’ (Grice 1989: 120). Recanati interprets Grice along these lines</w:t>
      </w:r>
      <w:r w:rsidR="00453112">
        <w:rPr>
          <w:rFonts w:ascii="Times New Roman" w:hAnsi="Times New Roman" w:cs="Times New Roman"/>
          <w:sz w:val="24"/>
          <w:szCs w:val="24"/>
        </w:rPr>
        <w:t>:</w:t>
      </w:r>
    </w:p>
    <w:p w:rsidR="00415E04" w:rsidRPr="004E0C61" w:rsidRDefault="00415E04" w:rsidP="00714DEE">
      <w:pPr>
        <w:spacing w:line="480" w:lineRule="auto"/>
        <w:ind w:left="720"/>
        <w:rPr>
          <w:rFonts w:ascii="Times New Roman" w:hAnsi="Times New Roman" w:cs="Times New Roman"/>
          <w:sz w:val="24"/>
          <w:szCs w:val="24"/>
        </w:rPr>
      </w:pPr>
      <w:r w:rsidRPr="004E0C61">
        <w:rPr>
          <w:rFonts w:ascii="Times New Roman" w:hAnsi="Times New Roman" w:cs="Times New Roman"/>
          <w:sz w:val="24"/>
          <w:szCs w:val="24"/>
        </w:rPr>
        <w:t>Suppose the speaker says Paul really is a ﬁne friend in a situation in which just the opposite is known to be the case. The speaker does not really say, or at least she does not assert, what she ‘‘makes as if to say’’ (Grice’s phrase). Something is lacking here, namely the force of a serious assertion. . . . What the speaker does in the ironical case is merely to pretend to assert the content of her utterance. . . . By pretending to say of Paul that he is a ﬁne friend in a situation in which just the opposite is obviously true, the speaker manages to communicate that Paul is everything but a ﬁne friend. She shows, by her utterance, how inappropriate it would be to ascribe to Paul the property of being a ﬁne friend.</w:t>
      </w:r>
    </w:p>
    <w:p w:rsidR="00415E04" w:rsidRPr="004E0C61" w:rsidRDefault="00415E04" w:rsidP="002D0090">
      <w:pPr>
        <w:spacing w:line="480" w:lineRule="auto"/>
        <w:ind w:left="720"/>
        <w:jc w:val="right"/>
        <w:rPr>
          <w:rFonts w:ascii="Times New Roman" w:hAnsi="Times New Roman" w:cs="Times New Roman"/>
          <w:sz w:val="24"/>
          <w:szCs w:val="24"/>
        </w:rPr>
      </w:pPr>
      <w:r w:rsidRPr="004E0C61">
        <w:rPr>
          <w:rFonts w:ascii="Times New Roman" w:hAnsi="Times New Roman" w:cs="Times New Roman"/>
          <w:sz w:val="24"/>
          <w:szCs w:val="24"/>
        </w:rPr>
        <w:t>(Recanati 2004: 71)</w:t>
      </w:r>
    </w:p>
    <w:p w:rsidR="00415E04" w:rsidRPr="004E0C61" w:rsidRDefault="00415E04" w:rsidP="00714DEE">
      <w:pPr>
        <w:spacing w:line="480" w:lineRule="auto"/>
        <w:rPr>
          <w:rFonts w:ascii="Times New Roman" w:hAnsi="Times New Roman" w:cs="Times New Roman"/>
          <w:sz w:val="24"/>
          <w:szCs w:val="24"/>
        </w:rPr>
      </w:pP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According to Clark and Gerrig a speaker S, speaks ironically when:</w:t>
      </w:r>
    </w:p>
    <w:p w:rsidR="00415E04" w:rsidRPr="004E0C61" w:rsidRDefault="00415E04" w:rsidP="00714DEE">
      <w:pPr>
        <w:pStyle w:val="ListParagraph"/>
        <w:numPr>
          <w:ilvl w:val="0"/>
          <w:numId w:val="8"/>
        </w:numPr>
        <w:spacing w:line="480" w:lineRule="auto"/>
      </w:pPr>
      <w:r w:rsidRPr="004E0C61">
        <w:lastRenderedPageBreak/>
        <w:t>S speaks to an audience A</w:t>
      </w:r>
    </w:p>
    <w:p w:rsidR="00415E04" w:rsidRPr="004E0C61" w:rsidRDefault="00415E04" w:rsidP="00714DEE">
      <w:pPr>
        <w:pStyle w:val="ListParagraph"/>
        <w:numPr>
          <w:ilvl w:val="0"/>
          <w:numId w:val="8"/>
        </w:numPr>
        <w:spacing w:line="480" w:lineRule="auto"/>
      </w:pPr>
      <w:r w:rsidRPr="004E0C61">
        <w:t>In doing so S pretends to be S* saying something patently uninformed or injudicious to an audience A* which is taken in by the utterance; they should, as a</w:t>
      </w:r>
      <w:r w:rsidR="00C76F18" w:rsidRPr="004E0C61">
        <w:t xml:space="preserve"> </w:t>
      </w:r>
      <w:r w:rsidRPr="004E0C61">
        <w:t>part of the pretence, be seen as assenting to what is said, or at least of giving it a degree of consideration it does not deserve;</w:t>
      </w:r>
    </w:p>
    <w:p w:rsidR="00415E04" w:rsidRPr="002D0090" w:rsidRDefault="00415E04" w:rsidP="00714DEE">
      <w:pPr>
        <w:pStyle w:val="ListParagraph"/>
        <w:numPr>
          <w:ilvl w:val="0"/>
          <w:numId w:val="8"/>
        </w:numPr>
        <w:spacing w:line="480" w:lineRule="auto"/>
      </w:pPr>
      <w:r w:rsidRPr="004E0C61">
        <w:t>Where A is intended to understand the pretence in (ii)</w:t>
      </w:r>
    </w:p>
    <w:p w:rsidR="00415E04" w:rsidRPr="004E0C61" w:rsidRDefault="001739D9" w:rsidP="001739D9">
      <w:pPr>
        <w:spacing w:line="480" w:lineRule="auto"/>
        <w:ind w:left="720"/>
        <w:jc w:val="right"/>
        <w:rPr>
          <w:rFonts w:ascii="Times New Roman" w:hAnsi="Times New Roman" w:cs="Times New Roman"/>
          <w:sz w:val="24"/>
          <w:szCs w:val="24"/>
        </w:rPr>
      </w:pPr>
      <w:r>
        <w:rPr>
          <w:rFonts w:ascii="Times New Roman" w:hAnsi="Times New Roman" w:cs="Times New Roman"/>
          <w:sz w:val="24"/>
          <w:szCs w:val="24"/>
        </w:rPr>
        <w:t>(Clark and Gerrig 1984: 122)</w:t>
      </w: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Thus the pretence in </w:t>
      </w:r>
      <w:r w:rsidR="003358CD">
        <w:rPr>
          <w:rFonts w:ascii="Times New Roman" w:hAnsi="Times New Roman" w:cs="Times New Roman"/>
          <w:sz w:val="24"/>
          <w:szCs w:val="24"/>
        </w:rPr>
        <w:t>Pretence Theory</w:t>
      </w:r>
      <w:r w:rsidRPr="004E0C61">
        <w:rPr>
          <w:rFonts w:ascii="Times New Roman" w:hAnsi="Times New Roman" w:cs="Times New Roman"/>
          <w:sz w:val="24"/>
          <w:szCs w:val="24"/>
        </w:rPr>
        <w:t xml:space="preserve"> is that one is giving serious consideration to a ridiculous premise. Note that audience A* can either be real or only potential – irony occurs both when there are two audiences (one ‘in on the joke’ and the other not) and when there is only one audience, the other only implied. This i</w:t>
      </w:r>
      <w:r w:rsidR="003358CD">
        <w:rPr>
          <w:rFonts w:ascii="Times New Roman" w:hAnsi="Times New Roman" w:cs="Times New Roman"/>
          <w:sz w:val="24"/>
          <w:szCs w:val="24"/>
        </w:rPr>
        <w:t>s in some ways similar to the Echoic T</w:t>
      </w:r>
      <w:r w:rsidRPr="004E0C61">
        <w:rPr>
          <w:rFonts w:ascii="Times New Roman" w:hAnsi="Times New Roman" w:cs="Times New Roman"/>
          <w:sz w:val="24"/>
          <w:szCs w:val="24"/>
        </w:rPr>
        <w:t>heory’s capacity to echo abstract views and statements that are not attributable to a specific person.</w:t>
      </w:r>
    </w:p>
    <w:p w:rsidR="002D0090" w:rsidRPr="004E0C61" w:rsidRDefault="002D0090" w:rsidP="00714DEE">
      <w:pPr>
        <w:spacing w:line="480" w:lineRule="auto"/>
        <w:rPr>
          <w:rFonts w:ascii="Times New Roman" w:hAnsi="Times New Roman" w:cs="Times New Roman"/>
          <w:sz w:val="24"/>
          <w:szCs w:val="24"/>
        </w:rPr>
      </w:pPr>
    </w:p>
    <w:p w:rsidR="00415E04" w:rsidRDefault="003358CD" w:rsidP="00714DEE">
      <w:pPr>
        <w:spacing w:line="480" w:lineRule="auto"/>
        <w:rPr>
          <w:rFonts w:ascii="Times New Roman" w:hAnsi="Times New Roman" w:cs="Times New Roman"/>
          <w:sz w:val="24"/>
          <w:szCs w:val="24"/>
        </w:rPr>
      </w:pPr>
      <w:r>
        <w:rPr>
          <w:rFonts w:ascii="Times New Roman" w:hAnsi="Times New Roman" w:cs="Times New Roman"/>
          <w:sz w:val="24"/>
          <w:szCs w:val="24"/>
        </w:rPr>
        <w:t>The P</w:t>
      </w:r>
      <w:r w:rsidR="00415E04" w:rsidRPr="004E0C61">
        <w:rPr>
          <w:rFonts w:ascii="Times New Roman" w:hAnsi="Times New Roman" w:cs="Times New Roman"/>
          <w:sz w:val="24"/>
          <w:szCs w:val="24"/>
        </w:rPr>
        <w:t>retence account of irony is particularly u</w:t>
      </w:r>
      <w:r w:rsidR="00A76FF4">
        <w:rPr>
          <w:rFonts w:ascii="Times New Roman" w:hAnsi="Times New Roman" w:cs="Times New Roman"/>
          <w:sz w:val="24"/>
          <w:szCs w:val="24"/>
        </w:rPr>
        <w:t xml:space="preserve">seful to longer forms of irony: </w:t>
      </w:r>
      <w:r w:rsidR="00415E04" w:rsidRPr="004E0C61">
        <w:rPr>
          <w:rFonts w:ascii="Times New Roman" w:hAnsi="Times New Roman" w:cs="Times New Roman"/>
          <w:sz w:val="24"/>
          <w:szCs w:val="24"/>
        </w:rPr>
        <w:t xml:space="preserve">Clark </w:t>
      </w:r>
      <w:r w:rsidR="00F73EC1">
        <w:rPr>
          <w:rFonts w:ascii="Times New Roman" w:hAnsi="Times New Roman" w:cs="Times New Roman"/>
          <w:sz w:val="24"/>
          <w:szCs w:val="24"/>
        </w:rPr>
        <w:t>and</w:t>
      </w:r>
      <w:r w:rsidR="00A76FF4">
        <w:rPr>
          <w:rFonts w:ascii="Times New Roman" w:hAnsi="Times New Roman" w:cs="Times New Roman"/>
          <w:sz w:val="24"/>
          <w:szCs w:val="24"/>
        </w:rPr>
        <w:t xml:space="preserve"> Gerrig </w:t>
      </w:r>
      <w:r w:rsidR="00415E04" w:rsidRPr="004E0C61">
        <w:rPr>
          <w:rFonts w:ascii="Times New Roman" w:hAnsi="Times New Roman" w:cs="Times New Roman"/>
          <w:sz w:val="24"/>
          <w:szCs w:val="24"/>
        </w:rPr>
        <w:t xml:space="preserve">(1984: 123) use Swift’s </w:t>
      </w:r>
      <w:r w:rsidR="00A76FF4">
        <w:rPr>
          <w:rFonts w:ascii="Times New Roman" w:hAnsi="Times New Roman" w:cs="Times New Roman"/>
          <w:i/>
          <w:iCs/>
          <w:sz w:val="24"/>
          <w:szCs w:val="24"/>
        </w:rPr>
        <w:t>A Modest Proposal</w:t>
      </w:r>
      <w:r w:rsidR="00415E04" w:rsidRPr="004E0C61">
        <w:rPr>
          <w:rFonts w:ascii="Times New Roman" w:hAnsi="Times New Roman" w:cs="Times New Roman"/>
          <w:i/>
          <w:iCs/>
          <w:sz w:val="24"/>
          <w:szCs w:val="24"/>
        </w:rPr>
        <w:t xml:space="preserve"> </w:t>
      </w:r>
      <w:r w:rsidR="00415E04" w:rsidRPr="004E0C61">
        <w:rPr>
          <w:rFonts w:ascii="Times New Roman" w:hAnsi="Times New Roman" w:cs="Times New Roman"/>
          <w:iCs/>
          <w:sz w:val="24"/>
          <w:szCs w:val="24"/>
        </w:rPr>
        <w:t xml:space="preserve">as an example. </w:t>
      </w:r>
      <w:r w:rsidR="00415E04" w:rsidRPr="004E0C61">
        <w:rPr>
          <w:rFonts w:ascii="Times New Roman" w:hAnsi="Times New Roman" w:cs="Times New Roman"/>
          <w:sz w:val="24"/>
          <w:szCs w:val="24"/>
        </w:rPr>
        <w:t xml:space="preserve">In this essay, Swift </w:t>
      </w:r>
      <w:r w:rsidR="00A76FF4">
        <w:rPr>
          <w:rFonts w:ascii="Times New Roman" w:hAnsi="Times New Roman" w:cs="Times New Roman"/>
          <w:sz w:val="24"/>
          <w:szCs w:val="24"/>
        </w:rPr>
        <w:t>ironically</w:t>
      </w:r>
      <w:r w:rsidR="00415E04" w:rsidRPr="004E0C61">
        <w:rPr>
          <w:rFonts w:ascii="Times New Roman" w:hAnsi="Times New Roman" w:cs="Times New Roman"/>
          <w:sz w:val="24"/>
          <w:szCs w:val="24"/>
        </w:rPr>
        <w:t xml:space="preserve"> propose</w:t>
      </w:r>
      <w:r w:rsidR="00A76FF4">
        <w:rPr>
          <w:rFonts w:ascii="Times New Roman" w:hAnsi="Times New Roman" w:cs="Times New Roman"/>
          <w:sz w:val="24"/>
          <w:szCs w:val="24"/>
        </w:rPr>
        <w:t>s</w:t>
      </w:r>
      <w:r w:rsidR="00415E04" w:rsidRPr="004E0C61">
        <w:rPr>
          <w:rFonts w:ascii="Times New Roman" w:hAnsi="Times New Roman" w:cs="Times New Roman"/>
          <w:sz w:val="24"/>
          <w:szCs w:val="24"/>
        </w:rPr>
        <w:t xml:space="preserve"> to solve the economic problems in Ireland by serving poor Irish children as food to the rich. The </w:t>
      </w:r>
      <w:r>
        <w:rPr>
          <w:rFonts w:ascii="Times New Roman" w:hAnsi="Times New Roman" w:cs="Times New Roman"/>
          <w:sz w:val="24"/>
          <w:szCs w:val="24"/>
        </w:rPr>
        <w:t>Pretence Theory</w:t>
      </w:r>
      <w:r w:rsidR="00415E04" w:rsidRPr="004E0C61">
        <w:rPr>
          <w:rFonts w:ascii="Times New Roman" w:hAnsi="Times New Roman" w:cs="Times New Roman"/>
          <w:sz w:val="24"/>
          <w:szCs w:val="24"/>
        </w:rPr>
        <w:t xml:space="preserve"> argues that Swift pretends to speak as a member of the English ruling class to an English audience rather than </w:t>
      </w:r>
      <w:r>
        <w:rPr>
          <w:rFonts w:ascii="Times New Roman" w:hAnsi="Times New Roman" w:cs="Times New Roman"/>
          <w:sz w:val="24"/>
          <w:szCs w:val="24"/>
        </w:rPr>
        <w:t>echoing</w:t>
      </w:r>
      <w:r w:rsidR="00415E04" w:rsidRPr="004E0C61">
        <w:rPr>
          <w:rFonts w:ascii="Times New Roman" w:hAnsi="Times New Roman" w:cs="Times New Roman"/>
          <w:sz w:val="24"/>
          <w:szCs w:val="24"/>
        </w:rPr>
        <w:t xml:space="preserve"> a typical English ruling class voice. The suitability of pretence to this account is due to the duration of the irony – echoes are not conventionally thought of as long and complex texts. However for the purposes of this study, which seeks to explain everyday uses of </w:t>
      </w:r>
      <w:r>
        <w:rPr>
          <w:rFonts w:ascii="Times New Roman" w:hAnsi="Times New Roman" w:cs="Times New Roman"/>
          <w:sz w:val="24"/>
          <w:szCs w:val="24"/>
        </w:rPr>
        <w:t>irony, the advantages that the P</w:t>
      </w:r>
      <w:r w:rsidR="00415E04" w:rsidRPr="004E0C61">
        <w:rPr>
          <w:rFonts w:ascii="Times New Roman" w:hAnsi="Times New Roman" w:cs="Times New Roman"/>
          <w:sz w:val="24"/>
          <w:szCs w:val="24"/>
        </w:rPr>
        <w:t xml:space="preserve">retence account offers in regards to extended and complex forms of satire are negligible. Additionally, even though the </w:t>
      </w:r>
      <w:r>
        <w:rPr>
          <w:rFonts w:ascii="Times New Roman" w:hAnsi="Times New Roman" w:cs="Times New Roman"/>
          <w:sz w:val="24"/>
          <w:szCs w:val="24"/>
        </w:rPr>
        <w:lastRenderedPageBreak/>
        <w:t>Pretence Theory</w:t>
      </w:r>
      <w:r w:rsidR="00415E04" w:rsidRPr="004E0C61">
        <w:rPr>
          <w:rFonts w:ascii="Times New Roman" w:hAnsi="Times New Roman" w:cs="Times New Roman"/>
          <w:sz w:val="24"/>
          <w:szCs w:val="24"/>
        </w:rPr>
        <w:t xml:space="preserve"> can handle texts that are completely ironic</w:t>
      </w:r>
      <w:r w:rsidR="001739D9">
        <w:rPr>
          <w:rFonts w:ascii="Times New Roman" w:hAnsi="Times New Roman" w:cs="Times New Roman"/>
          <w:sz w:val="24"/>
          <w:szCs w:val="24"/>
        </w:rPr>
        <w:t xml:space="preserve"> such as Swift’</w:t>
      </w:r>
      <w:r w:rsidR="00415E04" w:rsidRPr="004E0C61">
        <w:rPr>
          <w:rFonts w:ascii="Times New Roman" w:hAnsi="Times New Roman" w:cs="Times New Roman"/>
          <w:sz w:val="24"/>
          <w:szCs w:val="24"/>
        </w:rPr>
        <w:t xml:space="preserve">s essay very well, it is more difficult to apply to short and </w:t>
      </w:r>
      <w:r w:rsidR="001739D9">
        <w:rPr>
          <w:rFonts w:ascii="Times New Roman" w:hAnsi="Times New Roman" w:cs="Times New Roman"/>
          <w:sz w:val="24"/>
          <w:szCs w:val="24"/>
        </w:rPr>
        <w:t>relatively easy forms of irony. S</w:t>
      </w:r>
      <w:r w:rsidR="00415E04" w:rsidRPr="004E0C61">
        <w:rPr>
          <w:rFonts w:ascii="Times New Roman" w:hAnsi="Times New Roman" w:cs="Times New Roman"/>
          <w:sz w:val="24"/>
          <w:szCs w:val="24"/>
        </w:rPr>
        <w:t xml:space="preserve">uppose that </w:t>
      </w:r>
      <w:r w:rsidR="001739D9">
        <w:rPr>
          <w:rFonts w:ascii="Times New Roman" w:hAnsi="Times New Roman" w:cs="Times New Roman"/>
          <w:sz w:val="24"/>
          <w:szCs w:val="24"/>
        </w:rPr>
        <w:t xml:space="preserve">a speaker </w:t>
      </w:r>
      <w:r w:rsidR="00415E04" w:rsidRPr="004E0C61">
        <w:rPr>
          <w:rFonts w:ascii="Times New Roman" w:hAnsi="Times New Roman" w:cs="Times New Roman"/>
          <w:sz w:val="24"/>
          <w:szCs w:val="24"/>
        </w:rPr>
        <w:t xml:space="preserve">look out of </w:t>
      </w:r>
      <w:r w:rsidR="001739D9">
        <w:rPr>
          <w:rFonts w:ascii="Times New Roman" w:hAnsi="Times New Roman" w:cs="Times New Roman"/>
          <w:sz w:val="24"/>
          <w:szCs w:val="24"/>
        </w:rPr>
        <w:t>their</w:t>
      </w:r>
      <w:r w:rsidR="00415E04" w:rsidRPr="004E0C61">
        <w:rPr>
          <w:rFonts w:ascii="Times New Roman" w:hAnsi="Times New Roman" w:cs="Times New Roman"/>
          <w:sz w:val="24"/>
          <w:szCs w:val="24"/>
        </w:rPr>
        <w:t xml:space="preserve"> window on a r</w:t>
      </w:r>
      <w:r w:rsidR="001739D9">
        <w:rPr>
          <w:rFonts w:ascii="Times New Roman" w:hAnsi="Times New Roman" w:cs="Times New Roman"/>
          <w:sz w:val="24"/>
          <w:szCs w:val="24"/>
        </w:rPr>
        <w:t>ainy day and ironically exclaimed ‘</w:t>
      </w:r>
      <w:r w:rsidR="00415E04" w:rsidRPr="004E0C61">
        <w:rPr>
          <w:rFonts w:ascii="Times New Roman" w:hAnsi="Times New Roman" w:cs="Times New Roman"/>
          <w:sz w:val="24"/>
          <w:szCs w:val="24"/>
        </w:rPr>
        <w:t>Great weather!</w:t>
      </w:r>
      <w:r w:rsidR="001739D9">
        <w:rPr>
          <w:rFonts w:ascii="Times New Roman" w:hAnsi="Times New Roman" w:cs="Times New Roman"/>
          <w:sz w:val="24"/>
          <w:szCs w:val="24"/>
        </w:rPr>
        <w:t xml:space="preserve">’ </w:t>
      </w:r>
      <w:r w:rsidR="00415E04" w:rsidRPr="004E0C61">
        <w:rPr>
          <w:rFonts w:ascii="Times New Roman" w:hAnsi="Times New Roman" w:cs="Times New Roman"/>
          <w:sz w:val="24"/>
          <w:szCs w:val="24"/>
        </w:rPr>
        <w:t xml:space="preserve">The </w:t>
      </w:r>
      <w:r>
        <w:rPr>
          <w:rFonts w:ascii="Times New Roman" w:hAnsi="Times New Roman" w:cs="Times New Roman"/>
          <w:sz w:val="24"/>
          <w:szCs w:val="24"/>
        </w:rPr>
        <w:t>Pretence Theory</w:t>
      </w:r>
      <w:r w:rsidR="00415E04" w:rsidRPr="004E0C61">
        <w:rPr>
          <w:rFonts w:ascii="Times New Roman" w:hAnsi="Times New Roman" w:cs="Times New Roman"/>
          <w:sz w:val="24"/>
          <w:szCs w:val="24"/>
        </w:rPr>
        <w:t xml:space="preserve"> </w:t>
      </w:r>
      <w:r w:rsidR="001739D9">
        <w:rPr>
          <w:rFonts w:ascii="Times New Roman" w:hAnsi="Times New Roman" w:cs="Times New Roman"/>
          <w:sz w:val="24"/>
          <w:szCs w:val="24"/>
        </w:rPr>
        <w:t>has to</w:t>
      </w:r>
      <w:r w:rsidR="00415E04" w:rsidRPr="004E0C61">
        <w:rPr>
          <w:rFonts w:ascii="Times New Roman" w:hAnsi="Times New Roman" w:cs="Times New Roman"/>
          <w:sz w:val="24"/>
          <w:szCs w:val="24"/>
        </w:rPr>
        <w:t xml:space="preserve"> explain </w:t>
      </w:r>
      <w:r w:rsidR="001739D9">
        <w:rPr>
          <w:rFonts w:ascii="Times New Roman" w:hAnsi="Times New Roman" w:cs="Times New Roman"/>
          <w:sz w:val="24"/>
          <w:szCs w:val="24"/>
        </w:rPr>
        <w:t>this utterance</w:t>
      </w:r>
      <w:r w:rsidR="00415E04" w:rsidRPr="004E0C61">
        <w:rPr>
          <w:rFonts w:ascii="Times New Roman" w:hAnsi="Times New Roman" w:cs="Times New Roman"/>
          <w:sz w:val="24"/>
          <w:szCs w:val="24"/>
        </w:rPr>
        <w:t xml:space="preserve"> by</w:t>
      </w:r>
      <w:r w:rsidR="001739D9">
        <w:rPr>
          <w:rFonts w:ascii="Times New Roman" w:hAnsi="Times New Roman" w:cs="Times New Roman"/>
          <w:sz w:val="24"/>
          <w:szCs w:val="24"/>
        </w:rPr>
        <w:t xml:space="preserve"> saying that the speaker is pretending</w:t>
      </w:r>
      <w:r w:rsidR="00415E04" w:rsidRPr="004E0C61">
        <w:rPr>
          <w:rFonts w:ascii="Times New Roman" w:hAnsi="Times New Roman" w:cs="Times New Roman"/>
          <w:sz w:val="24"/>
          <w:szCs w:val="24"/>
        </w:rPr>
        <w:t xml:space="preserve"> to be an incompetent weather forecaster (see Clark </w:t>
      </w:r>
      <w:r w:rsidR="00F73EC1">
        <w:rPr>
          <w:rFonts w:ascii="Times New Roman" w:hAnsi="Times New Roman" w:cs="Times New Roman"/>
          <w:sz w:val="24"/>
          <w:szCs w:val="24"/>
        </w:rPr>
        <w:t>and</w:t>
      </w:r>
      <w:r w:rsidR="00415E04" w:rsidRPr="004E0C61">
        <w:rPr>
          <w:rFonts w:ascii="Times New Roman" w:hAnsi="Times New Roman" w:cs="Times New Roman"/>
          <w:sz w:val="24"/>
          <w:szCs w:val="24"/>
        </w:rPr>
        <w:t xml:space="preserve"> Gerrig 1984)</w:t>
      </w:r>
      <w:r>
        <w:rPr>
          <w:rFonts w:ascii="Times New Roman" w:hAnsi="Times New Roman" w:cs="Times New Roman"/>
          <w:sz w:val="24"/>
          <w:szCs w:val="24"/>
        </w:rPr>
        <w:t>. H</w:t>
      </w:r>
      <w:r w:rsidR="00415E04" w:rsidRPr="004E0C61">
        <w:rPr>
          <w:rFonts w:ascii="Times New Roman" w:hAnsi="Times New Roman" w:cs="Times New Roman"/>
          <w:sz w:val="24"/>
          <w:szCs w:val="24"/>
        </w:rPr>
        <w:t xml:space="preserve">owever it seems overly complex to posit that for such a simple example of irony a speaker develops an entire character whose position they then adopt. For simple irony the </w:t>
      </w:r>
      <w:r w:rsidR="00980458">
        <w:rPr>
          <w:rFonts w:ascii="Times New Roman" w:hAnsi="Times New Roman" w:cs="Times New Roman"/>
          <w:sz w:val="24"/>
          <w:szCs w:val="24"/>
        </w:rPr>
        <w:t>Echoic Mention Theory</w:t>
      </w:r>
      <w:r w:rsidR="00415E04" w:rsidRPr="004E0C61">
        <w:rPr>
          <w:rFonts w:ascii="Times New Roman" w:hAnsi="Times New Roman" w:cs="Times New Roman"/>
          <w:sz w:val="24"/>
          <w:szCs w:val="24"/>
        </w:rPr>
        <w:t xml:space="preserve"> seems more suitable.</w:t>
      </w:r>
    </w:p>
    <w:p w:rsidR="002D0090" w:rsidRPr="004E0C61" w:rsidRDefault="002D0090" w:rsidP="00714DEE">
      <w:pPr>
        <w:spacing w:line="480" w:lineRule="auto"/>
        <w:rPr>
          <w:rFonts w:ascii="Times New Roman" w:hAnsi="Times New Roman" w:cs="Times New Roman"/>
          <w:sz w:val="24"/>
          <w:szCs w:val="24"/>
        </w:rPr>
      </w:pPr>
    </w:p>
    <w:p w:rsidR="00415E04" w:rsidRPr="004E0C61" w:rsidRDefault="00CF0170" w:rsidP="00714DEE">
      <w:pPr>
        <w:spacing w:line="480" w:lineRule="auto"/>
        <w:rPr>
          <w:rFonts w:ascii="Times New Roman" w:hAnsi="Times New Roman" w:cs="Times New Roman"/>
          <w:sz w:val="24"/>
          <w:szCs w:val="24"/>
        </w:rPr>
      </w:pPr>
      <w:r>
        <w:rPr>
          <w:rFonts w:ascii="Times New Roman" w:hAnsi="Times New Roman" w:cs="Times New Roman"/>
          <w:sz w:val="24"/>
          <w:szCs w:val="24"/>
        </w:rPr>
        <w:t>Some P</w:t>
      </w:r>
      <w:r w:rsidR="00415E04" w:rsidRPr="004E0C61">
        <w:rPr>
          <w:rFonts w:ascii="Times New Roman" w:hAnsi="Times New Roman" w:cs="Times New Roman"/>
          <w:sz w:val="24"/>
          <w:szCs w:val="24"/>
        </w:rPr>
        <w:t>retence theorists have tried to adapt the notion of pretence towards a ‘pretence of being’ ra</w:t>
      </w:r>
      <w:r w:rsidR="002D0090">
        <w:rPr>
          <w:rFonts w:ascii="Times New Roman" w:hAnsi="Times New Roman" w:cs="Times New Roman"/>
          <w:sz w:val="24"/>
          <w:szCs w:val="24"/>
        </w:rPr>
        <w:t>ther than a ‘pretence of doing’ (Currie 2006:</w:t>
      </w:r>
      <w:r w:rsidR="00DA5144">
        <w:rPr>
          <w:rFonts w:ascii="Times New Roman" w:hAnsi="Times New Roman" w:cs="Times New Roman"/>
          <w:sz w:val="24"/>
          <w:szCs w:val="24"/>
        </w:rPr>
        <w:t xml:space="preserve"> </w:t>
      </w:r>
      <w:r w:rsidR="002D0090">
        <w:rPr>
          <w:rFonts w:ascii="Times New Roman" w:hAnsi="Times New Roman" w:cs="Times New Roman"/>
          <w:sz w:val="24"/>
          <w:szCs w:val="24"/>
        </w:rPr>
        <w:t>117)</w:t>
      </w:r>
      <w:r w:rsidR="00415E04" w:rsidRPr="004E0C61">
        <w:rPr>
          <w:rFonts w:ascii="Times New Roman" w:hAnsi="Times New Roman" w:cs="Times New Roman"/>
          <w:sz w:val="24"/>
          <w:szCs w:val="24"/>
        </w:rPr>
        <w:t xml:space="preserve"> – bu</w:t>
      </w:r>
      <w:r>
        <w:rPr>
          <w:rFonts w:ascii="Times New Roman" w:hAnsi="Times New Roman" w:cs="Times New Roman"/>
          <w:sz w:val="24"/>
          <w:szCs w:val="24"/>
        </w:rPr>
        <w:t>t is this not exactly what the Echoic M</w:t>
      </w:r>
      <w:r w:rsidR="00415E04" w:rsidRPr="004E0C61">
        <w:rPr>
          <w:rFonts w:ascii="Times New Roman" w:hAnsi="Times New Roman" w:cs="Times New Roman"/>
          <w:sz w:val="24"/>
          <w:szCs w:val="24"/>
        </w:rPr>
        <w:t>odel suggests? Currie presents a view of pretence irony in which:</w:t>
      </w:r>
    </w:p>
    <w:p w:rsidR="00415E04" w:rsidRPr="004E0C61" w:rsidRDefault="00415E04" w:rsidP="00714DEE">
      <w:pPr>
        <w:spacing w:line="480" w:lineRule="auto"/>
        <w:ind w:left="720"/>
        <w:rPr>
          <w:rFonts w:ascii="Times New Roman" w:hAnsi="Times New Roman" w:cs="Times New Roman"/>
          <w:sz w:val="24"/>
          <w:szCs w:val="24"/>
        </w:rPr>
      </w:pPr>
      <w:r w:rsidRPr="004E0C61">
        <w:rPr>
          <w:rFonts w:ascii="Times New Roman" w:hAnsi="Times New Roman" w:cs="Times New Roman"/>
          <w:sz w:val="24"/>
          <w:szCs w:val="24"/>
        </w:rPr>
        <w:t xml:space="preserve">what matters is that the ironist’s utterance be an indication that he or she is pretending to have a limited or otherwise defective perspective, point of </w:t>
      </w:r>
      <w:r w:rsidR="00AA2E7F">
        <w:rPr>
          <w:rFonts w:ascii="Times New Roman" w:hAnsi="Times New Roman" w:cs="Times New Roman"/>
          <w:sz w:val="24"/>
          <w:szCs w:val="24"/>
        </w:rPr>
        <w:t>view, or stance,</w:t>
      </w:r>
      <w:r w:rsidRPr="004E0C61">
        <w:rPr>
          <w:rFonts w:ascii="Times New Roman" w:hAnsi="Times New Roman" w:cs="Times New Roman"/>
          <w:sz w:val="24"/>
          <w:szCs w:val="24"/>
        </w:rPr>
        <w:t xml:space="preserve"> F, and in doing so puts us in mind of some perspective, point of view or stance, G (which may be identical to F or merely resemble it) which is the target of the ironic comment</w:t>
      </w:r>
      <w:r w:rsidR="009C497E">
        <w:rPr>
          <w:rFonts w:ascii="Times New Roman" w:hAnsi="Times New Roman" w:cs="Times New Roman"/>
          <w:sz w:val="24"/>
          <w:szCs w:val="24"/>
        </w:rPr>
        <w:t>.</w:t>
      </w:r>
    </w:p>
    <w:p w:rsidR="00415E04" w:rsidRPr="004E0C61" w:rsidRDefault="00415E04" w:rsidP="002D0090">
      <w:pPr>
        <w:spacing w:line="480" w:lineRule="auto"/>
        <w:ind w:left="720"/>
        <w:jc w:val="right"/>
        <w:rPr>
          <w:rFonts w:ascii="Times New Roman" w:hAnsi="Times New Roman" w:cs="Times New Roman"/>
          <w:sz w:val="24"/>
          <w:szCs w:val="24"/>
        </w:rPr>
      </w:pPr>
      <w:r w:rsidRPr="004E0C61">
        <w:rPr>
          <w:rFonts w:ascii="Times New Roman" w:hAnsi="Times New Roman" w:cs="Times New Roman"/>
          <w:sz w:val="24"/>
          <w:szCs w:val="24"/>
        </w:rPr>
        <w:t>(Currie 2006: 114)</w:t>
      </w: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However, returning to my arguments against the irrationality of irony in the Gricean model, why should a speaker wishing to target stance G bother to construct a similar stance F merely to point other discourse participants in G’s direction? Why not simply echo stance G in such a way that your anti-G attitude is implicated. Such ‘pretence of being’ adds an unnecessary and complex level of cognitive effort to the construction and interpretation of irony and returns to us the </w:t>
      </w:r>
      <w:r w:rsidRPr="004E0C61">
        <w:rPr>
          <w:rFonts w:ascii="Times New Roman" w:hAnsi="Times New Roman" w:cs="Times New Roman"/>
          <w:sz w:val="24"/>
          <w:szCs w:val="24"/>
        </w:rPr>
        <w:lastRenderedPageBreak/>
        <w:t>problems that plagued Grice’s description of irony: what reason would a speaker have for proceeding in such a patently irrational manner?</w:t>
      </w:r>
    </w:p>
    <w:p w:rsidR="002D0090" w:rsidRPr="004E0C61" w:rsidRDefault="002D0090" w:rsidP="00714DEE">
      <w:pPr>
        <w:spacing w:line="480" w:lineRule="auto"/>
        <w:rPr>
          <w:rFonts w:ascii="Times New Roman" w:hAnsi="Times New Roman" w:cs="Times New Roman"/>
          <w:sz w:val="24"/>
          <w:szCs w:val="24"/>
        </w:rPr>
      </w:pPr>
    </w:p>
    <w:p w:rsidR="00415E04" w:rsidRPr="004E0C61" w:rsidRDefault="00CF0170" w:rsidP="00714DEE">
      <w:pPr>
        <w:spacing w:line="480" w:lineRule="auto"/>
        <w:rPr>
          <w:rFonts w:ascii="Times New Roman" w:hAnsi="Times New Roman" w:cs="Times New Roman"/>
          <w:sz w:val="24"/>
          <w:szCs w:val="24"/>
        </w:rPr>
      </w:pPr>
      <w:r>
        <w:rPr>
          <w:rFonts w:ascii="Times New Roman" w:hAnsi="Times New Roman" w:cs="Times New Roman"/>
          <w:sz w:val="24"/>
          <w:szCs w:val="24"/>
        </w:rPr>
        <w:t>A second point against the P</w:t>
      </w:r>
      <w:r w:rsidR="00415E04" w:rsidRPr="004E0C61">
        <w:rPr>
          <w:rFonts w:ascii="Times New Roman" w:hAnsi="Times New Roman" w:cs="Times New Roman"/>
          <w:sz w:val="24"/>
          <w:szCs w:val="24"/>
        </w:rPr>
        <w:t xml:space="preserve">retence account is its insertion of an audience which comes as a result of clauses </w:t>
      </w: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415E04" w:rsidRPr="004E0C61">
        <w:rPr>
          <w:rFonts w:ascii="Times New Roman" w:hAnsi="Times New Roman" w:cs="Times New Roman"/>
          <w:sz w:val="24"/>
          <w:szCs w:val="24"/>
        </w:rPr>
        <w:t xml:space="preserve">and </w:t>
      </w:r>
      <w:r>
        <w:rPr>
          <w:rFonts w:ascii="Times New Roman" w:hAnsi="Times New Roman" w:cs="Times New Roman"/>
          <w:sz w:val="24"/>
          <w:szCs w:val="24"/>
        </w:rPr>
        <w:t>(</w:t>
      </w:r>
      <w:r w:rsidR="00415E04" w:rsidRPr="004E0C61">
        <w:rPr>
          <w:rFonts w:ascii="Times New Roman" w:hAnsi="Times New Roman" w:cs="Times New Roman"/>
          <w:sz w:val="24"/>
          <w:szCs w:val="24"/>
        </w:rPr>
        <w:t>iii</w:t>
      </w:r>
      <w:r>
        <w:rPr>
          <w:rFonts w:ascii="Times New Roman" w:hAnsi="Times New Roman" w:cs="Times New Roman"/>
          <w:sz w:val="24"/>
          <w:szCs w:val="24"/>
        </w:rPr>
        <w:t>)</w:t>
      </w:r>
      <w:r w:rsidR="00415E04" w:rsidRPr="004E0C61">
        <w:rPr>
          <w:rFonts w:ascii="Times New Roman" w:hAnsi="Times New Roman" w:cs="Times New Roman"/>
          <w:sz w:val="24"/>
          <w:szCs w:val="24"/>
        </w:rPr>
        <w:t xml:space="preserve"> in their definition of irony. As Currie p</w:t>
      </w:r>
      <w:r>
        <w:rPr>
          <w:rFonts w:ascii="Times New Roman" w:hAnsi="Times New Roman" w:cs="Times New Roman"/>
          <w:sz w:val="24"/>
          <w:szCs w:val="24"/>
        </w:rPr>
        <w:t>oints out,</w:t>
      </w:r>
      <w:r w:rsidR="00415E04" w:rsidRPr="004E0C61">
        <w:rPr>
          <w:rFonts w:ascii="Times New Roman" w:hAnsi="Times New Roman" w:cs="Times New Roman"/>
          <w:sz w:val="24"/>
          <w:szCs w:val="24"/>
        </w:rPr>
        <w:t xml:space="preserve"> the ironist’s intention must include the </w:t>
      </w:r>
      <w:r w:rsidR="00A76FF4">
        <w:rPr>
          <w:rFonts w:ascii="Times New Roman" w:hAnsi="Times New Roman" w:cs="Times New Roman"/>
          <w:sz w:val="24"/>
          <w:szCs w:val="24"/>
        </w:rPr>
        <w:t>desire</w:t>
      </w:r>
      <w:r w:rsidR="00415E04" w:rsidRPr="004E0C61">
        <w:rPr>
          <w:rFonts w:ascii="Times New Roman" w:hAnsi="Times New Roman" w:cs="Times New Roman"/>
          <w:sz w:val="24"/>
          <w:szCs w:val="24"/>
        </w:rPr>
        <w:t xml:space="preserve"> to communicate with an audience, and to make it clear to that audience that the</w:t>
      </w:r>
      <w:r w:rsidR="00A76FF4">
        <w:rPr>
          <w:rFonts w:ascii="Times New Roman" w:hAnsi="Times New Roman" w:cs="Times New Roman"/>
          <w:sz w:val="24"/>
          <w:szCs w:val="24"/>
        </w:rPr>
        <w:t>ir</w:t>
      </w:r>
      <w:r w:rsidR="00415E04" w:rsidRPr="004E0C61">
        <w:rPr>
          <w:rFonts w:ascii="Times New Roman" w:hAnsi="Times New Roman" w:cs="Times New Roman"/>
          <w:sz w:val="24"/>
          <w:szCs w:val="24"/>
        </w:rPr>
        <w:t xml:space="preserve"> utterance is a case of pretence (Currie </w:t>
      </w:r>
      <w:r>
        <w:rPr>
          <w:rFonts w:ascii="Times New Roman" w:hAnsi="Times New Roman" w:cs="Times New Roman"/>
          <w:sz w:val="24"/>
          <w:szCs w:val="24"/>
        </w:rPr>
        <w:t>2006: 114). This aspect of the P</w:t>
      </w:r>
      <w:r w:rsidR="00415E04" w:rsidRPr="004E0C61">
        <w:rPr>
          <w:rFonts w:ascii="Times New Roman" w:hAnsi="Times New Roman" w:cs="Times New Roman"/>
          <w:sz w:val="24"/>
          <w:szCs w:val="24"/>
        </w:rPr>
        <w:t>retence account conflicts with situations in which an ironic speaker intends that no audience will be able to read his irony – either in cases where no audience is present (i.e. I drop a glass whilst cleaning and say to myself ‘fantastic’) or, as Currie imagines ‘a defeated prisoner may have to keep the irony in his con</w:t>
      </w:r>
      <w:r w:rsidR="001739D9">
        <w:rPr>
          <w:rFonts w:ascii="Times New Roman" w:hAnsi="Times New Roman" w:cs="Times New Roman"/>
          <w:sz w:val="24"/>
          <w:szCs w:val="24"/>
        </w:rPr>
        <w:t>fession to himself’</w:t>
      </w:r>
      <w:r w:rsidR="00732E87">
        <w:rPr>
          <w:rFonts w:ascii="Times New Roman" w:hAnsi="Times New Roman" w:cs="Times New Roman"/>
          <w:sz w:val="24"/>
          <w:szCs w:val="24"/>
        </w:rPr>
        <w:t xml:space="preserve"> </w:t>
      </w:r>
      <w:r w:rsidR="001739D9">
        <w:rPr>
          <w:rFonts w:ascii="Times New Roman" w:hAnsi="Times New Roman" w:cs="Times New Roman"/>
          <w:sz w:val="24"/>
          <w:szCs w:val="24"/>
        </w:rPr>
        <w:t>(Currie 2006: 116).</w:t>
      </w:r>
      <w:r w:rsidR="001739D9" w:rsidRPr="004E0C61">
        <w:rPr>
          <w:rFonts w:ascii="Times New Roman" w:hAnsi="Times New Roman" w:cs="Times New Roman"/>
          <w:sz w:val="24"/>
          <w:szCs w:val="24"/>
        </w:rPr>
        <w:t xml:space="preserve"> </w:t>
      </w:r>
      <w:r w:rsidR="00415E04" w:rsidRPr="004E0C61">
        <w:rPr>
          <w:rFonts w:ascii="Times New Roman" w:hAnsi="Times New Roman" w:cs="Times New Roman"/>
          <w:sz w:val="24"/>
          <w:szCs w:val="24"/>
        </w:rPr>
        <w:t>The reliance on cooperative co</w:t>
      </w:r>
      <w:r w:rsidR="00C76F18" w:rsidRPr="004E0C61">
        <w:rPr>
          <w:rFonts w:ascii="Times New Roman" w:hAnsi="Times New Roman" w:cs="Times New Roman"/>
          <w:sz w:val="24"/>
          <w:szCs w:val="24"/>
        </w:rPr>
        <w:t>mmunication is a holdover from G</w:t>
      </w:r>
      <w:r>
        <w:rPr>
          <w:rFonts w:ascii="Times New Roman" w:hAnsi="Times New Roman" w:cs="Times New Roman"/>
          <w:sz w:val="24"/>
          <w:szCs w:val="24"/>
        </w:rPr>
        <w:t>ricean Pragmatics</w:t>
      </w:r>
      <w:r w:rsidR="00415E04" w:rsidRPr="004E0C61">
        <w:rPr>
          <w:rFonts w:ascii="Times New Roman" w:hAnsi="Times New Roman" w:cs="Times New Roman"/>
          <w:sz w:val="24"/>
          <w:szCs w:val="24"/>
        </w:rPr>
        <w:t xml:space="preserve"> and</w:t>
      </w:r>
      <w:r>
        <w:rPr>
          <w:rFonts w:ascii="Times New Roman" w:hAnsi="Times New Roman" w:cs="Times New Roman"/>
          <w:sz w:val="24"/>
          <w:szCs w:val="24"/>
        </w:rPr>
        <w:t>, as was shown in S</w:t>
      </w:r>
      <w:r w:rsidR="00415E04" w:rsidRPr="004E0C61">
        <w:rPr>
          <w:rFonts w:ascii="Times New Roman" w:hAnsi="Times New Roman" w:cs="Times New Roman"/>
          <w:sz w:val="24"/>
          <w:szCs w:val="24"/>
        </w:rPr>
        <w:t>ection 2.5, holds back the ability of pragmatic theory to account for certain discourse situations.</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That irony is an act of expression rather than necessarily of communica</w:t>
      </w:r>
      <w:r w:rsidR="00CF0170">
        <w:rPr>
          <w:rFonts w:ascii="Times New Roman" w:hAnsi="Times New Roman" w:cs="Times New Roman"/>
          <w:sz w:val="24"/>
          <w:szCs w:val="24"/>
        </w:rPr>
        <w:t>tion is better captured by the Echoic T</w:t>
      </w:r>
      <w:r w:rsidRPr="004E0C61">
        <w:rPr>
          <w:rFonts w:ascii="Times New Roman" w:hAnsi="Times New Roman" w:cs="Times New Roman"/>
          <w:sz w:val="24"/>
          <w:szCs w:val="24"/>
        </w:rPr>
        <w:t xml:space="preserve">heory – in which I simply express a view I </w:t>
      </w:r>
      <w:r w:rsidRPr="004E0C61">
        <w:rPr>
          <w:rFonts w:ascii="Times New Roman" w:hAnsi="Times New Roman" w:cs="Times New Roman"/>
          <w:i/>
          <w:sz w:val="24"/>
          <w:szCs w:val="24"/>
        </w:rPr>
        <w:t>attribute</w:t>
      </w:r>
      <w:r w:rsidRPr="004E0C61">
        <w:rPr>
          <w:rFonts w:ascii="Times New Roman" w:hAnsi="Times New Roman" w:cs="Times New Roman"/>
          <w:sz w:val="24"/>
          <w:szCs w:val="24"/>
        </w:rPr>
        <w:t xml:space="preserve"> to someone else – than in the </w:t>
      </w:r>
      <w:r w:rsidR="003358CD">
        <w:rPr>
          <w:rFonts w:ascii="Times New Roman" w:hAnsi="Times New Roman" w:cs="Times New Roman"/>
          <w:sz w:val="24"/>
          <w:szCs w:val="24"/>
        </w:rPr>
        <w:t>Pretence Theory</w:t>
      </w:r>
      <w:r w:rsidRPr="004E0C61">
        <w:rPr>
          <w:rFonts w:ascii="Times New Roman" w:hAnsi="Times New Roman" w:cs="Times New Roman"/>
          <w:sz w:val="24"/>
          <w:szCs w:val="24"/>
        </w:rPr>
        <w:t xml:space="preserve"> which, as we have seen, requires me to make clear that I am only </w:t>
      </w:r>
      <w:r w:rsidRPr="004E0C61">
        <w:rPr>
          <w:rFonts w:ascii="Times New Roman" w:hAnsi="Times New Roman" w:cs="Times New Roman"/>
          <w:i/>
          <w:sz w:val="24"/>
          <w:szCs w:val="24"/>
        </w:rPr>
        <w:t>pretending</w:t>
      </w:r>
      <w:r w:rsidRPr="004E0C61">
        <w:rPr>
          <w:rFonts w:ascii="Times New Roman" w:hAnsi="Times New Roman" w:cs="Times New Roman"/>
          <w:sz w:val="24"/>
          <w:szCs w:val="24"/>
        </w:rPr>
        <w:t xml:space="preserve"> to express. It is questionable whether it is even possible to pretend to express during an utterance – clearly I can pretend to assert but how would it be possible to pretend to express? Such </w:t>
      </w:r>
      <w:proofErr w:type="gramStart"/>
      <w:r w:rsidRPr="004E0C61">
        <w:rPr>
          <w:rFonts w:ascii="Times New Roman" w:hAnsi="Times New Roman" w:cs="Times New Roman"/>
          <w:sz w:val="24"/>
          <w:szCs w:val="24"/>
        </w:rPr>
        <w:t>a pretence</w:t>
      </w:r>
      <w:proofErr w:type="gramEnd"/>
      <w:r w:rsidRPr="004E0C61">
        <w:rPr>
          <w:rFonts w:ascii="Times New Roman" w:hAnsi="Times New Roman" w:cs="Times New Roman"/>
          <w:sz w:val="24"/>
          <w:szCs w:val="24"/>
        </w:rPr>
        <w:t xml:space="preserve"> would have to involve some form of expression and as such could not be an act of pretence. </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lastRenderedPageBreak/>
        <w:t xml:space="preserve">In addition to adding an unnecessary audience requirement, </w:t>
      </w:r>
      <w:r w:rsidR="003358CD">
        <w:rPr>
          <w:rFonts w:ascii="Times New Roman" w:hAnsi="Times New Roman" w:cs="Times New Roman"/>
          <w:sz w:val="24"/>
          <w:szCs w:val="24"/>
        </w:rPr>
        <w:t>Pretence Theory</w:t>
      </w:r>
      <w:r w:rsidRPr="004E0C61">
        <w:rPr>
          <w:rFonts w:ascii="Times New Roman" w:hAnsi="Times New Roman" w:cs="Times New Roman"/>
          <w:sz w:val="24"/>
          <w:szCs w:val="24"/>
        </w:rPr>
        <w:t xml:space="preserve"> also excludes an important qualifier that irony must have a target. The statement 2+2=5 is ‘patently uninformed’, and could easily be stated in such a way as to make an audience clearly understand that the speaker was only using a pretence, but it is difficult to define a situation in which it could be ironic without reverting to the sort of analysis put forward by the echoic theory. For example, if I stated that ‘Yes, and 2+2=5’ whilst in discourse with some highly educated mathematician whose argument I am not following, my remark could clearly take on an ironic tone. In this example I would be echoing an imagined remark which I am tacitly attributing to a similar sort of person – i.e. a math expert so far above my level of understanding that he is able to make 2+2=5. In summary, whilst </w:t>
      </w:r>
      <w:r w:rsidR="00485F1C" w:rsidRPr="00485F1C">
        <w:rPr>
          <w:rFonts w:ascii="Times New Roman" w:hAnsi="Times New Roman" w:cs="Times New Roman"/>
          <w:i/>
          <w:sz w:val="24"/>
          <w:szCs w:val="24"/>
        </w:rPr>
        <w:t>prima facie</w:t>
      </w:r>
      <w:r w:rsidR="00CF0170">
        <w:rPr>
          <w:rFonts w:ascii="Times New Roman" w:hAnsi="Times New Roman" w:cs="Times New Roman"/>
          <w:sz w:val="24"/>
          <w:szCs w:val="24"/>
        </w:rPr>
        <w:t xml:space="preserve"> the </w:t>
      </w:r>
      <w:r w:rsidR="0074591F">
        <w:rPr>
          <w:rFonts w:ascii="Times New Roman" w:hAnsi="Times New Roman" w:cs="Times New Roman"/>
          <w:sz w:val="24"/>
          <w:szCs w:val="24"/>
        </w:rPr>
        <w:t>Echoic Mention and Pretence Theory</w:t>
      </w:r>
      <w:r w:rsidRPr="004E0C61">
        <w:rPr>
          <w:rFonts w:ascii="Times New Roman" w:hAnsi="Times New Roman" w:cs="Times New Roman"/>
          <w:sz w:val="24"/>
          <w:szCs w:val="24"/>
        </w:rPr>
        <w:t xml:space="preserve"> offer si</w:t>
      </w:r>
      <w:r w:rsidR="00CF0170">
        <w:rPr>
          <w:rFonts w:ascii="Times New Roman" w:hAnsi="Times New Roman" w:cs="Times New Roman"/>
          <w:sz w:val="24"/>
          <w:szCs w:val="24"/>
        </w:rPr>
        <w:t>milar routes to relevance, the P</w:t>
      </w:r>
      <w:r w:rsidRPr="004E0C61">
        <w:rPr>
          <w:rFonts w:ascii="Times New Roman" w:hAnsi="Times New Roman" w:cs="Times New Roman"/>
          <w:sz w:val="24"/>
          <w:szCs w:val="24"/>
        </w:rPr>
        <w:t xml:space="preserve">retence account is invalidated by certain ironic situations and as such offers less to a relevance-theoretic account of irony than the </w:t>
      </w:r>
      <w:r w:rsidR="00980458">
        <w:rPr>
          <w:rFonts w:ascii="Times New Roman" w:hAnsi="Times New Roman" w:cs="Times New Roman"/>
          <w:sz w:val="24"/>
          <w:szCs w:val="24"/>
        </w:rPr>
        <w:t>Echoic Mention</w:t>
      </w:r>
      <w:r w:rsidRPr="004E0C61">
        <w:rPr>
          <w:rFonts w:ascii="Times New Roman" w:hAnsi="Times New Roman" w:cs="Times New Roman"/>
          <w:sz w:val="24"/>
          <w:szCs w:val="24"/>
        </w:rPr>
        <w:t xml:space="preserve"> approach.</w:t>
      </w:r>
    </w:p>
    <w:p w:rsidR="002D0090" w:rsidRPr="004E0C61" w:rsidRDefault="002D0090" w:rsidP="00714DEE">
      <w:pPr>
        <w:spacing w:line="480" w:lineRule="auto"/>
        <w:rPr>
          <w:rFonts w:ascii="Times New Roman" w:hAnsi="Times New Roman" w:cs="Times New Roman"/>
          <w:sz w:val="24"/>
          <w:szCs w:val="24"/>
        </w:rPr>
      </w:pPr>
    </w:p>
    <w:p w:rsidR="00415E04" w:rsidRPr="004E0C61" w:rsidRDefault="00415E04" w:rsidP="00714DEE">
      <w:pPr>
        <w:pStyle w:val="Heading2"/>
        <w:spacing w:line="480" w:lineRule="auto"/>
        <w:rPr>
          <w:rFonts w:ascii="Times New Roman" w:hAnsi="Times New Roman" w:cs="Times New Roman"/>
          <w:color w:val="auto"/>
          <w:sz w:val="24"/>
          <w:szCs w:val="24"/>
          <w:u w:val="single"/>
        </w:rPr>
      </w:pPr>
      <w:bookmarkStart w:id="19" w:name="_Toc347128456"/>
      <w:r w:rsidRPr="004E0C61">
        <w:rPr>
          <w:rFonts w:ascii="Times New Roman" w:hAnsi="Times New Roman" w:cs="Times New Roman"/>
          <w:color w:val="auto"/>
          <w:sz w:val="24"/>
          <w:szCs w:val="24"/>
          <w:u w:val="single"/>
        </w:rPr>
        <w:t>4.5 The Mental Space Theory of Irony</w:t>
      </w:r>
      <w:bookmarkEnd w:id="19"/>
    </w:p>
    <w:p w:rsidR="0095161B" w:rsidRDefault="00415E04" w:rsidP="0074591F">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A more recent approach to the problem of what triggers ironic interpretations has been to focus on the </w:t>
      </w:r>
      <w:r w:rsidR="0074591F">
        <w:rPr>
          <w:rFonts w:ascii="Times New Roman" w:hAnsi="Times New Roman" w:cs="Times New Roman"/>
          <w:sz w:val="24"/>
          <w:szCs w:val="24"/>
        </w:rPr>
        <w:t xml:space="preserve">way irony presents a paradox of two </w:t>
      </w:r>
      <w:r w:rsidRPr="004E0C61">
        <w:rPr>
          <w:rFonts w:ascii="Times New Roman" w:hAnsi="Times New Roman" w:cs="Times New Roman"/>
          <w:sz w:val="24"/>
          <w:szCs w:val="24"/>
        </w:rPr>
        <w:t>conflicting rea</w:t>
      </w:r>
      <w:r w:rsidR="0074591F">
        <w:rPr>
          <w:rFonts w:ascii="Times New Roman" w:hAnsi="Times New Roman" w:cs="Times New Roman"/>
          <w:sz w:val="24"/>
          <w:szCs w:val="24"/>
        </w:rPr>
        <w:t xml:space="preserve">lities, and to argue that this must involve the manipulation of differing mental spaces. </w:t>
      </w:r>
      <w:r w:rsidR="003D5EB9" w:rsidRPr="009421CD">
        <w:rPr>
          <w:rFonts w:ascii="Times New Roman" w:hAnsi="Times New Roman" w:cs="Times New Roman"/>
          <w:sz w:val="24"/>
          <w:szCs w:val="24"/>
        </w:rPr>
        <w:t>The Mental Space approach to cognition</w:t>
      </w:r>
      <w:r w:rsidR="0074591F">
        <w:rPr>
          <w:rFonts w:ascii="Times New Roman" w:hAnsi="Times New Roman" w:cs="Times New Roman"/>
          <w:sz w:val="24"/>
          <w:szCs w:val="24"/>
        </w:rPr>
        <w:t xml:space="preserve"> </w:t>
      </w:r>
      <w:r w:rsidR="0074591F" w:rsidRPr="009421CD">
        <w:rPr>
          <w:rFonts w:ascii="Times New Roman" w:hAnsi="Times New Roman" w:cs="Times New Roman"/>
          <w:sz w:val="24"/>
          <w:szCs w:val="24"/>
        </w:rPr>
        <w:t xml:space="preserve">(Fauconnier </w:t>
      </w:r>
      <w:r w:rsidR="00DA5144">
        <w:rPr>
          <w:rFonts w:ascii="Times New Roman" w:hAnsi="Times New Roman" w:cs="Times New Roman"/>
          <w:sz w:val="24"/>
          <w:szCs w:val="24"/>
        </w:rPr>
        <w:t>1990;</w:t>
      </w:r>
      <w:r w:rsidR="0074591F">
        <w:rPr>
          <w:rFonts w:ascii="Times New Roman" w:hAnsi="Times New Roman" w:cs="Times New Roman"/>
          <w:sz w:val="24"/>
          <w:szCs w:val="24"/>
        </w:rPr>
        <w:t xml:space="preserve"> 1994)</w:t>
      </w:r>
      <w:r w:rsidR="003D5EB9" w:rsidRPr="009421CD">
        <w:rPr>
          <w:rFonts w:ascii="Times New Roman" w:hAnsi="Times New Roman" w:cs="Times New Roman"/>
          <w:sz w:val="24"/>
          <w:szCs w:val="24"/>
        </w:rPr>
        <w:t xml:space="preserve"> argues that comprehension of events or concepts requires speakers to construct multiple models of the same object in different mental spaces, so that the properties of the object in question can be examined and compared in different contexts. Mental spaces are made up of partial representations of the entities and relationships under consideration, as perceived by the interpreter (for example using remembered properties/relationships or using imagined properties and relationships). Coulson and Oakley (</w:t>
      </w:r>
      <w:r w:rsidR="00B56A18">
        <w:rPr>
          <w:rFonts w:ascii="Times New Roman" w:hAnsi="Times New Roman" w:cs="Times New Roman"/>
          <w:sz w:val="24"/>
          <w:szCs w:val="24"/>
        </w:rPr>
        <w:t>2005</w:t>
      </w:r>
      <w:r w:rsidR="0074591F">
        <w:rPr>
          <w:rFonts w:ascii="Times New Roman" w:hAnsi="Times New Roman" w:cs="Times New Roman"/>
          <w:sz w:val="24"/>
          <w:szCs w:val="24"/>
        </w:rPr>
        <w:t xml:space="preserve">) summarise this as involving </w:t>
      </w:r>
      <w:r w:rsidR="0074591F">
        <w:rPr>
          <w:rFonts w:ascii="Times New Roman" w:hAnsi="Times New Roman" w:cs="Times New Roman"/>
          <w:sz w:val="24"/>
          <w:szCs w:val="24"/>
        </w:rPr>
        <w:lastRenderedPageBreak/>
        <w:t>a</w:t>
      </w:r>
      <w:r w:rsidR="003D5EB9" w:rsidRPr="009421CD">
        <w:rPr>
          <w:rFonts w:ascii="Times New Roman" w:hAnsi="Times New Roman" w:cs="Times New Roman"/>
          <w:sz w:val="24"/>
          <w:szCs w:val="24"/>
        </w:rPr>
        <w:t xml:space="preserve"> comparison between one mental space that represents the way things are and another that represents the way </w:t>
      </w:r>
      <w:r w:rsidR="003D5EB9">
        <w:rPr>
          <w:rFonts w:ascii="Times New Roman" w:hAnsi="Times New Roman" w:cs="Times New Roman"/>
          <w:sz w:val="24"/>
          <w:szCs w:val="24"/>
        </w:rPr>
        <w:t>they are not</w:t>
      </w:r>
      <w:r w:rsidR="003D5EB9" w:rsidRPr="009421CD">
        <w:rPr>
          <w:rFonts w:ascii="Times New Roman" w:hAnsi="Times New Roman" w:cs="Times New Roman"/>
          <w:sz w:val="24"/>
          <w:szCs w:val="24"/>
        </w:rPr>
        <w:t>. The comparison</w:t>
      </w:r>
      <w:r w:rsidR="003D5EB9">
        <w:rPr>
          <w:rFonts w:ascii="Times New Roman" w:hAnsi="Times New Roman" w:cs="Times New Roman"/>
          <w:sz w:val="24"/>
          <w:szCs w:val="24"/>
        </w:rPr>
        <w:t>s</w:t>
      </w:r>
      <w:r w:rsidR="003D5EB9" w:rsidRPr="009421CD">
        <w:rPr>
          <w:rFonts w:ascii="Times New Roman" w:hAnsi="Times New Roman" w:cs="Times New Roman"/>
          <w:sz w:val="24"/>
          <w:szCs w:val="24"/>
        </w:rPr>
        <w:t xml:space="preserve"> between different mental spaces are referred to as ‘mappings</w:t>
      </w:r>
      <w:r w:rsidR="009C497E">
        <w:rPr>
          <w:rFonts w:ascii="Times New Roman" w:hAnsi="Times New Roman" w:cs="Times New Roman"/>
          <w:sz w:val="24"/>
          <w:szCs w:val="24"/>
        </w:rPr>
        <w:t>’</w:t>
      </w:r>
      <w:r w:rsidR="003D5EB9" w:rsidRPr="009421CD">
        <w:rPr>
          <w:rFonts w:ascii="Times New Roman" w:hAnsi="Times New Roman" w:cs="Times New Roman"/>
          <w:sz w:val="24"/>
          <w:szCs w:val="24"/>
        </w:rPr>
        <w:t xml:space="preserve"> or ‘mental space connections’</w:t>
      </w:r>
      <w:r w:rsidR="00B56A18">
        <w:rPr>
          <w:rFonts w:ascii="Times New Roman" w:hAnsi="Times New Roman" w:cs="Times New Roman"/>
          <w:sz w:val="24"/>
          <w:szCs w:val="24"/>
        </w:rPr>
        <w:t xml:space="preserve"> (Coulson and Oakley 2005</w:t>
      </w:r>
      <w:r w:rsidR="003D5EB9" w:rsidRPr="009421CD">
        <w:rPr>
          <w:rFonts w:ascii="Times New Roman" w:hAnsi="Times New Roman" w:cs="Times New Roman"/>
          <w:sz w:val="24"/>
          <w:szCs w:val="24"/>
        </w:rPr>
        <w:t xml:space="preserve">: 1515). </w:t>
      </w:r>
      <w:r w:rsidR="003D5EB9">
        <w:rPr>
          <w:rFonts w:ascii="Times New Roman" w:hAnsi="Times New Roman" w:cs="Times New Roman"/>
          <w:sz w:val="24"/>
          <w:szCs w:val="24"/>
        </w:rPr>
        <w:t>M</w:t>
      </w:r>
      <w:r w:rsidR="003D5EB9" w:rsidRPr="009421CD">
        <w:rPr>
          <w:rFonts w:ascii="Times New Roman" w:hAnsi="Times New Roman" w:cs="Times New Roman"/>
          <w:sz w:val="24"/>
          <w:szCs w:val="24"/>
        </w:rPr>
        <w:t xml:space="preserve">appings track concepts ranging from simple identity attributions to more complex attributions of relationships between entities, similarities </w:t>
      </w:r>
      <w:r w:rsidR="003D5EB9">
        <w:rPr>
          <w:rFonts w:ascii="Times New Roman" w:hAnsi="Times New Roman" w:cs="Times New Roman"/>
          <w:sz w:val="24"/>
          <w:szCs w:val="24"/>
        </w:rPr>
        <w:t xml:space="preserve">between different mental spaces, </w:t>
      </w:r>
      <w:r w:rsidR="003D5EB9" w:rsidRPr="009421CD">
        <w:rPr>
          <w:rFonts w:ascii="Times New Roman" w:hAnsi="Times New Roman" w:cs="Times New Roman"/>
          <w:sz w:val="24"/>
          <w:szCs w:val="24"/>
        </w:rPr>
        <w:t xml:space="preserve">role-valuations and other pragmatic information. </w:t>
      </w:r>
    </w:p>
    <w:p w:rsidR="0095161B" w:rsidRDefault="0095161B" w:rsidP="003D5EB9">
      <w:pPr>
        <w:autoSpaceDE w:val="0"/>
        <w:autoSpaceDN w:val="0"/>
        <w:adjustRightInd w:val="0"/>
        <w:spacing w:after="0" w:line="480" w:lineRule="auto"/>
        <w:rPr>
          <w:rFonts w:ascii="Times New Roman" w:hAnsi="Times New Roman" w:cs="Times New Roman"/>
          <w:sz w:val="24"/>
          <w:szCs w:val="24"/>
        </w:rPr>
      </w:pPr>
    </w:p>
    <w:p w:rsidR="0095161B" w:rsidRDefault="0095161B" w:rsidP="003D5EB9">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 xml:space="preserve">Kihara (2005: 517-518) </w:t>
      </w:r>
      <w:r>
        <w:rPr>
          <w:rFonts w:ascii="Times New Roman" w:hAnsi="Times New Roman" w:cs="Times New Roman"/>
          <w:sz w:val="24"/>
          <w:szCs w:val="24"/>
        </w:rPr>
        <w:t xml:space="preserve">uses mental spaces to define irony as </w:t>
      </w:r>
      <w:r w:rsidR="0074591F">
        <w:rPr>
          <w:rFonts w:ascii="Times New Roman" w:hAnsi="Times New Roman" w:cs="Times New Roman"/>
          <w:sz w:val="24"/>
          <w:szCs w:val="24"/>
        </w:rPr>
        <w:t>the presentation of</w:t>
      </w:r>
      <w:r w:rsidRPr="004E0C61">
        <w:rPr>
          <w:rFonts w:ascii="Times New Roman" w:hAnsi="Times New Roman" w:cs="Times New Roman"/>
          <w:sz w:val="24"/>
          <w:szCs w:val="24"/>
        </w:rPr>
        <w:t xml:space="preserve"> different domains of discourse within the same utterance, and </w:t>
      </w:r>
      <w:r>
        <w:rPr>
          <w:rFonts w:ascii="Times New Roman" w:hAnsi="Times New Roman" w:cs="Times New Roman"/>
          <w:sz w:val="24"/>
          <w:szCs w:val="24"/>
        </w:rPr>
        <w:t xml:space="preserve">argues </w:t>
      </w:r>
      <w:r w:rsidRPr="004E0C61">
        <w:rPr>
          <w:rFonts w:ascii="Times New Roman" w:hAnsi="Times New Roman" w:cs="Times New Roman"/>
          <w:sz w:val="24"/>
          <w:szCs w:val="24"/>
        </w:rPr>
        <w:t>that the interpretation of irony is triggered by the failure of the ironic utterance to meet the interpreter</w:t>
      </w:r>
      <w:r w:rsidR="001739D9">
        <w:rPr>
          <w:rFonts w:ascii="Times New Roman" w:hAnsi="Times New Roman" w:cs="Times New Roman"/>
          <w:sz w:val="24"/>
          <w:szCs w:val="24"/>
        </w:rPr>
        <w:t>’</w:t>
      </w:r>
      <w:r w:rsidRPr="004E0C61">
        <w:rPr>
          <w:rFonts w:ascii="Times New Roman" w:hAnsi="Times New Roman" w:cs="Times New Roman"/>
          <w:sz w:val="24"/>
          <w:szCs w:val="24"/>
        </w:rPr>
        <w:t xml:space="preserve">s discourse expectations. For Kihara </w:t>
      </w:r>
      <w:r w:rsidR="001739D9">
        <w:rPr>
          <w:rFonts w:ascii="Times New Roman" w:hAnsi="Times New Roman" w:cs="Times New Roman"/>
          <w:sz w:val="24"/>
          <w:szCs w:val="24"/>
        </w:rPr>
        <w:t>irony involves two mental spaces:</w:t>
      </w:r>
      <w:r w:rsidRPr="004E0C61">
        <w:rPr>
          <w:rFonts w:ascii="Times New Roman" w:hAnsi="Times New Roman" w:cs="Times New Roman"/>
          <w:sz w:val="24"/>
          <w:szCs w:val="24"/>
        </w:rPr>
        <w:t xml:space="preserve"> first, the actual situation of the discourse (initial reality space) and second, the speaker’s desired/expected situation (mental space of expectation). Irony occurs when the speaker implicitly alludes to the failure of the initial reality space to match the mental space of expectation. Similar approaches can be found in Ritchie (2005: 282-284) who connects irony to the concept of culturally expected frames and situations which undermine them (culturally unexpected frames) and Utsumi </w:t>
      </w:r>
      <w:r w:rsidR="0074591F">
        <w:rPr>
          <w:rFonts w:ascii="Times New Roman" w:hAnsi="Times New Roman" w:cs="Times New Roman"/>
          <w:sz w:val="24"/>
          <w:szCs w:val="24"/>
        </w:rPr>
        <w:t>(</w:t>
      </w:r>
      <w:r w:rsidRPr="004E0C61">
        <w:rPr>
          <w:rFonts w:ascii="Times New Roman" w:hAnsi="Times New Roman" w:cs="Times New Roman"/>
          <w:sz w:val="24"/>
          <w:szCs w:val="24"/>
        </w:rPr>
        <w:t>2000</w:t>
      </w:r>
      <w:r w:rsidR="0074591F">
        <w:rPr>
          <w:rFonts w:ascii="Times New Roman" w:hAnsi="Times New Roman" w:cs="Times New Roman"/>
          <w:sz w:val="24"/>
          <w:szCs w:val="24"/>
        </w:rPr>
        <w:t>)</w:t>
      </w:r>
      <w:r w:rsidRPr="004E0C61">
        <w:rPr>
          <w:rFonts w:ascii="Times New Roman" w:hAnsi="Times New Roman" w:cs="Times New Roman"/>
          <w:sz w:val="24"/>
          <w:szCs w:val="24"/>
        </w:rPr>
        <w:t xml:space="preserve"> who, whilst not speaking in terms of conflicting mental spaces</w:t>
      </w:r>
      <w:r w:rsidR="001739D9">
        <w:rPr>
          <w:rFonts w:ascii="Times New Roman" w:hAnsi="Times New Roman" w:cs="Times New Roman"/>
          <w:sz w:val="24"/>
          <w:szCs w:val="24"/>
        </w:rPr>
        <w:t>,</w:t>
      </w:r>
      <w:r w:rsidRPr="004E0C61">
        <w:rPr>
          <w:rFonts w:ascii="Times New Roman" w:hAnsi="Times New Roman" w:cs="Times New Roman"/>
          <w:sz w:val="24"/>
          <w:szCs w:val="24"/>
        </w:rPr>
        <w:t xml:space="preserve"> argues for an </w:t>
      </w:r>
      <w:r w:rsidR="0074591F">
        <w:rPr>
          <w:rFonts w:ascii="Times New Roman" w:hAnsi="Times New Roman" w:cs="Times New Roman"/>
          <w:sz w:val="24"/>
          <w:szCs w:val="24"/>
        </w:rPr>
        <w:t>‘</w:t>
      </w:r>
      <w:r w:rsidRPr="004E0C61">
        <w:rPr>
          <w:rFonts w:ascii="Times New Roman" w:hAnsi="Times New Roman" w:cs="Times New Roman"/>
          <w:sz w:val="24"/>
          <w:szCs w:val="24"/>
        </w:rPr>
        <w:t>ironic environment</w:t>
      </w:r>
      <w:r w:rsidR="0074591F">
        <w:rPr>
          <w:rFonts w:ascii="Times New Roman" w:hAnsi="Times New Roman" w:cs="Times New Roman"/>
          <w:sz w:val="24"/>
          <w:szCs w:val="24"/>
        </w:rPr>
        <w:t>’</w:t>
      </w:r>
      <w:r w:rsidRPr="004E0C61">
        <w:rPr>
          <w:rFonts w:ascii="Times New Roman" w:hAnsi="Times New Roman" w:cs="Times New Roman"/>
          <w:sz w:val="24"/>
          <w:szCs w:val="24"/>
        </w:rPr>
        <w:t xml:space="preserve"> (2000: 1783) which is triggered by the failed expectations of the speaker.</w:t>
      </w:r>
    </w:p>
    <w:p w:rsidR="0095161B" w:rsidRDefault="0095161B" w:rsidP="003D5EB9">
      <w:pPr>
        <w:autoSpaceDE w:val="0"/>
        <w:autoSpaceDN w:val="0"/>
        <w:adjustRightInd w:val="0"/>
        <w:spacing w:after="0" w:line="480" w:lineRule="auto"/>
        <w:rPr>
          <w:rFonts w:ascii="Times New Roman" w:hAnsi="Times New Roman" w:cs="Times New Roman"/>
          <w:sz w:val="24"/>
          <w:szCs w:val="24"/>
        </w:rPr>
      </w:pPr>
    </w:p>
    <w:p w:rsidR="003D5EB9" w:rsidRPr="0095161B" w:rsidRDefault="0095161B" w:rsidP="003D5EB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Coulson (2005) also uses mental spaces, but </w:t>
      </w:r>
      <w:r w:rsidRPr="0095161B">
        <w:rPr>
          <w:rFonts w:ascii="Times New Roman" w:hAnsi="Times New Roman" w:cs="Times New Roman"/>
          <w:sz w:val="24"/>
          <w:szCs w:val="24"/>
        </w:rPr>
        <w:t>places irony in the theory of conceptual blending</w:t>
      </w:r>
      <w:r>
        <w:rPr>
          <w:rFonts w:ascii="Times New Roman" w:hAnsi="Times New Roman" w:cs="Times New Roman"/>
          <w:sz w:val="24"/>
          <w:szCs w:val="24"/>
        </w:rPr>
        <w:t xml:space="preserve">. </w:t>
      </w:r>
      <w:r w:rsidR="003D5EB9" w:rsidRPr="009421CD">
        <w:rPr>
          <w:rFonts w:ascii="Times New Roman" w:hAnsi="Times New Roman" w:cs="Times New Roman"/>
          <w:sz w:val="24"/>
          <w:szCs w:val="24"/>
        </w:rPr>
        <w:t>Conceptual blending posits a particular kind of mental space, the blended space, in which speakers explicitly bring incompatible information together in order to generate inferences that can be projected to othe</w:t>
      </w:r>
      <w:r w:rsidR="001739D9">
        <w:rPr>
          <w:rFonts w:ascii="Times New Roman" w:hAnsi="Times New Roman" w:cs="Times New Roman"/>
          <w:sz w:val="24"/>
          <w:szCs w:val="24"/>
        </w:rPr>
        <w:t>r spaces (Fauconnier and Turner</w:t>
      </w:r>
      <w:r w:rsidR="00DA5144">
        <w:rPr>
          <w:rFonts w:ascii="Times New Roman" w:hAnsi="Times New Roman" w:cs="Times New Roman"/>
          <w:sz w:val="24"/>
          <w:szCs w:val="24"/>
        </w:rPr>
        <w:t xml:space="preserve"> 1998;</w:t>
      </w:r>
      <w:r w:rsidR="003D5EB9" w:rsidRPr="009421CD">
        <w:rPr>
          <w:rFonts w:ascii="Times New Roman" w:hAnsi="Times New Roman" w:cs="Times New Roman"/>
          <w:sz w:val="24"/>
          <w:szCs w:val="24"/>
        </w:rPr>
        <w:t xml:space="preserve"> </w:t>
      </w:r>
      <w:r w:rsidR="001739D9">
        <w:rPr>
          <w:rFonts w:ascii="Times New Roman" w:hAnsi="Times New Roman" w:cs="Times New Roman"/>
          <w:sz w:val="24"/>
          <w:szCs w:val="24"/>
        </w:rPr>
        <w:t>2002; Coulson and Oakley</w:t>
      </w:r>
      <w:r w:rsidR="0074591F">
        <w:rPr>
          <w:rFonts w:ascii="Times New Roman" w:hAnsi="Times New Roman" w:cs="Times New Roman"/>
          <w:sz w:val="24"/>
          <w:szCs w:val="24"/>
        </w:rPr>
        <w:t xml:space="preserve"> 2000</w:t>
      </w:r>
      <w:r w:rsidR="00DA5144">
        <w:rPr>
          <w:rFonts w:ascii="Times New Roman" w:hAnsi="Times New Roman" w:cs="Times New Roman"/>
          <w:sz w:val="24"/>
          <w:szCs w:val="24"/>
        </w:rPr>
        <w:t>;</w:t>
      </w:r>
      <w:r w:rsidR="003D5EB9">
        <w:rPr>
          <w:rFonts w:ascii="Times New Roman" w:hAnsi="Times New Roman" w:cs="Times New Roman"/>
          <w:sz w:val="24"/>
          <w:szCs w:val="24"/>
        </w:rPr>
        <w:t xml:space="preserve"> </w:t>
      </w:r>
      <w:r w:rsidR="003D5EB9" w:rsidRPr="009421CD">
        <w:rPr>
          <w:rFonts w:ascii="Times New Roman" w:hAnsi="Times New Roman" w:cs="Times New Roman"/>
          <w:sz w:val="24"/>
          <w:szCs w:val="24"/>
        </w:rPr>
        <w:lastRenderedPageBreak/>
        <w:t xml:space="preserve">2005). In this approach </w:t>
      </w:r>
      <w:r w:rsidR="003D5EB9">
        <w:rPr>
          <w:rFonts w:ascii="Times New Roman" w:hAnsi="Times New Roman" w:cs="Times New Roman"/>
          <w:sz w:val="24"/>
          <w:szCs w:val="24"/>
        </w:rPr>
        <w:t xml:space="preserve">the </w:t>
      </w:r>
      <w:r w:rsidR="003D5EB9" w:rsidRPr="009421CD">
        <w:rPr>
          <w:rFonts w:ascii="Times New Roman" w:hAnsi="Times New Roman" w:cs="Times New Roman"/>
          <w:color w:val="000000"/>
          <w:sz w:val="24"/>
          <w:szCs w:val="24"/>
        </w:rPr>
        <w:t xml:space="preserve">interpretation </w:t>
      </w:r>
      <w:r w:rsidR="003D5EB9">
        <w:rPr>
          <w:rFonts w:ascii="Times New Roman" w:hAnsi="Times New Roman" w:cs="Times New Roman"/>
          <w:color w:val="000000"/>
          <w:sz w:val="24"/>
          <w:szCs w:val="24"/>
        </w:rPr>
        <w:t xml:space="preserve">of certain utterances </w:t>
      </w:r>
      <w:r w:rsidR="003D5EB9" w:rsidRPr="009421CD">
        <w:rPr>
          <w:rFonts w:ascii="Times New Roman" w:hAnsi="Times New Roman" w:cs="Times New Roman"/>
          <w:color w:val="000000"/>
          <w:sz w:val="24"/>
          <w:szCs w:val="24"/>
        </w:rPr>
        <w:t>requires the construction of blended cognitiv</w:t>
      </w:r>
      <w:r w:rsidR="0074591F">
        <w:rPr>
          <w:rFonts w:ascii="Times New Roman" w:hAnsi="Times New Roman" w:cs="Times New Roman"/>
          <w:color w:val="000000"/>
          <w:sz w:val="24"/>
          <w:szCs w:val="24"/>
        </w:rPr>
        <w:t xml:space="preserve">e information that comprises two elements: </w:t>
      </w:r>
      <w:r w:rsidR="003D5EB9" w:rsidRPr="009421CD">
        <w:rPr>
          <w:rFonts w:ascii="Times New Roman" w:hAnsi="Times New Roman" w:cs="Times New Roman"/>
          <w:color w:val="000000"/>
          <w:sz w:val="24"/>
          <w:szCs w:val="24"/>
        </w:rPr>
        <w:t>the multiple inputs provided by</w:t>
      </w:r>
      <w:r w:rsidR="0074591F">
        <w:rPr>
          <w:rFonts w:ascii="Times New Roman" w:hAnsi="Times New Roman" w:cs="Times New Roman"/>
          <w:color w:val="000000"/>
          <w:sz w:val="24"/>
          <w:szCs w:val="24"/>
        </w:rPr>
        <w:t xml:space="preserve"> contrasting mental spaces; and </w:t>
      </w:r>
      <w:r w:rsidR="003D5EB9" w:rsidRPr="009421CD">
        <w:rPr>
          <w:rFonts w:ascii="Times New Roman" w:hAnsi="Times New Roman" w:cs="Times New Roman"/>
          <w:color w:val="000000"/>
          <w:sz w:val="24"/>
          <w:szCs w:val="24"/>
        </w:rPr>
        <w:t>an emergent form of meaning that develops from the combination of this partial structure within the blended space.</w:t>
      </w:r>
    </w:p>
    <w:p w:rsidR="003D5EB9" w:rsidRDefault="003D5EB9" w:rsidP="003D5EB9">
      <w:pPr>
        <w:autoSpaceDE w:val="0"/>
        <w:autoSpaceDN w:val="0"/>
        <w:adjustRightInd w:val="0"/>
        <w:spacing w:after="0" w:line="480" w:lineRule="auto"/>
        <w:rPr>
          <w:rFonts w:ascii="Times New Roman" w:hAnsi="Times New Roman" w:cs="Times New Roman"/>
          <w:color w:val="000000"/>
          <w:sz w:val="24"/>
          <w:szCs w:val="24"/>
        </w:rPr>
      </w:pPr>
    </w:p>
    <w:p w:rsidR="001739D9" w:rsidRDefault="003D5EB9" w:rsidP="00B95DF2">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 example of conceptual blending can be seen in the following utterance, taken from a blog post on the </w:t>
      </w:r>
      <w:r w:rsidR="0074591F">
        <w:rPr>
          <w:rFonts w:ascii="Times New Roman" w:hAnsi="Times New Roman" w:cs="Times New Roman"/>
          <w:color w:val="000000"/>
          <w:sz w:val="24"/>
          <w:szCs w:val="24"/>
        </w:rPr>
        <w:t>fan-run Manchester United news site</w:t>
      </w:r>
      <w:r>
        <w:rPr>
          <w:rFonts w:ascii="Times New Roman" w:hAnsi="Times New Roman" w:cs="Times New Roman"/>
          <w:color w:val="000000"/>
          <w:sz w:val="24"/>
          <w:szCs w:val="24"/>
        </w:rPr>
        <w:t xml:space="preserve"> </w:t>
      </w:r>
      <w:proofErr w:type="spellStart"/>
      <w:r>
        <w:rPr>
          <w:rFonts w:ascii="Times New Roman" w:hAnsi="Times New Roman" w:cs="Times New Roman"/>
          <w:i/>
          <w:color w:val="000000"/>
          <w:sz w:val="24"/>
          <w:szCs w:val="24"/>
        </w:rPr>
        <w:t>Stretty</w:t>
      </w:r>
      <w:proofErr w:type="spellEnd"/>
      <w:r>
        <w:rPr>
          <w:rFonts w:ascii="Times New Roman" w:hAnsi="Times New Roman" w:cs="Times New Roman"/>
          <w:i/>
          <w:color w:val="000000"/>
          <w:sz w:val="24"/>
          <w:szCs w:val="24"/>
        </w:rPr>
        <w:t xml:space="preserve"> News</w:t>
      </w:r>
      <w:r w:rsidR="001739D9">
        <w:rPr>
          <w:rFonts w:ascii="Times New Roman" w:hAnsi="Times New Roman" w:cs="Times New Roman"/>
          <w:color w:val="000000"/>
          <w:sz w:val="24"/>
          <w:szCs w:val="24"/>
        </w:rPr>
        <w:t>:</w:t>
      </w:r>
    </w:p>
    <w:p w:rsidR="00B95DF2" w:rsidRPr="003D5EB9" w:rsidRDefault="00B95DF2" w:rsidP="00B95DF2">
      <w:pPr>
        <w:autoSpaceDE w:val="0"/>
        <w:autoSpaceDN w:val="0"/>
        <w:adjustRightInd w:val="0"/>
        <w:spacing w:after="0" w:line="480" w:lineRule="auto"/>
        <w:rPr>
          <w:rFonts w:ascii="Times New Roman" w:hAnsi="Times New Roman" w:cs="Times New Roman"/>
          <w:color w:val="000000"/>
          <w:sz w:val="24"/>
          <w:szCs w:val="24"/>
        </w:rPr>
      </w:pPr>
    </w:p>
    <w:p w:rsidR="001739D9" w:rsidRDefault="003D5EB9" w:rsidP="00B95DF2">
      <w:pPr>
        <w:autoSpaceDE w:val="0"/>
        <w:autoSpaceDN w:val="0"/>
        <w:adjustRightInd w:val="0"/>
        <w:spacing w:after="0" w:line="480" w:lineRule="auto"/>
        <w:ind w:left="720"/>
        <w:rPr>
          <w:rFonts w:ascii="Times New Roman" w:hAnsi="Times New Roman" w:cs="Times New Roman"/>
          <w:sz w:val="24"/>
          <w:szCs w:val="24"/>
        </w:rPr>
      </w:pPr>
      <w:r w:rsidRPr="003D5EB9">
        <w:rPr>
          <w:rFonts w:ascii="Times New Roman" w:hAnsi="Times New Roman" w:cs="Times New Roman"/>
          <w:sz w:val="24"/>
          <w:szCs w:val="24"/>
        </w:rPr>
        <w:t xml:space="preserve">For all intents and purposes, if </w:t>
      </w:r>
      <w:r w:rsidR="0095161B">
        <w:rPr>
          <w:rFonts w:ascii="Times New Roman" w:hAnsi="Times New Roman" w:cs="Times New Roman"/>
          <w:sz w:val="24"/>
          <w:szCs w:val="24"/>
        </w:rPr>
        <w:t xml:space="preserve">[Michael] </w:t>
      </w:r>
      <w:r w:rsidRPr="003D5EB9">
        <w:rPr>
          <w:rFonts w:ascii="Times New Roman" w:hAnsi="Times New Roman" w:cs="Times New Roman"/>
          <w:sz w:val="24"/>
          <w:szCs w:val="24"/>
        </w:rPr>
        <w:t xml:space="preserve">Carrick was Italian, Spanish or German, he would be in their sides; he is in the mould of the Pirlo’s, Alonso’s and Schweinstieger type player of which we lavish so much praise, yet naive and ignorant that we have one of these players ourselves. It is a travesty therefore </w:t>
      </w:r>
      <w:proofErr w:type="gramStart"/>
      <w:r w:rsidRPr="003D5EB9">
        <w:rPr>
          <w:rFonts w:ascii="Times New Roman" w:hAnsi="Times New Roman" w:cs="Times New Roman"/>
          <w:sz w:val="24"/>
          <w:szCs w:val="24"/>
        </w:rPr>
        <w:t>that managers</w:t>
      </w:r>
      <w:proofErr w:type="gramEnd"/>
      <w:r w:rsidRPr="003D5EB9">
        <w:rPr>
          <w:rFonts w:ascii="Times New Roman" w:hAnsi="Times New Roman" w:cs="Times New Roman"/>
          <w:sz w:val="24"/>
          <w:szCs w:val="24"/>
        </w:rPr>
        <w:t>, fans and the media have neglected and ridiculed his ability and purpose, unaware that Carrick offers England a genuine chance of success, because his style suits the cont</w:t>
      </w:r>
      <w:r w:rsidR="001739D9">
        <w:rPr>
          <w:rFonts w:ascii="Times New Roman" w:hAnsi="Times New Roman" w:cs="Times New Roman"/>
          <w:sz w:val="24"/>
          <w:szCs w:val="24"/>
        </w:rPr>
        <w:t>inental and international game.</w:t>
      </w:r>
    </w:p>
    <w:p w:rsidR="00B95DF2" w:rsidRPr="0095161B" w:rsidRDefault="00B95DF2" w:rsidP="00B95DF2">
      <w:pPr>
        <w:autoSpaceDE w:val="0"/>
        <w:autoSpaceDN w:val="0"/>
        <w:adjustRightInd w:val="0"/>
        <w:spacing w:after="0" w:line="480" w:lineRule="auto"/>
        <w:ind w:left="720"/>
        <w:rPr>
          <w:rFonts w:ascii="Times New Roman" w:hAnsi="Times New Roman" w:cs="Times New Roman"/>
          <w:sz w:val="24"/>
          <w:szCs w:val="24"/>
        </w:rPr>
      </w:pPr>
    </w:p>
    <w:p w:rsidR="003D5EB9" w:rsidRPr="0095161B" w:rsidRDefault="003D5EB9" w:rsidP="00B95DF2">
      <w:pPr>
        <w:autoSpaceDE w:val="0"/>
        <w:autoSpaceDN w:val="0"/>
        <w:adjustRightInd w:val="0"/>
        <w:spacing w:after="0" w:line="480" w:lineRule="auto"/>
        <w:rPr>
          <w:rFonts w:ascii="Times New Roman" w:hAnsi="Times New Roman" w:cs="Times New Roman"/>
          <w:sz w:val="24"/>
          <w:szCs w:val="24"/>
        </w:rPr>
      </w:pPr>
      <w:r w:rsidRPr="0095161B">
        <w:rPr>
          <w:rFonts w:ascii="Times New Roman" w:hAnsi="Times New Roman" w:cs="Times New Roman"/>
          <w:sz w:val="24"/>
          <w:szCs w:val="24"/>
        </w:rPr>
        <w:t xml:space="preserve">The interpretation of this comment requires readers to create one mental space representing English football, in which footballing attributes such as physicality, tackling and passion are lauded and an alternative mental space representing foreign (Italian, </w:t>
      </w:r>
      <w:r w:rsidR="00B95DF2">
        <w:rPr>
          <w:rFonts w:ascii="Times New Roman" w:hAnsi="Times New Roman" w:cs="Times New Roman"/>
          <w:sz w:val="24"/>
          <w:szCs w:val="24"/>
        </w:rPr>
        <w:t>Spanish</w:t>
      </w:r>
      <w:r w:rsidRPr="0095161B">
        <w:rPr>
          <w:rFonts w:ascii="Times New Roman" w:hAnsi="Times New Roman" w:cs="Times New Roman"/>
          <w:sz w:val="24"/>
          <w:szCs w:val="24"/>
        </w:rPr>
        <w:t xml:space="preserve"> and German) football in which passing, intelligence and positioning are praised. Within each of these spaces the object (Michael Carrick) will be examined and the relationships and values that its introduction entails will be noted and compared. In the conceptual blending space this partial data (i.e. how the object Michael Carrick interacts with the English football space and how the </w:t>
      </w:r>
      <w:r w:rsidRPr="0095161B">
        <w:rPr>
          <w:rFonts w:ascii="Times New Roman" w:hAnsi="Times New Roman" w:cs="Times New Roman"/>
          <w:sz w:val="24"/>
          <w:szCs w:val="24"/>
        </w:rPr>
        <w:lastRenderedPageBreak/>
        <w:t>object [foreign]</w:t>
      </w:r>
      <w:r w:rsidR="0095161B">
        <w:rPr>
          <w:rFonts w:ascii="Times New Roman" w:hAnsi="Times New Roman" w:cs="Times New Roman"/>
          <w:sz w:val="24"/>
          <w:szCs w:val="24"/>
        </w:rPr>
        <w:t xml:space="preserve"> </w:t>
      </w:r>
      <w:r w:rsidRPr="0095161B">
        <w:rPr>
          <w:rFonts w:ascii="Times New Roman" w:hAnsi="Times New Roman" w:cs="Times New Roman"/>
          <w:sz w:val="24"/>
          <w:szCs w:val="24"/>
        </w:rPr>
        <w:t xml:space="preserve">Michael Carrick interacts with the foreign football space) will be combined to produce the evaluation that other, more successful footballing countries, are successful because they prioritise more valuable attributes </w:t>
      </w:r>
      <w:r w:rsidR="00846EF0">
        <w:rPr>
          <w:rFonts w:ascii="Times New Roman" w:hAnsi="Times New Roman" w:cs="Times New Roman"/>
          <w:sz w:val="24"/>
          <w:szCs w:val="24"/>
        </w:rPr>
        <w:t xml:space="preserve">than the English game, </w:t>
      </w:r>
      <w:r w:rsidRPr="0095161B">
        <w:rPr>
          <w:rFonts w:ascii="Times New Roman" w:hAnsi="Times New Roman" w:cs="Times New Roman"/>
          <w:sz w:val="24"/>
          <w:szCs w:val="24"/>
        </w:rPr>
        <w:t xml:space="preserve">and it is this </w:t>
      </w:r>
      <w:r w:rsidR="00846EF0">
        <w:rPr>
          <w:rFonts w:ascii="Times New Roman" w:hAnsi="Times New Roman" w:cs="Times New Roman"/>
          <w:sz w:val="24"/>
          <w:szCs w:val="24"/>
        </w:rPr>
        <w:t xml:space="preserve">incorrect prioritisation </w:t>
      </w:r>
      <w:r w:rsidRPr="0095161B">
        <w:rPr>
          <w:rFonts w:ascii="Times New Roman" w:hAnsi="Times New Roman" w:cs="Times New Roman"/>
          <w:sz w:val="24"/>
          <w:szCs w:val="24"/>
        </w:rPr>
        <w:t>that holds both Michael Carrick (in terms of recognition) and English football (in terms of success) back.</w:t>
      </w:r>
    </w:p>
    <w:p w:rsidR="0095161B" w:rsidRDefault="0095161B" w:rsidP="00714DEE">
      <w:pPr>
        <w:spacing w:line="480" w:lineRule="auto"/>
        <w:rPr>
          <w:rFonts w:ascii="Times New Roman" w:hAnsi="Times New Roman" w:cs="Times New Roman"/>
          <w:sz w:val="24"/>
          <w:szCs w:val="24"/>
        </w:rPr>
      </w:pPr>
    </w:p>
    <w:p w:rsidR="00415E04" w:rsidRDefault="0095161B" w:rsidP="00714DEE">
      <w:pPr>
        <w:spacing w:line="480" w:lineRule="auto"/>
        <w:rPr>
          <w:rFonts w:ascii="Times New Roman" w:hAnsi="Times New Roman" w:cs="Times New Roman"/>
          <w:sz w:val="24"/>
          <w:szCs w:val="24"/>
        </w:rPr>
      </w:pPr>
      <w:r>
        <w:rPr>
          <w:rFonts w:ascii="Times New Roman" w:hAnsi="Times New Roman" w:cs="Times New Roman"/>
          <w:sz w:val="24"/>
          <w:szCs w:val="24"/>
        </w:rPr>
        <w:t>Coulson, like Kihara, Ritchie and Utsumi,</w:t>
      </w:r>
      <w:r w:rsidR="00B95DF2">
        <w:rPr>
          <w:rFonts w:ascii="Times New Roman" w:hAnsi="Times New Roman" w:cs="Times New Roman"/>
          <w:sz w:val="24"/>
          <w:szCs w:val="24"/>
        </w:rPr>
        <w:t xml:space="preserve"> claims that irony</w:t>
      </w:r>
      <w:r>
        <w:rPr>
          <w:rFonts w:ascii="Times New Roman" w:hAnsi="Times New Roman" w:cs="Times New Roman"/>
          <w:sz w:val="24"/>
          <w:szCs w:val="24"/>
        </w:rPr>
        <w:t xml:space="preserve"> interpretation operates </w:t>
      </w:r>
      <w:r w:rsidR="00415E04" w:rsidRPr="004E0C61">
        <w:rPr>
          <w:rFonts w:ascii="Times New Roman" w:hAnsi="Times New Roman" w:cs="Times New Roman"/>
          <w:sz w:val="24"/>
          <w:szCs w:val="24"/>
        </w:rPr>
        <w:t>via an opposition between two spaces: an</w:t>
      </w:r>
      <w:r w:rsidR="003D5EB9">
        <w:rPr>
          <w:rFonts w:ascii="Times New Roman" w:hAnsi="Times New Roman" w:cs="Times New Roman"/>
          <w:sz w:val="24"/>
          <w:szCs w:val="24"/>
        </w:rPr>
        <w:t xml:space="preserve"> </w:t>
      </w:r>
      <w:r>
        <w:rPr>
          <w:rFonts w:ascii="Times New Roman" w:hAnsi="Times New Roman" w:cs="Times New Roman"/>
          <w:sz w:val="24"/>
          <w:szCs w:val="24"/>
        </w:rPr>
        <w:t>e</w:t>
      </w:r>
      <w:r w:rsidR="00415E04" w:rsidRPr="004E0C61">
        <w:rPr>
          <w:rFonts w:ascii="Times New Roman" w:hAnsi="Times New Roman" w:cs="Times New Roman"/>
          <w:sz w:val="24"/>
          <w:szCs w:val="24"/>
        </w:rPr>
        <w:t>xpected reaction space, and a counterfactual trigger space (i.e. the reality wh</w:t>
      </w:r>
      <w:r>
        <w:rPr>
          <w:rFonts w:ascii="Times New Roman" w:hAnsi="Times New Roman" w:cs="Times New Roman"/>
          <w:sz w:val="24"/>
          <w:szCs w:val="24"/>
        </w:rPr>
        <w:t>ich does not meet expectations</w:t>
      </w:r>
      <w:r w:rsidR="00DC67CA">
        <w:rPr>
          <w:rFonts w:ascii="Times New Roman" w:hAnsi="Times New Roman" w:cs="Times New Roman"/>
          <w:sz w:val="24"/>
          <w:szCs w:val="24"/>
        </w:rPr>
        <w:t>), but argues for the introduction of a conceptual blending space in which the partial information from the other mental spaces is combined to produce the speaker’s implied meaning.</w:t>
      </w:r>
      <w:r>
        <w:rPr>
          <w:rFonts w:ascii="Times New Roman" w:hAnsi="Times New Roman" w:cs="Times New Roman"/>
          <w:sz w:val="24"/>
          <w:szCs w:val="24"/>
        </w:rPr>
        <w:t xml:space="preserve"> </w:t>
      </w:r>
      <w:r w:rsidR="00415E04" w:rsidRPr="004E0C61">
        <w:rPr>
          <w:rFonts w:ascii="Times New Roman" w:hAnsi="Times New Roman" w:cs="Times New Roman"/>
          <w:sz w:val="24"/>
          <w:szCs w:val="24"/>
        </w:rPr>
        <w:t>It could be hypothesised that a three-pronged representation of reality would require more cognitive resources than a two pronged presentation, but since we are not at a stage where such judgements can be empirically measured it is hard to predict just how much more cognitively difficult it would be, and therefore the two approaches cannot be differentiated via an appeal to empirical data.</w:t>
      </w:r>
    </w:p>
    <w:p w:rsidR="002D0090" w:rsidRPr="004E0C61" w:rsidRDefault="002D0090" w:rsidP="00714DEE">
      <w:pPr>
        <w:spacing w:line="480" w:lineRule="auto"/>
        <w:rPr>
          <w:rFonts w:ascii="Times New Roman" w:hAnsi="Times New Roman" w:cs="Times New Roman"/>
          <w:sz w:val="24"/>
          <w:szCs w:val="24"/>
        </w:rPr>
      </w:pPr>
    </w:p>
    <w:p w:rsidR="00846EF0" w:rsidRDefault="0095161B" w:rsidP="00714DEE">
      <w:pPr>
        <w:spacing w:line="480" w:lineRule="auto"/>
        <w:rPr>
          <w:rFonts w:ascii="Times New Roman" w:hAnsi="Times New Roman" w:cs="Times New Roman"/>
          <w:sz w:val="24"/>
          <w:szCs w:val="24"/>
        </w:rPr>
      </w:pPr>
      <w:r>
        <w:rPr>
          <w:rFonts w:ascii="Times New Roman" w:hAnsi="Times New Roman" w:cs="Times New Roman"/>
          <w:sz w:val="24"/>
          <w:szCs w:val="24"/>
        </w:rPr>
        <w:t>The Mental S</w:t>
      </w:r>
      <w:r w:rsidR="00415E04" w:rsidRPr="004E0C61">
        <w:rPr>
          <w:rFonts w:ascii="Times New Roman" w:hAnsi="Times New Roman" w:cs="Times New Roman"/>
          <w:sz w:val="24"/>
          <w:szCs w:val="24"/>
        </w:rPr>
        <w:t>pace approach is best suited to forms of irony in which an entire alternate discourse is al</w:t>
      </w:r>
      <w:r w:rsidR="00846EF0">
        <w:rPr>
          <w:rFonts w:ascii="Times New Roman" w:hAnsi="Times New Roman" w:cs="Times New Roman"/>
          <w:sz w:val="24"/>
          <w:szCs w:val="24"/>
        </w:rPr>
        <w:t xml:space="preserve">luded to, for example the untidy </w:t>
      </w:r>
      <w:r w:rsidR="00415E04" w:rsidRPr="004E0C61">
        <w:rPr>
          <w:rFonts w:ascii="Times New Roman" w:hAnsi="Times New Roman" w:cs="Times New Roman"/>
          <w:sz w:val="24"/>
          <w:szCs w:val="24"/>
        </w:rPr>
        <w:t xml:space="preserve">room and holding of the door examples presented earlier. Indeed this approach may be seen as advantageous compared to </w:t>
      </w:r>
      <w:r w:rsidR="00980458">
        <w:rPr>
          <w:rFonts w:ascii="Times New Roman" w:hAnsi="Times New Roman" w:cs="Times New Roman"/>
          <w:sz w:val="24"/>
          <w:szCs w:val="24"/>
        </w:rPr>
        <w:t>Echoic Mention</w:t>
      </w:r>
      <w:r w:rsidR="00415E04" w:rsidRPr="004E0C61">
        <w:rPr>
          <w:rFonts w:ascii="Times New Roman" w:hAnsi="Times New Roman" w:cs="Times New Roman"/>
          <w:sz w:val="24"/>
          <w:szCs w:val="24"/>
        </w:rPr>
        <w:t xml:space="preserve"> as the irony clearly targets the entire situation rather than just the echoed utterance. It could also be argued that this approach is suitable to ironic use of metaphor since the metaphor itself will create a separate mental space in which vehicle and tenor are combined. However all of the mental space </w:t>
      </w:r>
      <w:r w:rsidR="00415E04" w:rsidRPr="004E0C61">
        <w:rPr>
          <w:rFonts w:ascii="Times New Roman" w:hAnsi="Times New Roman" w:cs="Times New Roman"/>
          <w:sz w:val="24"/>
          <w:szCs w:val="24"/>
        </w:rPr>
        <w:lastRenderedPageBreak/>
        <w:t xml:space="preserve">approaches described above </w:t>
      </w:r>
      <w:proofErr w:type="gramStart"/>
      <w:r w:rsidR="00415E04" w:rsidRPr="004E0C61">
        <w:rPr>
          <w:rFonts w:ascii="Times New Roman" w:hAnsi="Times New Roman" w:cs="Times New Roman"/>
          <w:sz w:val="24"/>
          <w:szCs w:val="24"/>
        </w:rPr>
        <w:t>tie</w:t>
      </w:r>
      <w:proofErr w:type="gramEnd"/>
      <w:r w:rsidR="00415E04" w:rsidRPr="004E0C61">
        <w:rPr>
          <w:rFonts w:ascii="Times New Roman" w:hAnsi="Times New Roman" w:cs="Times New Roman"/>
          <w:sz w:val="24"/>
          <w:szCs w:val="24"/>
        </w:rPr>
        <w:t xml:space="preserve"> irony to not just a clash of presented realities but specifically a clash between an expected reality and a disappointing alternative. Whilst this is appealing for cases of irony which target entire situations, it does </w:t>
      </w:r>
      <w:r w:rsidR="00B95DF2">
        <w:rPr>
          <w:rFonts w:ascii="Times New Roman" w:hAnsi="Times New Roman" w:cs="Times New Roman"/>
          <w:sz w:val="24"/>
          <w:szCs w:val="24"/>
        </w:rPr>
        <w:t xml:space="preserve">not </w:t>
      </w:r>
      <w:r w:rsidR="00415E04" w:rsidRPr="004E0C61">
        <w:rPr>
          <w:rFonts w:ascii="Times New Roman" w:hAnsi="Times New Roman" w:cs="Times New Roman"/>
          <w:sz w:val="24"/>
          <w:szCs w:val="24"/>
        </w:rPr>
        <w:t xml:space="preserve">seem suitable to many other forms of ironic speech. If I take my brother (who doesn’t like football) to a football match and afterwards ask him what he thought about it he could express his negative attitude by ironically saying ‘Yeah it was great, you totally converted me’. This is clearly a sarcastic comment used to express ‘It was terrible, you have not converted me’. However such an ironic comment would have been produced not by my brother’s failed expectations of the football match, but by his validated expectations that he would not enjoy it. It could be argued that the failed expectation in this example is a failed expectation regarding my attitude (i.e. a hope that I did not enjoy the football match and have changed my opinions) </w:t>
      </w:r>
      <w:r w:rsidR="00846EF0">
        <w:rPr>
          <w:rFonts w:ascii="Times New Roman" w:hAnsi="Times New Roman" w:cs="Times New Roman"/>
          <w:sz w:val="24"/>
          <w:szCs w:val="24"/>
        </w:rPr>
        <w:t>but it cannot realistically be posited that this was his expectation – it is better characterised as a hope</w:t>
      </w:r>
      <w:r w:rsidR="00B95DF2">
        <w:rPr>
          <w:rFonts w:ascii="Times New Roman" w:hAnsi="Times New Roman" w:cs="Times New Roman"/>
          <w:sz w:val="24"/>
          <w:szCs w:val="24"/>
        </w:rPr>
        <w:t xml:space="preserve">. Similar examples </w:t>
      </w:r>
      <w:r w:rsidR="00415E04" w:rsidRPr="004E0C61">
        <w:rPr>
          <w:rFonts w:ascii="Times New Roman" w:hAnsi="Times New Roman" w:cs="Times New Roman"/>
          <w:sz w:val="24"/>
          <w:szCs w:val="24"/>
        </w:rPr>
        <w:t xml:space="preserve">can be provided </w:t>
      </w:r>
      <w:r w:rsidR="00B95DF2">
        <w:rPr>
          <w:rFonts w:ascii="Times New Roman" w:hAnsi="Times New Roman" w:cs="Times New Roman"/>
          <w:sz w:val="24"/>
          <w:szCs w:val="24"/>
        </w:rPr>
        <w:t>by</w:t>
      </w:r>
      <w:r w:rsidR="00415E04" w:rsidRPr="004E0C61">
        <w:rPr>
          <w:rFonts w:ascii="Times New Roman" w:hAnsi="Times New Roman" w:cs="Times New Roman"/>
          <w:sz w:val="24"/>
          <w:szCs w:val="24"/>
        </w:rPr>
        <w:t xml:space="preserve"> ironic understatement – ‘Tim Henman is not the most charismatic tennis player’ does not stem from an expectation that he would be charismatic so much as it presents an echo of someone trying to defe</w:t>
      </w:r>
      <w:r w:rsidR="00AA2E7F">
        <w:rPr>
          <w:rFonts w:ascii="Times New Roman" w:hAnsi="Times New Roman" w:cs="Times New Roman"/>
          <w:sz w:val="24"/>
          <w:szCs w:val="24"/>
        </w:rPr>
        <w:t>nd the supposedly indefensible.</w:t>
      </w:r>
      <w:r w:rsidR="00846EF0">
        <w:rPr>
          <w:rFonts w:ascii="Times New Roman" w:hAnsi="Times New Roman" w:cs="Times New Roman"/>
          <w:sz w:val="24"/>
          <w:szCs w:val="24"/>
        </w:rPr>
        <w:t xml:space="preserve"> </w:t>
      </w:r>
      <w:r w:rsidR="00415E04" w:rsidRPr="004E0C61">
        <w:rPr>
          <w:rFonts w:ascii="Times New Roman" w:hAnsi="Times New Roman" w:cs="Times New Roman"/>
          <w:sz w:val="24"/>
          <w:szCs w:val="24"/>
        </w:rPr>
        <w:t xml:space="preserve">At the same time not every implicit reference to an unfulfilled expectation may be an example of irony. To return to </w:t>
      </w:r>
      <w:r w:rsidR="00B95DF2">
        <w:rPr>
          <w:rFonts w:ascii="Times New Roman" w:hAnsi="Times New Roman" w:cs="Times New Roman"/>
          <w:sz w:val="24"/>
          <w:szCs w:val="24"/>
        </w:rPr>
        <w:t>the example</w:t>
      </w:r>
      <w:r w:rsidR="00415E04" w:rsidRPr="004E0C61">
        <w:rPr>
          <w:rFonts w:ascii="Times New Roman" w:hAnsi="Times New Roman" w:cs="Times New Roman"/>
          <w:sz w:val="24"/>
          <w:szCs w:val="24"/>
        </w:rPr>
        <w:t xml:space="preserve"> of my brother at a football match, imagine that he had gone through a miraculous change of opinion and said ‘You should have taken me sooner’. This utterance implicitly refers to a failed expectation – he wishes I had taken him sooner because his expectation that the football match would be boring was not met – but the utterance is n</w:t>
      </w:r>
      <w:r w:rsidR="00B95DF2">
        <w:rPr>
          <w:rFonts w:ascii="Times New Roman" w:hAnsi="Times New Roman" w:cs="Times New Roman"/>
          <w:sz w:val="24"/>
          <w:szCs w:val="24"/>
        </w:rPr>
        <w:t>ot intended to be taken as ironic</w:t>
      </w:r>
      <w:r w:rsidR="00415E04" w:rsidRPr="004E0C61">
        <w:rPr>
          <w:rFonts w:ascii="Times New Roman" w:hAnsi="Times New Roman" w:cs="Times New Roman"/>
          <w:sz w:val="24"/>
          <w:szCs w:val="24"/>
        </w:rPr>
        <w:t>.</w:t>
      </w:r>
      <w:r w:rsidR="00846EF0">
        <w:rPr>
          <w:rFonts w:ascii="Times New Roman" w:hAnsi="Times New Roman" w:cs="Times New Roman"/>
          <w:sz w:val="24"/>
          <w:szCs w:val="24"/>
        </w:rPr>
        <w:t xml:space="preserve"> </w:t>
      </w:r>
    </w:p>
    <w:p w:rsidR="00415E04" w:rsidRDefault="00B95DF2" w:rsidP="00714DEE">
      <w:pPr>
        <w:spacing w:line="480" w:lineRule="auto"/>
        <w:rPr>
          <w:rFonts w:ascii="Times New Roman" w:hAnsi="Times New Roman" w:cs="Times New Roman"/>
          <w:sz w:val="24"/>
          <w:szCs w:val="24"/>
        </w:rPr>
      </w:pPr>
      <w:r>
        <w:rPr>
          <w:rFonts w:ascii="Times New Roman" w:hAnsi="Times New Roman" w:cs="Times New Roman"/>
          <w:sz w:val="24"/>
          <w:szCs w:val="24"/>
        </w:rPr>
        <w:t>A</w:t>
      </w:r>
      <w:r w:rsidR="00415E04" w:rsidRPr="004E0C61">
        <w:rPr>
          <w:rFonts w:ascii="Times New Roman" w:hAnsi="Times New Roman" w:cs="Times New Roman"/>
          <w:sz w:val="24"/>
          <w:szCs w:val="24"/>
        </w:rPr>
        <w:t xml:space="preserve"> </w:t>
      </w:r>
      <w:r w:rsidR="00846EF0">
        <w:rPr>
          <w:rFonts w:ascii="Times New Roman" w:hAnsi="Times New Roman" w:cs="Times New Roman"/>
          <w:sz w:val="24"/>
          <w:szCs w:val="24"/>
        </w:rPr>
        <w:t>reliance on violated expectations</w:t>
      </w:r>
      <w:r>
        <w:rPr>
          <w:rFonts w:ascii="Times New Roman" w:hAnsi="Times New Roman" w:cs="Times New Roman"/>
          <w:sz w:val="24"/>
          <w:szCs w:val="24"/>
        </w:rPr>
        <w:t xml:space="preserve"> limits </w:t>
      </w:r>
      <w:r w:rsidR="00CF0170">
        <w:rPr>
          <w:rFonts w:ascii="Times New Roman" w:hAnsi="Times New Roman" w:cs="Times New Roman"/>
          <w:sz w:val="24"/>
          <w:szCs w:val="24"/>
        </w:rPr>
        <w:t>the application of the Mental Space T</w:t>
      </w:r>
      <w:r w:rsidR="00415E04" w:rsidRPr="004E0C61">
        <w:rPr>
          <w:rFonts w:ascii="Times New Roman" w:hAnsi="Times New Roman" w:cs="Times New Roman"/>
          <w:sz w:val="24"/>
          <w:szCs w:val="24"/>
        </w:rPr>
        <w:t>heory, and suggest</w:t>
      </w:r>
      <w:r w:rsidR="00732E87">
        <w:rPr>
          <w:rFonts w:ascii="Times New Roman" w:hAnsi="Times New Roman" w:cs="Times New Roman"/>
          <w:sz w:val="24"/>
          <w:szCs w:val="24"/>
        </w:rPr>
        <w:t>s</w:t>
      </w:r>
      <w:r w:rsidR="00415E04" w:rsidRPr="004E0C61">
        <w:rPr>
          <w:rFonts w:ascii="Times New Roman" w:hAnsi="Times New Roman" w:cs="Times New Roman"/>
          <w:sz w:val="24"/>
          <w:szCs w:val="24"/>
        </w:rPr>
        <w:t xml:space="preserve"> that its principles may be better reformed alongside Relevance Theory. In such a model the unmet expectations would be altered to fit the interpreter’s perspective rather than the </w:t>
      </w:r>
      <w:r w:rsidR="00415E04" w:rsidRPr="004E0C61">
        <w:rPr>
          <w:rFonts w:ascii="Times New Roman" w:hAnsi="Times New Roman" w:cs="Times New Roman"/>
          <w:sz w:val="24"/>
          <w:szCs w:val="24"/>
        </w:rPr>
        <w:lastRenderedPageBreak/>
        <w:t>speaker</w:t>
      </w:r>
      <w:r w:rsidR="00CF0170">
        <w:rPr>
          <w:rFonts w:ascii="Times New Roman" w:hAnsi="Times New Roman" w:cs="Times New Roman"/>
          <w:sz w:val="24"/>
          <w:szCs w:val="24"/>
        </w:rPr>
        <w:t>’s</w:t>
      </w:r>
      <w:r w:rsidR="00415E04" w:rsidRPr="004E0C61">
        <w:rPr>
          <w:rFonts w:ascii="Times New Roman" w:hAnsi="Times New Roman" w:cs="Times New Roman"/>
          <w:sz w:val="24"/>
          <w:szCs w:val="24"/>
        </w:rPr>
        <w:t>, thus making</w:t>
      </w:r>
      <w:r w:rsidR="00CF0170">
        <w:rPr>
          <w:rFonts w:ascii="Times New Roman" w:hAnsi="Times New Roman" w:cs="Times New Roman"/>
          <w:sz w:val="24"/>
          <w:szCs w:val="24"/>
        </w:rPr>
        <w:t xml:space="preserve"> the</w:t>
      </w:r>
      <w:r w:rsidR="00415E04" w:rsidRPr="004E0C61">
        <w:rPr>
          <w:rFonts w:ascii="Times New Roman" w:hAnsi="Times New Roman" w:cs="Times New Roman"/>
          <w:sz w:val="24"/>
          <w:szCs w:val="24"/>
        </w:rPr>
        <w:t xml:space="preserve"> </w:t>
      </w:r>
      <w:r w:rsidR="009C497E">
        <w:rPr>
          <w:rFonts w:ascii="Times New Roman" w:hAnsi="Times New Roman" w:cs="Times New Roman"/>
          <w:sz w:val="24"/>
          <w:szCs w:val="24"/>
        </w:rPr>
        <w:t>unmet expectation</w:t>
      </w:r>
      <w:r w:rsidR="00415E04" w:rsidRPr="004E0C61">
        <w:rPr>
          <w:rFonts w:ascii="Times New Roman" w:hAnsi="Times New Roman" w:cs="Times New Roman"/>
          <w:sz w:val="24"/>
          <w:szCs w:val="24"/>
        </w:rPr>
        <w:t xml:space="preserve"> one of speaker relevance. The other aspects of the theory could then be maintained as valuable comments regarding the objective nature of irony – that it involves a comparative and evaluative contrast between different mental spaces/realities.</w:t>
      </w:r>
      <w:r w:rsidR="00846EF0">
        <w:rPr>
          <w:rFonts w:ascii="Times New Roman" w:hAnsi="Times New Roman" w:cs="Times New Roman"/>
          <w:sz w:val="24"/>
          <w:szCs w:val="24"/>
        </w:rPr>
        <w:t xml:space="preserve"> These aspects can be introduced into Echoic Mention by simply positing that interpreters construct and examine mental spaces which they build around the source to which the echo is attributed.</w:t>
      </w:r>
    </w:p>
    <w:p w:rsidR="002D0090" w:rsidRPr="004E0C61" w:rsidRDefault="002D0090" w:rsidP="00714DEE">
      <w:pPr>
        <w:spacing w:line="480" w:lineRule="auto"/>
        <w:rPr>
          <w:rFonts w:ascii="Times New Roman" w:hAnsi="Times New Roman" w:cs="Times New Roman"/>
          <w:sz w:val="24"/>
          <w:szCs w:val="24"/>
        </w:rPr>
      </w:pPr>
    </w:p>
    <w:p w:rsidR="00415E04" w:rsidRPr="004E0C61" w:rsidRDefault="00415E04" w:rsidP="00714DEE">
      <w:pPr>
        <w:pStyle w:val="Heading2"/>
        <w:spacing w:line="480" w:lineRule="auto"/>
        <w:rPr>
          <w:rFonts w:ascii="Times New Roman" w:hAnsi="Times New Roman" w:cs="Times New Roman"/>
          <w:color w:val="auto"/>
          <w:sz w:val="24"/>
          <w:szCs w:val="24"/>
          <w:u w:val="single"/>
        </w:rPr>
      </w:pPr>
      <w:bookmarkStart w:id="20" w:name="_Toc347128457"/>
      <w:r w:rsidRPr="004E0C61">
        <w:rPr>
          <w:rFonts w:ascii="Times New Roman" w:hAnsi="Times New Roman" w:cs="Times New Roman"/>
          <w:color w:val="auto"/>
          <w:sz w:val="24"/>
          <w:szCs w:val="24"/>
          <w:u w:val="single"/>
        </w:rPr>
        <w:t>4.6 Summary</w:t>
      </w:r>
      <w:bookmarkEnd w:id="20"/>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To conclude, the following aspects can be drawn from the three approaches to irony presented in this section. Firstly, irony functions via a presentation of two realities, </w:t>
      </w:r>
      <w:r w:rsidR="0017518A">
        <w:rPr>
          <w:rFonts w:ascii="Times New Roman" w:hAnsi="Times New Roman" w:cs="Times New Roman"/>
          <w:sz w:val="24"/>
          <w:szCs w:val="24"/>
        </w:rPr>
        <w:t>one of which is presented by the literal utterance and the other of which is figuratively implied</w:t>
      </w:r>
      <w:r w:rsidR="00CF0170">
        <w:rPr>
          <w:rFonts w:ascii="Times New Roman" w:hAnsi="Times New Roman" w:cs="Times New Roman"/>
          <w:sz w:val="24"/>
          <w:szCs w:val="24"/>
        </w:rPr>
        <w:t>;</w:t>
      </w:r>
      <w:r w:rsidRPr="004E0C61">
        <w:rPr>
          <w:rFonts w:ascii="Times New Roman" w:hAnsi="Times New Roman" w:cs="Times New Roman"/>
          <w:sz w:val="24"/>
          <w:szCs w:val="24"/>
        </w:rPr>
        <w:t xml:space="preserve"> secondly, in presenting these realities the speaker offers an evaluative judgement on one of </w:t>
      </w:r>
      <w:r w:rsidR="00CF0170">
        <w:rPr>
          <w:rFonts w:ascii="Times New Roman" w:hAnsi="Times New Roman" w:cs="Times New Roman"/>
          <w:sz w:val="24"/>
          <w:szCs w:val="24"/>
        </w:rPr>
        <w:t xml:space="preserve">them (the target of the irony); </w:t>
      </w:r>
      <w:r w:rsidRPr="004E0C61">
        <w:rPr>
          <w:rFonts w:ascii="Times New Roman" w:hAnsi="Times New Roman" w:cs="Times New Roman"/>
          <w:sz w:val="24"/>
          <w:szCs w:val="24"/>
        </w:rPr>
        <w:t>and thirdly, interpreters must have some method of a) recognising a possible implicit meaning and b) choosing the implicit meaning over the literal meaning.</w:t>
      </w:r>
    </w:p>
    <w:p w:rsidR="00415E04" w:rsidRDefault="00CF0170" w:rsidP="00714DEE">
      <w:pPr>
        <w:spacing w:line="480" w:lineRule="auto"/>
        <w:rPr>
          <w:rFonts w:ascii="Times New Roman" w:hAnsi="Times New Roman" w:cs="Times New Roman"/>
          <w:sz w:val="24"/>
          <w:szCs w:val="24"/>
        </w:rPr>
      </w:pPr>
      <w:r>
        <w:rPr>
          <w:rFonts w:ascii="Times New Roman" w:hAnsi="Times New Roman" w:cs="Times New Roman"/>
          <w:sz w:val="24"/>
          <w:szCs w:val="24"/>
        </w:rPr>
        <w:t xml:space="preserve">Given the weaknesses of the Pretence account and the Mental Space </w:t>
      </w:r>
      <w:r w:rsidR="003E554D">
        <w:rPr>
          <w:rFonts w:ascii="Times New Roman" w:hAnsi="Times New Roman" w:cs="Times New Roman"/>
          <w:sz w:val="24"/>
          <w:szCs w:val="24"/>
        </w:rPr>
        <w:t>approach to</w:t>
      </w:r>
      <w:r w:rsidR="00415E04" w:rsidRPr="004E0C61">
        <w:rPr>
          <w:rFonts w:ascii="Times New Roman" w:hAnsi="Times New Roman" w:cs="Times New Roman"/>
          <w:sz w:val="24"/>
          <w:szCs w:val="24"/>
        </w:rPr>
        <w:t xml:space="preserve"> irony it seems sound to assume that, from an interpretive perspective, irony functions as an </w:t>
      </w:r>
      <w:r w:rsidR="00980458">
        <w:rPr>
          <w:rFonts w:ascii="Times New Roman" w:hAnsi="Times New Roman" w:cs="Times New Roman"/>
          <w:sz w:val="24"/>
          <w:szCs w:val="24"/>
        </w:rPr>
        <w:t>Echoic Mention</w:t>
      </w:r>
      <w:r w:rsidR="00415E04" w:rsidRPr="004E0C61">
        <w:rPr>
          <w:rFonts w:ascii="Times New Roman" w:hAnsi="Times New Roman" w:cs="Times New Roman"/>
          <w:sz w:val="24"/>
          <w:szCs w:val="24"/>
        </w:rPr>
        <w:t xml:space="preserve"> operating within the mechanics of Relevance Theory. This form of irony will be implicit, and will target a specific utterance from either a real or prototypical source to present two opposing versions of reality – one in which the speaker sincerely believe</w:t>
      </w:r>
      <w:r>
        <w:rPr>
          <w:rFonts w:ascii="Times New Roman" w:hAnsi="Times New Roman" w:cs="Times New Roman"/>
          <w:sz w:val="24"/>
          <w:szCs w:val="24"/>
        </w:rPr>
        <w:t>s</w:t>
      </w:r>
      <w:r w:rsidR="00415E04" w:rsidRPr="004E0C61">
        <w:rPr>
          <w:rFonts w:ascii="Times New Roman" w:hAnsi="Times New Roman" w:cs="Times New Roman"/>
          <w:sz w:val="24"/>
          <w:szCs w:val="24"/>
        </w:rPr>
        <w:t xml:space="preserve"> the utterance he is echoing and one in which he does not. Because of the opposition between these sources the irony will present an evaluative attitude towards the echoed utterance and its source, enhanced by the </w:t>
      </w:r>
      <w:r w:rsidR="00732E87" w:rsidRPr="004E0C61">
        <w:rPr>
          <w:rFonts w:ascii="Times New Roman" w:hAnsi="Times New Roman" w:cs="Times New Roman"/>
          <w:sz w:val="24"/>
          <w:szCs w:val="24"/>
        </w:rPr>
        <w:t>dissociative</w:t>
      </w:r>
      <w:r w:rsidR="00415E04" w:rsidRPr="004E0C61">
        <w:rPr>
          <w:rFonts w:ascii="Times New Roman" w:hAnsi="Times New Roman" w:cs="Times New Roman"/>
          <w:sz w:val="24"/>
          <w:szCs w:val="24"/>
        </w:rPr>
        <w:t xml:space="preserve"> aspect of the echoing process. The interpretation of the ironic utterance will be triggered by the </w:t>
      </w:r>
      <w:r w:rsidR="00415E04" w:rsidRPr="004E0C61">
        <w:rPr>
          <w:rFonts w:ascii="Times New Roman" w:hAnsi="Times New Roman" w:cs="Times New Roman"/>
          <w:sz w:val="24"/>
          <w:szCs w:val="24"/>
        </w:rPr>
        <w:lastRenderedPageBreak/>
        <w:t xml:space="preserve">failure of the speaker’s literal utterance to provide </w:t>
      </w:r>
      <w:r w:rsidR="003E554D">
        <w:rPr>
          <w:rFonts w:ascii="Times New Roman" w:hAnsi="Times New Roman" w:cs="Times New Roman"/>
          <w:sz w:val="24"/>
          <w:szCs w:val="24"/>
        </w:rPr>
        <w:t xml:space="preserve">an easy route to </w:t>
      </w:r>
      <w:r w:rsidR="00415E04" w:rsidRPr="004E0C61">
        <w:rPr>
          <w:rFonts w:ascii="Times New Roman" w:hAnsi="Times New Roman" w:cs="Times New Roman"/>
          <w:sz w:val="24"/>
          <w:szCs w:val="24"/>
        </w:rPr>
        <w:t>optimum relevance. The search for a relevant echo will be guided by the same process which evaluated the literal utterance, and will result in the interpreter locating the most</w:t>
      </w:r>
      <w:r w:rsidR="00846EF0">
        <w:rPr>
          <w:rFonts w:ascii="Times New Roman" w:hAnsi="Times New Roman" w:cs="Times New Roman"/>
          <w:sz w:val="24"/>
          <w:szCs w:val="24"/>
        </w:rPr>
        <w:t xml:space="preserve"> optimally relevant echo source and examining the mental space from which they believe this source to be drawn.</w:t>
      </w:r>
    </w:p>
    <w:p w:rsidR="009519E1" w:rsidRDefault="009519E1" w:rsidP="00714DEE">
      <w:pPr>
        <w:spacing w:line="480" w:lineRule="auto"/>
        <w:rPr>
          <w:rFonts w:ascii="Times New Roman" w:hAnsi="Times New Roman" w:cs="Times New Roman"/>
          <w:sz w:val="24"/>
          <w:szCs w:val="24"/>
        </w:rPr>
      </w:pPr>
    </w:p>
    <w:p w:rsidR="009519E1" w:rsidRPr="009519E1" w:rsidRDefault="009519E1" w:rsidP="009519E1">
      <w:pPr>
        <w:spacing w:line="480" w:lineRule="auto"/>
        <w:rPr>
          <w:rFonts w:ascii="Times New Roman" w:hAnsi="Times New Roman" w:cs="Times New Roman"/>
          <w:sz w:val="24"/>
          <w:szCs w:val="24"/>
        </w:rPr>
      </w:pPr>
      <w:r w:rsidRPr="009519E1">
        <w:rPr>
          <w:rFonts w:ascii="Times New Roman" w:hAnsi="Times New Roman" w:cs="Times New Roman"/>
          <w:sz w:val="24"/>
          <w:szCs w:val="24"/>
        </w:rPr>
        <w:t xml:space="preserve">Once again, the processes identified above can be observed by analysing the complex ironies offered by Stewart Lee in </w:t>
      </w:r>
      <w:r w:rsidRPr="009519E1">
        <w:rPr>
          <w:rFonts w:ascii="Times New Roman" w:hAnsi="Times New Roman" w:cs="Times New Roman"/>
          <w:i/>
          <w:sz w:val="24"/>
          <w:szCs w:val="24"/>
        </w:rPr>
        <w:t xml:space="preserve">If You Prefer a Milder Comedian, Please Ask for One. </w:t>
      </w:r>
      <w:r w:rsidRPr="009519E1">
        <w:rPr>
          <w:rFonts w:ascii="Times New Roman" w:hAnsi="Times New Roman" w:cs="Times New Roman"/>
          <w:sz w:val="24"/>
          <w:szCs w:val="24"/>
        </w:rPr>
        <w:t>The example discussed at the end of Chapt</w:t>
      </w:r>
      <w:r w:rsidR="00B4186E">
        <w:rPr>
          <w:rFonts w:ascii="Times New Roman" w:hAnsi="Times New Roman" w:cs="Times New Roman"/>
          <w:sz w:val="24"/>
          <w:szCs w:val="24"/>
        </w:rPr>
        <w:t>er 3 for instance involves the Echoic M</w:t>
      </w:r>
      <w:r w:rsidRPr="009519E1">
        <w:rPr>
          <w:rFonts w:ascii="Times New Roman" w:hAnsi="Times New Roman" w:cs="Times New Roman"/>
          <w:sz w:val="24"/>
          <w:szCs w:val="24"/>
        </w:rPr>
        <w:t>ention of the style of new rock-and-roll comedians in order to express a negative evaluative judgement upon them. The literal utterance/reality of the opening to Lee’s performance is effectively a stateme</w:t>
      </w:r>
      <w:r w:rsidR="00AA2E7F">
        <w:rPr>
          <w:rFonts w:ascii="Times New Roman" w:hAnsi="Times New Roman" w:cs="Times New Roman"/>
          <w:sz w:val="24"/>
          <w:szCs w:val="24"/>
        </w:rPr>
        <w:t>nt that Lee desires to join the</w:t>
      </w:r>
      <w:r w:rsidRPr="009519E1">
        <w:rPr>
          <w:rFonts w:ascii="Times New Roman" w:hAnsi="Times New Roman" w:cs="Times New Roman"/>
          <w:sz w:val="24"/>
          <w:szCs w:val="24"/>
        </w:rPr>
        <w:t xml:space="preserve"> mainstream comedy of the ‘young </w:t>
      </w:r>
      <w:r w:rsidR="00732E87" w:rsidRPr="009519E1">
        <w:rPr>
          <w:rFonts w:ascii="Times New Roman" w:hAnsi="Times New Roman" w:cs="Times New Roman"/>
          <w:sz w:val="24"/>
          <w:szCs w:val="24"/>
        </w:rPr>
        <w:t>Russell</w:t>
      </w:r>
      <w:r w:rsidRPr="009519E1">
        <w:rPr>
          <w:rFonts w:ascii="Times New Roman" w:hAnsi="Times New Roman" w:cs="Times New Roman"/>
          <w:sz w:val="24"/>
          <w:szCs w:val="24"/>
        </w:rPr>
        <w:t xml:space="preserve"> comics’, but has failed at the first hurdle by messing up his bombastic, rock-and-roll entrance. However this is an ironic statement and the true, non-lit</w:t>
      </w:r>
      <w:r w:rsidR="0023632E">
        <w:rPr>
          <w:rFonts w:ascii="Times New Roman" w:hAnsi="Times New Roman" w:cs="Times New Roman"/>
          <w:sz w:val="24"/>
          <w:szCs w:val="24"/>
        </w:rPr>
        <w:t>eral meaning of Lee’s opening poses the question of ‘whether it’s appropriate for a comedian to enter like a rock star’</w:t>
      </w:r>
      <w:r w:rsidR="00DA5144">
        <w:rPr>
          <w:rFonts w:ascii="Times New Roman" w:hAnsi="Times New Roman" w:cs="Times New Roman"/>
          <w:sz w:val="24"/>
          <w:szCs w:val="24"/>
        </w:rPr>
        <w:t xml:space="preserve"> (Lee</w:t>
      </w:r>
      <w:r w:rsidR="0023632E" w:rsidRPr="002E16D3">
        <w:rPr>
          <w:rFonts w:ascii="Times New Roman" w:hAnsi="Times New Roman" w:cs="Times New Roman"/>
          <w:sz w:val="24"/>
          <w:szCs w:val="24"/>
        </w:rPr>
        <w:t xml:space="preserve"> 2012: 19)</w:t>
      </w:r>
      <w:r w:rsidR="00B4186E">
        <w:rPr>
          <w:rFonts w:ascii="Times New Roman" w:hAnsi="Times New Roman" w:cs="Times New Roman"/>
          <w:sz w:val="24"/>
          <w:szCs w:val="24"/>
        </w:rPr>
        <w:t>. The Echoic M</w:t>
      </w:r>
      <w:r w:rsidRPr="009519E1">
        <w:rPr>
          <w:rFonts w:ascii="Times New Roman" w:hAnsi="Times New Roman" w:cs="Times New Roman"/>
          <w:sz w:val="24"/>
          <w:szCs w:val="24"/>
        </w:rPr>
        <w:t xml:space="preserve">ention of this irony is to a proto-typical rather than specific source, and to understand it audience members need to recognise the style of the introduction as relevant. As was suggested in my analysis in Chapter 3 this will be easiest for audience members who are able to draw on contextual information about both the conventions of modern comedy (so that they can identify the echo) and the style of comedy that Lee traditionally uses (i.e. not the mainstream-style entrance which he is using in this act). The combination of the uncharacteristic nature of the opening, the uncharacteristic </w:t>
      </w:r>
      <w:r w:rsidR="00831D58">
        <w:rPr>
          <w:rFonts w:ascii="Times New Roman" w:hAnsi="Times New Roman" w:cs="Times New Roman"/>
          <w:sz w:val="24"/>
          <w:szCs w:val="24"/>
        </w:rPr>
        <w:t>‘</w:t>
      </w:r>
      <w:r w:rsidRPr="009519E1">
        <w:rPr>
          <w:rFonts w:ascii="Times New Roman" w:hAnsi="Times New Roman" w:cs="Times New Roman"/>
          <w:sz w:val="24"/>
          <w:szCs w:val="24"/>
        </w:rPr>
        <w:t>failure</w:t>
      </w:r>
      <w:r w:rsidR="00831D58">
        <w:rPr>
          <w:rFonts w:ascii="Times New Roman" w:hAnsi="Times New Roman" w:cs="Times New Roman"/>
          <w:sz w:val="24"/>
          <w:szCs w:val="24"/>
        </w:rPr>
        <w:t>’</w:t>
      </w:r>
      <w:r w:rsidRPr="009519E1">
        <w:rPr>
          <w:rFonts w:ascii="Times New Roman" w:hAnsi="Times New Roman" w:cs="Times New Roman"/>
          <w:sz w:val="24"/>
          <w:szCs w:val="24"/>
        </w:rPr>
        <w:t xml:space="preserve"> of the opening (Lee is a veteran comic and has been touring his act for five months) and the identification that the opening </w:t>
      </w:r>
      <w:r w:rsidR="00846EF0">
        <w:rPr>
          <w:rFonts w:ascii="Times New Roman" w:hAnsi="Times New Roman" w:cs="Times New Roman"/>
          <w:sz w:val="24"/>
          <w:szCs w:val="24"/>
        </w:rPr>
        <w:t>echoes</w:t>
      </w:r>
      <w:r w:rsidRPr="009519E1">
        <w:rPr>
          <w:rFonts w:ascii="Times New Roman" w:hAnsi="Times New Roman" w:cs="Times New Roman"/>
          <w:sz w:val="24"/>
          <w:szCs w:val="24"/>
        </w:rPr>
        <w:t xml:space="preserve"> a prototypical comedy source of which Lee is not a member will produce an optimally relevant interpretation th</w:t>
      </w:r>
      <w:r w:rsidR="00957FAC">
        <w:rPr>
          <w:rFonts w:ascii="Times New Roman" w:hAnsi="Times New Roman" w:cs="Times New Roman"/>
          <w:sz w:val="24"/>
          <w:szCs w:val="24"/>
        </w:rPr>
        <w:t>at Lee’s failure is intentional</w:t>
      </w:r>
      <w:r w:rsidRPr="009519E1">
        <w:rPr>
          <w:rFonts w:ascii="Times New Roman" w:hAnsi="Times New Roman" w:cs="Times New Roman"/>
          <w:sz w:val="24"/>
          <w:szCs w:val="24"/>
        </w:rPr>
        <w:t xml:space="preserve"> and that </w:t>
      </w:r>
      <w:r w:rsidRPr="009519E1">
        <w:rPr>
          <w:rFonts w:ascii="Times New Roman" w:hAnsi="Times New Roman" w:cs="Times New Roman"/>
          <w:sz w:val="24"/>
          <w:szCs w:val="24"/>
        </w:rPr>
        <w:lastRenderedPageBreak/>
        <w:t xml:space="preserve">his literal claims to wanting to be part of the mainstream comedy group are insincere. This interpretation will likely be more optimally relevant than competing interpretations (e.g. that Lee is being sincere in his utterance, or that the failed entrance was not ‘staged’) because </w:t>
      </w:r>
      <w:r w:rsidR="00957FAC">
        <w:rPr>
          <w:rFonts w:ascii="Times New Roman" w:hAnsi="Times New Roman" w:cs="Times New Roman"/>
          <w:sz w:val="24"/>
          <w:szCs w:val="24"/>
        </w:rPr>
        <w:t>such interpretations</w:t>
      </w:r>
      <w:r w:rsidRPr="009519E1">
        <w:rPr>
          <w:rFonts w:ascii="Times New Roman" w:hAnsi="Times New Roman" w:cs="Times New Roman"/>
          <w:sz w:val="24"/>
          <w:szCs w:val="24"/>
        </w:rPr>
        <w:t xml:space="preserve"> would not match Lee’s previous actions as an accomplished, alternative comedian, and thus </w:t>
      </w:r>
      <w:r w:rsidR="00957FAC">
        <w:rPr>
          <w:rFonts w:ascii="Times New Roman" w:hAnsi="Times New Roman" w:cs="Times New Roman"/>
          <w:sz w:val="24"/>
          <w:szCs w:val="24"/>
        </w:rPr>
        <w:t>would seem</w:t>
      </w:r>
      <w:r w:rsidRPr="009519E1">
        <w:rPr>
          <w:rFonts w:ascii="Times New Roman" w:hAnsi="Times New Roman" w:cs="Times New Roman"/>
          <w:sz w:val="24"/>
          <w:szCs w:val="24"/>
        </w:rPr>
        <w:t xml:space="preserve"> less relevant to what interpreters posit (using theory of mind attributions) as</w:t>
      </w:r>
      <w:r w:rsidR="00957FAC">
        <w:rPr>
          <w:rFonts w:ascii="Times New Roman" w:hAnsi="Times New Roman" w:cs="Times New Roman"/>
          <w:sz w:val="24"/>
          <w:szCs w:val="24"/>
        </w:rPr>
        <w:t xml:space="preserve"> Lee’s inner mental views. The Echoic M</w:t>
      </w:r>
      <w:r w:rsidRPr="009519E1">
        <w:rPr>
          <w:rFonts w:ascii="Times New Roman" w:hAnsi="Times New Roman" w:cs="Times New Roman"/>
          <w:sz w:val="24"/>
          <w:szCs w:val="24"/>
        </w:rPr>
        <w:t>ention will similarly be l</w:t>
      </w:r>
      <w:r w:rsidR="00846EF0">
        <w:rPr>
          <w:rFonts w:ascii="Times New Roman" w:hAnsi="Times New Roman" w:cs="Times New Roman"/>
          <w:sz w:val="24"/>
          <w:szCs w:val="24"/>
        </w:rPr>
        <w:t>ess relevant if viewed as echoing</w:t>
      </w:r>
      <w:r w:rsidRPr="009519E1">
        <w:rPr>
          <w:rFonts w:ascii="Times New Roman" w:hAnsi="Times New Roman" w:cs="Times New Roman"/>
          <w:sz w:val="24"/>
          <w:szCs w:val="24"/>
        </w:rPr>
        <w:t xml:space="preserve"> Lee’s previous performances because it is not his usual style of entrance and so shares few relevant similarities with his past actions.</w:t>
      </w:r>
      <w:r w:rsidR="00846EF0">
        <w:rPr>
          <w:rFonts w:ascii="Times New Roman" w:hAnsi="Times New Roman" w:cs="Times New Roman"/>
          <w:sz w:val="24"/>
          <w:szCs w:val="24"/>
        </w:rPr>
        <w:t xml:space="preserve"> By constructing a mental space around the echo </w:t>
      </w:r>
      <w:r w:rsidR="0023632E">
        <w:rPr>
          <w:rFonts w:ascii="Times New Roman" w:hAnsi="Times New Roman" w:cs="Times New Roman"/>
          <w:sz w:val="24"/>
          <w:szCs w:val="24"/>
        </w:rPr>
        <w:t>interpreters</w:t>
      </w:r>
      <w:r w:rsidR="00846EF0">
        <w:rPr>
          <w:rFonts w:ascii="Times New Roman" w:hAnsi="Times New Roman" w:cs="Times New Roman"/>
          <w:sz w:val="24"/>
          <w:szCs w:val="24"/>
        </w:rPr>
        <w:t xml:space="preserve"> will be able to use theory of mind evaluations to construct how Lee perceives th</w:t>
      </w:r>
      <w:r w:rsidR="0023632E">
        <w:rPr>
          <w:rFonts w:ascii="Times New Roman" w:hAnsi="Times New Roman" w:cs="Times New Roman"/>
          <w:sz w:val="24"/>
          <w:szCs w:val="24"/>
        </w:rPr>
        <w:t>is mental space and thus access the entirety of his figurative meaning.</w:t>
      </w:r>
    </w:p>
    <w:p w:rsidR="009519E1" w:rsidRPr="009519E1" w:rsidRDefault="009519E1" w:rsidP="009519E1">
      <w:pPr>
        <w:spacing w:line="480" w:lineRule="auto"/>
        <w:rPr>
          <w:rFonts w:ascii="Times New Roman" w:hAnsi="Times New Roman" w:cs="Times New Roman"/>
          <w:sz w:val="24"/>
          <w:szCs w:val="24"/>
        </w:rPr>
      </w:pPr>
    </w:p>
    <w:p w:rsidR="009519E1" w:rsidRPr="009519E1" w:rsidRDefault="009519E1" w:rsidP="009519E1">
      <w:pPr>
        <w:spacing w:line="480" w:lineRule="auto"/>
        <w:rPr>
          <w:rFonts w:ascii="Times New Roman" w:hAnsi="Times New Roman" w:cs="Times New Roman"/>
          <w:sz w:val="24"/>
          <w:szCs w:val="24"/>
        </w:rPr>
      </w:pPr>
      <w:r w:rsidRPr="009519E1">
        <w:rPr>
          <w:rFonts w:ascii="Times New Roman" w:hAnsi="Times New Roman" w:cs="Times New Roman"/>
          <w:sz w:val="24"/>
          <w:szCs w:val="24"/>
        </w:rPr>
        <w:t>To a certain extent Lee’s entire performance can be viewed as an act of ironic overstatement: Lee often makes use of hyperbolic and overstated i</w:t>
      </w:r>
      <w:r w:rsidR="0023632E">
        <w:rPr>
          <w:rFonts w:ascii="Times New Roman" w:hAnsi="Times New Roman" w:cs="Times New Roman"/>
          <w:sz w:val="24"/>
          <w:szCs w:val="24"/>
        </w:rPr>
        <w:t xml:space="preserve">rony when constructing his act, </w:t>
      </w:r>
      <w:r w:rsidRPr="009519E1">
        <w:rPr>
          <w:rFonts w:ascii="Times New Roman" w:hAnsi="Times New Roman" w:cs="Times New Roman"/>
          <w:sz w:val="24"/>
          <w:szCs w:val="24"/>
        </w:rPr>
        <w:t xml:space="preserve">for example in the </w:t>
      </w:r>
      <w:r w:rsidRPr="009519E1">
        <w:rPr>
          <w:rFonts w:ascii="Times New Roman" w:hAnsi="Times New Roman" w:cs="Times New Roman"/>
          <w:i/>
          <w:sz w:val="24"/>
          <w:szCs w:val="24"/>
        </w:rPr>
        <w:t>Top Gear</w:t>
      </w:r>
      <w:r w:rsidRPr="009519E1">
        <w:rPr>
          <w:rFonts w:ascii="Times New Roman" w:hAnsi="Times New Roman" w:cs="Times New Roman"/>
          <w:sz w:val="24"/>
          <w:szCs w:val="24"/>
        </w:rPr>
        <w:t xml:space="preserve"> </w:t>
      </w:r>
      <w:r w:rsidR="0023632E">
        <w:rPr>
          <w:rFonts w:ascii="Times New Roman" w:hAnsi="Times New Roman" w:cs="Times New Roman"/>
          <w:sz w:val="24"/>
          <w:szCs w:val="24"/>
        </w:rPr>
        <w:t>segment reproduced in Chapter 1</w:t>
      </w:r>
      <w:r w:rsidRPr="009519E1">
        <w:rPr>
          <w:rFonts w:ascii="Times New Roman" w:hAnsi="Times New Roman" w:cs="Times New Roman"/>
          <w:sz w:val="24"/>
          <w:szCs w:val="24"/>
        </w:rPr>
        <w:t>. In respect to this it is significant that Lee admits to echoing a prior versi</w:t>
      </w:r>
      <w:r w:rsidR="0023632E">
        <w:rPr>
          <w:rFonts w:ascii="Times New Roman" w:hAnsi="Times New Roman" w:cs="Times New Roman"/>
          <w:sz w:val="24"/>
          <w:szCs w:val="24"/>
        </w:rPr>
        <w:t xml:space="preserve">on of </w:t>
      </w:r>
      <w:proofErr w:type="gramStart"/>
      <w:r w:rsidR="0023632E">
        <w:rPr>
          <w:rFonts w:ascii="Times New Roman" w:hAnsi="Times New Roman" w:cs="Times New Roman"/>
          <w:sz w:val="24"/>
          <w:szCs w:val="24"/>
        </w:rPr>
        <w:t>himself</w:t>
      </w:r>
      <w:proofErr w:type="gramEnd"/>
      <w:r w:rsidR="0023632E">
        <w:rPr>
          <w:rFonts w:ascii="Times New Roman" w:hAnsi="Times New Roman" w:cs="Times New Roman"/>
          <w:sz w:val="24"/>
          <w:szCs w:val="24"/>
        </w:rPr>
        <w:t xml:space="preserve"> when he performs:</w:t>
      </w:r>
    </w:p>
    <w:p w:rsidR="009519E1" w:rsidRPr="009519E1" w:rsidRDefault="009519E1" w:rsidP="00B95DF2">
      <w:pPr>
        <w:spacing w:line="480" w:lineRule="auto"/>
        <w:ind w:left="720"/>
        <w:rPr>
          <w:rFonts w:ascii="Times New Roman" w:hAnsi="Times New Roman" w:cs="Times New Roman"/>
          <w:sz w:val="24"/>
          <w:szCs w:val="24"/>
        </w:rPr>
      </w:pPr>
      <w:r w:rsidRPr="009519E1">
        <w:rPr>
          <w:rFonts w:ascii="Times New Roman" w:hAnsi="Times New Roman" w:cs="Times New Roman"/>
          <w:sz w:val="24"/>
          <w:szCs w:val="24"/>
        </w:rPr>
        <w:t xml:space="preserve">It's similar in lots of ways, but the politics and the morality is exaggerated, he's more like the absolutist I was as a teenager. He's different enough that I'm aware of getting fed up of him when I'm doing the same show for a long time or going through a phase of writing. I'm sick of what he thinks, how he talks, </w:t>
      </w:r>
      <w:r w:rsidR="00B95DF2">
        <w:rPr>
          <w:rFonts w:ascii="Times New Roman" w:hAnsi="Times New Roman" w:cs="Times New Roman"/>
          <w:sz w:val="24"/>
          <w:szCs w:val="24"/>
        </w:rPr>
        <w:t>how pleased with himself he is.</w:t>
      </w:r>
    </w:p>
    <w:p w:rsidR="009519E1" w:rsidRPr="009519E1" w:rsidRDefault="0023632E" w:rsidP="0023632E">
      <w:pPr>
        <w:spacing w:line="480" w:lineRule="auto"/>
        <w:jc w:val="right"/>
        <w:rPr>
          <w:rFonts w:ascii="Times New Roman" w:hAnsi="Times New Roman" w:cs="Times New Roman"/>
          <w:sz w:val="24"/>
          <w:szCs w:val="24"/>
        </w:rPr>
      </w:pPr>
      <w:r>
        <w:rPr>
          <w:rFonts w:ascii="Times New Roman" w:hAnsi="Times New Roman" w:cs="Times New Roman"/>
          <w:sz w:val="24"/>
          <w:szCs w:val="24"/>
        </w:rPr>
        <w:t>(Lee, quoted in Saner 2011: 1)</w:t>
      </w:r>
    </w:p>
    <w:p w:rsidR="009519E1" w:rsidRPr="009519E1" w:rsidRDefault="009519E1" w:rsidP="009519E1">
      <w:pPr>
        <w:spacing w:line="480" w:lineRule="auto"/>
        <w:rPr>
          <w:rFonts w:ascii="Times New Roman" w:hAnsi="Times New Roman" w:cs="Times New Roman"/>
          <w:sz w:val="24"/>
          <w:szCs w:val="24"/>
        </w:rPr>
      </w:pPr>
      <w:r w:rsidRPr="009519E1">
        <w:rPr>
          <w:rFonts w:ascii="Times New Roman" w:hAnsi="Times New Roman" w:cs="Times New Roman"/>
          <w:sz w:val="24"/>
          <w:szCs w:val="24"/>
        </w:rPr>
        <w:t xml:space="preserve">However because Lee makes heavy use of the ironic overstatement which characterises the </w:t>
      </w:r>
      <w:r w:rsidRPr="009519E1">
        <w:rPr>
          <w:rFonts w:ascii="Times New Roman" w:hAnsi="Times New Roman" w:cs="Times New Roman"/>
          <w:i/>
          <w:sz w:val="24"/>
          <w:szCs w:val="24"/>
        </w:rPr>
        <w:t>Top Gear</w:t>
      </w:r>
      <w:r w:rsidRPr="009519E1">
        <w:rPr>
          <w:rFonts w:ascii="Times New Roman" w:hAnsi="Times New Roman" w:cs="Times New Roman"/>
          <w:sz w:val="24"/>
          <w:szCs w:val="24"/>
        </w:rPr>
        <w:t xml:space="preserve"> example the</w:t>
      </w:r>
      <w:r w:rsidR="0023632E">
        <w:rPr>
          <w:rFonts w:ascii="Times New Roman" w:hAnsi="Times New Roman" w:cs="Times New Roman"/>
          <w:sz w:val="24"/>
          <w:szCs w:val="24"/>
        </w:rPr>
        <w:t xml:space="preserve"> views of the absolutist teenager which Lee echoes are</w:t>
      </w:r>
      <w:r w:rsidRPr="009519E1">
        <w:rPr>
          <w:rFonts w:ascii="Times New Roman" w:hAnsi="Times New Roman" w:cs="Times New Roman"/>
          <w:sz w:val="24"/>
          <w:szCs w:val="24"/>
        </w:rPr>
        <w:t xml:space="preserve"> n</w:t>
      </w:r>
      <w:r w:rsidR="0023632E">
        <w:rPr>
          <w:rFonts w:ascii="Times New Roman" w:hAnsi="Times New Roman" w:cs="Times New Roman"/>
          <w:sz w:val="24"/>
          <w:szCs w:val="24"/>
        </w:rPr>
        <w:t xml:space="preserve">ot inverted but simply </w:t>
      </w:r>
      <w:r w:rsidR="0023632E">
        <w:rPr>
          <w:rFonts w:ascii="Times New Roman" w:hAnsi="Times New Roman" w:cs="Times New Roman"/>
          <w:sz w:val="24"/>
          <w:szCs w:val="24"/>
        </w:rPr>
        <w:lastRenderedPageBreak/>
        <w:t>reduced: the audience</w:t>
      </w:r>
      <w:r w:rsidRPr="009519E1">
        <w:rPr>
          <w:rFonts w:ascii="Times New Roman" w:hAnsi="Times New Roman" w:cs="Times New Roman"/>
          <w:sz w:val="24"/>
          <w:szCs w:val="24"/>
        </w:rPr>
        <w:t xml:space="preserve"> can laugh at the echoic source for his overblown desire for Richard Hammond to die, whilst still agreeing with his dislike of </w:t>
      </w:r>
      <w:r w:rsidRPr="009519E1">
        <w:rPr>
          <w:rFonts w:ascii="Times New Roman" w:hAnsi="Times New Roman" w:cs="Times New Roman"/>
          <w:i/>
          <w:sz w:val="24"/>
          <w:szCs w:val="24"/>
        </w:rPr>
        <w:t>Top Gear</w:t>
      </w:r>
      <w:r w:rsidR="00957FAC">
        <w:rPr>
          <w:rFonts w:ascii="Times New Roman" w:hAnsi="Times New Roman" w:cs="Times New Roman"/>
          <w:sz w:val="24"/>
          <w:szCs w:val="24"/>
        </w:rPr>
        <w:t>. This shows how irony and the echoes via which it is employed</w:t>
      </w:r>
      <w:r w:rsidRPr="009519E1">
        <w:rPr>
          <w:rFonts w:ascii="Times New Roman" w:hAnsi="Times New Roman" w:cs="Times New Roman"/>
          <w:sz w:val="24"/>
          <w:szCs w:val="24"/>
        </w:rPr>
        <w:t xml:space="preserve"> are able to take several positions in re</w:t>
      </w:r>
      <w:r w:rsidR="00957FAC">
        <w:rPr>
          <w:rFonts w:ascii="Times New Roman" w:hAnsi="Times New Roman" w:cs="Times New Roman"/>
          <w:sz w:val="24"/>
          <w:szCs w:val="24"/>
        </w:rPr>
        <w:t>lation to the literal utterance: sometimes negating it;</w:t>
      </w:r>
      <w:r w:rsidRPr="009519E1">
        <w:rPr>
          <w:rFonts w:ascii="Times New Roman" w:hAnsi="Times New Roman" w:cs="Times New Roman"/>
          <w:sz w:val="24"/>
          <w:szCs w:val="24"/>
        </w:rPr>
        <w:t xml:space="preserve"> </w:t>
      </w:r>
      <w:r w:rsidR="00957FAC">
        <w:rPr>
          <w:rFonts w:ascii="Times New Roman" w:hAnsi="Times New Roman" w:cs="Times New Roman"/>
          <w:sz w:val="24"/>
          <w:szCs w:val="24"/>
        </w:rPr>
        <w:t>sometimes</w:t>
      </w:r>
      <w:r w:rsidRPr="009519E1">
        <w:rPr>
          <w:rFonts w:ascii="Times New Roman" w:hAnsi="Times New Roman" w:cs="Times New Roman"/>
          <w:sz w:val="24"/>
          <w:szCs w:val="24"/>
        </w:rPr>
        <w:t xml:space="preserve"> enhancing it</w:t>
      </w:r>
      <w:r w:rsidR="00957FAC">
        <w:rPr>
          <w:rFonts w:ascii="Times New Roman" w:hAnsi="Times New Roman" w:cs="Times New Roman"/>
          <w:sz w:val="24"/>
          <w:szCs w:val="24"/>
        </w:rPr>
        <w:t>;</w:t>
      </w:r>
      <w:r w:rsidRPr="009519E1">
        <w:rPr>
          <w:rFonts w:ascii="Times New Roman" w:hAnsi="Times New Roman" w:cs="Times New Roman"/>
          <w:sz w:val="24"/>
          <w:szCs w:val="24"/>
        </w:rPr>
        <w:t xml:space="preserve"> and at other times reducing it.</w:t>
      </w:r>
      <w:r w:rsidR="008D55BF">
        <w:rPr>
          <w:rFonts w:ascii="Times New Roman" w:hAnsi="Times New Roman" w:cs="Times New Roman"/>
          <w:sz w:val="24"/>
          <w:szCs w:val="24"/>
        </w:rPr>
        <w:t xml:space="preserve"> </w:t>
      </w:r>
    </w:p>
    <w:p w:rsidR="009519E1" w:rsidRPr="004E0C61" w:rsidRDefault="009519E1" w:rsidP="00714DEE">
      <w:pPr>
        <w:spacing w:line="480" w:lineRule="auto"/>
        <w:rPr>
          <w:rFonts w:ascii="Times New Roman" w:hAnsi="Times New Roman" w:cs="Times New Roman"/>
          <w:sz w:val="24"/>
          <w:szCs w:val="24"/>
        </w:rPr>
      </w:pP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br w:type="page"/>
      </w:r>
    </w:p>
    <w:p w:rsidR="00415E04" w:rsidRPr="004E0C61" w:rsidRDefault="00415E04" w:rsidP="00714DEE">
      <w:pPr>
        <w:spacing w:line="480" w:lineRule="auto"/>
        <w:rPr>
          <w:rFonts w:ascii="Times New Roman" w:hAnsi="Times New Roman" w:cs="Times New Roman"/>
          <w:sz w:val="24"/>
          <w:szCs w:val="24"/>
        </w:rPr>
      </w:pPr>
    </w:p>
    <w:p w:rsidR="00415E04" w:rsidRPr="004E0C61" w:rsidRDefault="00415E04" w:rsidP="00714DEE">
      <w:pPr>
        <w:pStyle w:val="Heading1"/>
        <w:spacing w:line="480" w:lineRule="auto"/>
        <w:rPr>
          <w:sz w:val="24"/>
          <w:szCs w:val="24"/>
          <w:u w:val="single"/>
        </w:rPr>
      </w:pPr>
      <w:bookmarkStart w:id="21" w:name="_Toc347128458"/>
      <w:r w:rsidRPr="004E0C61">
        <w:rPr>
          <w:sz w:val="24"/>
          <w:szCs w:val="24"/>
          <w:u w:val="single"/>
        </w:rPr>
        <w:t xml:space="preserve">5. </w:t>
      </w:r>
      <w:r w:rsidR="009C497E">
        <w:rPr>
          <w:sz w:val="24"/>
          <w:szCs w:val="24"/>
          <w:u w:val="single"/>
        </w:rPr>
        <w:t xml:space="preserve">Verbal </w:t>
      </w:r>
      <w:r w:rsidR="00307528" w:rsidRPr="004E0C61">
        <w:rPr>
          <w:sz w:val="24"/>
          <w:szCs w:val="24"/>
          <w:u w:val="single"/>
        </w:rPr>
        <w:t>Irony and Speaker S</w:t>
      </w:r>
      <w:r w:rsidRPr="004E0C61">
        <w:rPr>
          <w:sz w:val="24"/>
          <w:szCs w:val="24"/>
          <w:u w:val="single"/>
        </w:rPr>
        <w:t>trategy</w:t>
      </w:r>
      <w:bookmarkEnd w:id="21"/>
    </w:p>
    <w:p w:rsidR="002D0090" w:rsidRDefault="008D55BF" w:rsidP="00714DEE">
      <w:pPr>
        <w:spacing w:line="48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My previou</w:t>
      </w:r>
      <w:r w:rsidR="00F07DB9">
        <w:rPr>
          <w:rFonts w:ascii="Times New Roman" w:eastAsiaTheme="majorEastAsia" w:hAnsi="Times New Roman" w:cs="Times New Roman"/>
          <w:bCs/>
          <w:sz w:val="24"/>
          <w:szCs w:val="24"/>
        </w:rPr>
        <w:t>s arguments have concluded that</w:t>
      </w:r>
      <w:r w:rsidRPr="008D55BF">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 xml:space="preserve">if </w:t>
      </w:r>
      <w:r w:rsidR="00A60A16">
        <w:rPr>
          <w:rFonts w:ascii="Times New Roman" w:eastAsiaTheme="majorEastAsia" w:hAnsi="Times New Roman" w:cs="Times New Roman"/>
          <w:bCs/>
          <w:sz w:val="24"/>
          <w:szCs w:val="24"/>
        </w:rPr>
        <w:t xml:space="preserve">pragmatic studies limit </w:t>
      </w:r>
      <w:r>
        <w:rPr>
          <w:rFonts w:ascii="Times New Roman" w:eastAsiaTheme="majorEastAsia" w:hAnsi="Times New Roman" w:cs="Times New Roman"/>
          <w:bCs/>
          <w:sz w:val="24"/>
          <w:szCs w:val="24"/>
        </w:rPr>
        <w:t>the purpose of a speaker’s utterance to the transmission of linguistic information</w:t>
      </w:r>
      <w:r w:rsidR="00A60A16">
        <w:rPr>
          <w:rFonts w:ascii="Times New Roman" w:eastAsiaTheme="majorEastAsia" w:hAnsi="Times New Roman" w:cs="Times New Roman"/>
          <w:bCs/>
          <w:sz w:val="24"/>
          <w:szCs w:val="24"/>
        </w:rPr>
        <w:t xml:space="preserve"> then they will be forced to characterise irony as </w:t>
      </w:r>
      <w:r>
        <w:rPr>
          <w:rFonts w:ascii="Times New Roman" w:eastAsiaTheme="majorEastAsia" w:hAnsi="Times New Roman" w:cs="Times New Roman"/>
          <w:bCs/>
          <w:sz w:val="24"/>
          <w:szCs w:val="24"/>
        </w:rPr>
        <w:t xml:space="preserve">an inefficient and cognitively costly means of discourse. It has been </w:t>
      </w:r>
      <w:r w:rsidR="00F07DB9">
        <w:rPr>
          <w:rFonts w:ascii="Times New Roman" w:eastAsiaTheme="majorEastAsia" w:hAnsi="Times New Roman" w:cs="Times New Roman"/>
          <w:bCs/>
          <w:sz w:val="24"/>
          <w:szCs w:val="24"/>
        </w:rPr>
        <w:t>argued</w:t>
      </w:r>
      <w:r>
        <w:rPr>
          <w:rFonts w:ascii="Times New Roman" w:eastAsiaTheme="majorEastAsia" w:hAnsi="Times New Roman" w:cs="Times New Roman"/>
          <w:bCs/>
          <w:sz w:val="24"/>
          <w:szCs w:val="24"/>
        </w:rPr>
        <w:t xml:space="preserve"> that, since this characterisation is intuitively incorrect, </w:t>
      </w:r>
      <w:r w:rsidR="00A60A16">
        <w:rPr>
          <w:rFonts w:ascii="Times New Roman" w:eastAsiaTheme="majorEastAsia" w:hAnsi="Times New Roman" w:cs="Times New Roman"/>
          <w:bCs/>
          <w:sz w:val="24"/>
          <w:szCs w:val="24"/>
        </w:rPr>
        <w:t xml:space="preserve">pragmatic studies of </w:t>
      </w:r>
      <w:r>
        <w:rPr>
          <w:rFonts w:ascii="Times New Roman" w:eastAsiaTheme="majorEastAsia" w:hAnsi="Times New Roman" w:cs="Times New Roman"/>
          <w:bCs/>
          <w:sz w:val="24"/>
          <w:szCs w:val="24"/>
        </w:rPr>
        <w:t xml:space="preserve">irony </w:t>
      </w:r>
      <w:r w:rsidR="00A60A16">
        <w:rPr>
          <w:rFonts w:ascii="Times New Roman" w:eastAsiaTheme="majorEastAsia" w:hAnsi="Times New Roman" w:cs="Times New Roman"/>
          <w:bCs/>
          <w:sz w:val="24"/>
          <w:szCs w:val="24"/>
        </w:rPr>
        <w:t xml:space="preserve">need to be modified to include the </w:t>
      </w:r>
      <w:r w:rsidRPr="00A60A16">
        <w:rPr>
          <w:rFonts w:ascii="Times New Roman" w:eastAsiaTheme="majorEastAsia" w:hAnsi="Times New Roman" w:cs="Times New Roman"/>
          <w:bCs/>
          <w:sz w:val="24"/>
          <w:szCs w:val="24"/>
        </w:rPr>
        <w:t>alternative</w:t>
      </w:r>
      <w:r>
        <w:rPr>
          <w:rFonts w:ascii="Times New Roman" w:eastAsiaTheme="majorEastAsia" w:hAnsi="Times New Roman" w:cs="Times New Roman"/>
          <w:bCs/>
          <w:sz w:val="24"/>
          <w:szCs w:val="24"/>
        </w:rPr>
        <w:t xml:space="preserve"> benefits</w:t>
      </w:r>
      <w:r w:rsidR="00A60A16">
        <w:rPr>
          <w:rFonts w:ascii="Times New Roman" w:eastAsiaTheme="majorEastAsia" w:hAnsi="Times New Roman" w:cs="Times New Roman"/>
          <w:bCs/>
          <w:sz w:val="24"/>
          <w:szCs w:val="24"/>
        </w:rPr>
        <w:t xml:space="preserve"> which irony provides a speaker over and above the advantages presented by literal speech</w:t>
      </w:r>
      <w:r>
        <w:rPr>
          <w:rFonts w:ascii="Times New Roman" w:eastAsiaTheme="majorEastAsia" w:hAnsi="Times New Roman" w:cs="Times New Roman"/>
          <w:bCs/>
          <w:sz w:val="24"/>
          <w:szCs w:val="24"/>
        </w:rPr>
        <w:t xml:space="preserve">. Chapter 5 is devoted to an exploration of what these benefits might be, and can be considered a model of the kind of speaker goals which future pragmatic studies will need to include if they are to fully describe both </w:t>
      </w:r>
      <w:r>
        <w:rPr>
          <w:rFonts w:ascii="Times New Roman" w:eastAsiaTheme="majorEastAsia" w:hAnsi="Times New Roman" w:cs="Times New Roman"/>
          <w:bCs/>
          <w:i/>
          <w:sz w:val="24"/>
          <w:szCs w:val="24"/>
        </w:rPr>
        <w:t xml:space="preserve">how </w:t>
      </w:r>
      <w:r w:rsidRPr="008D55BF">
        <w:rPr>
          <w:rFonts w:ascii="Times New Roman" w:eastAsiaTheme="majorEastAsia" w:hAnsi="Times New Roman" w:cs="Times New Roman"/>
          <w:bCs/>
          <w:sz w:val="24"/>
          <w:szCs w:val="24"/>
        </w:rPr>
        <w:t>and</w:t>
      </w:r>
      <w:r>
        <w:rPr>
          <w:rFonts w:ascii="Times New Roman" w:eastAsiaTheme="majorEastAsia" w:hAnsi="Times New Roman" w:cs="Times New Roman"/>
          <w:bCs/>
          <w:i/>
          <w:sz w:val="24"/>
          <w:szCs w:val="24"/>
        </w:rPr>
        <w:t xml:space="preserve"> why</w:t>
      </w:r>
      <w:r>
        <w:rPr>
          <w:rFonts w:ascii="Times New Roman" w:eastAsiaTheme="majorEastAsia" w:hAnsi="Times New Roman" w:cs="Times New Roman"/>
          <w:bCs/>
          <w:sz w:val="24"/>
          <w:szCs w:val="24"/>
        </w:rPr>
        <w:t xml:space="preserve"> speakers use irony.</w:t>
      </w:r>
    </w:p>
    <w:p w:rsidR="00F07DB9" w:rsidRPr="008D55BF" w:rsidRDefault="00F07DB9" w:rsidP="00714DEE">
      <w:pPr>
        <w:spacing w:line="480" w:lineRule="auto"/>
        <w:rPr>
          <w:rFonts w:ascii="Times New Roman" w:eastAsiaTheme="majorEastAsia" w:hAnsi="Times New Roman" w:cs="Times New Roman"/>
          <w:bCs/>
          <w:sz w:val="24"/>
          <w:szCs w:val="24"/>
        </w:rPr>
      </w:pPr>
    </w:p>
    <w:p w:rsidR="00415E04" w:rsidRPr="004E0C61" w:rsidRDefault="00415E04" w:rsidP="00714DEE">
      <w:pPr>
        <w:pStyle w:val="Heading2"/>
        <w:spacing w:line="480" w:lineRule="auto"/>
        <w:rPr>
          <w:rFonts w:ascii="Times New Roman" w:hAnsi="Times New Roman" w:cs="Times New Roman"/>
          <w:color w:val="auto"/>
          <w:sz w:val="24"/>
          <w:szCs w:val="24"/>
          <w:u w:val="single"/>
        </w:rPr>
      </w:pPr>
      <w:bookmarkStart w:id="22" w:name="_Toc347128459"/>
      <w:r w:rsidRPr="004E0C61">
        <w:rPr>
          <w:rFonts w:ascii="Times New Roman" w:hAnsi="Times New Roman" w:cs="Times New Roman"/>
          <w:color w:val="auto"/>
          <w:sz w:val="24"/>
          <w:szCs w:val="24"/>
          <w:u w:val="single"/>
        </w:rPr>
        <w:t xml:space="preserve">5.1 The Ubiquity of </w:t>
      </w:r>
      <w:r w:rsidR="009C497E">
        <w:rPr>
          <w:rFonts w:ascii="Times New Roman" w:hAnsi="Times New Roman" w:cs="Times New Roman"/>
          <w:color w:val="auto"/>
          <w:sz w:val="24"/>
          <w:szCs w:val="24"/>
          <w:u w:val="single"/>
        </w:rPr>
        <w:t xml:space="preserve">Verbal </w:t>
      </w:r>
      <w:r w:rsidRPr="004E0C61">
        <w:rPr>
          <w:rFonts w:ascii="Times New Roman" w:hAnsi="Times New Roman" w:cs="Times New Roman"/>
          <w:color w:val="auto"/>
          <w:sz w:val="24"/>
          <w:szCs w:val="24"/>
          <w:u w:val="single"/>
        </w:rPr>
        <w:t>Irony</w:t>
      </w:r>
      <w:bookmarkEnd w:id="22"/>
    </w:p>
    <w:p w:rsidR="00415E04"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rPr>
        <w:t>Gibbs (2000)</w:t>
      </w:r>
      <w:r w:rsidR="00056B2C">
        <w:rPr>
          <w:rFonts w:ascii="Times New Roman" w:hAnsi="Times New Roman" w:cs="Times New Roman"/>
          <w:sz w:val="24"/>
          <w:szCs w:val="24"/>
        </w:rPr>
        <w:t xml:space="preserve"> investigated the prevalence of irony in average and everyday discourse</w:t>
      </w:r>
      <w:r w:rsidRPr="004E0C61">
        <w:rPr>
          <w:rFonts w:ascii="Times New Roman" w:hAnsi="Times New Roman" w:cs="Times New Roman"/>
          <w:sz w:val="24"/>
          <w:szCs w:val="24"/>
        </w:rPr>
        <w:t xml:space="preserve"> </w:t>
      </w:r>
      <w:r w:rsidR="00056B2C">
        <w:rPr>
          <w:rFonts w:ascii="Times New Roman" w:hAnsi="Times New Roman" w:cs="Times New Roman"/>
          <w:sz w:val="24"/>
          <w:szCs w:val="24"/>
        </w:rPr>
        <w:t xml:space="preserve">by investigating </w:t>
      </w:r>
      <w:r w:rsidRPr="004E0C61">
        <w:rPr>
          <w:rFonts w:ascii="Times New Roman" w:hAnsi="Times New Roman" w:cs="Times New Roman"/>
          <w:sz w:val="24"/>
          <w:szCs w:val="24"/>
        </w:rPr>
        <w:t xml:space="preserve">sixty-two conversations between friends </w:t>
      </w:r>
      <w:r w:rsidR="00056B2C">
        <w:rPr>
          <w:rFonts w:ascii="Times New Roman" w:hAnsi="Times New Roman" w:cs="Times New Roman"/>
          <w:sz w:val="24"/>
          <w:szCs w:val="24"/>
        </w:rPr>
        <w:t>and searching for evidence of ironic speech -</w:t>
      </w:r>
      <w:r w:rsidRPr="004E0C61">
        <w:rPr>
          <w:rFonts w:ascii="Times New Roman" w:hAnsi="Times New Roman" w:cs="Times New Roman"/>
          <w:sz w:val="24"/>
          <w:szCs w:val="24"/>
        </w:rPr>
        <w:t xml:space="preserve"> which he defined as </w:t>
      </w:r>
      <w:r w:rsidRPr="004E0C61">
        <w:rPr>
          <w:rFonts w:ascii="Times New Roman" w:hAnsi="Times New Roman" w:cs="Times New Roman"/>
          <w:sz w:val="24"/>
          <w:szCs w:val="24"/>
          <w:lang w:val="en-US" w:eastAsia="ja-JP"/>
        </w:rPr>
        <w:t>jocularity, sarcasm, hyperbole, rhetorical questions, and understatements. Whilst his terms do not precisely match the definitions of irony presented in pragmatic studies all of Gibbs’ categories involve a discrepancy between what is stated</w:t>
      </w:r>
      <w:r w:rsidR="00056B2C">
        <w:rPr>
          <w:rFonts w:ascii="Times New Roman" w:hAnsi="Times New Roman" w:cs="Times New Roman"/>
          <w:sz w:val="24"/>
          <w:szCs w:val="24"/>
          <w:lang w:val="en-US" w:eastAsia="ja-JP"/>
        </w:rPr>
        <w:t xml:space="preserve"> and what is actually the case, and so his conclusion that</w:t>
      </w:r>
      <w:r w:rsidRPr="004E0C61">
        <w:rPr>
          <w:rFonts w:ascii="Times New Roman" w:hAnsi="Times New Roman" w:cs="Times New Roman"/>
          <w:sz w:val="24"/>
          <w:szCs w:val="24"/>
          <w:lang w:val="en-US" w:eastAsia="ja-JP"/>
        </w:rPr>
        <w:t xml:space="preserve"> ‘these different forms of ironic language were part of 8% of all conversational turns’ should be taken as good evidence for the prevalence of irony in speech (</w:t>
      </w:r>
      <w:r w:rsidR="00056B2C">
        <w:rPr>
          <w:rFonts w:ascii="Times New Roman" w:hAnsi="Times New Roman" w:cs="Times New Roman"/>
          <w:sz w:val="24"/>
          <w:szCs w:val="24"/>
          <w:lang w:val="en-US" w:eastAsia="ja-JP"/>
        </w:rPr>
        <w:t>for more on the prevalence of irony see</w:t>
      </w:r>
      <w:r w:rsidRPr="004E0C61">
        <w:rPr>
          <w:rFonts w:ascii="Times New Roman" w:hAnsi="Times New Roman" w:cs="Times New Roman"/>
          <w:sz w:val="24"/>
          <w:szCs w:val="24"/>
          <w:lang w:val="en-US" w:eastAsia="ja-JP"/>
        </w:rPr>
        <w:t xml:space="preserve"> Tannen 1984).</w:t>
      </w:r>
    </w:p>
    <w:p w:rsidR="002D0090" w:rsidRPr="004E0C61" w:rsidRDefault="002D0090"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lastRenderedPageBreak/>
        <w:t>Interestingly, Gibbs’ findings reinforce the argument that it is a mistake to characterize irony as negative and oppositional, or indeed to assume that sarcasm is the most</w:t>
      </w:r>
      <w:r w:rsidR="004B7B4B" w:rsidRPr="004E0C61">
        <w:rPr>
          <w:rFonts w:ascii="Times New Roman" w:hAnsi="Times New Roman" w:cs="Times New Roman"/>
          <w:sz w:val="24"/>
          <w:szCs w:val="24"/>
          <w:lang w:val="en-US" w:eastAsia="ja-JP"/>
        </w:rPr>
        <w:t xml:space="preserve"> commonly found form of irony: </w:t>
      </w:r>
      <w:r w:rsidRPr="004E0C61">
        <w:rPr>
          <w:rFonts w:ascii="Times New Roman" w:hAnsi="Times New Roman" w:cs="Times New Roman"/>
          <w:sz w:val="24"/>
          <w:szCs w:val="24"/>
          <w:lang w:val="en-US" w:eastAsia="ja-JP"/>
        </w:rPr>
        <w:t>‘Analysis of the 289 utterances revealed 145 cases of jocularity (50%), 80 cases of sarcasm (28%), 34 instances of hyperbole (12%), 24 rhetorical questions (8%), and</w:t>
      </w:r>
      <w:r w:rsidR="002D0090">
        <w:rPr>
          <w:rFonts w:ascii="Times New Roman" w:hAnsi="Times New Roman" w:cs="Times New Roman"/>
          <w:sz w:val="24"/>
          <w:szCs w:val="24"/>
          <w:lang w:val="en-US" w:eastAsia="ja-JP"/>
        </w:rPr>
        <w:t xml:space="preserve"> 6 cases of understatement (2%)</w:t>
      </w:r>
      <w:r w:rsidRPr="004E0C61">
        <w:rPr>
          <w:rFonts w:ascii="Times New Roman" w:hAnsi="Times New Roman" w:cs="Times New Roman"/>
          <w:sz w:val="24"/>
          <w:szCs w:val="24"/>
          <w:lang w:val="en-US" w:eastAsia="ja-JP"/>
        </w:rPr>
        <w:t>’</w:t>
      </w:r>
      <w:r w:rsidR="004B7B4B" w:rsidRPr="004E0C61">
        <w:rPr>
          <w:rFonts w:ascii="Times New Roman" w:hAnsi="Times New Roman" w:cs="Times New Roman"/>
          <w:sz w:val="24"/>
          <w:szCs w:val="24"/>
          <w:lang w:val="en-US" w:eastAsia="ja-JP"/>
        </w:rPr>
        <w:t xml:space="preserve"> (Gibbs 2000: 14)</w:t>
      </w:r>
      <w:r w:rsidR="002D0090">
        <w:rPr>
          <w:rFonts w:ascii="Times New Roman" w:hAnsi="Times New Roman" w:cs="Times New Roman"/>
          <w:sz w:val="24"/>
          <w:szCs w:val="24"/>
          <w:lang w:val="en-US" w:eastAsia="ja-JP"/>
        </w:rPr>
        <w:t xml:space="preserve">. </w:t>
      </w:r>
      <w:r w:rsidRPr="004E0C61">
        <w:rPr>
          <w:rFonts w:ascii="Times New Roman" w:hAnsi="Times New Roman" w:cs="Times New Roman"/>
          <w:sz w:val="24"/>
          <w:szCs w:val="24"/>
          <w:lang w:val="en-US" w:eastAsia="ja-JP"/>
        </w:rPr>
        <w:t xml:space="preserve">Gibbs defined jocularity as ‘where speakers teased one another in humorous ways’ in contrast to the negative evaluations presented in sarcasm. This fits </w:t>
      </w:r>
      <w:r w:rsidRPr="004E0C61">
        <w:rPr>
          <w:rFonts w:ascii="Times New Roman" w:eastAsia="Times New Roman" w:hAnsi="Times New Roman" w:cs="Times New Roman"/>
          <w:sz w:val="24"/>
          <w:szCs w:val="24"/>
          <w:lang w:eastAsia="en-GB"/>
        </w:rPr>
        <w:t xml:space="preserve">McDonald’s (1999: 487) </w:t>
      </w:r>
      <w:r w:rsidRPr="004E0C61">
        <w:rPr>
          <w:rFonts w:ascii="Times New Roman" w:hAnsi="Times New Roman" w:cs="Times New Roman"/>
          <w:sz w:val="24"/>
          <w:szCs w:val="24"/>
          <w:lang w:val="en-US" w:eastAsia="ja-JP"/>
        </w:rPr>
        <w:t>concep</w:t>
      </w:r>
      <w:r w:rsidR="00CF0170">
        <w:rPr>
          <w:rFonts w:ascii="Times New Roman" w:hAnsi="Times New Roman" w:cs="Times New Roman"/>
          <w:sz w:val="24"/>
          <w:szCs w:val="24"/>
          <w:lang w:val="en-US" w:eastAsia="ja-JP"/>
        </w:rPr>
        <w:t>tion of banter presented in S</w:t>
      </w:r>
      <w:r w:rsidR="00056B2C">
        <w:rPr>
          <w:rFonts w:ascii="Times New Roman" w:hAnsi="Times New Roman" w:cs="Times New Roman"/>
          <w:sz w:val="24"/>
          <w:szCs w:val="24"/>
          <w:lang w:val="en-US" w:eastAsia="ja-JP"/>
        </w:rPr>
        <w:t>ection 1.1.</w:t>
      </w:r>
    </w:p>
    <w:p w:rsidR="00C90B84" w:rsidRDefault="00056B2C"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Pr>
          <w:rFonts w:ascii="Times New Roman" w:hAnsi="Times New Roman" w:cs="Times New Roman"/>
          <w:sz w:val="24"/>
          <w:szCs w:val="24"/>
          <w:lang w:val="en-US" w:eastAsia="ja-JP"/>
        </w:rPr>
        <w:t>The prevalence of irony in normal conversations identified by Tannen (1984) and Gibbs (2000) indicates that irony is not an isolated phenomenon, and instead forms part of people</w:t>
      </w:r>
      <w:r w:rsidR="00C90B84">
        <w:rPr>
          <w:rFonts w:ascii="Times New Roman" w:hAnsi="Times New Roman" w:cs="Times New Roman"/>
          <w:sz w:val="24"/>
          <w:szCs w:val="24"/>
          <w:lang w:val="en-US" w:eastAsia="ja-JP"/>
        </w:rPr>
        <w:t>’</w:t>
      </w:r>
      <w:r>
        <w:rPr>
          <w:rFonts w:ascii="Times New Roman" w:hAnsi="Times New Roman" w:cs="Times New Roman"/>
          <w:sz w:val="24"/>
          <w:szCs w:val="24"/>
          <w:lang w:val="en-US" w:eastAsia="ja-JP"/>
        </w:rPr>
        <w:t xml:space="preserve">s everyday speech. </w:t>
      </w:r>
      <w:r w:rsidR="00C90B84">
        <w:rPr>
          <w:rFonts w:ascii="Times New Roman" w:hAnsi="Times New Roman" w:cs="Times New Roman"/>
          <w:sz w:val="24"/>
          <w:szCs w:val="24"/>
          <w:lang w:val="en-US" w:eastAsia="ja-JP"/>
        </w:rPr>
        <w:t>The following sections will explore what motivates speakers to turn to irony as a mode of speech by presenting six possible benefits which irony can give to those who use it.</w:t>
      </w:r>
    </w:p>
    <w:p w:rsidR="00C90B84" w:rsidRDefault="00C90B8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Pr="004E0C61" w:rsidRDefault="00415E04" w:rsidP="00714DEE">
      <w:pPr>
        <w:pStyle w:val="Heading2"/>
        <w:spacing w:line="480" w:lineRule="auto"/>
        <w:rPr>
          <w:rFonts w:ascii="Times New Roman" w:hAnsi="Times New Roman" w:cs="Times New Roman"/>
          <w:color w:val="auto"/>
          <w:sz w:val="24"/>
          <w:szCs w:val="24"/>
          <w:u w:val="single"/>
        </w:rPr>
      </w:pPr>
      <w:bookmarkStart w:id="23" w:name="_Toc347128460"/>
      <w:r w:rsidRPr="004E0C61">
        <w:rPr>
          <w:rFonts w:ascii="Times New Roman" w:hAnsi="Times New Roman" w:cs="Times New Roman"/>
          <w:color w:val="auto"/>
          <w:sz w:val="24"/>
          <w:szCs w:val="24"/>
          <w:u w:val="single"/>
        </w:rPr>
        <w:t>5.2</w:t>
      </w:r>
      <w:r w:rsidR="009C497E">
        <w:rPr>
          <w:rFonts w:ascii="Times New Roman" w:hAnsi="Times New Roman" w:cs="Times New Roman"/>
          <w:color w:val="auto"/>
          <w:sz w:val="24"/>
          <w:szCs w:val="24"/>
          <w:u w:val="single"/>
        </w:rPr>
        <w:t xml:space="preserve"> Verbal</w:t>
      </w:r>
      <w:r w:rsidRPr="004E0C61">
        <w:rPr>
          <w:rFonts w:ascii="Times New Roman" w:hAnsi="Times New Roman" w:cs="Times New Roman"/>
          <w:color w:val="auto"/>
          <w:sz w:val="24"/>
          <w:szCs w:val="24"/>
          <w:u w:val="single"/>
        </w:rPr>
        <w:t xml:space="preserve"> Irony as Humour</w:t>
      </w:r>
      <w:bookmarkEnd w:id="23"/>
    </w:p>
    <w:p w:rsidR="00415E04" w:rsidRDefault="00415E04" w:rsidP="00714DEE">
      <w:pPr>
        <w:spacing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rPr>
        <w:t xml:space="preserve">An obvious goal of irony is to be humorous, both for the positive social factors humour </w:t>
      </w:r>
      <w:r w:rsidR="00A60A16">
        <w:rPr>
          <w:rFonts w:ascii="Times New Roman" w:hAnsi="Times New Roman" w:cs="Times New Roman"/>
          <w:sz w:val="24"/>
          <w:szCs w:val="24"/>
        </w:rPr>
        <w:t>brings to discourse and</w:t>
      </w:r>
      <w:r w:rsidRPr="004E0C61">
        <w:rPr>
          <w:rFonts w:ascii="Times New Roman" w:hAnsi="Times New Roman" w:cs="Times New Roman"/>
          <w:sz w:val="24"/>
          <w:szCs w:val="24"/>
        </w:rPr>
        <w:t xml:space="preserve"> for the speaker’s personal enjoyment. </w:t>
      </w:r>
      <w:r w:rsidR="00387CD9">
        <w:rPr>
          <w:rFonts w:ascii="Times New Roman" w:hAnsi="Times New Roman" w:cs="Times New Roman"/>
          <w:sz w:val="24"/>
          <w:szCs w:val="24"/>
          <w:lang w:val="en-US" w:eastAsia="ja-JP"/>
        </w:rPr>
        <w:t xml:space="preserve">Kreuz et al. </w:t>
      </w:r>
      <w:r w:rsidRPr="004E0C61">
        <w:rPr>
          <w:rFonts w:ascii="Times New Roman" w:hAnsi="Times New Roman" w:cs="Times New Roman"/>
          <w:sz w:val="24"/>
          <w:szCs w:val="24"/>
          <w:lang w:val="en-US" w:eastAsia="ja-JP"/>
        </w:rPr>
        <w:t xml:space="preserve">(1991) found that observers were almost seven times more likely to endorse the discourse goal ‘to be funny or witty’ as an attribute of ironic statements in comparison to equivalent literal statements. Similar links between irony and humour are shown by Roberts and Kreuz (1994) and Gibbs (2000) who found that almost all the ironic utterances covered in his study, with the exception of understatements, were viewed as humorous. The link between irony and humour is likely due to irony’s presentation of contrasting realities: Colston and </w:t>
      </w:r>
      <w:r w:rsidR="00C76F18" w:rsidRPr="004E0C61">
        <w:rPr>
          <w:rFonts w:ascii="Times New Roman" w:hAnsi="Times New Roman" w:cs="Times New Roman"/>
          <w:sz w:val="24"/>
          <w:szCs w:val="24"/>
          <w:lang w:val="en-US" w:eastAsia="ja-JP"/>
        </w:rPr>
        <w:t>O’Brien</w:t>
      </w:r>
      <w:r w:rsidRPr="004E0C61">
        <w:rPr>
          <w:rFonts w:ascii="Times New Roman" w:hAnsi="Times New Roman" w:cs="Times New Roman"/>
          <w:sz w:val="24"/>
          <w:szCs w:val="24"/>
          <w:lang w:val="en-US" w:eastAsia="ja-JP"/>
        </w:rPr>
        <w:t xml:space="preserve"> (2000) presented subjects with examples of verbal irony which involved differing levels of contrast between what was literally </w:t>
      </w:r>
      <w:r w:rsidRPr="004E0C61">
        <w:rPr>
          <w:rFonts w:ascii="Times New Roman" w:hAnsi="Times New Roman" w:cs="Times New Roman"/>
          <w:sz w:val="24"/>
          <w:szCs w:val="24"/>
          <w:lang w:val="en-US" w:eastAsia="ja-JP"/>
        </w:rPr>
        <w:lastRenderedPageBreak/>
        <w:t>stated and what was implied. Participants read these scenarios and gave ratings on the degree of contrast between the comments and their referent situati</w:t>
      </w:r>
      <w:r w:rsidR="009C497E">
        <w:rPr>
          <w:rFonts w:ascii="Times New Roman" w:hAnsi="Times New Roman" w:cs="Times New Roman"/>
          <w:sz w:val="24"/>
          <w:szCs w:val="24"/>
          <w:lang w:val="en-US" w:eastAsia="ja-JP"/>
        </w:rPr>
        <w:t>ons, and assessments of the humou</w:t>
      </w:r>
      <w:r w:rsidRPr="004E0C61">
        <w:rPr>
          <w:rFonts w:ascii="Times New Roman" w:hAnsi="Times New Roman" w:cs="Times New Roman"/>
          <w:sz w:val="24"/>
          <w:szCs w:val="24"/>
          <w:lang w:val="en-US" w:eastAsia="ja-JP"/>
        </w:rPr>
        <w:t xml:space="preserve">r in the comments. Colston and </w:t>
      </w:r>
      <w:r w:rsidR="00C76F18" w:rsidRPr="004E0C61">
        <w:rPr>
          <w:rFonts w:ascii="Times New Roman" w:hAnsi="Times New Roman" w:cs="Times New Roman"/>
          <w:sz w:val="24"/>
          <w:szCs w:val="24"/>
          <w:lang w:val="en-US" w:eastAsia="ja-JP"/>
        </w:rPr>
        <w:t>O’Brien</w:t>
      </w:r>
      <w:r w:rsidRPr="004E0C61">
        <w:rPr>
          <w:rFonts w:ascii="Times New Roman" w:hAnsi="Times New Roman" w:cs="Times New Roman"/>
          <w:sz w:val="24"/>
          <w:szCs w:val="24"/>
          <w:lang w:val="en-US" w:eastAsia="ja-JP"/>
        </w:rPr>
        <w:t xml:space="preserve"> found that as the manipulated contrast increased so did the subject</w:t>
      </w:r>
      <w:r w:rsidR="00CF0170">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s rating of the scenario as humorous. They concluded th</w:t>
      </w:r>
      <w:r w:rsidR="00C90B84">
        <w:rPr>
          <w:rFonts w:ascii="Times New Roman" w:hAnsi="Times New Roman" w:cs="Times New Roman"/>
          <w:sz w:val="24"/>
          <w:szCs w:val="24"/>
          <w:lang w:val="en-US" w:eastAsia="ja-JP"/>
        </w:rPr>
        <w:t>at there appears to be a direct and linear</w:t>
      </w:r>
      <w:r w:rsidRPr="004E0C61">
        <w:rPr>
          <w:rFonts w:ascii="Times New Roman" w:hAnsi="Times New Roman" w:cs="Times New Roman"/>
          <w:sz w:val="24"/>
          <w:szCs w:val="24"/>
          <w:lang w:val="en-US" w:eastAsia="ja-JP"/>
        </w:rPr>
        <w:t xml:space="preserve"> relationship between the amount of contrast perceived as present between a remark and </w:t>
      </w:r>
      <w:r w:rsidR="00C76F18" w:rsidRPr="004E0C61">
        <w:rPr>
          <w:rFonts w:ascii="Times New Roman" w:hAnsi="Times New Roman" w:cs="Times New Roman"/>
          <w:sz w:val="24"/>
          <w:szCs w:val="24"/>
          <w:lang w:val="en-US" w:eastAsia="ja-JP"/>
        </w:rPr>
        <w:t>its</w:t>
      </w:r>
      <w:r w:rsidRPr="004E0C61">
        <w:rPr>
          <w:rFonts w:ascii="Times New Roman" w:hAnsi="Times New Roman" w:cs="Times New Roman"/>
          <w:sz w:val="24"/>
          <w:szCs w:val="24"/>
          <w:lang w:val="en-US" w:eastAsia="ja-JP"/>
        </w:rPr>
        <w:t xml:space="preserve"> referent situation, and the amount of humo</w:t>
      </w:r>
      <w:r w:rsidR="00CF0170">
        <w:rPr>
          <w:rFonts w:ascii="Times New Roman" w:hAnsi="Times New Roman" w:cs="Times New Roman"/>
          <w:sz w:val="24"/>
          <w:szCs w:val="24"/>
          <w:lang w:val="en-US" w:eastAsia="ja-JP"/>
        </w:rPr>
        <w:t>u</w:t>
      </w:r>
      <w:r w:rsidRPr="004E0C61">
        <w:rPr>
          <w:rFonts w:ascii="Times New Roman" w:hAnsi="Times New Roman" w:cs="Times New Roman"/>
          <w:sz w:val="24"/>
          <w:szCs w:val="24"/>
          <w:lang w:val="en-US" w:eastAsia="ja-JP"/>
        </w:rPr>
        <w:t>r the remark produces.</w:t>
      </w:r>
    </w:p>
    <w:p w:rsidR="00D40354" w:rsidRPr="004E0C61" w:rsidRDefault="00D40354" w:rsidP="00714DEE">
      <w:pPr>
        <w:spacing w:line="480" w:lineRule="auto"/>
        <w:rPr>
          <w:rFonts w:ascii="Times New Roman" w:hAnsi="Times New Roman" w:cs="Times New Roman"/>
          <w:sz w:val="24"/>
          <w:szCs w:val="24"/>
          <w:lang w:val="en-US" w:eastAsia="ja-JP"/>
        </w:rPr>
      </w:pP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lang w:val="en-US" w:eastAsia="ja-JP"/>
        </w:rPr>
        <w:t>Both humour and irony</w:t>
      </w:r>
      <w:r w:rsidR="00CF0170">
        <w:rPr>
          <w:rFonts w:ascii="Times New Roman" w:hAnsi="Times New Roman" w:cs="Times New Roman"/>
          <w:sz w:val="24"/>
          <w:szCs w:val="24"/>
          <w:lang w:val="en-US" w:eastAsia="ja-JP"/>
        </w:rPr>
        <w:t xml:space="preserve"> are eminently social phenomena:</w:t>
      </w:r>
      <w:r w:rsidRPr="004E0C61">
        <w:rPr>
          <w:rFonts w:ascii="Times New Roman" w:hAnsi="Times New Roman" w:cs="Times New Roman"/>
          <w:sz w:val="24"/>
          <w:szCs w:val="24"/>
          <w:lang w:val="en-US" w:eastAsia="ja-JP"/>
        </w:rPr>
        <w:t xml:space="preserve"> Ziv (2010: 11) points out that ‘</w:t>
      </w:r>
      <w:r w:rsidR="00A60A16">
        <w:rPr>
          <w:rFonts w:ascii="Times New Roman" w:hAnsi="Times New Roman" w:cs="Times New Roman"/>
          <w:sz w:val="24"/>
          <w:szCs w:val="24"/>
        </w:rPr>
        <w:t>a</w:t>
      </w:r>
      <w:r w:rsidRPr="004E0C61">
        <w:rPr>
          <w:rFonts w:ascii="Times New Roman" w:hAnsi="Times New Roman" w:cs="Times New Roman"/>
          <w:sz w:val="24"/>
          <w:szCs w:val="24"/>
        </w:rPr>
        <w:t xml:space="preserve"> man can sometimes laugh when he is on his own, if he recalls something or is a witness to a situation that seems funny to him. As a rule, however, people tend to share humorous experiences together with their friends.’ Similarly whilst we have recognised instances in which irony is produced with no audience in mind, the majority of irony is verbalised towards an audience. Also in support of this point, Gibbs (2000:</w:t>
      </w:r>
      <w:r w:rsidR="00E5531A">
        <w:rPr>
          <w:rFonts w:ascii="Times New Roman" w:hAnsi="Times New Roman" w:cs="Times New Roman"/>
          <w:sz w:val="24"/>
          <w:szCs w:val="24"/>
        </w:rPr>
        <w:t xml:space="preserve"> </w:t>
      </w:r>
      <w:r w:rsidRPr="004E0C61">
        <w:rPr>
          <w:rFonts w:ascii="Times New Roman" w:hAnsi="Times New Roman" w:cs="Times New Roman"/>
          <w:sz w:val="24"/>
          <w:szCs w:val="24"/>
        </w:rPr>
        <w:t xml:space="preserve">22) </w:t>
      </w:r>
      <w:r w:rsidRPr="004E0C61">
        <w:rPr>
          <w:rFonts w:ascii="Times New Roman" w:hAnsi="Times New Roman" w:cs="Times New Roman"/>
          <w:sz w:val="24"/>
          <w:szCs w:val="24"/>
          <w:lang w:val="en-US" w:eastAsia="ja-JP"/>
        </w:rPr>
        <w:t>found that irony was usually centered on a social topic: ‘the topic of each utterance type was invariably focused on some, usually immediate, human concern, most often having to do with the conversational participants or some person or event known to the participants.’</w:t>
      </w:r>
      <w:r w:rsidR="00C90B84">
        <w:rPr>
          <w:rFonts w:ascii="Times New Roman" w:hAnsi="Times New Roman" w:cs="Times New Roman"/>
          <w:sz w:val="24"/>
          <w:szCs w:val="24"/>
        </w:rPr>
        <w:t xml:space="preserve"> </w:t>
      </w:r>
      <w:r w:rsidRPr="004E0C61">
        <w:rPr>
          <w:rFonts w:ascii="Times New Roman" w:hAnsi="Times New Roman" w:cs="Times New Roman"/>
          <w:sz w:val="24"/>
          <w:szCs w:val="24"/>
        </w:rPr>
        <w:t xml:space="preserve">Ziv explores the functions that humour fulfils for the individual in the group, and concludes that humour can be used as a key for opening up interpersonal relations and can ensure entry into new social groups. In regards to this, Ziv focuses on child social groups and the role of ‘the clown’ (Ziv 2010: 12) who </w:t>
      </w:r>
      <w:r w:rsidR="0017518A">
        <w:rPr>
          <w:rFonts w:ascii="Times New Roman" w:hAnsi="Times New Roman" w:cs="Times New Roman"/>
          <w:sz w:val="24"/>
          <w:szCs w:val="24"/>
        </w:rPr>
        <w:t>performs three social functions: f</w:t>
      </w:r>
      <w:r w:rsidRPr="004E0C61">
        <w:rPr>
          <w:rFonts w:ascii="Times New Roman" w:hAnsi="Times New Roman" w:cs="Times New Roman"/>
          <w:sz w:val="24"/>
          <w:szCs w:val="24"/>
        </w:rPr>
        <w:t>irstly</w:t>
      </w:r>
      <w:r w:rsidR="0017518A">
        <w:rPr>
          <w:rFonts w:ascii="Times New Roman" w:hAnsi="Times New Roman" w:cs="Times New Roman"/>
          <w:sz w:val="24"/>
          <w:szCs w:val="24"/>
        </w:rPr>
        <w:t>,</w:t>
      </w:r>
      <w:r w:rsidRPr="004E0C61">
        <w:rPr>
          <w:rFonts w:ascii="Times New Roman" w:hAnsi="Times New Roman" w:cs="Times New Roman"/>
          <w:sz w:val="24"/>
          <w:szCs w:val="24"/>
        </w:rPr>
        <w:t xml:space="preserve"> he cre</w:t>
      </w:r>
      <w:r w:rsidR="009C497E">
        <w:rPr>
          <w:rFonts w:ascii="Times New Roman" w:hAnsi="Times New Roman" w:cs="Times New Roman"/>
          <w:sz w:val="24"/>
          <w:szCs w:val="24"/>
        </w:rPr>
        <w:t>ates an atmosphere of enjoyment;</w:t>
      </w:r>
      <w:r w:rsidRPr="004E0C61">
        <w:rPr>
          <w:rFonts w:ascii="Times New Roman" w:hAnsi="Times New Roman" w:cs="Times New Roman"/>
          <w:sz w:val="24"/>
          <w:szCs w:val="24"/>
        </w:rPr>
        <w:t xml:space="preserve"> secondly</w:t>
      </w:r>
      <w:r w:rsidR="0017518A">
        <w:rPr>
          <w:rFonts w:ascii="Times New Roman" w:hAnsi="Times New Roman" w:cs="Times New Roman"/>
          <w:sz w:val="24"/>
          <w:szCs w:val="24"/>
        </w:rPr>
        <w:t>,</w:t>
      </w:r>
      <w:r w:rsidRPr="004E0C61">
        <w:rPr>
          <w:rFonts w:ascii="Times New Roman" w:hAnsi="Times New Roman" w:cs="Times New Roman"/>
          <w:sz w:val="24"/>
          <w:szCs w:val="24"/>
        </w:rPr>
        <w:t xml:space="preserve"> he reflects the views of the group regarding external factors</w:t>
      </w:r>
      <w:r w:rsidR="0017518A">
        <w:rPr>
          <w:rFonts w:ascii="Times New Roman" w:hAnsi="Times New Roman" w:cs="Times New Roman"/>
          <w:sz w:val="24"/>
          <w:szCs w:val="24"/>
        </w:rPr>
        <w:t>;</w:t>
      </w:r>
      <w:r w:rsidRPr="004E0C61">
        <w:rPr>
          <w:rFonts w:ascii="Times New Roman" w:hAnsi="Times New Roman" w:cs="Times New Roman"/>
          <w:sz w:val="24"/>
          <w:szCs w:val="24"/>
        </w:rPr>
        <w:t xml:space="preserve"> and finally</w:t>
      </w:r>
      <w:r w:rsidR="0017518A">
        <w:rPr>
          <w:rFonts w:ascii="Times New Roman" w:hAnsi="Times New Roman" w:cs="Times New Roman"/>
          <w:sz w:val="24"/>
          <w:szCs w:val="24"/>
        </w:rPr>
        <w:t>,</w:t>
      </w:r>
      <w:r w:rsidRPr="004E0C61">
        <w:rPr>
          <w:rFonts w:ascii="Times New Roman" w:hAnsi="Times New Roman" w:cs="Times New Roman"/>
          <w:sz w:val="24"/>
          <w:szCs w:val="24"/>
        </w:rPr>
        <w:t xml:space="preserve"> he acts as a tester of boundaries and taboos (thereby receiving punishment in the place of other group members). Ziv</w:t>
      </w:r>
      <w:r w:rsidR="0017518A">
        <w:rPr>
          <w:rFonts w:ascii="Times New Roman" w:hAnsi="Times New Roman" w:cs="Times New Roman"/>
          <w:sz w:val="24"/>
          <w:szCs w:val="24"/>
        </w:rPr>
        <w:t xml:space="preserve"> also</w:t>
      </w:r>
      <w:r w:rsidRPr="004E0C61">
        <w:rPr>
          <w:rFonts w:ascii="Times New Roman" w:hAnsi="Times New Roman" w:cs="Times New Roman"/>
          <w:sz w:val="24"/>
          <w:szCs w:val="24"/>
        </w:rPr>
        <w:t xml:space="preserve"> ties humour to politeness as it forms a way of saying things indirectly. This particularly applies</w:t>
      </w:r>
      <w:r w:rsidR="00CF0170">
        <w:rPr>
          <w:rFonts w:ascii="Times New Roman" w:hAnsi="Times New Roman" w:cs="Times New Roman"/>
          <w:sz w:val="24"/>
          <w:szCs w:val="24"/>
        </w:rPr>
        <w:t xml:space="preserve"> to irony, as will be shown in S</w:t>
      </w:r>
      <w:r w:rsidRPr="004E0C61">
        <w:rPr>
          <w:rFonts w:ascii="Times New Roman" w:hAnsi="Times New Roman" w:cs="Times New Roman"/>
          <w:sz w:val="24"/>
          <w:szCs w:val="24"/>
        </w:rPr>
        <w:t xml:space="preserve">ection 5.6. </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Default="00C010D8" w:rsidP="00D40354">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lang w:val="en-US" w:eastAsia="ja-JP"/>
        </w:rPr>
        <w:t xml:space="preserve">When </w:t>
      </w:r>
      <w:r w:rsidR="00C90B84">
        <w:rPr>
          <w:rFonts w:ascii="Times New Roman" w:hAnsi="Times New Roman" w:cs="Times New Roman"/>
          <w:sz w:val="24"/>
          <w:szCs w:val="24"/>
          <w:lang w:val="en-US" w:eastAsia="ja-JP"/>
        </w:rPr>
        <w:t>used</w:t>
      </w:r>
      <w:r>
        <w:rPr>
          <w:rFonts w:ascii="Times New Roman" w:hAnsi="Times New Roman" w:cs="Times New Roman"/>
          <w:sz w:val="24"/>
          <w:szCs w:val="24"/>
          <w:lang w:val="en-US" w:eastAsia="ja-JP"/>
        </w:rPr>
        <w:t xml:space="preserve"> within a group</w:t>
      </w:r>
      <w:r w:rsidR="00415E04" w:rsidRPr="004E0C61">
        <w:rPr>
          <w:rFonts w:ascii="Times New Roman" w:hAnsi="Times New Roman" w:cs="Times New Roman"/>
          <w:sz w:val="24"/>
          <w:szCs w:val="24"/>
          <w:lang w:val="en-US" w:eastAsia="ja-JP"/>
        </w:rPr>
        <w:t>, humour can act as a social bond</w:t>
      </w:r>
      <w:r w:rsidR="004B7B4B" w:rsidRPr="004E0C61">
        <w:rPr>
          <w:rFonts w:ascii="Times New Roman" w:hAnsi="Times New Roman" w:cs="Times New Roman"/>
          <w:sz w:val="24"/>
          <w:szCs w:val="24"/>
          <w:lang w:val="en-US" w:eastAsia="ja-JP"/>
        </w:rPr>
        <w:t>:</w:t>
      </w:r>
      <w:r w:rsidR="00415E04" w:rsidRPr="004E0C61">
        <w:rPr>
          <w:rFonts w:ascii="Times New Roman" w:hAnsi="Times New Roman" w:cs="Times New Roman"/>
          <w:sz w:val="24"/>
          <w:szCs w:val="24"/>
          <w:lang w:val="en-US" w:eastAsia="ja-JP"/>
        </w:rPr>
        <w:t xml:space="preserve"> Romero (2005) shows that </w:t>
      </w:r>
      <w:r w:rsidR="00415E04" w:rsidRPr="004E0C61">
        <w:rPr>
          <w:rFonts w:ascii="Times New Roman" w:hAnsi="Times New Roman" w:cs="Times New Roman"/>
          <w:sz w:val="24"/>
          <w:szCs w:val="24"/>
        </w:rPr>
        <w:t xml:space="preserve">humour creates a positive mental state that serves as a social </w:t>
      </w:r>
      <w:r w:rsidR="00C76F18" w:rsidRPr="004E0C61">
        <w:rPr>
          <w:rFonts w:ascii="Times New Roman" w:hAnsi="Times New Roman" w:cs="Times New Roman"/>
          <w:sz w:val="24"/>
          <w:szCs w:val="24"/>
        </w:rPr>
        <w:t>lubricant</w:t>
      </w:r>
      <w:r w:rsidR="00C90B84">
        <w:rPr>
          <w:rFonts w:ascii="Times New Roman" w:hAnsi="Times New Roman" w:cs="Times New Roman"/>
          <w:sz w:val="24"/>
          <w:szCs w:val="24"/>
        </w:rPr>
        <w:t>, and that therefore humour</w:t>
      </w:r>
      <w:r w:rsidR="00415E04" w:rsidRPr="004E0C61">
        <w:rPr>
          <w:rFonts w:ascii="Times New Roman" w:hAnsi="Times New Roman" w:cs="Times New Roman"/>
          <w:sz w:val="24"/>
          <w:szCs w:val="24"/>
        </w:rPr>
        <w:t xml:space="preserve"> facilitates more efficient and effective social processes. Romero summarises that in humorous situations social processes require less energy and e</w:t>
      </w:r>
      <w:r w:rsidR="00C90B84">
        <w:rPr>
          <w:rFonts w:ascii="Times New Roman" w:hAnsi="Times New Roman" w:cs="Times New Roman"/>
          <w:sz w:val="24"/>
          <w:szCs w:val="24"/>
        </w:rPr>
        <w:t>ffort to establish successful social bonds</w:t>
      </w:r>
      <w:r w:rsidR="00415E04" w:rsidRPr="004E0C61">
        <w:rPr>
          <w:rFonts w:ascii="Times New Roman" w:hAnsi="Times New Roman" w:cs="Times New Roman"/>
          <w:sz w:val="24"/>
          <w:szCs w:val="24"/>
        </w:rPr>
        <w:t xml:space="preserve">. Humour has also been shown to be an important contributor to group productivity because of its positive effect </w:t>
      </w:r>
      <w:r w:rsidR="00A60A16">
        <w:rPr>
          <w:rFonts w:ascii="Times New Roman" w:hAnsi="Times New Roman" w:cs="Times New Roman"/>
          <w:sz w:val="24"/>
          <w:szCs w:val="24"/>
        </w:rPr>
        <w:t xml:space="preserve">on group communication (Duncan </w:t>
      </w:r>
      <w:r w:rsidR="00415E04" w:rsidRPr="004E0C61">
        <w:rPr>
          <w:rFonts w:ascii="Times New Roman" w:hAnsi="Times New Roman" w:cs="Times New Roman"/>
          <w:sz w:val="24"/>
          <w:szCs w:val="24"/>
        </w:rPr>
        <w:t>1982),</w:t>
      </w:r>
      <w:r w:rsidR="00C90B84">
        <w:rPr>
          <w:rFonts w:ascii="Times New Roman" w:hAnsi="Times New Roman" w:cs="Times New Roman"/>
          <w:sz w:val="24"/>
          <w:szCs w:val="24"/>
        </w:rPr>
        <w:t xml:space="preserve"> group</w:t>
      </w:r>
      <w:r w:rsidR="00415E04" w:rsidRPr="004E0C61">
        <w:rPr>
          <w:rFonts w:ascii="Times New Roman" w:hAnsi="Times New Roman" w:cs="Times New Roman"/>
          <w:sz w:val="24"/>
          <w:szCs w:val="24"/>
        </w:rPr>
        <w:t xml:space="preserve"> creativity (O’Quin </w:t>
      </w:r>
      <w:r w:rsidR="00F73EC1">
        <w:rPr>
          <w:rFonts w:ascii="Times New Roman" w:hAnsi="Times New Roman" w:cs="Times New Roman"/>
          <w:sz w:val="24"/>
          <w:szCs w:val="24"/>
        </w:rPr>
        <w:t>and</w:t>
      </w:r>
      <w:r w:rsidR="00415E04" w:rsidRPr="004E0C61">
        <w:rPr>
          <w:rFonts w:ascii="Times New Roman" w:hAnsi="Times New Roman" w:cs="Times New Roman"/>
          <w:sz w:val="24"/>
          <w:szCs w:val="24"/>
        </w:rPr>
        <w:t xml:space="preserve"> Derks 1997), and</w:t>
      </w:r>
      <w:r w:rsidR="00C90B84">
        <w:rPr>
          <w:rFonts w:ascii="Times New Roman" w:hAnsi="Times New Roman" w:cs="Times New Roman"/>
          <w:sz w:val="24"/>
          <w:szCs w:val="24"/>
        </w:rPr>
        <w:t xml:space="preserve"> group</w:t>
      </w:r>
      <w:r w:rsidR="00415E04" w:rsidRPr="004E0C61">
        <w:rPr>
          <w:rFonts w:ascii="Times New Roman" w:hAnsi="Times New Roman" w:cs="Times New Roman"/>
          <w:sz w:val="24"/>
          <w:szCs w:val="24"/>
        </w:rPr>
        <w:t xml:space="preserve"> stre</w:t>
      </w:r>
      <w:r w:rsidR="00A60A16">
        <w:rPr>
          <w:rFonts w:ascii="Times New Roman" w:hAnsi="Times New Roman" w:cs="Times New Roman"/>
          <w:sz w:val="24"/>
          <w:szCs w:val="24"/>
        </w:rPr>
        <w:t xml:space="preserve">ss reduction (Morreall </w:t>
      </w:r>
      <w:r w:rsidR="00AA2E7F">
        <w:rPr>
          <w:rFonts w:ascii="Times New Roman" w:hAnsi="Times New Roman" w:cs="Times New Roman"/>
          <w:sz w:val="24"/>
          <w:szCs w:val="24"/>
        </w:rPr>
        <w:t xml:space="preserve">1991). </w:t>
      </w:r>
      <w:r w:rsidR="00415E04" w:rsidRPr="004E0C61">
        <w:rPr>
          <w:rFonts w:ascii="Times New Roman" w:hAnsi="Times New Roman" w:cs="Times New Roman"/>
          <w:sz w:val="24"/>
          <w:szCs w:val="24"/>
          <w:lang w:val="en-US" w:eastAsia="ja-JP"/>
        </w:rPr>
        <w:t xml:space="preserve">The social benefits of humour are likely to apply to situations which match </w:t>
      </w:r>
      <w:r w:rsidR="00415E04" w:rsidRPr="004E0C61">
        <w:rPr>
          <w:rFonts w:ascii="Times New Roman" w:hAnsi="Times New Roman" w:cs="Times New Roman"/>
          <w:sz w:val="24"/>
          <w:szCs w:val="24"/>
        </w:rPr>
        <w:t xml:space="preserve">Romero and Cruthirds’s (2006) definition of </w:t>
      </w:r>
      <w:r w:rsidR="00C90B84">
        <w:rPr>
          <w:rFonts w:ascii="Times New Roman" w:hAnsi="Times New Roman" w:cs="Times New Roman"/>
          <w:sz w:val="24"/>
          <w:szCs w:val="24"/>
        </w:rPr>
        <w:t>‘</w:t>
      </w:r>
      <w:r w:rsidR="00415E04" w:rsidRPr="004E0C61">
        <w:rPr>
          <w:rFonts w:ascii="Times New Roman" w:hAnsi="Times New Roman" w:cs="Times New Roman"/>
          <w:sz w:val="24"/>
          <w:szCs w:val="24"/>
        </w:rPr>
        <w:t>organizational humour</w:t>
      </w:r>
      <w:r w:rsidR="00C90B84">
        <w:rPr>
          <w:rFonts w:ascii="Times New Roman" w:hAnsi="Times New Roman" w:cs="Times New Roman"/>
          <w:sz w:val="24"/>
          <w:szCs w:val="24"/>
        </w:rPr>
        <w:t xml:space="preserve">’: </w:t>
      </w:r>
      <w:r w:rsidR="00415E04" w:rsidRPr="004E0C61">
        <w:rPr>
          <w:rFonts w:ascii="Times New Roman" w:hAnsi="Times New Roman" w:cs="Times New Roman"/>
          <w:sz w:val="24"/>
          <w:szCs w:val="24"/>
        </w:rPr>
        <w:t xml:space="preserve">humour that </w:t>
      </w:r>
      <w:r w:rsidR="00415E04" w:rsidRPr="004E0C61">
        <w:rPr>
          <w:rFonts w:ascii="Times New Roman" w:hAnsi="Times New Roman" w:cs="Times New Roman"/>
          <w:iCs/>
          <w:sz w:val="24"/>
          <w:szCs w:val="24"/>
        </w:rPr>
        <w:t>produces positive emotions and cognitions in the individual, group or organization</w:t>
      </w:r>
      <w:r w:rsidR="00415E04" w:rsidRPr="004E0C61">
        <w:rPr>
          <w:rFonts w:ascii="Times New Roman" w:hAnsi="Times New Roman" w:cs="Times New Roman"/>
          <w:sz w:val="24"/>
          <w:szCs w:val="24"/>
        </w:rPr>
        <w:t xml:space="preserve">. This will presumably </w:t>
      </w:r>
      <w:r w:rsidR="00C90B84">
        <w:rPr>
          <w:rFonts w:ascii="Times New Roman" w:hAnsi="Times New Roman" w:cs="Times New Roman"/>
          <w:sz w:val="24"/>
          <w:szCs w:val="24"/>
        </w:rPr>
        <w:t>limit</w:t>
      </w:r>
      <w:r w:rsidR="00415E04" w:rsidRPr="004E0C61">
        <w:rPr>
          <w:rFonts w:ascii="Times New Roman" w:hAnsi="Times New Roman" w:cs="Times New Roman"/>
          <w:sz w:val="24"/>
          <w:szCs w:val="24"/>
        </w:rPr>
        <w:t xml:space="preserve"> the social benefits listed above to irony which</w:t>
      </w:r>
      <w:r w:rsidR="00C90B84">
        <w:rPr>
          <w:rFonts w:ascii="Times New Roman" w:hAnsi="Times New Roman" w:cs="Times New Roman"/>
          <w:sz w:val="24"/>
          <w:szCs w:val="24"/>
        </w:rPr>
        <w:t xml:space="preserve"> does not express a</w:t>
      </w:r>
      <w:r w:rsidR="00415E04" w:rsidRPr="004E0C61">
        <w:rPr>
          <w:rFonts w:ascii="Times New Roman" w:hAnsi="Times New Roman" w:cs="Times New Roman"/>
          <w:sz w:val="24"/>
          <w:szCs w:val="24"/>
        </w:rPr>
        <w:t xml:space="preserve"> strong </w:t>
      </w:r>
      <w:r w:rsidR="00C90B84">
        <w:rPr>
          <w:rFonts w:ascii="Times New Roman" w:hAnsi="Times New Roman" w:cs="Times New Roman"/>
          <w:sz w:val="24"/>
          <w:szCs w:val="24"/>
        </w:rPr>
        <w:t xml:space="preserve">negative evaluation towards </w:t>
      </w:r>
      <w:r w:rsidR="00415E04" w:rsidRPr="004E0C61">
        <w:rPr>
          <w:rFonts w:ascii="Times New Roman" w:hAnsi="Times New Roman" w:cs="Times New Roman"/>
          <w:sz w:val="24"/>
          <w:szCs w:val="24"/>
        </w:rPr>
        <w:t xml:space="preserve">its target, particularly if that target is part of the immediate social situation. </w:t>
      </w:r>
    </w:p>
    <w:p w:rsidR="00D40354" w:rsidRPr="004E0C61" w:rsidRDefault="00D40354" w:rsidP="00D40354">
      <w:pPr>
        <w:autoSpaceDE w:val="0"/>
        <w:autoSpaceDN w:val="0"/>
        <w:adjustRightInd w:val="0"/>
        <w:spacing w:after="0" w:line="480" w:lineRule="auto"/>
        <w:rPr>
          <w:rFonts w:ascii="Times New Roman" w:hAnsi="Times New Roman" w:cs="Times New Roman"/>
          <w:sz w:val="24"/>
          <w:szCs w:val="24"/>
        </w:rPr>
      </w:pP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lang w:val="en-US" w:eastAsia="ja-JP"/>
        </w:rPr>
        <w:t xml:space="preserve">For forms of irony which do not match Romero and Cruthird’s organizational humour, other benefits may apply. Meyer (2000) proposes incongruity humour which functions via </w:t>
      </w:r>
      <w:r w:rsidRPr="004E0C61">
        <w:rPr>
          <w:rFonts w:ascii="Times New Roman" w:hAnsi="Times New Roman" w:cs="Times New Roman"/>
          <w:sz w:val="24"/>
          <w:szCs w:val="24"/>
        </w:rPr>
        <w:t>an incongruity between bodies of knowledge and the subsequent resolution of the incongruity by the recipient. Meyer argues that this form of humour will aid in incongruity problem solving by granting an exaggerated reward (laughter) when the problem is resolved. Olde</w:t>
      </w:r>
      <w:r w:rsidR="00C010D8">
        <w:rPr>
          <w:rFonts w:ascii="Times New Roman" w:hAnsi="Times New Roman" w:cs="Times New Roman"/>
          <w:sz w:val="24"/>
          <w:szCs w:val="24"/>
        </w:rPr>
        <w:t>r approaches to humour such as Superiority T</w:t>
      </w:r>
      <w:r w:rsidRPr="004E0C61">
        <w:rPr>
          <w:rFonts w:ascii="Times New Roman" w:hAnsi="Times New Roman" w:cs="Times New Roman"/>
          <w:sz w:val="24"/>
          <w:szCs w:val="24"/>
        </w:rPr>
        <w:t>heory (LaFave</w:t>
      </w:r>
      <w:r w:rsidR="00387CD9">
        <w:rPr>
          <w:rFonts w:ascii="Times New Roman" w:hAnsi="Times New Roman" w:cs="Times New Roman"/>
          <w:sz w:val="24"/>
          <w:szCs w:val="24"/>
        </w:rPr>
        <w:t xml:space="preserve"> et al.</w:t>
      </w:r>
      <w:r w:rsidR="00F73EC1">
        <w:rPr>
          <w:rFonts w:ascii="Times New Roman" w:hAnsi="Times New Roman" w:cs="Times New Roman"/>
          <w:sz w:val="24"/>
          <w:szCs w:val="24"/>
        </w:rPr>
        <w:t xml:space="preserve"> 1976;</w:t>
      </w:r>
      <w:r w:rsidRPr="004E0C61">
        <w:rPr>
          <w:rFonts w:ascii="Times New Roman" w:hAnsi="Times New Roman" w:cs="Times New Roman"/>
          <w:sz w:val="24"/>
          <w:szCs w:val="24"/>
        </w:rPr>
        <w:t xml:space="preserve"> Ziv 1984) have postulated that humour</w:t>
      </w:r>
      <w:r w:rsidR="00CF0170">
        <w:rPr>
          <w:rFonts w:ascii="Times New Roman" w:hAnsi="Times New Roman" w:cs="Times New Roman"/>
          <w:sz w:val="24"/>
          <w:szCs w:val="24"/>
        </w:rPr>
        <w:t xml:space="preserve"> can be</w:t>
      </w:r>
      <w:r w:rsidRPr="004E0C61">
        <w:rPr>
          <w:rFonts w:ascii="Times New Roman" w:hAnsi="Times New Roman" w:cs="Times New Roman"/>
          <w:sz w:val="24"/>
          <w:szCs w:val="24"/>
        </w:rPr>
        <w:t xml:space="preserve"> used to attack people. This theory of humour is more related</w:t>
      </w:r>
      <w:r w:rsidR="00CF0170">
        <w:rPr>
          <w:rFonts w:ascii="Times New Roman" w:hAnsi="Times New Roman" w:cs="Times New Roman"/>
          <w:sz w:val="24"/>
          <w:szCs w:val="24"/>
        </w:rPr>
        <w:t xml:space="preserve"> to</w:t>
      </w:r>
      <w:r w:rsidRPr="004E0C61">
        <w:rPr>
          <w:rFonts w:ascii="Times New Roman" w:hAnsi="Times New Roman" w:cs="Times New Roman"/>
          <w:sz w:val="24"/>
          <w:szCs w:val="24"/>
        </w:rPr>
        <w:t xml:space="preserve"> aggressive variants of irony and allows the user to reinforce their social power and subjugate discourse minorities. In </w:t>
      </w:r>
      <w:r w:rsidRPr="004E0C61">
        <w:rPr>
          <w:rFonts w:ascii="Times New Roman" w:hAnsi="Times New Roman" w:cs="Times New Roman"/>
          <w:sz w:val="24"/>
          <w:szCs w:val="24"/>
        </w:rPr>
        <w:lastRenderedPageBreak/>
        <w:t xml:space="preserve">relation to this </w:t>
      </w:r>
      <w:r w:rsidR="00B9602F">
        <w:rPr>
          <w:rFonts w:ascii="Times New Roman" w:hAnsi="Times New Roman" w:cs="Times New Roman"/>
          <w:sz w:val="24"/>
          <w:szCs w:val="24"/>
          <w:lang w:val="en-US" w:eastAsia="ja-JP"/>
        </w:rPr>
        <w:t>Gibbs</w:t>
      </w:r>
      <w:r w:rsidRPr="004E0C61">
        <w:rPr>
          <w:rFonts w:ascii="Times New Roman" w:hAnsi="Times New Roman" w:cs="Times New Roman"/>
          <w:sz w:val="24"/>
          <w:szCs w:val="24"/>
          <w:lang w:val="en-US" w:eastAsia="ja-JP"/>
        </w:rPr>
        <w:t xml:space="preserve"> found that ‘there appears to be a strong association between an ironic utterance mocking someone or something and it being viewed as humorous.’</w:t>
      </w:r>
      <w:r w:rsidR="00387CD9">
        <w:rPr>
          <w:rFonts w:ascii="Times New Roman" w:hAnsi="Times New Roman" w:cs="Times New Roman"/>
          <w:sz w:val="24"/>
          <w:szCs w:val="24"/>
          <w:lang w:val="en-US" w:eastAsia="ja-JP"/>
        </w:rPr>
        <w:t xml:space="preserve"> (Gibbs 2000: 18).</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Default="00415E04" w:rsidP="00714DEE">
      <w:pPr>
        <w:widowControl w:val="0"/>
        <w:autoSpaceDE w:val="0"/>
        <w:autoSpaceDN w:val="0"/>
        <w:adjustRightInd w:val="0"/>
        <w:spacing w:after="240" w:line="480" w:lineRule="auto"/>
        <w:rPr>
          <w:rFonts w:ascii="Times New Roman" w:hAnsi="Times New Roman" w:cs="Times New Roman"/>
          <w:sz w:val="24"/>
          <w:szCs w:val="24"/>
        </w:rPr>
      </w:pPr>
      <w:r w:rsidRPr="004E0C61">
        <w:rPr>
          <w:rFonts w:ascii="Times New Roman" w:hAnsi="Times New Roman" w:cs="Times New Roman"/>
          <w:sz w:val="24"/>
          <w:szCs w:val="24"/>
        </w:rPr>
        <w:t xml:space="preserve">Of course an intuitive benefit of humour is simply that it feels good to laugh. Ehrenreich (2006) compares laughter to the euphoric states experienced by performers in communal music making, dancers in group performance and even worshippers during certain religious rituals. Comparatively little biological research has explored this benefit, but Dunbar </w:t>
      </w:r>
      <w:r w:rsidR="00387CD9">
        <w:rPr>
          <w:rFonts w:ascii="Times New Roman" w:hAnsi="Times New Roman" w:cs="Times New Roman"/>
          <w:sz w:val="24"/>
          <w:szCs w:val="24"/>
        </w:rPr>
        <w:t>et al.</w:t>
      </w:r>
      <w:r w:rsidRPr="004E0C61">
        <w:rPr>
          <w:rFonts w:ascii="Times New Roman" w:hAnsi="Times New Roman" w:cs="Times New Roman"/>
          <w:sz w:val="24"/>
          <w:szCs w:val="24"/>
        </w:rPr>
        <w:t xml:space="preserve"> (2011) argue that laughter releases endorphins which engender feeling of happiness. Interestingly the evidence for this release comes from data showing that laughter significantly increases the laugher’s pain thresholds. Because of this they source the pleasure of laughter as a physical rather than intellectual phenomenon: ‘Most of the phenomena that trigger endorphin release involve physical exercise (running, circuit-training, rowing, etc.) or other forms of pressure on the body surface). In the case of laughter, we assume that the functional mechanism is the muscular exertion involved in sustained laughter’ (Dunbar </w:t>
      </w:r>
      <w:r w:rsidR="0017798F">
        <w:rPr>
          <w:rFonts w:ascii="Times New Roman" w:hAnsi="Times New Roman" w:cs="Times New Roman"/>
          <w:sz w:val="24"/>
          <w:szCs w:val="24"/>
        </w:rPr>
        <w:t>et al.</w:t>
      </w:r>
      <w:r w:rsidRPr="004E0C61">
        <w:rPr>
          <w:rFonts w:ascii="Times New Roman" w:hAnsi="Times New Roman" w:cs="Times New Roman"/>
          <w:sz w:val="24"/>
          <w:szCs w:val="24"/>
        </w:rPr>
        <w:t>: 1165).</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rPr>
      </w:pPr>
    </w:p>
    <w:p w:rsidR="00415E04" w:rsidRPr="004E0C61" w:rsidRDefault="00415E04" w:rsidP="00714DEE">
      <w:pPr>
        <w:pStyle w:val="Heading2"/>
        <w:spacing w:line="480" w:lineRule="auto"/>
        <w:rPr>
          <w:rFonts w:ascii="Times New Roman" w:hAnsi="Times New Roman" w:cs="Times New Roman"/>
          <w:color w:val="auto"/>
          <w:sz w:val="24"/>
          <w:szCs w:val="24"/>
          <w:u w:val="single"/>
          <w:lang w:val="en-US" w:eastAsia="ja-JP"/>
        </w:rPr>
      </w:pPr>
      <w:bookmarkStart w:id="24" w:name="_Toc347128461"/>
      <w:r w:rsidRPr="004E0C61">
        <w:rPr>
          <w:rFonts w:ascii="Times New Roman" w:hAnsi="Times New Roman" w:cs="Times New Roman"/>
          <w:color w:val="auto"/>
          <w:sz w:val="24"/>
          <w:szCs w:val="24"/>
          <w:u w:val="single"/>
          <w:lang w:val="en-US" w:eastAsia="ja-JP"/>
        </w:rPr>
        <w:t xml:space="preserve">5.3 </w:t>
      </w:r>
      <w:r w:rsidR="009C497E">
        <w:rPr>
          <w:rFonts w:ascii="Times New Roman" w:hAnsi="Times New Roman" w:cs="Times New Roman"/>
          <w:color w:val="auto"/>
          <w:sz w:val="24"/>
          <w:szCs w:val="24"/>
          <w:u w:val="single"/>
          <w:lang w:val="en-US" w:eastAsia="ja-JP"/>
        </w:rPr>
        <w:t xml:space="preserve">Verbal </w:t>
      </w:r>
      <w:r w:rsidRPr="004E0C61">
        <w:rPr>
          <w:rFonts w:ascii="Times New Roman" w:hAnsi="Times New Roman" w:cs="Times New Roman"/>
          <w:color w:val="auto"/>
          <w:sz w:val="24"/>
          <w:szCs w:val="24"/>
          <w:u w:val="single"/>
          <w:lang w:val="en-US" w:eastAsia="ja-JP"/>
        </w:rPr>
        <w:t>Irony as Status Elevation</w:t>
      </w:r>
      <w:bookmarkEnd w:id="24"/>
    </w:p>
    <w:p w:rsidR="00415E04" w:rsidRPr="004E0C61" w:rsidRDefault="005F5AE3"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Pr>
          <w:rFonts w:ascii="Times New Roman" w:hAnsi="Times New Roman" w:cs="Times New Roman"/>
          <w:sz w:val="24"/>
          <w:szCs w:val="24"/>
          <w:lang w:val="en-US" w:eastAsia="ja-JP"/>
        </w:rPr>
        <w:t>Fr</w:t>
      </w:r>
      <w:r w:rsidR="00415E04" w:rsidRPr="004E0C61">
        <w:rPr>
          <w:rFonts w:ascii="Times New Roman" w:hAnsi="Times New Roman" w:cs="Times New Roman"/>
          <w:sz w:val="24"/>
          <w:szCs w:val="24"/>
          <w:lang w:val="en-US" w:eastAsia="ja-JP"/>
        </w:rPr>
        <w:t>i</w:t>
      </w:r>
      <w:r>
        <w:rPr>
          <w:rFonts w:ascii="Times New Roman" w:hAnsi="Times New Roman" w:cs="Times New Roman"/>
          <w:sz w:val="24"/>
          <w:szCs w:val="24"/>
          <w:lang w:val="en-US" w:eastAsia="ja-JP"/>
        </w:rPr>
        <w:t>e</w:t>
      </w:r>
      <w:r w:rsidR="00415E04" w:rsidRPr="004E0C61">
        <w:rPr>
          <w:rFonts w:ascii="Times New Roman" w:hAnsi="Times New Roman" w:cs="Times New Roman"/>
          <w:sz w:val="24"/>
          <w:szCs w:val="24"/>
          <w:lang w:val="en-US" w:eastAsia="ja-JP"/>
        </w:rPr>
        <w:t xml:space="preserve">dman (2011), surveyed festival goers at the Edinburgh Fringe Festival, and found that high status individuals </w:t>
      </w:r>
      <w:r w:rsidR="00B9602F">
        <w:rPr>
          <w:rFonts w:ascii="Times New Roman" w:hAnsi="Times New Roman" w:cs="Times New Roman"/>
          <w:sz w:val="24"/>
          <w:szCs w:val="24"/>
          <w:lang w:val="en-US" w:eastAsia="ja-JP"/>
        </w:rPr>
        <w:t xml:space="preserve">(those with ‘high cultural capital’ (HCC)) </w:t>
      </w:r>
      <w:r w:rsidR="00415E04" w:rsidRPr="004E0C61">
        <w:rPr>
          <w:rFonts w:ascii="Times New Roman" w:hAnsi="Times New Roman" w:cs="Times New Roman"/>
          <w:sz w:val="24"/>
          <w:szCs w:val="24"/>
          <w:lang w:val="en-US" w:eastAsia="ja-JP"/>
        </w:rPr>
        <w:t>preferred comedy they characterized as ‘cle</w:t>
      </w:r>
      <w:r w:rsidR="00CF0170">
        <w:rPr>
          <w:rFonts w:ascii="Times New Roman" w:hAnsi="Times New Roman" w:cs="Times New Roman"/>
          <w:sz w:val="24"/>
          <w:szCs w:val="24"/>
          <w:lang w:val="en-US" w:eastAsia="ja-JP"/>
        </w:rPr>
        <w:t>ver, ambiguous and experimental</w:t>
      </w:r>
      <w:r w:rsidR="00415E04" w:rsidRPr="004E0C61">
        <w:rPr>
          <w:rFonts w:ascii="Times New Roman" w:hAnsi="Times New Roman" w:cs="Times New Roman"/>
          <w:sz w:val="24"/>
          <w:szCs w:val="24"/>
          <w:lang w:val="en-US" w:eastAsia="ja-JP"/>
        </w:rPr>
        <w:t>’</w:t>
      </w:r>
      <w:r w:rsidR="00B9602F">
        <w:rPr>
          <w:rFonts w:ascii="Times New Roman" w:hAnsi="Times New Roman" w:cs="Times New Roman"/>
          <w:sz w:val="24"/>
          <w:szCs w:val="24"/>
          <w:lang w:val="en-US" w:eastAsia="ja-JP"/>
        </w:rPr>
        <w:t xml:space="preserve"> </w:t>
      </w:r>
      <w:r w:rsidR="00415E04" w:rsidRPr="004E0C61">
        <w:rPr>
          <w:rFonts w:ascii="Times New Roman" w:hAnsi="Times New Roman" w:cs="Times New Roman"/>
          <w:sz w:val="24"/>
          <w:szCs w:val="24"/>
          <w:lang w:val="en-US" w:eastAsia="ja-JP"/>
        </w:rPr>
        <w:t>(2011: 359). As was shown in the discussion of Grice’s maxi</w:t>
      </w:r>
      <w:r w:rsidR="00CF0170">
        <w:rPr>
          <w:rFonts w:ascii="Times New Roman" w:hAnsi="Times New Roman" w:cs="Times New Roman"/>
          <w:sz w:val="24"/>
          <w:szCs w:val="24"/>
          <w:lang w:val="en-US" w:eastAsia="ja-JP"/>
        </w:rPr>
        <w:t xml:space="preserve">ms, irony is clearly ambiguous </w:t>
      </w:r>
      <w:r w:rsidR="00415E04" w:rsidRPr="004E0C61">
        <w:rPr>
          <w:rFonts w:ascii="Times New Roman" w:hAnsi="Times New Roman" w:cs="Times New Roman"/>
          <w:sz w:val="24"/>
          <w:szCs w:val="24"/>
          <w:lang w:val="en-US" w:eastAsia="ja-JP"/>
        </w:rPr>
        <w:t>and</w:t>
      </w:r>
      <w:r w:rsidR="00CF0170">
        <w:rPr>
          <w:rFonts w:ascii="Times New Roman" w:hAnsi="Times New Roman" w:cs="Times New Roman"/>
          <w:sz w:val="24"/>
          <w:szCs w:val="24"/>
          <w:lang w:val="en-US" w:eastAsia="ja-JP"/>
        </w:rPr>
        <w:t>,</w:t>
      </w:r>
      <w:r w:rsidR="00415E04" w:rsidRPr="004E0C61">
        <w:rPr>
          <w:rFonts w:ascii="Times New Roman" w:hAnsi="Times New Roman" w:cs="Times New Roman"/>
          <w:sz w:val="24"/>
          <w:szCs w:val="24"/>
          <w:lang w:val="en-US" w:eastAsia="ja-JP"/>
        </w:rPr>
        <w:t xml:space="preserve"> based on its requirements to construct two opposing world </w:t>
      </w:r>
      <w:r w:rsidR="00CF0170">
        <w:rPr>
          <w:rFonts w:ascii="Times New Roman" w:hAnsi="Times New Roman" w:cs="Times New Roman"/>
          <w:sz w:val="24"/>
          <w:szCs w:val="24"/>
          <w:lang w:val="en-US" w:eastAsia="ja-JP"/>
        </w:rPr>
        <w:t>views</w:t>
      </w:r>
      <w:r>
        <w:rPr>
          <w:rFonts w:ascii="Times New Roman" w:hAnsi="Times New Roman" w:cs="Times New Roman"/>
          <w:sz w:val="24"/>
          <w:szCs w:val="24"/>
          <w:lang w:val="en-US" w:eastAsia="ja-JP"/>
        </w:rPr>
        <w:t xml:space="preserve"> (an approach also supported in the Mental Space approaches to irony detailed in Section 4.5)</w:t>
      </w:r>
      <w:r w:rsidR="00CF0170">
        <w:rPr>
          <w:rFonts w:ascii="Times New Roman" w:hAnsi="Times New Roman" w:cs="Times New Roman"/>
          <w:sz w:val="24"/>
          <w:szCs w:val="24"/>
          <w:lang w:val="en-US" w:eastAsia="ja-JP"/>
        </w:rPr>
        <w:t>,</w:t>
      </w:r>
      <w:r w:rsidR="00415E04" w:rsidRPr="004E0C61">
        <w:rPr>
          <w:rFonts w:ascii="Times New Roman" w:hAnsi="Times New Roman" w:cs="Times New Roman"/>
          <w:sz w:val="24"/>
          <w:szCs w:val="24"/>
          <w:lang w:val="en-US" w:eastAsia="ja-JP"/>
        </w:rPr>
        <w:t xml:space="preserve"> it seems fair to argue that it can also be both clever and experimental. Significantly, the desire to pursue clever, ambiguous and experimental comedy was not solely driven by the </w:t>
      </w:r>
      <w:r w:rsidR="00415E04" w:rsidRPr="004E0C61">
        <w:rPr>
          <w:rFonts w:ascii="Times New Roman" w:hAnsi="Times New Roman" w:cs="Times New Roman"/>
          <w:sz w:val="24"/>
          <w:szCs w:val="24"/>
          <w:lang w:val="en-US" w:eastAsia="ja-JP"/>
        </w:rPr>
        <w:lastRenderedPageBreak/>
        <w:t xml:space="preserve">interviewee’s appreciation of the comic material. Instead their appreciation was often bound to the knowledge that </w:t>
      </w:r>
      <w:r w:rsidR="00B9602F">
        <w:rPr>
          <w:rFonts w:ascii="Times New Roman" w:hAnsi="Times New Roman" w:cs="Times New Roman"/>
          <w:sz w:val="24"/>
          <w:szCs w:val="24"/>
          <w:lang w:val="en-US" w:eastAsia="ja-JP"/>
        </w:rPr>
        <w:t>professing an admiration for</w:t>
      </w:r>
      <w:r w:rsidR="00415E04" w:rsidRPr="004E0C61">
        <w:rPr>
          <w:rFonts w:ascii="Times New Roman" w:hAnsi="Times New Roman" w:cs="Times New Roman"/>
          <w:sz w:val="24"/>
          <w:szCs w:val="24"/>
          <w:lang w:val="en-US" w:eastAsia="ja-JP"/>
        </w:rPr>
        <w:t xml:space="preserve"> such comedy marked t</w:t>
      </w:r>
      <w:r w:rsidR="00B9602F">
        <w:rPr>
          <w:rFonts w:ascii="Times New Roman" w:hAnsi="Times New Roman" w:cs="Times New Roman"/>
          <w:sz w:val="24"/>
          <w:szCs w:val="24"/>
          <w:lang w:val="en-US" w:eastAsia="ja-JP"/>
        </w:rPr>
        <w:t xml:space="preserve">hem as high-status individuals: </w:t>
      </w:r>
      <w:r w:rsidR="00415E04" w:rsidRPr="004E0C61">
        <w:rPr>
          <w:rFonts w:ascii="Times New Roman" w:hAnsi="Times New Roman" w:cs="Times New Roman"/>
          <w:sz w:val="24"/>
          <w:szCs w:val="24"/>
          <w:lang w:val="en-US" w:eastAsia="ja-JP"/>
        </w:rPr>
        <w:t xml:space="preserve">in describing the satirical show </w:t>
      </w:r>
      <w:r w:rsidR="00415E04" w:rsidRPr="004E0C61">
        <w:rPr>
          <w:rFonts w:ascii="Times New Roman" w:hAnsi="Times New Roman" w:cs="Times New Roman"/>
          <w:i/>
          <w:sz w:val="24"/>
          <w:szCs w:val="24"/>
          <w:lang w:val="en-US" w:eastAsia="ja-JP"/>
        </w:rPr>
        <w:t>Brass Eye,</w:t>
      </w:r>
      <w:r w:rsidR="00415E04" w:rsidRPr="004E0C61">
        <w:rPr>
          <w:rFonts w:ascii="Times New Roman" w:hAnsi="Times New Roman" w:cs="Times New Roman"/>
          <w:sz w:val="24"/>
          <w:szCs w:val="24"/>
          <w:lang w:val="en-US" w:eastAsia="ja-JP"/>
        </w:rPr>
        <w:t xml:space="preserve"> an interviewee stated that,</w:t>
      </w:r>
    </w:p>
    <w:p w:rsidR="00415E04" w:rsidRPr="004E0C61" w:rsidRDefault="00415E04" w:rsidP="00714DEE">
      <w:pPr>
        <w:widowControl w:val="0"/>
        <w:autoSpaceDE w:val="0"/>
        <w:autoSpaceDN w:val="0"/>
        <w:adjustRightInd w:val="0"/>
        <w:spacing w:after="240" w:line="480" w:lineRule="auto"/>
        <w:ind w:left="72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If you sat a </w:t>
      </w:r>
      <w:r w:rsidRPr="004E0C61">
        <w:rPr>
          <w:rFonts w:ascii="Times New Roman" w:hAnsi="Times New Roman" w:cs="Times New Roman"/>
          <w:i/>
          <w:iCs/>
          <w:sz w:val="24"/>
          <w:szCs w:val="24"/>
          <w:lang w:val="en-US" w:eastAsia="ja-JP"/>
        </w:rPr>
        <w:t xml:space="preserve">Daily Mail </w:t>
      </w:r>
      <w:r w:rsidRPr="004E0C61">
        <w:rPr>
          <w:rFonts w:ascii="Times New Roman" w:hAnsi="Times New Roman" w:cs="Times New Roman"/>
          <w:sz w:val="24"/>
          <w:szCs w:val="24"/>
          <w:lang w:val="en-US" w:eastAsia="ja-JP"/>
        </w:rPr>
        <w:t xml:space="preserve">reader or a </w:t>
      </w:r>
      <w:r w:rsidRPr="004E0C61">
        <w:rPr>
          <w:rFonts w:ascii="Times New Roman" w:hAnsi="Times New Roman" w:cs="Times New Roman"/>
          <w:i/>
          <w:iCs/>
          <w:sz w:val="24"/>
          <w:szCs w:val="24"/>
          <w:lang w:val="en-US" w:eastAsia="ja-JP"/>
        </w:rPr>
        <w:t xml:space="preserve">Sun </w:t>
      </w:r>
      <w:r w:rsidRPr="004E0C61">
        <w:rPr>
          <w:rFonts w:ascii="Times New Roman" w:hAnsi="Times New Roman" w:cs="Times New Roman"/>
          <w:sz w:val="24"/>
          <w:szCs w:val="24"/>
          <w:lang w:val="en-US" w:eastAsia="ja-JP"/>
        </w:rPr>
        <w:t xml:space="preserve">reader in front of </w:t>
      </w:r>
      <w:r w:rsidRPr="004E0C61">
        <w:rPr>
          <w:rFonts w:ascii="Times New Roman" w:hAnsi="Times New Roman" w:cs="Times New Roman"/>
          <w:i/>
          <w:sz w:val="24"/>
          <w:szCs w:val="24"/>
          <w:lang w:val="en-US" w:eastAsia="ja-JP"/>
        </w:rPr>
        <w:t>Brass Eye</w:t>
      </w:r>
      <w:r w:rsidRPr="004E0C61">
        <w:rPr>
          <w:rFonts w:ascii="Times New Roman" w:hAnsi="Times New Roman" w:cs="Times New Roman"/>
          <w:sz w:val="24"/>
          <w:szCs w:val="24"/>
          <w:lang w:val="en-US" w:eastAsia="ja-JP"/>
        </w:rPr>
        <w:t xml:space="preserve"> . . . well certainly I think there’s something in people that is so scared of the badness that they can’t come on the journey</w:t>
      </w:r>
      <w:r w:rsidR="00B9602F">
        <w:rPr>
          <w:rFonts w:ascii="Times New Roman" w:hAnsi="Times New Roman" w:cs="Times New Roman"/>
          <w:sz w:val="24"/>
          <w:szCs w:val="24"/>
          <w:lang w:val="en-US" w:eastAsia="ja-JP"/>
        </w:rPr>
        <w:t>.</w:t>
      </w:r>
    </w:p>
    <w:p w:rsidR="00415E04" w:rsidRPr="004E0C61" w:rsidRDefault="00415E04" w:rsidP="00D40354">
      <w:pPr>
        <w:widowControl w:val="0"/>
        <w:autoSpaceDE w:val="0"/>
        <w:autoSpaceDN w:val="0"/>
        <w:adjustRightInd w:val="0"/>
        <w:spacing w:after="240" w:line="480" w:lineRule="auto"/>
        <w:ind w:left="720"/>
        <w:jc w:val="right"/>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(Friedman 2011: 360)</w:t>
      </w: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An even clearer example of comedy’s li</w:t>
      </w:r>
      <w:r w:rsidR="00B9602F">
        <w:rPr>
          <w:rFonts w:ascii="Times New Roman" w:hAnsi="Times New Roman" w:cs="Times New Roman"/>
          <w:sz w:val="24"/>
          <w:szCs w:val="24"/>
          <w:lang w:val="en-US" w:eastAsia="ja-JP"/>
        </w:rPr>
        <w:t xml:space="preserve">nk to status was shown by Dale </w:t>
      </w:r>
      <w:r w:rsidRPr="004E0C61">
        <w:rPr>
          <w:rFonts w:ascii="Times New Roman" w:hAnsi="Times New Roman" w:cs="Times New Roman"/>
          <w:sz w:val="24"/>
          <w:szCs w:val="24"/>
          <w:lang w:val="en-US" w:eastAsia="ja-JP"/>
        </w:rPr>
        <w:t xml:space="preserve">who explained why </w:t>
      </w:r>
      <w:r w:rsidR="00B9602F">
        <w:rPr>
          <w:rFonts w:ascii="Times New Roman" w:hAnsi="Times New Roman" w:cs="Times New Roman"/>
          <w:sz w:val="24"/>
          <w:szCs w:val="24"/>
          <w:lang w:val="en-US" w:eastAsia="ja-JP"/>
        </w:rPr>
        <w:t>he liked Stewart Lee as follows:</w:t>
      </w:r>
    </w:p>
    <w:p w:rsidR="00415E04" w:rsidRPr="004E0C61" w:rsidRDefault="00415E04" w:rsidP="00714DEE">
      <w:pPr>
        <w:widowControl w:val="0"/>
        <w:autoSpaceDE w:val="0"/>
        <w:autoSpaceDN w:val="0"/>
        <w:adjustRightInd w:val="0"/>
        <w:spacing w:after="240" w:line="480" w:lineRule="auto"/>
        <w:ind w:left="72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To be perfectly honest he makes me feel like I’m in an in-crowd of comedy nerds. It is almost like sitting an exam. You go in and you know you’re going to be challenged, you know a few people in the audience won’t get him. Overall it makes you feel a bit smug, and it’s an awful thing to say, but you look down on the people who don’t get him.</w:t>
      </w:r>
    </w:p>
    <w:p w:rsidR="00415E04" w:rsidRPr="004E0C61" w:rsidRDefault="00415E04" w:rsidP="00D40354">
      <w:pPr>
        <w:widowControl w:val="0"/>
        <w:autoSpaceDE w:val="0"/>
        <w:autoSpaceDN w:val="0"/>
        <w:adjustRightInd w:val="0"/>
        <w:spacing w:after="240" w:line="480" w:lineRule="auto"/>
        <w:ind w:left="720"/>
        <w:jc w:val="right"/>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(Friedman 2011: 360)</w:t>
      </w:r>
    </w:p>
    <w:p w:rsidR="00415E04"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Friedman links these attitudes to what </w:t>
      </w:r>
      <w:r w:rsidR="00B9602F">
        <w:rPr>
          <w:rFonts w:ascii="Times New Roman" w:hAnsi="Times New Roman" w:cs="Times New Roman"/>
          <w:sz w:val="24"/>
          <w:szCs w:val="24"/>
          <w:lang w:val="en-US" w:eastAsia="ja-JP"/>
        </w:rPr>
        <w:t xml:space="preserve">he describes as </w:t>
      </w:r>
      <w:r w:rsidRPr="004E0C61">
        <w:rPr>
          <w:rFonts w:ascii="Times New Roman" w:hAnsi="Times New Roman" w:cs="Times New Roman"/>
          <w:sz w:val="24"/>
          <w:szCs w:val="24"/>
          <w:lang w:val="en-US" w:eastAsia="ja-JP"/>
        </w:rPr>
        <w:t>the ‘disinterested aesthetic’</w:t>
      </w:r>
      <w:r w:rsidR="00B9602F">
        <w:rPr>
          <w:rFonts w:ascii="Times New Roman" w:hAnsi="Times New Roman" w:cs="Times New Roman"/>
          <w:sz w:val="24"/>
          <w:szCs w:val="24"/>
          <w:lang w:val="en-US" w:eastAsia="ja-JP"/>
        </w:rPr>
        <w:t xml:space="preserve"> (drawn from Bourdieu </w:t>
      </w:r>
      <w:r w:rsidR="00B9602F" w:rsidRPr="004E0C61">
        <w:rPr>
          <w:rFonts w:ascii="Times New Roman" w:hAnsi="Times New Roman" w:cs="Times New Roman"/>
          <w:sz w:val="24"/>
          <w:szCs w:val="24"/>
          <w:lang w:val="en-US" w:eastAsia="ja-JP"/>
        </w:rPr>
        <w:t>1984:</w:t>
      </w:r>
      <w:r w:rsidR="00B9602F">
        <w:rPr>
          <w:rFonts w:ascii="Times New Roman" w:hAnsi="Times New Roman" w:cs="Times New Roman"/>
          <w:sz w:val="24"/>
          <w:szCs w:val="24"/>
          <w:lang w:val="en-US" w:eastAsia="ja-JP"/>
        </w:rPr>
        <w:t xml:space="preserve"> </w:t>
      </w:r>
      <w:r w:rsidR="00B9602F" w:rsidRPr="004E0C61">
        <w:rPr>
          <w:rFonts w:ascii="Times New Roman" w:hAnsi="Times New Roman" w:cs="Times New Roman"/>
          <w:sz w:val="24"/>
          <w:szCs w:val="24"/>
          <w:lang w:val="en-US" w:eastAsia="ja-JP"/>
        </w:rPr>
        <w:t>32)</w:t>
      </w:r>
      <w:r w:rsidRPr="004E0C61">
        <w:rPr>
          <w:rFonts w:ascii="Times New Roman" w:hAnsi="Times New Roman" w:cs="Times New Roman"/>
          <w:sz w:val="24"/>
          <w:szCs w:val="24"/>
          <w:lang w:val="en-US" w:eastAsia="ja-JP"/>
        </w:rPr>
        <w:t xml:space="preserve"> – a particular way of looking at the arts in which emotional objectivity and knowledge of artistic conventions is prized. Such an attitude is normally the reserve of high status individuals</w:t>
      </w:r>
      <w:r w:rsidR="00B9602F">
        <w:rPr>
          <w:rFonts w:ascii="Times New Roman" w:hAnsi="Times New Roman" w:cs="Times New Roman"/>
          <w:sz w:val="24"/>
          <w:szCs w:val="24"/>
          <w:lang w:val="en-US" w:eastAsia="ja-JP"/>
        </w:rPr>
        <w:t xml:space="preserve"> </w:t>
      </w:r>
      <w:r w:rsidRPr="004E0C61">
        <w:rPr>
          <w:rFonts w:ascii="Times New Roman" w:hAnsi="Times New Roman" w:cs="Times New Roman"/>
          <w:sz w:val="24"/>
          <w:szCs w:val="24"/>
          <w:lang w:val="en-US" w:eastAsia="ja-JP"/>
        </w:rPr>
        <w:t>who are schooled in this method</w:t>
      </w:r>
      <w:r w:rsidR="009C497E">
        <w:rPr>
          <w:rFonts w:ascii="Times New Roman" w:hAnsi="Times New Roman" w:cs="Times New Roman"/>
          <w:sz w:val="24"/>
          <w:szCs w:val="24"/>
          <w:lang w:val="en-US" w:eastAsia="ja-JP"/>
        </w:rPr>
        <w:t xml:space="preserve"> of criticism from an early age.</w:t>
      </w:r>
      <w:r w:rsidRPr="004E0C61">
        <w:rPr>
          <w:rFonts w:ascii="Times New Roman" w:hAnsi="Times New Roman" w:cs="Times New Roman"/>
          <w:sz w:val="24"/>
          <w:szCs w:val="24"/>
          <w:lang w:val="en-US" w:eastAsia="ja-JP"/>
        </w:rPr>
        <w:t xml:space="preserve"> Friedman claims that ‘many HCC respondents travelled as far as to reject what is considered the natural physiological reflex mechanism of comedy: laughter’ (2011: 361) quoting the following interview response as an example: ‘I don’t think laughter is integral. It’s really irrelevant for me </w:t>
      </w:r>
      <w:r w:rsidRPr="004E0C61">
        <w:rPr>
          <w:rFonts w:ascii="Times New Roman" w:hAnsi="Times New Roman" w:cs="Times New Roman"/>
          <w:sz w:val="24"/>
          <w:szCs w:val="24"/>
          <w:lang w:val="en-US" w:eastAsia="ja-JP"/>
        </w:rPr>
        <w:lastRenderedPageBreak/>
        <w:t>personally. I suppose you’re taking in the artistic value rather than</w:t>
      </w:r>
      <w:r w:rsidR="00B0345D">
        <w:rPr>
          <w:rFonts w:ascii="Times New Roman" w:hAnsi="Times New Roman" w:cs="Times New Roman"/>
          <w:sz w:val="24"/>
          <w:szCs w:val="24"/>
          <w:lang w:val="en-US" w:eastAsia="ja-JP"/>
        </w:rPr>
        <w:t xml:space="preserve"> it</w:t>
      </w:r>
      <w:r w:rsidR="007213EC">
        <w:rPr>
          <w:rFonts w:ascii="Times New Roman" w:hAnsi="Times New Roman" w:cs="Times New Roman"/>
          <w:sz w:val="24"/>
          <w:szCs w:val="24"/>
          <w:lang w:val="en-US" w:eastAsia="ja-JP"/>
        </w:rPr>
        <w:t xml:space="preserve"> just purely making you laugh</w:t>
      </w:r>
      <w:r w:rsidRPr="004E0C61">
        <w:rPr>
          <w:rFonts w:ascii="Times New Roman" w:hAnsi="Times New Roman" w:cs="Times New Roman"/>
          <w:sz w:val="24"/>
          <w:szCs w:val="24"/>
          <w:lang w:val="en-US" w:eastAsia="ja-JP"/>
        </w:rPr>
        <w:t>’ (2011: 361)</w:t>
      </w:r>
      <w:r w:rsidR="007213EC">
        <w:rPr>
          <w:rFonts w:ascii="Times New Roman" w:hAnsi="Times New Roman" w:cs="Times New Roman"/>
          <w:sz w:val="24"/>
          <w:szCs w:val="24"/>
          <w:lang w:val="en-US" w:eastAsia="ja-JP"/>
        </w:rPr>
        <w:t>.</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Default="00B9602F" w:rsidP="00714DEE">
      <w:pPr>
        <w:tabs>
          <w:tab w:val="left" w:pos="1440"/>
        </w:tabs>
        <w:spacing w:line="480" w:lineRule="auto"/>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The disinterested aesthetic and the comedians referenced in these interviews </w:t>
      </w:r>
      <w:r w:rsidR="009C497E">
        <w:rPr>
          <w:rFonts w:ascii="Times New Roman" w:hAnsi="Times New Roman" w:cs="Times New Roman"/>
          <w:sz w:val="24"/>
          <w:szCs w:val="24"/>
          <w:lang w:val="en-US" w:eastAsia="ja-JP"/>
        </w:rPr>
        <w:t>are</w:t>
      </w:r>
      <w:r>
        <w:rPr>
          <w:rFonts w:ascii="Times New Roman" w:hAnsi="Times New Roman" w:cs="Times New Roman"/>
          <w:sz w:val="24"/>
          <w:szCs w:val="24"/>
          <w:lang w:val="en-US" w:eastAsia="ja-JP"/>
        </w:rPr>
        <w:t xml:space="preserve"> strongly linked to the concept of irony</w:t>
      </w:r>
      <w:r w:rsidR="00415E04" w:rsidRPr="004E0C61">
        <w:rPr>
          <w:rFonts w:ascii="Times New Roman" w:hAnsi="Times New Roman" w:cs="Times New Roman"/>
          <w:sz w:val="24"/>
          <w:szCs w:val="24"/>
          <w:lang w:val="en-US" w:eastAsia="ja-JP"/>
        </w:rPr>
        <w:t xml:space="preserve">: the writers of </w:t>
      </w:r>
      <w:r w:rsidR="00415E04" w:rsidRPr="004E0C61">
        <w:rPr>
          <w:rFonts w:ascii="Times New Roman" w:hAnsi="Times New Roman" w:cs="Times New Roman"/>
          <w:i/>
          <w:sz w:val="24"/>
          <w:szCs w:val="24"/>
          <w:lang w:val="en-US" w:eastAsia="ja-JP"/>
        </w:rPr>
        <w:t>Brass Eye</w:t>
      </w:r>
      <w:r w:rsidR="00415E04" w:rsidRPr="004E0C61">
        <w:rPr>
          <w:rFonts w:ascii="Times New Roman" w:hAnsi="Times New Roman" w:cs="Times New Roman"/>
          <w:sz w:val="24"/>
          <w:szCs w:val="24"/>
          <w:lang w:val="en-US" w:eastAsia="ja-JP"/>
        </w:rPr>
        <w:t xml:space="preserve"> required the viewer to be knowledgeable about the conventions of TV/Tabloid </w:t>
      </w:r>
      <w:r>
        <w:rPr>
          <w:rFonts w:ascii="Times New Roman" w:hAnsi="Times New Roman" w:cs="Times New Roman"/>
          <w:sz w:val="24"/>
          <w:szCs w:val="24"/>
          <w:lang w:val="en-US" w:eastAsia="ja-JP"/>
        </w:rPr>
        <w:t xml:space="preserve">news that they were satirizing; </w:t>
      </w:r>
      <w:r w:rsidR="00415E04" w:rsidRPr="004E0C61">
        <w:rPr>
          <w:rFonts w:ascii="Times New Roman" w:hAnsi="Times New Roman" w:cs="Times New Roman"/>
          <w:sz w:val="24"/>
          <w:szCs w:val="24"/>
          <w:lang w:val="en-US" w:eastAsia="ja-JP"/>
        </w:rPr>
        <w:t>Stewart Lee requires his audiences to be knowledgeable in the conventions of stand-up comedy to fully appreciate his material. In more abstract terms, the link between irony and the disinterested aesthetic</w:t>
      </w:r>
      <w:r w:rsidR="00B0345D">
        <w:rPr>
          <w:rFonts w:ascii="Times New Roman" w:hAnsi="Times New Roman" w:cs="Times New Roman"/>
          <w:sz w:val="24"/>
          <w:szCs w:val="24"/>
          <w:lang w:val="en-US" w:eastAsia="ja-JP"/>
        </w:rPr>
        <w:t xml:space="preserve"> is</w:t>
      </w:r>
      <w:r w:rsidR="00415E04" w:rsidRPr="004E0C61">
        <w:rPr>
          <w:rFonts w:ascii="Times New Roman" w:hAnsi="Times New Roman" w:cs="Times New Roman"/>
          <w:sz w:val="24"/>
          <w:szCs w:val="24"/>
          <w:lang w:val="en-US" w:eastAsia="ja-JP"/>
        </w:rPr>
        <w:t xml:space="preserve"> due to the fact that the literal aspect of the utterance is disconnected, and thus disinterested, from/with reality. Walker (1990: 24) argues that irony ‘engages the intellect rather than the emotions’, whilst Austin-Smith (1990: 51) characterizes it as sitting ‘on the cutting edge of not</w:t>
      </w:r>
      <w:r w:rsidR="002955F9">
        <w:rPr>
          <w:rFonts w:ascii="Times New Roman" w:hAnsi="Times New Roman" w:cs="Times New Roman"/>
          <w:sz w:val="24"/>
          <w:szCs w:val="24"/>
          <w:lang w:val="en-US" w:eastAsia="ja-JP"/>
        </w:rPr>
        <w:t xml:space="preserve"> caring’. Gibbs and Izzett (2005</w:t>
      </w:r>
      <w:r w:rsidR="00415E04" w:rsidRPr="004E0C61">
        <w:rPr>
          <w:rFonts w:ascii="Times New Roman" w:hAnsi="Times New Roman" w:cs="Times New Roman"/>
          <w:sz w:val="24"/>
          <w:szCs w:val="24"/>
          <w:lang w:val="en-US" w:eastAsia="ja-JP"/>
        </w:rPr>
        <w:t xml:space="preserve">: 134) argue that irony is ‘inherently elitist in setting apart </w:t>
      </w:r>
      <w:proofErr w:type="gramStart"/>
      <w:r w:rsidR="00415E04" w:rsidRPr="004E0C61">
        <w:rPr>
          <w:rFonts w:ascii="Times New Roman" w:hAnsi="Times New Roman" w:cs="Times New Roman"/>
          <w:sz w:val="24"/>
          <w:szCs w:val="24"/>
          <w:lang w:val="en-US" w:eastAsia="ja-JP"/>
        </w:rPr>
        <w:t>an elite</w:t>
      </w:r>
      <w:proofErr w:type="gramEnd"/>
      <w:r w:rsidR="00415E04" w:rsidRPr="004E0C61">
        <w:rPr>
          <w:rFonts w:ascii="Times New Roman" w:hAnsi="Times New Roman" w:cs="Times New Roman"/>
          <w:sz w:val="24"/>
          <w:szCs w:val="24"/>
          <w:lang w:val="en-US" w:eastAsia="ja-JP"/>
        </w:rPr>
        <w:t xml:space="preserve"> (who understands and employs irony) from the masses (those who neither understand nor use irony)’. The identification of employment of irony here is </w:t>
      </w:r>
      <w:proofErr w:type="gramStart"/>
      <w:r w:rsidR="00415E04" w:rsidRPr="004E0C61">
        <w:rPr>
          <w:rFonts w:ascii="Times New Roman" w:hAnsi="Times New Roman" w:cs="Times New Roman"/>
          <w:sz w:val="24"/>
          <w:szCs w:val="24"/>
          <w:lang w:val="en-US" w:eastAsia="ja-JP"/>
        </w:rPr>
        <w:t>key</w:t>
      </w:r>
      <w:proofErr w:type="gramEnd"/>
      <w:r w:rsidR="00415E04" w:rsidRPr="004E0C61">
        <w:rPr>
          <w:rFonts w:ascii="Times New Roman" w:hAnsi="Times New Roman" w:cs="Times New Roman"/>
          <w:sz w:val="24"/>
          <w:szCs w:val="24"/>
          <w:lang w:val="en-US" w:eastAsia="ja-JP"/>
        </w:rPr>
        <w:t xml:space="preserve">, and supports my intuition that </w:t>
      </w:r>
      <w:r w:rsidR="007213EC">
        <w:rPr>
          <w:rFonts w:ascii="Times New Roman" w:hAnsi="Times New Roman" w:cs="Times New Roman"/>
          <w:sz w:val="24"/>
          <w:szCs w:val="24"/>
          <w:lang w:val="en-US" w:eastAsia="ja-JP"/>
        </w:rPr>
        <w:t>speakers</w:t>
      </w:r>
      <w:r w:rsidR="00415E04" w:rsidRPr="004E0C61">
        <w:rPr>
          <w:rFonts w:ascii="Times New Roman" w:hAnsi="Times New Roman" w:cs="Times New Roman"/>
          <w:sz w:val="24"/>
          <w:szCs w:val="24"/>
          <w:lang w:val="en-US" w:eastAsia="ja-JP"/>
        </w:rPr>
        <w:t xml:space="preserve"> who admire high-profile irony users such as the comedians/satirists identified in Friedman’s survey will seek to imitate their actions in order to gain support from the high-status individuals who admit preference for this type of comedy. Even if the individual in question does not like the form of comedy identified in Friedman’s research, they may still be aware of its link to high status communities and thus use it to curry </w:t>
      </w:r>
      <w:proofErr w:type="spellStart"/>
      <w:r w:rsidR="00415E04" w:rsidRPr="004E0C61">
        <w:rPr>
          <w:rFonts w:ascii="Times New Roman" w:hAnsi="Times New Roman" w:cs="Times New Roman"/>
          <w:sz w:val="24"/>
          <w:szCs w:val="24"/>
          <w:lang w:val="en-US" w:eastAsia="ja-JP"/>
        </w:rPr>
        <w:t>favour</w:t>
      </w:r>
      <w:proofErr w:type="spellEnd"/>
      <w:r w:rsidR="00415E04" w:rsidRPr="004E0C61">
        <w:rPr>
          <w:rFonts w:ascii="Times New Roman" w:hAnsi="Times New Roman" w:cs="Times New Roman"/>
          <w:sz w:val="24"/>
          <w:szCs w:val="24"/>
          <w:lang w:val="en-US" w:eastAsia="ja-JP"/>
        </w:rPr>
        <w:t xml:space="preserve"> with comparatively p</w:t>
      </w:r>
      <w:r>
        <w:rPr>
          <w:rFonts w:ascii="Times New Roman" w:hAnsi="Times New Roman" w:cs="Times New Roman"/>
          <w:sz w:val="24"/>
          <w:szCs w:val="24"/>
          <w:lang w:val="en-US" w:eastAsia="ja-JP"/>
        </w:rPr>
        <w:t>owerful individuals. In summary</w:t>
      </w:r>
      <w:r w:rsidR="00415E04" w:rsidRPr="004E0C61">
        <w:rPr>
          <w:rFonts w:ascii="Times New Roman" w:hAnsi="Times New Roman" w:cs="Times New Roman"/>
          <w:sz w:val="24"/>
          <w:szCs w:val="24"/>
          <w:lang w:val="en-US" w:eastAsia="ja-JP"/>
        </w:rPr>
        <w:t xml:space="preserve"> if</w:t>
      </w:r>
      <w:r>
        <w:rPr>
          <w:rFonts w:ascii="Times New Roman" w:hAnsi="Times New Roman" w:cs="Times New Roman"/>
          <w:sz w:val="24"/>
          <w:szCs w:val="24"/>
          <w:lang w:val="en-US" w:eastAsia="ja-JP"/>
        </w:rPr>
        <w:t>,</w:t>
      </w:r>
      <w:r w:rsidR="00415E04" w:rsidRPr="004E0C61">
        <w:rPr>
          <w:rFonts w:ascii="Times New Roman" w:hAnsi="Times New Roman" w:cs="Times New Roman"/>
          <w:sz w:val="24"/>
          <w:szCs w:val="24"/>
          <w:lang w:val="en-US" w:eastAsia="ja-JP"/>
        </w:rPr>
        <w:t xml:space="preserve"> as Friedman indicates, irony is </w:t>
      </w:r>
      <w:r>
        <w:rPr>
          <w:rFonts w:ascii="Times New Roman" w:hAnsi="Times New Roman" w:cs="Times New Roman"/>
          <w:sz w:val="24"/>
          <w:szCs w:val="24"/>
          <w:lang w:val="en-US" w:eastAsia="ja-JP"/>
        </w:rPr>
        <w:t xml:space="preserve">emblematic of the </w:t>
      </w:r>
      <w:r w:rsidR="00415E04" w:rsidRPr="004E0C61">
        <w:rPr>
          <w:rFonts w:ascii="Times New Roman" w:hAnsi="Times New Roman" w:cs="Times New Roman"/>
          <w:sz w:val="24"/>
          <w:szCs w:val="24"/>
          <w:lang w:val="en-US" w:eastAsia="ja-JP"/>
        </w:rPr>
        <w:t xml:space="preserve">comedy valued by high-status individuals, </w:t>
      </w:r>
      <w:proofErr w:type="gramStart"/>
      <w:r w:rsidR="00415E04" w:rsidRPr="004E0C61">
        <w:rPr>
          <w:rFonts w:ascii="Times New Roman" w:hAnsi="Times New Roman" w:cs="Times New Roman"/>
          <w:sz w:val="24"/>
          <w:szCs w:val="24"/>
          <w:lang w:val="en-US" w:eastAsia="ja-JP"/>
        </w:rPr>
        <w:t>then</w:t>
      </w:r>
      <w:proofErr w:type="gramEnd"/>
      <w:r w:rsidR="00415E04" w:rsidRPr="004E0C61">
        <w:rPr>
          <w:rFonts w:ascii="Times New Roman" w:hAnsi="Times New Roman" w:cs="Times New Roman"/>
          <w:sz w:val="24"/>
          <w:szCs w:val="24"/>
          <w:lang w:val="en-US" w:eastAsia="ja-JP"/>
        </w:rPr>
        <w:t xml:space="preserve"> it will make sense for discourse participants seeking to </w:t>
      </w:r>
      <w:r w:rsidR="00B0345D">
        <w:rPr>
          <w:rFonts w:ascii="Times New Roman" w:hAnsi="Times New Roman" w:cs="Times New Roman"/>
          <w:sz w:val="24"/>
          <w:szCs w:val="24"/>
          <w:lang w:val="en-US" w:eastAsia="ja-JP"/>
        </w:rPr>
        <w:t>impress</w:t>
      </w:r>
      <w:r w:rsidR="00415E04" w:rsidRPr="004E0C61">
        <w:rPr>
          <w:rFonts w:ascii="Times New Roman" w:hAnsi="Times New Roman" w:cs="Times New Roman"/>
          <w:sz w:val="24"/>
          <w:szCs w:val="24"/>
          <w:lang w:val="en-US" w:eastAsia="ja-JP"/>
        </w:rPr>
        <w:t xml:space="preserve"> these individuals to employ irony (for research showing how appeals to simila</w:t>
      </w:r>
      <w:r w:rsidR="00B0345D">
        <w:rPr>
          <w:rFonts w:ascii="Times New Roman" w:hAnsi="Times New Roman" w:cs="Times New Roman"/>
          <w:sz w:val="24"/>
          <w:szCs w:val="24"/>
          <w:lang w:val="en-US" w:eastAsia="ja-JP"/>
        </w:rPr>
        <w:t>rity aid in social bonding see S</w:t>
      </w:r>
      <w:r w:rsidR="00415E04" w:rsidRPr="004E0C61">
        <w:rPr>
          <w:rFonts w:ascii="Times New Roman" w:hAnsi="Times New Roman" w:cs="Times New Roman"/>
          <w:sz w:val="24"/>
          <w:szCs w:val="24"/>
          <w:lang w:val="en-US" w:eastAsia="ja-JP"/>
        </w:rPr>
        <w:t>ection 2.3).</w:t>
      </w:r>
    </w:p>
    <w:p w:rsidR="00D40354" w:rsidRPr="004E0C61" w:rsidRDefault="00D40354" w:rsidP="00714DEE">
      <w:pPr>
        <w:tabs>
          <w:tab w:val="left" w:pos="1440"/>
        </w:tabs>
        <w:spacing w:line="480" w:lineRule="auto"/>
        <w:rPr>
          <w:rFonts w:ascii="Times New Roman" w:hAnsi="Times New Roman" w:cs="Times New Roman"/>
          <w:sz w:val="24"/>
          <w:szCs w:val="24"/>
          <w:lang w:val="en-US" w:eastAsia="ja-JP"/>
        </w:rPr>
      </w:pPr>
    </w:p>
    <w:p w:rsidR="00415E04" w:rsidRPr="004E0C61" w:rsidRDefault="00415E04" w:rsidP="004F079F">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However there are certain studies which</w:t>
      </w:r>
      <w:r w:rsidR="007213EC">
        <w:rPr>
          <w:rFonts w:ascii="Times New Roman" w:hAnsi="Times New Roman" w:cs="Times New Roman"/>
          <w:sz w:val="24"/>
          <w:szCs w:val="24"/>
          <w:lang w:val="en-US" w:eastAsia="ja-JP"/>
        </w:rPr>
        <w:t xml:space="preserve"> appear to</w:t>
      </w:r>
      <w:r w:rsidRPr="004E0C61">
        <w:rPr>
          <w:rFonts w:ascii="Times New Roman" w:hAnsi="Times New Roman" w:cs="Times New Roman"/>
          <w:sz w:val="24"/>
          <w:szCs w:val="24"/>
          <w:lang w:val="en-US" w:eastAsia="ja-JP"/>
        </w:rPr>
        <w:t xml:space="preserve"> contradict the link between disinterested comedy such as irony and high status backgrounds. Katz and Pexman (1997) provide evidence that the interpretation of irony is tied to an implicit grading of speaker backgrounds according</w:t>
      </w:r>
      <w:r w:rsidR="007213EC">
        <w:rPr>
          <w:rFonts w:ascii="Times New Roman" w:hAnsi="Times New Roman" w:cs="Times New Roman"/>
          <w:sz w:val="24"/>
          <w:szCs w:val="24"/>
          <w:lang w:val="en-US" w:eastAsia="ja-JP"/>
        </w:rPr>
        <w:t xml:space="preserve"> to the likelihood </w:t>
      </w:r>
      <w:proofErr w:type="gramStart"/>
      <w:r w:rsidR="007213EC">
        <w:rPr>
          <w:rFonts w:ascii="Times New Roman" w:hAnsi="Times New Roman" w:cs="Times New Roman"/>
          <w:sz w:val="24"/>
          <w:szCs w:val="24"/>
          <w:lang w:val="en-US" w:eastAsia="ja-JP"/>
        </w:rPr>
        <w:t>that speaker</w:t>
      </w:r>
      <w:r w:rsidRPr="004E0C61">
        <w:rPr>
          <w:rFonts w:ascii="Times New Roman" w:hAnsi="Times New Roman" w:cs="Times New Roman"/>
          <w:sz w:val="24"/>
          <w:szCs w:val="24"/>
          <w:lang w:val="en-US" w:eastAsia="ja-JP"/>
        </w:rPr>
        <w:t>s</w:t>
      </w:r>
      <w:proofErr w:type="gramEnd"/>
      <w:r w:rsidRPr="004E0C61">
        <w:rPr>
          <w:rFonts w:ascii="Times New Roman" w:hAnsi="Times New Roman" w:cs="Times New Roman"/>
          <w:sz w:val="24"/>
          <w:szCs w:val="24"/>
          <w:lang w:val="en-US" w:eastAsia="ja-JP"/>
        </w:rPr>
        <w:t xml:space="preserve"> from these backgrounds will use irony. This link between a preference for irony use and social background is similar to Friedman’s findings, though it must be noted that whilst Friedman was investigating preference for professional comedy</w:t>
      </w:r>
      <w:r w:rsidR="00103B83">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 xml:space="preserve"> Katz and Pexman investigated everyday forms of verbal irony. However whereas Friedman found a link between ironic comedy and high status individuals both Katz and Pexman (1997) and Pexman and Olineck (2002) show that backgrounds </w:t>
      </w:r>
      <w:r w:rsidR="00B0345D">
        <w:rPr>
          <w:rFonts w:ascii="Times New Roman" w:hAnsi="Times New Roman" w:cs="Times New Roman"/>
          <w:sz w:val="24"/>
          <w:szCs w:val="24"/>
          <w:lang w:val="en-US" w:eastAsia="ja-JP"/>
        </w:rPr>
        <w:t xml:space="preserve">which </w:t>
      </w:r>
      <w:r w:rsidRPr="004E0C61">
        <w:rPr>
          <w:rFonts w:ascii="Times New Roman" w:hAnsi="Times New Roman" w:cs="Times New Roman"/>
          <w:sz w:val="24"/>
          <w:szCs w:val="24"/>
          <w:lang w:val="en-US" w:eastAsia="ja-JP"/>
        </w:rPr>
        <w:t>subjects ranked as highly likely to use irony are mostly low status, low education roles (</w:t>
      </w:r>
      <w:r w:rsidR="004F079F">
        <w:rPr>
          <w:rFonts w:ascii="Times New Roman" w:hAnsi="Times New Roman" w:cs="Times New Roman"/>
          <w:sz w:val="24"/>
          <w:szCs w:val="24"/>
        </w:rPr>
        <w:t>army sergeant, cab driver</w:t>
      </w:r>
      <w:r w:rsidRPr="004E0C61">
        <w:rPr>
          <w:rFonts w:ascii="Times New Roman" w:hAnsi="Times New Roman" w:cs="Times New Roman"/>
          <w:sz w:val="24"/>
          <w:szCs w:val="24"/>
        </w:rPr>
        <w:t>, factory worker, police officer, and truck driver.)</w:t>
      </w:r>
      <w:r w:rsidRPr="004E0C61">
        <w:rPr>
          <w:rFonts w:ascii="Times New Roman" w:hAnsi="Times New Roman" w:cs="Times New Roman"/>
          <w:sz w:val="24"/>
          <w:szCs w:val="24"/>
          <w:lang w:val="en-US" w:eastAsia="ja-JP"/>
        </w:rPr>
        <w:t xml:space="preserve"> Pexman and Olineck reported that ‘the most sarcastic occupations tended to be those with lower perceived education levels and that education level was strongl</w:t>
      </w:r>
      <w:r w:rsidR="007213EC">
        <w:rPr>
          <w:rFonts w:ascii="Times New Roman" w:hAnsi="Times New Roman" w:cs="Times New Roman"/>
          <w:sz w:val="24"/>
          <w:szCs w:val="24"/>
          <w:lang w:val="en-US" w:eastAsia="ja-JP"/>
        </w:rPr>
        <w:t>y associated with social status</w:t>
      </w:r>
      <w:r w:rsidRPr="004E0C61">
        <w:rPr>
          <w:rFonts w:ascii="Times New Roman" w:hAnsi="Times New Roman" w:cs="Times New Roman"/>
          <w:sz w:val="24"/>
          <w:szCs w:val="24"/>
          <w:lang w:val="en-US" w:eastAsia="ja-JP"/>
        </w:rPr>
        <w:t xml:space="preserve">’ (2002: 217). A way of reconciling these opposing findings – on the one hand high status individuals appear to have a preference for </w:t>
      </w:r>
      <w:r w:rsidR="002955F9" w:rsidRPr="004E0C61">
        <w:rPr>
          <w:rFonts w:ascii="Times New Roman" w:hAnsi="Times New Roman" w:cs="Times New Roman"/>
          <w:sz w:val="24"/>
          <w:szCs w:val="24"/>
          <w:lang w:val="en-US" w:eastAsia="ja-JP"/>
        </w:rPr>
        <w:t>irony</w:t>
      </w:r>
      <w:r w:rsidRPr="004E0C61">
        <w:rPr>
          <w:rFonts w:ascii="Times New Roman" w:hAnsi="Times New Roman" w:cs="Times New Roman"/>
          <w:sz w:val="24"/>
          <w:szCs w:val="24"/>
          <w:lang w:val="en-US" w:eastAsia="ja-JP"/>
        </w:rPr>
        <w:t xml:space="preserve"> and on the other irony interpretation is aided when </w:t>
      </w:r>
      <w:r w:rsidR="007213EC">
        <w:rPr>
          <w:rFonts w:ascii="Times New Roman" w:hAnsi="Times New Roman" w:cs="Times New Roman"/>
          <w:sz w:val="24"/>
          <w:szCs w:val="24"/>
          <w:lang w:val="en-US" w:eastAsia="ja-JP"/>
        </w:rPr>
        <w:t>hearers</w:t>
      </w:r>
      <w:r w:rsidRPr="004E0C61">
        <w:rPr>
          <w:rFonts w:ascii="Times New Roman" w:hAnsi="Times New Roman" w:cs="Times New Roman"/>
          <w:sz w:val="24"/>
          <w:szCs w:val="24"/>
          <w:lang w:val="en-US" w:eastAsia="ja-JP"/>
        </w:rPr>
        <w:t xml:space="preserve"> know that the speaker is from a low education/low status background – can be found if we return to the Graded Salience Hypothesis</w:t>
      </w:r>
      <w:r w:rsidR="001727C3" w:rsidRPr="004E0C61">
        <w:rPr>
          <w:rFonts w:ascii="Times New Roman" w:hAnsi="Times New Roman" w:cs="Times New Roman"/>
          <w:sz w:val="24"/>
          <w:szCs w:val="24"/>
          <w:lang w:val="en-US" w:eastAsia="ja-JP"/>
        </w:rPr>
        <w:t xml:space="preserve"> (</w:t>
      </w:r>
      <w:r w:rsidR="00DA5144">
        <w:rPr>
          <w:rFonts w:ascii="Times New Roman" w:hAnsi="Times New Roman" w:cs="Times New Roman"/>
          <w:sz w:val="24"/>
          <w:szCs w:val="24"/>
        </w:rPr>
        <w:t>Giora 1995; 1997;</w:t>
      </w:r>
      <w:r w:rsidR="00F73EC1">
        <w:rPr>
          <w:rFonts w:ascii="Times New Roman" w:hAnsi="Times New Roman" w:cs="Times New Roman"/>
          <w:sz w:val="24"/>
          <w:szCs w:val="24"/>
        </w:rPr>
        <w:t xml:space="preserve"> </w:t>
      </w:r>
      <w:r w:rsidR="001727C3" w:rsidRPr="004E0C61">
        <w:rPr>
          <w:rFonts w:ascii="Times New Roman" w:hAnsi="Times New Roman" w:cs="Times New Roman"/>
          <w:sz w:val="24"/>
          <w:szCs w:val="24"/>
        </w:rPr>
        <w:t>2003).</w:t>
      </w:r>
      <w:r w:rsidRPr="004E0C61">
        <w:rPr>
          <w:rFonts w:ascii="Times New Roman" w:hAnsi="Times New Roman" w:cs="Times New Roman"/>
          <w:sz w:val="24"/>
          <w:szCs w:val="24"/>
          <w:lang w:val="en-US" w:eastAsia="ja-JP"/>
        </w:rPr>
        <w:t xml:space="preserve"> The Graded Salience Hypothesis shows that irony can be divided into conventional and non-conventional forms and that of these the non-conventional forms will be more cognitively difficult to process. The question of whether irony is linked to high status or low status backgrounds should thus be reframed as an investigation about the backgrounds linked to conventional irony and the backgrounds linked to non-conventional irony. </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lang w:val="en-US" w:eastAsia="ja-JP"/>
        </w:rPr>
      </w:pP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lang w:val="en-US" w:eastAsia="ja-JP"/>
        </w:rPr>
        <w:lastRenderedPageBreak/>
        <w:t>Bearing this in mind an important division between the two studies can be noted. Katz and Pexman (1997) investigate comparatively simple and conventional forms of irony which although they involve metaphor</w:t>
      </w:r>
      <w:r w:rsidR="00B0345D">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 xml:space="preserve"> form direct opposites to the literal utterance. Thus ‘Children are precious g</w:t>
      </w:r>
      <w:r w:rsidR="00103B83">
        <w:rPr>
          <w:rFonts w:ascii="Times New Roman" w:hAnsi="Times New Roman" w:cs="Times New Roman"/>
          <w:sz w:val="24"/>
          <w:szCs w:val="24"/>
          <w:lang w:val="en-US" w:eastAsia="ja-JP"/>
        </w:rPr>
        <w:t>ems’ is interpreted ironically a</w:t>
      </w:r>
      <w:r w:rsidRPr="004E0C61">
        <w:rPr>
          <w:rFonts w:ascii="Times New Roman" w:hAnsi="Times New Roman" w:cs="Times New Roman"/>
          <w:sz w:val="24"/>
          <w:szCs w:val="24"/>
          <w:lang w:val="en-US" w:eastAsia="ja-JP"/>
        </w:rPr>
        <w:t xml:space="preserve">s children are not precious gems. In contrast the subjects of Friedman’s survey highlighted the complexity and ambiguity of the comics they admired. In particular the interviewee highlighting </w:t>
      </w:r>
      <w:r w:rsidRPr="004E0C61">
        <w:rPr>
          <w:rFonts w:ascii="Times New Roman" w:hAnsi="Times New Roman" w:cs="Times New Roman"/>
          <w:i/>
          <w:sz w:val="24"/>
          <w:szCs w:val="24"/>
          <w:lang w:val="en-US" w:eastAsia="ja-JP"/>
        </w:rPr>
        <w:t>Brass Eye</w:t>
      </w:r>
      <w:r w:rsidRPr="004E0C61">
        <w:rPr>
          <w:rFonts w:ascii="Times New Roman" w:hAnsi="Times New Roman" w:cs="Times New Roman"/>
          <w:sz w:val="24"/>
          <w:szCs w:val="24"/>
          <w:lang w:val="en-US" w:eastAsia="ja-JP"/>
        </w:rPr>
        <w:t xml:space="preserve"> seems to be making clear that what is appealing about the show is its non-conventionality. </w:t>
      </w:r>
      <w:r w:rsidRPr="004E0C61">
        <w:rPr>
          <w:rFonts w:ascii="Times New Roman" w:hAnsi="Times New Roman" w:cs="Times New Roman"/>
          <w:i/>
          <w:sz w:val="24"/>
          <w:szCs w:val="24"/>
          <w:lang w:val="en-US" w:eastAsia="ja-JP"/>
        </w:rPr>
        <w:t xml:space="preserve">Brass Eye </w:t>
      </w:r>
      <w:r w:rsidRPr="004E0C61">
        <w:rPr>
          <w:rFonts w:ascii="Times New Roman" w:hAnsi="Times New Roman" w:cs="Times New Roman"/>
          <w:sz w:val="24"/>
          <w:szCs w:val="24"/>
          <w:lang w:val="en-US" w:eastAsia="ja-JP"/>
        </w:rPr>
        <w:t xml:space="preserve">satirized many topics, from the Troubles in </w:t>
      </w:r>
      <w:r w:rsidR="00C76F18" w:rsidRPr="004E0C61">
        <w:rPr>
          <w:rFonts w:ascii="Times New Roman" w:hAnsi="Times New Roman" w:cs="Times New Roman"/>
          <w:sz w:val="24"/>
          <w:szCs w:val="24"/>
          <w:lang w:val="en-US" w:eastAsia="ja-JP"/>
        </w:rPr>
        <w:t>Northern</w:t>
      </w:r>
      <w:r w:rsidR="004F079F">
        <w:rPr>
          <w:rFonts w:ascii="Times New Roman" w:hAnsi="Times New Roman" w:cs="Times New Roman"/>
          <w:sz w:val="24"/>
          <w:szCs w:val="24"/>
          <w:lang w:val="en-US" w:eastAsia="ja-JP"/>
        </w:rPr>
        <w:t xml:space="preserve"> Ireland to the war on d</w:t>
      </w:r>
      <w:r w:rsidRPr="004E0C61">
        <w:rPr>
          <w:rFonts w:ascii="Times New Roman" w:hAnsi="Times New Roman" w:cs="Times New Roman"/>
          <w:sz w:val="24"/>
          <w:szCs w:val="24"/>
          <w:lang w:val="en-US" w:eastAsia="ja-JP"/>
        </w:rPr>
        <w:t xml:space="preserve">rugs. However it is most famous for its episode satirizing media sensationalism and fear-mongering regarding </w:t>
      </w:r>
      <w:proofErr w:type="spellStart"/>
      <w:r w:rsidR="002955F9" w:rsidRPr="004E0C61">
        <w:rPr>
          <w:rFonts w:ascii="Times New Roman" w:hAnsi="Times New Roman" w:cs="Times New Roman"/>
          <w:sz w:val="24"/>
          <w:szCs w:val="24"/>
          <w:lang w:val="en-US" w:eastAsia="ja-JP"/>
        </w:rPr>
        <w:t>p</w:t>
      </w:r>
      <w:r w:rsidR="002955F9">
        <w:rPr>
          <w:rFonts w:ascii="Times New Roman" w:hAnsi="Times New Roman" w:cs="Times New Roman"/>
          <w:sz w:val="24"/>
          <w:szCs w:val="24"/>
          <w:lang w:val="en-US" w:eastAsia="ja-JP"/>
        </w:rPr>
        <w:t>aedophilia</w:t>
      </w:r>
      <w:proofErr w:type="spellEnd"/>
      <w:r w:rsidRPr="004E0C61">
        <w:rPr>
          <w:rFonts w:ascii="Times New Roman" w:hAnsi="Times New Roman" w:cs="Times New Roman"/>
          <w:sz w:val="24"/>
          <w:szCs w:val="24"/>
          <w:lang w:val="en-US" w:eastAsia="ja-JP"/>
        </w:rPr>
        <w:t xml:space="preserve"> </w:t>
      </w:r>
      <w:r w:rsidR="004F079F">
        <w:rPr>
          <w:rFonts w:ascii="Times New Roman" w:hAnsi="Times New Roman" w:cs="Times New Roman"/>
          <w:sz w:val="24"/>
          <w:szCs w:val="24"/>
          <w:lang w:val="en-US" w:eastAsia="ja-JP"/>
        </w:rPr>
        <w:t>(</w:t>
      </w:r>
      <w:r w:rsidRPr="004E0C61">
        <w:rPr>
          <w:rFonts w:ascii="Times New Roman" w:hAnsi="Times New Roman" w:cs="Times New Roman"/>
          <w:i/>
          <w:iCs/>
          <w:sz w:val="24"/>
          <w:szCs w:val="24"/>
        </w:rPr>
        <w:t>Paedogeddon</w:t>
      </w:r>
      <w:r w:rsidR="004F079F" w:rsidRPr="004F079F">
        <w:rPr>
          <w:rFonts w:ascii="Times New Roman" w:hAnsi="Times New Roman" w:cs="Times New Roman"/>
          <w:iCs/>
          <w:sz w:val="24"/>
          <w:szCs w:val="24"/>
        </w:rPr>
        <w:t>)</w:t>
      </w:r>
      <w:r w:rsidRPr="004E0C61">
        <w:rPr>
          <w:rFonts w:ascii="Times New Roman" w:hAnsi="Times New Roman" w:cs="Times New Roman"/>
          <w:i/>
          <w:iCs/>
          <w:sz w:val="24"/>
          <w:szCs w:val="24"/>
        </w:rPr>
        <w:t xml:space="preserve">. </w:t>
      </w:r>
      <w:r w:rsidRPr="004E0C61">
        <w:rPr>
          <w:rFonts w:ascii="Times New Roman" w:hAnsi="Times New Roman" w:cs="Times New Roman"/>
          <w:iCs/>
          <w:sz w:val="24"/>
          <w:szCs w:val="24"/>
        </w:rPr>
        <w:t xml:space="preserve">This episode follows the standard model of Morris’ work on </w:t>
      </w:r>
      <w:r w:rsidRPr="004E0C61">
        <w:rPr>
          <w:rFonts w:ascii="Times New Roman" w:hAnsi="Times New Roman" w:cs="Times New Roman"/>
          <w:i/>
          <w:iCs/>
          <w:sz w:val="24"/>
          <w:szCs w:val="24"/>
        </w:rPr>
        <w:t>Brass Eye</w:t>
      </w:r>
      <w:r w:rsidRPr="004E0C61">
        <w:rPr>
          <w:rFonts w:ascii="Times New Roman" w:hAnsi="Times New Roman" w:cs="Times New Roman"/>
          <w:sz w:val="24"/>
          <w:szCs w:val="24"/>
          <w:lang w:val="en-US" w:eastAsia="ja-JP"/>
        </w:rPr>
        <w:t xml:space="preserve"> and </w:t>
      </w:r>
      <w:r w:rsidRPr="004E0C61">
        <w:rPr>
          <w:rFonts w:ascii="Times New Roman" w:hAnsi="Times New Roman" w:cs="Times New Roman"/>
          <w:i/>
          <w:sz w:val="24"/>
          <w:szCs w:val="24"/>
          <w:lang w:val="en-US" w:eastAsia="ja-JP"/>
        </w:rPr>
        <w:t>The Day Today</w:t>
      </w:r>
      <w:r w:rsidR="00B0345D">
        <w:rPr>
          <w:rFonts w:ascii="Times New Roman" w:hAnsi="Times New Roman" w:cs="Times New Roman"/>
          <w:sz w:val="24"/>
          <w:szCs w:val="24"/>
          <w:lang w:val="en-US" w:eastAsia="ja-JP"/>
        </w:rPr>
        <w:t xml:space="preserve"> - </w:t>
      </w:r>
      <w:r w:rsidRPr="004E0C61">
        <w:rPr>
          <w:rFonts w:ascii="Times New Roman" w:hAnsi="Times New Roman" w:cs="Times New Roman"/>
          <w:sz w:val="24"/>
          <w:szCs w:val="24"/>
          <w:lang w:val="en-US" w:eastAsia="ja-JP"/>
        </w:rPr>
        <w:t xml:space="preserve">a co-opting of media language and presentation coupled with large amounts of ironic overstatement which nevertheless people within the media industry fail to identify as insincere. In doing so Morris exposes the fundamental lack of research done by many media outlets </w:t>
      </w:r>
      <w:r w:rsidR="00C76F18" w:rsidRPr="004E0C61">
        <w:rPr>
          <w:rFonts w:ascii="Times New Roman" w:hAnsi="Times New Roman" w:cs="Times New Roman"/>
          <w:sz w:val="24"/>
          <w:szCs w:val="24"/>
          <w:lang w:val="en-US" w:eastAsia="ja-JP"/>
        </w:rPr>
        <w:t>that</w:t>
      </w:r>
      <w:r w:rsidRPr="004E0C61">
        <w:rPr>
          <w:rFonts w:ascii="Times New Roman" w:hAnsi="Times New Roman" w:cs="Times New Roman"/>
          <w:sz w:val="24"/>
          <w:szCs w:val="24"/>
          <w:lang w:val="en-US" w:eastAsia="ja-JP"/>
        </w:rPr>
        <w:t xml:space="preserve"> care more about getting their face on the television than they do about truthfully informing the general public. Thus, a supposed series of public safety announcements from minor celebrities sees figures such as </w:t>
      </w:r>
      <w:r w:rsidRPr="004E0C61">
        <w:rPr>
          <w:rFonts w:ascii="Times New Roman" w:hAnsi="Times New Roman" w:cs="Times New Roman"/>
          <w:sz w:val="24"/>
          <w:szCs w:val="24"/>
        </w:rPr>
        <w:t xml:space="preserve">Gary Lineker and Phil Collins endorsing a spoof charity, Nonce Sense. Phil Collins even goes as far as </w:t>
      </w:r>
      <w:r w:rsidR="007213EC">
        <w:rPr>
          <w:rFonts w:ascii="Times New Roman" w:hAnsi="Times New Roman" w:cs="Times New Roman"/>
          <w:sz w:val="24"/>
          <w:szCs w:val="24"/>
        </w:rPr>
        <w:t>to say ‘I’m talking Nonce Sense’ without realising the irony of his statement.</w:t>
      </w:r>
      <w:r w:rsidRPr="004E0C61">
        <w:rPr>
          <w:rFonts w:ascii="Times New Roman" w:hAnsi="Times New Roman" w:cs="Times New Roman"/>
          <w:sz w:val="24"/>
          <w:szCs w:val="24"/>
        </w:rPr>
        <w:t xml:space="preserve"> DJ Neil ‘Doctor’ Fox told viewers that ‘paedophiles have more genes in common with crabs than they do with you and me…Now that is scientific fact — there's no real evidence for it — but it </w:t>
      </w:r>
      <w:r w:rsidRPr="004E0C61">
        <w:rPr>
          <w:rFonts w:ascii="Times New Roman" w:hAnsi="Times New Roman" w:cs="Times New Roman"/>
          <w:i/>
          <w:iCs/>
          <w:sz w:val="24"/>
          <w:szCs w:val="24"/>
        </w:rPr>
        <w:t>is</w:t>
      </w:r>
      <w:r w:rsidRPr="004E0C61">
        <w:rPr>
          <w:rFonts w:ascii="Times New Roman" w:hAnsi="Times New Roman" w:cs="Times New Roman"/>
          <w:sz w:val="24"/>
          <w:szCs w:val="24"/>
        </w:rPr>
        <w:t xml:space="preserve"> scientific fact’. Whilst by using the voices of the above celebrities </w:t>
      </w:r>
      <w:r w:rsidRPr="004E0C61">
        <w:rPr>
          <w:rFonts w:ascii="Times New Roman" w:hAnsi="Times New Roman" w:cs="Times New Roman"/>
          <w:i/>
          <w:sz w:val="24"/>
          <w:szCs w:val="24"/>
        </w:rPr>
        <w:t>Paedogeddon</w:t>
      </w:r>
      <w:r w:rsidRPr="004E0C61">
        <w:rPr>
          <w:rFonts w:ascii="Times New Roman" w:hAnsi="Times New Roman" w:cs="Times New Roman"/>
          <w:sz w:val="24"/>
          <w:szCs w:val="24"/>
        </w:rPr>
        <w:t xml:space="preserve"> targeted celebrity led media campaigns in general, the duping of other celebrities directly targeted the voice of news med</w:t>
      </w:r>
      <w:r w:rsidR="00B0345D">
        <w:rPr>
          <w:rFonts w:ascii="Times New Roman" w:hAnsi="Times New Roman" w:cs="Times New Roman"/>
          <w:sz w:val="24"/>
          <w:szCs w:val="24"/>
        </w:rPr>
        <w:t>ia. Both TV presenter Phillipa F</w:t>
      </w:r>
      <w:r w:rsidRPr="004E0C61">
        <w:rPr>
          <w:rFonts w:ascii="Times New Roman" w:hAnsi="Times New Roman" w:cs="Times New Roman"/>
          <w:sz w:val="24"/>
          <w:szCs w:val="24"/>
        </w:rPr>
        <w:t>orester, who</w:t>
      </w:r>
      <w:r w:rsidR="004F079F">
        <w:rPr>
          <w:rFonts w:ascii="Times New Roman" w:hAnsi="Times New Roman" w:cs="Times New Roman"/>
          <w:sz w:val="24"/>
          <w:szCs w:val="24"/>
        </w:rPr>
        <w:t>se background as a presenter on the BBC</w:t>
      </w:r>
      <w:r w:rsidRPr="004E0C61">
        <w:rPr>
          <w:rFonts w:ascii="Times New Roman" w:hAnsi="Times New Roman" w:cs="Times New Roman"/>
          <w:sz w:val="24"/>
          <w:szCs w:val="24"/>
        </w:rPr>
        <w:t xml:space="preserve"> </w:t>
      </w:r>
      <w:r w:rsidR="004F079F" w:rsidRPr="004E0C61">
        <w:rPr>
          <w:rFonts w:ascii="Times New Roman" w:hAnsi="Times New Roman" w:cs="Times New Roman"/>
          <w:sz w:val="24"/>
          <w:szCs w:val="24"/>
        </w:rPr>
        <w:t xml:space="preserve">science and technology show </w:t>
      </w:r>
      <w:r w:rsidR="004F079F" w:rsidRPr="004E0C61">
        <w:rPr>
          <w:rFonts w:ascii="Times New Roman" w:hAnsi="Times New Roman" w:cs="Times New Roman"/>
          <w:i/>
          <w:sz w:val="24"/>
          <w:szCs w:val="24"/>
        </w:rPr>
        <w:t>Tomorrow’s World</w:t>
      </w:r>
      <w:r w:rsidR="004F079F">
        <w:rPr>
          <w:rFonts w:ascii="Times New Roman" w:hAnsi="Times New Roman" w:cs="Times New Roman"/>
          <w:sz w:val="24"/>
          <w:szCs w:val="24"/>
        </w:rPr>
        <w:t xml:space="preserve"> might have marked her as </w:t>
      </w:r>
      <w:r w:rsidR="004F079F">
        <w:rPr>
          <w:rFonts w:ascii="Times New Roman" w:hAnsi="Times New Roman" w:cs="Times New Roman"/>
          <w:sz w:val="24"/>
          <w:szCs w:val="24"/>
        </w:rPr>
        <w:lastRenderedPageBreak/>
        <w:t>technologically knowledgeable in the eyes of the public</w:t>
      </w:r>
      <w:r w:rsidRPr="004E0C61">
        <w:rPr>
          <w:rFonts w:ascii="Times New Roman" w:hAnsi="Times New Roman" w:cs="Times New Roman"/>
          <w:i/>
          <w:sz w:val="24"/>
          <w:szCs w:val="24"/>
        </w:rPr>
        <w:t xml:space="preserve">, </w:t>
      </w:r>
      <w:r w:rsidRPr="004E0C61">
        <w:rPr>
          <w:rFonts w:ascii="Times New Roman" w:hAnsi="Times New Roman" w:cs="Times New Roman"/>
          <w:sz w:val="24"/>
          <w:szCs w:val="24"/>
        </w:rPr>
        <w:t>and ITN reporter Nicholas Owen</w:t>
      </w:r>
      <w:r w:rsidR="004F079F">
        <w:rPr>
          <w:rFonts w:ascii="Times New Roman" w:hAnsi="Times New Roman" w:cs="Times New Roman"/>
          <w:sz w:val="24"/>
          <w:szCs w:val="24"/>
        </w:rPr>
        <w:t xml:space="preserve">, </w:t>
      </w:r>
      <w:r w:rsidR="009C497E">
        <w:rPr>
          <w:rFonts w:ascii="Times New Roman" w:hAnsi="Times New Roman" w:cs="Times New Roman"/>
          <w:sz w:val="24"/>
          <w:szCs w:val="24"/>
        </w:rPr>
        <w:t xml:space="preserve">to </w:t>
      </w:r>
      <w:r w:rsidR="004F079F">
        <w:rPr>
          <w:rFonts w:ascii="Times New Roman" w:hAnsi="Times New Roman" w:cs="Times New Roman"/>
          <w:sz w:val="24"/>
          <w:szCs w:val="24"/>
        </w:rPr>
        <w:t>who</w:t>
      </w:r>
      <w:r w:rsidR="009C497E">
        <w:rPr>
          <w:rFonts w:ascii="Times New Roman" w:hAnsi="Times New Roman" w:cs="Times New Roman"/>
          <w:sz w:val="24"/>
          <w:szCs w:val="24"/>
        </w:rPr>
        <w:t>m</w:t>
      </w:r>
      <w:r w:rsidR="004F079F">
        <w:rPr>
          <w:rFonts w:ascii="Times New Roman" w:hAnsi="Times New Roman" w:cs="Times New Roman"/>
          <w:sz w:val="24"/>
          <w:szCs w:val="24"/>
        </w:rPr>
        <w:t xml:space="preserve"> viewers are likely to attribute some form of trusted journalist status,</w:t>
      </w:r>
      <w:r w:rsidRPr="004E0C61">
        <w:rPr>
          <w:rFonts w:ascii="Times New Roman" w:hAnsi="Times New Roman" w:cs="Times New Roman"/>
          <w:sz w:val="24"/>
          <w:szCs w:val="24"/>
        </w:rPr>
        <w:t xml:space="preserve"> were duped into reporting that a new computer program HOECS (which they were even told was pronounced </w:t>
      </w:r>
      <w:r w:rsidR="00B0345D">
        <w:rPr>
          <w:rFonts w:ascii="Times New Roman" w:hAnsi="Times New Roman" w:cs="Times New Roman"/>
          <w:sz w:val="24"/>
          <w:szCs w:val="24"/>
        </w:rPr>
        <w:t>‘</w:t>
      </w:r>
      <w:r w:rsidRPr="004E0C61">
        <w:rPr>
          <w:rFonts w:ascii="Times New Roman" w:hAnsi="Times New Roman" w:cs="Times New Roman"/>
          <w:sz w:val="24"/>
          <w:szCs w:val="24"/>
        </w:rPr>
        <w:t>hoax</w:t>
      </w:r>
      <w:r w:rsidR="00B0345D">
        <w:rPr>
          <w:rFonts w:ascii="Times New Roman" w:hAnsi="Times New Roman" w:cs="Times New Roman"/>
          <w:sz w:val="24"/>
          <w:szCs w:val="24"/>
        </w:rPr>
        <w:t>’</w:t>
      </w:r>
      <w:r w:rsidRPr="004E0C61">
        <w:rPr>
          <w:rFonts w:ascii="Times New Roman" w:hAnsi="Times New Roman" w:cs="Times New Roman"/>
          <w:sz w:val="24"/>
          <w:szCs w:val="24"/>
        </w:rPr>
        <w:t>) was allowing paedophiles to abuse children over the internet by feeling them through their computer monitors. Labour MP Syd Rapson said paedophiles were using ‘an area of internet the size of Ireland’.</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lang w:val="en-US" w:eastAsia="ja-JP"/>
        </w:rPr>
      </w:pPr>
    </w:p>
    <w:p w:rsidR="004F079F" w:rsidRDefault="004F079F" w:rsidP="00714DEE">
      <w:pPr>
        <w:widowControl w:val="0"/>
        <w:autoSpaceDE w:val="0"/>
        <w:autoSpaceDN w:val="0"/>
        <w:adjustRightInd w:val="0"/>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The ironies presented in </w:t>
      </w:r>
      <w:r w:rsidR="00415E04" w:rsidRPr="004E0C61">
        <w:rPr>
          <w:rFonts w:ascii="Times New Roman" w:hAnsi="Times New Roman" w:cs="Times New Roman"/>
          <w:i/>
          <w:sz w:val="24"/>
          <w:szCs w:val="24"/>
        </w:rPr>
        <w:t>Brass Eye</w:t>
      </w:r>
      <w:r w:rsidR="00415E04" w:rsidRPr="004E0C61">
        <w:rPr>
          <w:rFonts w:ascii="Times New Roman" w:hAnsi="Times New Roman" w:cs="Times New Roman"/>
          <w:sz w:val="24"/>
          <w:szCs w:val="24"/>
        </w:rPr>
        <w:t xml:space="preserve"> </w:t>
      </w:r>
      <w:r>
        <w:rPr>
          <w:rFonts w:ascii="Times New Roman" w:hAnsi="Times New Roman" w:cs="Times New Roman"/>
          <w:sz w:val="24"/>
          <w:szCs w:val="24"/>
        </w:rPr>
        <w:t>are</w:t>
      </w:r>
      <w:r w:rsidR="00415E04" w:rsidRPr="004E0C61">
        <w:rPr>
          <w:rFonts w:ascii="Times New Roman" w:hAnsi="Times New Roman" w:cs="Times New Roman"/>
          <w:sz w:val="24"/>
          <w:szCs w:val="24"/>
        </w:rPr>
        <w:t xml:space="preserve"> complex because </w:t>
      </w:r>
      <w:r>
        <w:rPr>
          <w:rFonts w:ascii="Times New Roman" w:hAnsi="Times New Roman" w:cs="Times New Roman"/>
          <w:sz w:val="24"/>
          <w:szCs w:val="24"/>
        </w:rPr>
        <w:t>they do more than simply target celebrities or</w:t>
      </w:r>
      <w:r w:rsidR="00415E04" w:rsidRPr="004E0C61">
        <w:rPr>
          <w:rFonts w:ascii="Times New Roman" w:hAnsi="Times New Roman" w:cs="Times New Roman"/>
          <w:sz w:val="24"/>
          <w:szCs w:val="24"/>
        </w:rPr>
        <w:t xml:space="preserve"> media outlets and state that </w:t>
      </w:r>
      <w:r>
        <w:rPr>
          <w:rFonts w:ascii="Times New Roman" w:hAnsi="Times New Roman" w:cs="Times New Roman"/>
          <w:sz w:val="24"/>
          <w:szCs w:val="24"/>
        </w:rPr>
        <w:t>‘</w:t>
      </w:r>
      <w:r w:rsidR="00415E04" w:rsidRPr="004E0C61">
        <w:rPr>
          <w:rFonts w:ascii="Times New Roman" w:hAnsi="Times New Roman" w:cs="Times New Roman"/>
          <w:sz w:val="24"/>
          <w:szCs w:val="24"/>
        </w:rPr>
        <w:t>these people are wrong</w:t>
      </w:r>
      <w:r>
        <w:rPr>
          <w:rFonts w:ascii="Times New Roman" w:hAnsi="Times New Roman" w:cs="Times New Roman"/>
          <w:sz w:val="24"/>
          <w:szCs w:val="24"/>
        </w:rPr>
        <w:t xml:space="preserve">’. Instead the irony present in </w:t>
      </w:r>
      <w:r w:rsidRPr="004F079F">
        <w:rPr>
          <w:rFonts w:ascii="Times New Roman" w:hAnsi="Times New Roman" w:cs="Times New Roman"/>
          <w:i/>
          <w:sz w:val="24"/>
          <w:szCs w:val="24"/>
        </w:rPr>
        <w:t>Paedogeddon</w:t>
      </w:r>
      <w:r w:rsidR="00415E04" w:rsidRPr="004E0C61">
        <w:rPr>
          <w:rFonts w:ascii="Times New Roman" w:hAnsi="Times New Roman" w:cs="Times New Roman"/>
          <w:sz w:val="24"/>
          <w:szCs w:val="24"/>
        </w:rPr>
        <w:t xml:space="preserve"> deconstructs the very nature of the medium</w:t>
      </w:r>
      <w:r w:rsidR="00B0345D">
        <w:rPr>
          <w:rFonts w:ascii="Times New Roman" w:hAnsi="Times New Roman" w:cs="Times New Roman"/>
          <w:sz w:val="24"/>
          <w:szCs w:val="24"/>
        </w:rPr>
        <w:t xml:space="preserve"> </w:t>
      </w:r>
      <w:r>
        <w:rPr>
          <w:rFonts w:ascii="Times New Roman" w:hAnsi="Times New Roman" w:cs="Times New Roman"/>
          <w:sz w:val="24"/>
          <w:szCs w:val="24"/>
        </w:rPr>
        <w:t>within which</w:t>
      </w:r>
      <w:r w:rsidR="009C497E">
        <w:rPr>
          <w:rFonts w:ascii="Times New Roman" w:hAnsi="Times New Roman" w:cs="Times New Roman"/>
          <w:sz w:val="24"/>
          <w:szCs w:val="24"/>
        </w:rPr>
        <w:t xml:space="preserve"> the figures it targets operate</w:t>
      </w:r>
      <w:r w:rsidR="00334FE0">
        <w:rPr>
          <w:rFonts w:ascii="Times New Roman" w:hAnsi="Times New Roman" w:cs="Times New Roman"/>
          <w:sz w:val="24"/>
          <w:szCs w:val="24"/>
        </w:rPr>
        <w:t>: i</w:t>
      </w:r>
      <w:r w:rsidR="00415E04" w:rsidRPr="004E0C61">
        <w:rPr>
          <w:rFonts w:ascii="Times New Roman" w:hAnsi="Times New Roman" w:cs="Times New Roman"/>
          <w:sz w:val="24"/>
          <w:szCs w:val="24"/>
        </w:rPr>
        <w:t xml:space="preserve">n arguing why the ‘participants’ in </w:t>
      </w:r>
      <w:r w:rsidR="00415E04" w:rsidRPr="004E0C61">
        <w:rPr>
          <w:rFonts w:ascii="Times New Roman" w:hAnsi="Times New Roman" w:cs="Times New Roman"/>
          <w:i/>
          <w:sz w:val="24"/>
          <w:szCs w:val="24"/>
        </w:rPr>
        <w:t>Brass Eye</w:t>
      </w:r>
      <w:r w:rsidR="00103B83">
        <w:rPr>
          <w:rFonts w:ascii="Times New Roman" w:hAnsi="Times New Roman" w:cs="Times New Roman"/>
          <w:sz w:val="24"/>
          <w:szCs w:val="24"/>
        </w:rPr>
        <w:t xml:space="preserve"> fell for Morris’s ruse, </w:t>
      </w:r>
      <w:r w:rsidR="00415E04" w:rsidRPr="004E0C61">
        <w:rPr>
          <w:rFonts w:ascii="Times New Roman" w:hAnsi="Times New Roman" w:cs="Times New Roman"/>
          <w:sz w:val="24"/>
          <w:szCs w:val="24"/>
        </w:rPr>
        <w:t>Will Self comments that</w:t>
      </w:r>
    </w:p>
    <w:p w:rsidR="00415E04" w:rsidRDefault="00334FE0" w:rsidP="004F079F">
      <w:pPr>
        <w:widowControl w:val="0"/>
        <w:autoSpaceDE w:val="0"/>
        <w:autoSpaceDN w:val="0"/>
        <w:adjustRightInd w:val="0"/>
        <w:spacing w:after="240" w:line="480" w:lineRule="auto"/>
        <w:ind w:left="720"/>
        <w:rPr>
          <w:rFonts w:ascii="Times New Roman" w:hAnsi="Times New Roman" w:cs="Times New Roman"/>
          <w:sz w:val="24"/>
          <w:szCs w:val="24"/>
        </w:rPr>
      </w:pPr>
      <w:r>
        <w:rPr>
          <w:rFonts w:ascii="Times New Roman" w:hAnsi="Times New Roman" w:cs="Times New Roman"/>
          <w:sz w:val="24"/>
          <w:szCs w:val="24"/>
        </w:rPr>
        <w:t>T</w:t>
      </w:r>
      <w:r w:rsidR="00415E04" w:rsidRPr="004E0C61">
        <w:rPr>
          <w:rFonts w:ascii="Times New Roman" w:hAnsi="Times New Roman" w:cs="Times New Roman"/>
          <w:sz w:val="24"/>
          <w:szCs w:val="24"/>
        </w:rPr>
        <w:t>hey aren't real people any more they're hyperreal. They've made the Faustian pact of being that oxymoronic incarnatio</w:t>
      </w:r>
      <w:r w:rsidR="004F079F">
        <w:rPr>
          <w:rFonts w:ascii="Times New Roman" w:hAnsi="Times New Roman" w:cs="Times New Roman"/>
          <w:sz w:val="24"/>
          <w:szCs w:val="24"/>
        </w:rPr>
        <w:t>n, 'television personalities</w:t>
      </w:r>
      <w:r>
        <w:rPr>
          <w:rFonts w:ascii="Times New Roman" w:hAnsi="Times New Roman" w:cs="Times New Roman"/>
          <w:sz w:val="24"/>
          <w:szCs w:val="24"/>
        </w:rPr>
        <w:t>’</w:t>
      </w:r>
      <w:r w:rsidR="004F079F">
        <w:rPr>
          <w:rFonts w:ascii="Times New Roman" w:hAnsi="Times New Roman" w:cs="Times New Roman"/>
          <w:sz w:val="24"/>
          <w:szCs w:val="24"/>
        </w:rPr>
        <w:t>…</w:t>
      </w:r>
      <w:r w:rsidR="007213EC">
        <w:rPr>
          <w:rFonts w:ascii="Times New Roman" w:hAnsi="Times New Roman" w:cs="Times New Roman"/>
          <w:sz w:val="24"/>
          <w:szCs w:val="24"/>
        </w:rPr>
        <w:t>Morris'</w:t>
      </w:r>
      <w:r w:rsidR="00415E04" w:rsidRPr="004E0C61">
        <w:rPr>
          <w:rFonts w:ascii="Times New Roman" w:hAnsi="Times New Roman" w:cs="Times New Roman"/>
          <w:sz w:val="24"/>
          <w:szCs w:val="24"/>
        </w:rPr>
        <w:t xml:space="preserve"> el</w:t>
      </w:r>
      <w:r w:rsidR="00B0345D">
        <w:rPr>
          <w:rFonts w:ascii="Times New Roman" w:hAnsi="Times New Roman" w:cs="Times New Roman"/>
          <w:sz w:val="24"/>
          <w:szCs w:val="24"/>
        </w:rPr>
        <w:t>ision of 'real' and 'unreal' is…</w:t>
      </w:r>
      <w:r w:rsidR="00415E04" w:rsidRPr="004E0C61">
        <w:rPr>
          <w:rFonts w:ascii="Times New Roman" w:hAnsi="Times New Roman" w:cs="Times New Roman"/>
          <w:sz w:val="24"/>
          <w:szCs w:val="24"/>
        </w:rPr>
        <w:t>at the very core of his attack on television itself. What Morris realises is that television isn't a 'medium' in any meaningful sense at all. Rather it's a skein of different media im</w:t>
      </w:r>
      <w:r w:rsidR="007766C7" w:rsidRPr="004E0C61">
        <w:rPr>
          <w:rFonts w:ascii="Times New Roman" w:hAnsi="Times New Roman" w:cs="Times New Roman"/>
          <w:sz w:val="24"/>
          <w:szCs w:val="24"/>
        </w:rPr>
        <w:t>prisoned in a bogus proscenium.</w:t>
      </w:r>
    </w:p>
    <w:p w:rsidR="00334FE0" w:rsidRPr="004E0C61" w:rsidRDefault="00DA5144" w:rsidP="00334FE0">
      <w:pPr>
        <w:widowControl w:val="0"/>
        <w:autoSpaceDE w:val="0"/>
        <w:autoSpaceDN w:val="0"/>
        <w:adjustRightInd w:val="0"/>
        <w:spacing w:after="240" w:line="480" w:lineRule="auto"/>
        <w:ind w:left="720"/>
        <w:jc w:val="right"/>
        <w:rPr>
          <w:rFonts w:ascii="Times New Roman" w:hAnsi="Times New Roman" w:cs="Times New Roman"/>
          <w:sz w:val="24"/>
          <w:szCs w:val="24"/>
        </w:rPr>
      </w:pPr>
      <w:r>
        <w:rPr>
          <w:rFonts w:ascii="Times New Roman" w:hAnsi="Times New Roman" w:cs="Times New Roman"/>
          <w:sz w:val="24"/>
          <w:szCs w:val="24"/>
        </w:rPr>
        <w:t>(Self</w:t>
      </w:r>
      <w:r w:rsidR="00334FE0">
        <w:rPr>
          <w:rFonts w:ascii="Times New Roman" w:hAnsi="Times New Roman" w:cs="Times New Roman"/>
          <w:sz w:val="24"/>
          <w:szCs w:val="24"/>
        </w:rPr>
        <w:t xml:space="preserve"> 1997: 1)</w:t>
      </w:r>
    </w:p>
    <w:p w:rsidR="00415E04" w:rsidRDefault="00415E04" w:rsidP="00714DEE">
      <w:pPr>
        <w:widowControl w:val="0"/>
        <w:autoSpaceDE w:val="0"/>
        <w:autoSpaceDN w:val="0"/>
        <w:adjustRightInd w:val="0"/>
        <w:spacing w:after="240" w:line="480" w:lineRule="auto"/>
        <w:rPr>
          <w:rFonts w:ascii="Times New Roman" w:hAnsi="Times New Roman" w:cs="Times New Roman"/>
          <w:sz w:val="24"/>
          <w:szCs w:val="24"/>
        </w:rPr>
      </w:pPr>
      <w:r w:rsidRPr="004E0C61">
        <w:rPr>
          <w:rFonts w:ascii="Times New Roman" w:hAnsi="Times New Roman" w:cs="Times New Roman"/>
          <w:sz w:val="24"/>
          <w:szCs w:val="24"/>
        </w:rPr>
        <w:t xml:space="preserve">In this sense the irony of </w:t>
      </w:r>
      <w:r w:rsidRPr="004E0C61">
        <w:rPr>
          <w:rFonts w:ascii="Times New Roman" w:hAnsi="Times New Roman" w:cs="Times New Roman"/>
          <w:i/>
          <w:sz w:val="24"/>
          <w:szCs w:val="24"/>
        </w:rPr>
        <w:t>Brass Eye</w:t>
      </w:r>
      <w:r w:rsidRPr="004E0C61">
        <w:rPr>
          <w:rFonts w:ascii="Times New Roman" w:hAnsi="Times New Roman" w:cs="Times New Roman"/>
          <w:sz w:val="24"/>
          <w:szCs w:val="24"/>
        </w:rPr>
        <w:t xml:space="preserve"> creates a satirical subtext which can be described as a deconstruction of the supposed medium of the discourse itself. Significantly, Self uses similar terms to those surveyed </w:t>
      </w:r>
      <w:r w:rsidR="007213EC">
        <w:rPr>
          <w:rFonts w:ascii="Times New Roman" w:hAnsi="Times New Roman" w:cs="Times New Roman"/>
          <w:sz w:val="24"/>
          <w:szCs w:val="24"/>
        </w:rPr>
        <w:t>by Friedman to appraise Morris’</w:t>
      </w:r>
      <w:r w:rsidRPr="004E0C61">
        <w:rPr>
          <w:rFonts w:ascii="Times New Roman" w:hAnsi="Times New Roman" w:cs="Times New Roman"/>
          <w:sz w:val="24"/>
          <w:szCs w:val="24"/>
        </w:rPr>
        <w:t xml:space="preserve"> worth as ‘an artist who has grown and reached the height of his powers’ and ‘a brilliant character actor acting the part of a brilliant </w:t>
      </w:r>
      <w:r w:rsidRPr="004E0C61">
        <w:rPr>
          <w:rFonts w:ascii="Times New Roman" w:hAnsi="Times New Roman" w:cs="Times New Roman"/>
          <w:sz w:val="24"/>
          <w:szCs w:val="24"/>
        </w:rPr>
        <w:lastRenderedPageBreak/>
        <w:t xml:space="preserve">character actor … this man is a true television artist’. This analysis of </w:t>
      </w:r>
      <w:r w:rsidRPr="004E0C61">
        <w:rPr>
          <w:rFonts w:ascii="Times New Roman" w:hAnsi="Times New Roman" w:cs="Times New Roman"/>
          <w:i/>
          <w:sz w:val="24"/>
          <w:szCs w:val="24"/>
        </w:rPr>
        <w:t>Brass Eye</w:t>
      </w:r>
      <w:r w:rsidRPr="004E0C61">
        <w:rPr>
          <w:rFonts w:ascii="Times New Roman" w:hAnsi="Times New Roman" w:cs="Times New Roman"/>
          <w:sz w:val="24"/>
          <w:szCs w:val="24"/>
        </w:rPr>
        <w:t xml:space="preserve"> reinforces the idea that the f</w:t>
      </w:r>
      <w:r w:rsidR="005F5AE3">
        <w:rPr>
          <w:rFonts w:ascii="Times New Roman" w:hAnsi="Times New Roman" w:cs="Times New Roman"/>
          <w:sz w:val="24"/>
          <w:szCs w:val="24"/>
        </w:rPr>
        <w:t>orm of irony valued by those Fr</w:t>
      </w:r>
      <w:r w:rsidRPr="004E0C61">
        <w:rPr>
          <w:rFonts w:ascii="Times New Roman" w:hAnsi="Times New Roman" w:cs="Times New Roman"/>
          <w:sz w:val="24"/>
          <w:szCs w:val="24"/>
        </w:rPr>
        <w:t>i</w:t>
      </w:r>
      <w:r w:rsidR="005F5AE3">
        <w:rPr>
          <w:rFonts w:ascii="Times New Roman" w:hAnsi="Times New Roman" w:cs="Times New Roman"/>
          <w:sz w:val="24"/>
          <w:szCs w:val="24"/>
        </w:rPr>
        <w:t>e</w:t>
      </w:r>
      <w:r w:rsidRPr="004E0C61">
        <w:rPr>
          <w:rFonts w:ascii="Times New Roman" w:hAnsi="Times New Roman" w:cs="Times New Roman"/>
          <w:sz w:val="24"/>
          <w:szCs w:val="24"/>
        </w:rPr>
        <w:t>dman interviewed is more complex and non-conventional than the irony presented in Katz and Pexman’s work.</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rPr>
      </w:pP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rPr>
      </w:pPr>
      <w:r w:rsidRPr="004E0C61">
        <w:rPr>
          <w:rFonts w:ascii="Times New Roman" w:hAnsi="Times New Roman" w:cs="Times New Roman"/>
          <w:sz w:val="24"/>
          <w:szCs w:val="24"/>
        </w:rPr>
        <w:t xml:space="preserve">The same non-conventional tendencies can be found in the work of Stewart Lee. Whilst Lee is not as openly satirical as Morris, he nevertheless uses irony to engage in an analysis of the medium he is working in – in this case a deconstruction of what </w:t>
      </w:r>
      <w:r w:rsidR="00334FE0">
        <w:rPr>
          <w:rFonts w:ascii="Times New Roman" w:hAnsi="Times New Roman" w:cs="Times New Roman"/>
          <w:sz w:val="24"/>
          <w:szCs w:val="24"/>
        </w:rPr>
        <w:t xml:space="preserve">comedy actually involves. In the example from </w:t>
      </w:r>
      <w:r w:rsidR="00334FE0">
        <w:rPr>
          <w:rFonts w:ascii="Times New Roman" w:hAnsi="Times New Roman" w:cs="Times New Roman"/>
          <w:i/>
          <w:sz w:val="24"/>
          <w:szCs w:val="24"/>
        </w:rPr>
        <w:t>If You Prefer a Milder Comedian, Please Ask for O</w:t>
      </w:r>
      <w:r w:rsidRPr="004E0C61">
        <w:rPr>
          <w:rFonts w:ascii="Times New Roman" w:hAnsi="Times New Roman" w:cs="Times New Roman"/>
          <w:i/>
          <w:sz w:val="24"/>
          <w:szCs w:val="24"/>
        </w:rPr>
        <w:t xml:space="preserve">ne </w:t>
      </w:r>
      <w:r w:rsidR="00334FE0">
        <w:rPr>
          <w:rFonts w:ascii="Times New Roman" w:hAnsi="Times New Roman" w:cs="Times New Roman"/>
          <w:sz w:val="24"/>
          <w:szCs w:val="24"/>
        </w:rPr>
        <w:t xml:space="preserve">which introduced this thesis </w:t>
      </w:r>
      <w:r w:rsidRPr="004E0C61">
        <w:rPr>
          <w:rFonts w:ascii="Times New Roman" w:hAnsi="Times New Roman" w:cs="Times New Roman"/>
          <w:sz w:val="24"/>
          <w:szCs w:val="24"/>
        </w:rPr>
        <w:t xml:space="preserve">Lee </w:t>
      </w:r>
      <w:r w:rsidR="00334FE0">
        <w:rPr>
          <w:rFonts w:ascii="Times New Roman" w:hAnsi="Times New Roman" w:cs="Times New Roman"/>
          <w:sz w:val="24"/>
          <w:szCs w:val="24"/>
        </w:rPr>
        <w:t>attacks</w:t>
      </w:r>
      <w:r w:rsidRPr="004E0C61">
        <w:rPr>
          <w:rFonts w:ascii="Times New Roman" w:hAnsi="Times New Roman" w:cs="Times New Roman"/>
          <w:sz w:val="24"/>
          <w:szCs w:val="24"/>
        </w:rPr>
        <w:t xml:space="preserve"> non-pc shows such as </w:t>
      </w:r>
      <w:r w:rsidRPr="00334FE0">
        <w:rPr>
          <w:rFonts w:ascii="Times New Roman" w:hAnsi="Times New Roman" w:cs="Times New Roman"/>
          <w:i/>
          <w:sz w:val="24"/>
          <w:szCs w:val="24"/>
        </w:rPr>
        <w:t>Top Gear</w:t>
      </w:r>
      <w:r w:rsidRPr="004E0C61">
        <w:rPr>
          <w:rFonts w:ascii="Times New Roman" w:hAnsi="Times New Roman" w:cs="Times New Roman"/>
          <w:sz w:val="24"/>
          <w:szCs w:val="24"/>
        </w:rPr>
        <w:t xml:space="preserve">, who defend their non-pc comments </w:t>
      </w:r>
      <w:r w:rsidR="00334FE0">
        <w:rPr>
          <w:rFonts w:ascii="Times New Roman" w:hAnsi="Times New Roman" w:cs="Times New Roman"/>
          <w:sz w:val="24"/>
          <w:szCs w:val="24"/>
        </w:rPr>
        <w:t>by claiming that</w:t>
      </w:r>
      <w:r w:rsidRPr="004E0C61">
        <w:rPr>
          <w:rFonts w:ascii="Times New Roman" w:hAnsi="Times New Roman" w:cs="Times New Roman"/>
          <w:sz w:val="24"/>
          <w:szCs w:val="24"/>
        </w:rPr>
        <w:t xml:space="preserve"> </w:t>
      </w:r>
      <w:r w:rsidR="00686F4B">
        <w:rPr>
          <w:rFonts w:ascii="Times New Roman" w:hAnsi="Times New Roman" w:cs="Times New Roman"/>
          <w:sz w:val="24"/>
          <w:szCs w:val="24"/>
        </w:rPr>
        <w:t>‘</w:t>
      </w:r>
      <w:r w:rsidRPr="004E0C61">
        <w:rPr>
          <w:rFonts w:ascii="Times New Roman" w:hAnsi="Times New Roman" w:cs="Times New Roman"/>
          <w:sz w:val="24"/>
          <w:szCs w:val="24"/>
        </w:rPr>
        <w:t>it’s only a joke</w:t>
      </w:r>
      <w:r w:rsidR="00686F4B">
        <w:rPr>
          <w:rFonts w:ascii="Times New Roman" w:hAnsi="Times New Roman" w:cs="Times New Roman"/>
          <w:sz w:val="24"/>
          <w:szCs w:val="24"/>
        </w:rPr>
        <w:t>’</w:t>
      </w:r>
      <w:r w:rsidR="00334FE0">
        <w:rPr>
          <w:rFonts w:ascii="Times New Roman" w:hAnsi="Times New Roman" w:cs="Times New Roman"/>
          <w:sz w:val="24"/>
          <w:szCs w:val="24"/>
        </w:rPr>
        <w:t>:</w:t>
      </w:r>
    </w:p>
    <w:p w:rsidR="00334FE0" w:rsidRDefault="00415E04" w:rsidP="00334FE0">
      <w:pPr>
        <w:widowControl w:val="0"/>
        <w:autoSpaceDE w:val="0"/>
        <w:autoSpaceDN w:val="0"/>
        <w:adjustRightInd w:val="0"/>
        <w:spacing w:after="240" w:line="480" w:lineRule="auto"/>
        <w:ind w:left="720"/>
        <w:rPr>
          <w:rFonts w:ascii="Times New Roman" w:hAnsi="Times New Roman" w:cs="Times New Roman"/>
          <w:sz w:val="24"/>
          <w:szCs w:val="24"/>
        </w:rPr>
      </w:pPr>
      <w:r w:rsidRPr="004E0C61">
        <w:rPr>
          <w:rFonts w:ascii="Times New Roman" w:hAnsi="Times New Roman" w:cs="Times New Roman"/>
          <w:sz w:val="24"/>
          <w:szCs w:val="24"/>
        </w:rPr>
        <w:t xml:space="preserve">I wish he’d been killed in that crash. Well, I do. I wish he’d been killed…and decapitated, and that the next series of </w:t>
      </w:r>
      <w:r w:rsidRPr="004E0C61">
        <w:rPr>
          <w:rFonts w:ascii="Times New Roman" w:hAnsi="Times New Roman" w:cs="Times New Roman"/>
          <w:i/>
          <w:sz w:val="24"/>
          <w:szCs w:val="24"/>
        </w:rPr>
        <w:t>Top Gear</w:t>
      </w:r>
      <w:r w:rsidRPr="004E0C61">
        <w:rPr>
          <w:rFonts w:ascii="Times New Roman" w:hAnsi="Times New Roman" w:cs="Times New Roman"/>
          <w:sz w:val="24"/>
          <w:szCs w:val="24"/>
        </w:rPr>
        <w:t xml:space="preserve"> had been presented by Jeremy Clarkson, James May and Richard Hammond’s severed head on a stick…I wish, I wish his head had come off, and rolled along the track, and all shards of metal had gone in his eyes and blinded him…and then I, then I wish his head had rolled into a still-burning pool of motor oil but there was just enough sentience left in his spinal column for him to go ‘Ooh, that’s hot’ and then die</w:t>
      </w:r>
      <w:r w:rsidR="00334FE0">
        <w:rPr>
          <w:rFonts w:ascii="Times New Roman" w:hAnsi="Times New Roman" w:cs="Times New Roman"/>
          <w:sz w:val="24"/>
          <w:szCs w:val="24"/>
        </w:rPr>
        <w:t xml:space="preserve">…Not really. I don’t really think that. </w:t>
      </w:r>
      <w:proofErr w:type="gramStart"/>
      <w:r w:rsidR="00334FE0">
        <w:rPr>
          <w:rFonts w:ascii="Times New Roman" w:hAnsi="Times New Roman" w:cs="Times New Roman"/>
          <w:sz w:val="24"/>
          <w:szCs w:val="24"/>
        </w:rPr>
        <w:t>Right?</w:t>
      </w:r>
      <w:proofErr w:type="gramEnd"/>
      <w:r w:rsidR="00334FE0">
        <w:rPr>
          <w:rFonts w:ascii="Times New Roman" w:hAnsi="Times New Roman" w:cs="Times New Roman"/>
          <w:sz w:val="24"/>
          <w:szCs w:val="24"/>
        </w:rPr>
        <w:t xml:space="preserve"> And what I was doing there, as everyone here in this room now understands, just in case there’s anyone from the </w:t>
      </w:r>
      <w:r w:rsidR="00334FE0">
        <w:rPr>
          <w:rFonts w:ascii="Times New Roman" w:hAnsi="Times New Roman" w:cs="Times New Roman"/>
          <w:i/>
          <w:sz w:val="24"/>
          <w:szCs w:val="24"/>
        </w:rPr>
        <w:t>Mail on Sunday</w:t>
      </w:r>
      <w:r w:rsidR="00334FE0">
        <w:rPr>
          <w:rFonts w:ascii="Times New Roman" w:hAnsi="Times New Roman" w:cs="Times New Roman"/>
          <w:sz w:val="24"/>
          <w:szCs w:val="24"/>
        </w:rPr>
        <w:t xml:space="preserve"> watching this, is I was using an exaggerated form of the rhetoric and the implied values of </w:t>
      </w:r>
      <w:r w:rsidR="00334FE0">
        <w:rPr>
          <w:rFonts w:ascii="Times New Roman" w:hAnsi="Times New Roman" w:cs="Times New Roman"/>
          <w:i/>
          <w:sz w:val="24"/>
          <w:szCs w:val="24"/>
        </w:rPr>
        <w:t>Top Gear</w:t>
      </w:r>
      <w:r w:rsidR="00334FE0">
        <w:rPr>
          <w:rFonts w:ascii="Times New Roman" w:hAnsi="Times New Roman" w:cs="Times New Roman"/>
          <w:sz w:val="24"/>
          <w:szCs w:val="24"/>
        </w:rPr>
        <w:t xml:space="preserve"> to satirise the rhetoric and implied values of </w:t>
      </w:r>
      <w:r w:rsidR="00334FE0">
        <w:rPr>
          <w:rFonts w:ascii="Times New Roman" w:hAnsi="Times New Roman" w:cs="Times New Roman"/>
          <w:i/>
          <w:sz w:val="24"/>
          <w:szCs w:val="24"/>
        </w:rPr>
        <w:t>Top Gear</w:t>
      </w:r>
      <w:r w:rsidR="00334FE0">
        <w:rPr>
          <w:rFonts w:ascii="Times New Roman" w:hAnsi="Times New Roman" w:cs="Times New Roman"/>
          <w:sz w:val="24"/>
          <w:szCs w:val="24"/>
        </w:rPr>
        <w:t>. And it is a shame to have to break character and explain that.</w:t>
      </w:r>
    </w:p>
    <w:p w:rsidR="00334FE0" w:rsidRPr="004E0C61" w:rsidRDefault="00DA5144" w:rsidP="00334FE0">
      <w:pPr>
        <w:widowControl w:val="0"/>
        <w:autoSpaceDE w:val="0"/>
        <w:autoSpaceDN w:val="0"/>
        <w:adjustRightInd w:val="0"/>
        <w:spacing w:after="240" w:line="480" w:lineRule="auto"/>
        <w:ind w:left="720"/>
        <w:jc w:val="right"/>
        <w:rPr>
          <w:rFonts w:ascii="Times New Roman" w:hAnsi="Times New Roman" w:cs="Times New Roman"/>
          <w:sz w:val="24"/>
          <w:szCs w:val="24"/>
        </w:rPr>
      </w:pPr>
      <w:r>
        <w:rPr>
          <w:rFonts w:ascii="Times New Roman" w:hAnsi="Times New Roman" w:cs="Times New Roman"/>
          <w:sz w:val="24"/>
          <w:szCs w:val="24"/>
        </w:rPr>
        <w:t xml:space="preserve">(Lee </w:t>
      </w:r>
      <w:r w:rsidR="00334FE0" w:rsidRPr="00714DEE">
        <w:rPr>
          <w:rFonts w:ascii="Times New Roman" w:hAnsi="Times New Roman" w:cs="Times New Roman"/>
          <w:sz w:val="24"/>
          <w:szCs w:val="24"/>
        </w:rPr>
        <w:t xml:space="preserve">2012: </w:t>
      </w:r>
      <w:r w:rsidR="00334FE0">
        <w:rPr>
          <w:rFonts w:ascii="Times New Roman" w:hAnsi="Times New Roman" w:cs="Times New Roman"/>
          <w:sz w:val="24"/>
          <w:szCs w:val="24"/>
        </w:rPr>
        <w:t>56-63</w:t>
      </w:r>
      <w:r w:rsidR="00334FE0" w:rsidRPr="00714DEE">
        <w:rPr>
          <w:rFonts w:ascii="Times New Roman" w:hAnsi="Times New Roman" w:cs="Times New Roman"/>
          <w:sz w:val="24"/>
          <w:szCs w:val="24"/>
        </w:rPr>
        <w:t>)</w:t>
      </w:r>
    </w:p>
    <w:p w:rsidR="00334FE0" w:rsidRDefault="00415E04" w:rsidP="00714DEE">
      <w:pPr>
        <w:widowControl w:val="0"/>
        <w:autoSpaceDE w:val="0"/>
        <w:autoSpaceDN w:val="0"/>
        <w:adjustRightInd w:val="0"/>
        <w:spacing w:after="240" w:line="480" w:lineRule="auto"/>
        <w:rPr>
          <w:rFonts w:ascii="Times New Roman" w:hAnsi="Times New Roman" w:cs="Times New Roman"/>
          <w:sz w:val="24"/>
          <w:szCs w:val="24"/>
        </w:rPr>
      </w:pPr>
      <w:r w:rsidRPr="004E0C61">
        <w:rPr>
          <w:rFonts w:ascii="Times New Roman" w:hAnsi="Times New Roman" w:cs="Times New Roman"/>
          <w:sz w:val="24"/>
          <w:szCs w:val="24"/>
        </w:rPr>
        <w:lastRenderedPageBreak/>
        <w:t xml:space="preserve">What is </w:t>
      </w:r>
      <w:r w:rsidR="00334FE0">
        <w:rPr>
          <w:rFonts w:ascii="Times New Roman" w:hAnsi="Times New Roman" w:cs="Times New Roman"/>
          <w:sz w:val="24"/>
          <w:szCs w:val="24"/>
        </w:rPr>
        <w:t>non-conventional</w:t>
      </w:r>
      <w:r w:rsidRPr="004E0C61">
        <w:rPr>
          <w:rFonts w:ascii="Times New Roman" w:hAnsi="Times New Roman" w:cs="Times New Roman"/>
          <w:sz w:val="24"/>
          <w:szCs w:val="24"/>
        </w:rPr>
        <w:t xml:space="preserve"> </w:t>
      </w:r>
      <w:r w:rsidR="00334FE0">
        <w:rPr>
          <w:rFonts w:ascii="Times New Roman" w:hAnsi="Times New Roman" w:cs="Times New Roman"/>
          <w:sz w:val="24"/>
          <w:szCs w:val="24"/>
        </w:rPr>
        <w:t xml:space="preserve">about this example </w:t>
      </w:r>
      <w:r w:rsidRPr="004E0C61">
        <w:rPr>
          <w:rFonts w:ascii="Times New Roman" w:hAnsi="Times New Roman" w:cs="Times New Roman"/>
          <w:sz w:val="24"/>
          <w:szCs w:val="24"/>
        </w:rPr>
        <w:t xml:space="preserve">is the openness of Lee’s revelation that he is speaking ironically and only echoing the language used by the Top Gear presenters. </w:t>
      </w:r>
      <w:r w:rsidR="00334FE0">
        <w:rPr>
          <w:rFonts w:ascii="Times New Roman" w:hAnsi="Times New Roman" w:cs="Times New Roman"/>
          <w:sz w:val="24"/>
          <w:szCs w:val="24"/>
        </w:rPr>
        <w:t xml:space="preserve">Lee openly exposes the conceits of stand-up comedy by admitting that his attack on </w:t>
      </w:r>
      <w:r w:rsidR="00375C45">
        <w:rPr>
          <w:rFonts w:ascii="Times New Roman" w:hAnsi="Times New Roman" w:cs="Times New Roman"/>
          <w:i/>
          <w:sz w:val="24"/>
          <w:szCs w:val="24"/>
        </w:rPr>
        <w:t>Top Gear</w:t>
      </w:r>
      <w:r w:rsidR="00334FE0">
        <w:rPr>
          <w:rFonts w:ascii="Times New Roman" w:hAnsi="Times New Roman" w:cs="Times New Roman"/>
          <w:sz w:val="24"/>
          <w:szCs w:val="24"/>
        </w:rPr>
        <w:t xml:space="preserve"> was an insincere attack performed ‘in character’. </w:t>
      </w:r>
      <w:r w:rsidRPr="004E0C61">
        <w:rPr>
          <w:rFonts w:ascii="Times New Roman" w:hAnsi="Times New Roman" w:cs="Times New Roman"/>
          <w:sz w:val="24"/>
          <w:szCs w:val="24"/>
        </w:rPr>
        <w:t>As such</w:t>
      </w:r>
      <w:r w:rsidR="00B0345D">
        <w:rPr>
          <w:rFonts w:ascii="Times New Roman" w:hAnsi="Times New Roman" w:cs="Times New Roman"/>
          <w:sz w:val="24"/>
          <w:szCs w:val="24"/>
        </w:rPr>
        <w:t>,</w:t>
      </w:r>
      <w:r w:rsidRPr="004E0C61">
        <w:rPr>
          <w:rFonts w:ascii="Times New Roman" w:hAnsi="Times New Roman" w:cs="Times New Roman"/>
          <w:sz w:val="24"/>
          <w:szCs w:val="24"/>
        </w:rPr>
        <w:t xml:space="preserve"> whilst the target of his satire is obviously the likes of Clarkson who think that </w:t>
      </w:r>
      <w:r w:rsidR="00B0345D">
        <w:rPr>
          <w:rFonts w:ascii="Times New Roman" w:hAnsi="Times New Roman" w:cs="Times New Roman"/>
          <w:sz w:val="24"/>
          <w:szCs w:val="24"/>
        </w:rPr>
        <w:t>‘</w:t>
      </w:r>
      <w:r w:rsidRPr="004E0C61">
        <w:rPr>
          <w:rFonts w:ascii="Times New Roman" w:hAnsi="Times New Roman" w:cs="Times New Roman"/>
          <w:sz w:val="24"/>
          <w:szCs w:val="24"/>
        </w:rPr>
        <w:t>it was just a joke</w:t>
      </w:r>
      <w:r w:rsidR="00B0345D">
        <w:rPr>
          <w:rFonts w:ascii="Times New Roman" w:hAnsi="Times New Roman" w:cs="Times New Roman"/>
          <w:sz w:val="24"/>
          <w:szCs w:val="24"/>
        </w:rPr>
        <w:t>’</w:t>
      </w:r>
      <w:r w:rsidRPr="004E0C61">
        <w:rPr>
          <w:rFonts w:ascii="Times New Roman" w:hAnsi="Times New Roman" w:cs="Times New Roman"/>
          <w:sz w:val="24"/>
          <w:szCs w:val="24"/>
        </w:rPr>
        <w:t xml:space="preserve"> is a suitable defence, this passage also deconstructs the medium of stand-up comedy in a similarly non-conventional and transgressive</w:t>
      </w:r>
      <w:r w:rsidR="00B0345D">
        <w:rPr>
          <w:rFonts w:ascii="Times New Roman" w:hAnsi="Times New Roman" w:cs="Times New Roman"/>
          <w:sz w:val="24"/>
          <w:szCs w:val="24"/>
        </w:rPr>
        <w:t xml:space="preserve"> way</w:t>
      </w:r>
      <w:r w:rsidRPr="004E0C61">
        <w:rPr>
          <w:rFonts w:ascii="Times New Roman" w:hAnsi="Times New Roman" w:cs="Times New Roman"/>
          <w:sz w:val="24"/>
          <w:szCs w:val="24"/>
        </w:rPr>
        <w:t xml:space="preserve"> to that of </w:t>
      </w:r>
      <w:r w:rsidRPr="004E0C61">
        <w:rPr>
          <w:rFonts w:ascii="Times New Roman" w:hAnsi="Times New Roman" w:cs="Times New Roman"/>
          <w:i/>
          <w:sz w:val="24"/>
          <w:szCs w:val="24"/>
        </w:rPr>
        <w:t>Brass Eye</w:t>
      </w:r>
      <w:r w:rsidR="00D40354">
        <w:rPr>
          <w:rFonts w:ascii="Times New Roman" w:hAnsi="Times New Roman" w:cs="Times New Roman"/>
          <w:sz w:val="24"/>
          <w:szCs w:val="24"/>
        </w:rPr>
        <w:t xml:space="preserve">. </w:t>
      </w:r>
    </w:p>
    <w:p w:rsidR="00334FE0" w:rsidRDefault="00334FE0" w:rsidP="00714DEE">
      <w:pPr>
        <w:widowControl w:val="0"/>
        <w:autoSpaceDE w:val="0"/>
        <w:autoSpaceDN w:val="0"/>
        <w:adjustRightInd w:val="0"/>
        <w:spacing w:after="240" w:line="480" w:lineRule="auto"/>
        <w:rPr>
          <w:rFonts w:ascii="Times New Roman" w:hAnsi="Times New Roman" w:cs="Times New Roman"/>
          <w:sz w:val="24"/>
          <w:szCs w:val="24"/>
        </w:rPr>
      </w:pPr>
    </w:p>
    <w:p w:rsidR="00415E04" w:rsidRPr="004E0C61" w:rsidRDefault="00334FE0" w:rsidP="00714DEE">
      <w:pPr>
        <w:widowControl w:val="0"/>
        <w:autoSpaceDE w:val="0"/>
        <w:autoSpaceDN w:val="0"/>
        <w:adjustRightInd w:val="0"/>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Though in the </w:t>
      </w:r>
      <w:r>
        <w:rPr>
          <w:rFonts w:ascii="Times New Roman" w:hAnsi="Times New Roman" w:cs="Times New Roman"/>
          <w:i/>
          <w:sz w:val="24"/>
          <w:szCs w:val="24"/>
        </w:rPr>
        <w:t xml:space="preserve">Top Gear </w:t>
      </w:r>
      <w:r w:rsidRPr="00334FE0">
        <w:rPr>
          <w:rFonts w:ascii="Times New Roman" w:hAnsi="Times New Roman" w:cs="Times New Roman"/>
          <w:sz w:val="24"/>
          <w:szCs w:val="24"/>
        </w:rPr>
        <w:t>example</w:t>
      </w:r>
      <w:r>
        <w:rPr>
          <w:rFonts w:ascii="Times New Roman" w:hAnsi="Times New Roman" w:cs="Times New Roman"/>
          <w:i/>
          <w:sz w:val="24"/>
          <w:szCs w:val="24"/>
        </w:rPr>
        <w:t xml:space="preserve"> </w:t>
      </w:r>
      <w:r w:rsidR="00415E04" w:rsidRPr="004E0C61">
        <w:rPr>
          <w:rFonts w:ascii="Times New Roman" w:hAnsi="Times New Roman" w:cs="Times New Roman"/>
          <w:sz w:val="24"/>
          <w:szCs w:val="24"/>
        </w:rPr>
        <w:t xml:space="preserve">Lee is open here about the implicit echo </w:t>
      </w:r>
      <w:r>
        <w:rPr>
          <w:rFonts w:ascii="Times New Roman" w:hAnsi="Times New Roman" w:cs="Times New Roman"/>
          <w:sz w:val="24"/>
          <w:szCs w:val="24"/>
        </w:rPr>
        <w:t>to which</w:t>
      </w:r>
      <w:r w:rsidR="009C497E">
        <w:rPr>
          <w:rFonts w:ascii="Times New Roman" w:hAnsi="Times New Roman" w:cs="Times New Roman"/>
          <w:sz w:val="24"/>
          <w:szCs w:val="24"/>
        </w:rPr>
        <w:t xml:space="preserve"> he is referr</w:t>
      </w:r>
      <w:r w:rsidR="00415E04" w:rsidRPr="004E0C61">
        <w:rPr>
          <w:rFonts w:ascii="Times New Roman" w:hAnsi="Times New Roman" w:cs="Times New Roman"/>
          <w:sz w:val="24"/>
          <w:szCs w:val="24"/>
        </w:rPr>
        <w:t>ing</w:t>
      </w:r>
      <w:r>
        <w:rPr>
          <w:rFonts w:ascii="Times New Roman" w:hAnsi="Times New Roman" w:cs="Times New Roman"/>
          <w:sz w:val="24"/>
          <w:szCs w:val="24"/>
        </w:rPr>
        <w:t xml:space="preserve"> </w:t>
      </w:r>
      <w:r w:rsidR="00415E04" w:rsidRPr="004E0C61">
        <w:rPr>
          <w:rFonts w:ascii="Times New Roman" w:hAnsi="Times New Roman" w:cs="Times New Roman"/>
          <w:sz w:val="24"/>
          <w:szCs w:val="24"/>
        </w:rPr>
        <w:t xml:space="preserve">there are other cases in which </w:t>
      </w:r>
      <w:r>
        <w:rPr>
          <w:rFonts w:ascii="Times New Roman" w:hAnsi="Times New Roman" w:cs="Times New Roman"/>
          <w:sz w:val="24"/>
          <w:szCs w:val="24"/>
        </w:rPr>
        <w:t>his ironic echoes are much less direct</w:t>
      </w:r>
      <w:r w:rsidR="00415E04" w:rsidRPr="004E0C61">
        <w:rPr>
          <w:rFonts w:ascii="Times New Roman" w:hAnsi="Times New Roman" w:cs="Times New Roman"/>
          <w:sz w:val="24"/>
          <w:szCs w:val="24"/>
        </w:rPr>
        <w:t xml:space="preserve">. In a short set performed at the insect/music festival </w:t>
      </w:r>
      <w:r w:rsidR="00415E04" w:rsidRPr="004E0C61">
        <w:rPr>
          <w:rFonts w:ascii="Times New Roman" w:hAnsi="Times New Roman" w:cs="Times New Roman"/>
          <w:i/>
          <w:sz w:val="24"/>
          <w:szCs w:val="24"/>
        </w:rPr>
        <w:t>Pestival 2009</w:t>
      </w:r>
      <w:r w:rsidR="00415E04" w:rsidRPr="004E0C61">
        <w:rPr>
          <w:rFonts w:ascii="Times New Roman" w:hAnsi="Times New Roman" w:cs="Times New Roman"/>
          <w:sz w:val="24"/>
          <w:szCs w:val="24"/>
        </w:rPr>
        <w:t xml:space="preserve"> Lee uses satire to expose a different set of comedic conventions – those that are devoted to modelling one</w:t>
      </w:r>
      <w:r w:rsidR="00103B83">
        <w:rPr>
          <w:rFonts w:ascii="Times New Roman" w:hAnsi="Times New Roman" w:cs="Times New Roman"/>
          <w:sz w:val="24"/>
          <w:szCs w:val="24"/>
        </w:rPr>
        <w:t>’</w:t>
      </w:r>
      <w:r w:rsidR="00415E04" w:rsidRPr="004E0C61">
        <w:rPr>
          <w:rFonts w:ascii="Times New Roman" w:hAnsi="Times New Roman" w:cs="Times New Roman"/>
          <w:sz w:val="24"/>
          <w:szCs w:val="24"/>
        </w:rPr>
        <w:t xml:space="preserve">s material for a specific crowd. Lee begins his act by stating that </w:t>
      </w:r>
    </w:p>
    <w:p w:rsidR="00415E04" w:rsidRPr="004E0C61" w:rsidRDefault="00415E04" w:rsidP="00714DEE">
      <w:pPr>
        <w:spacing w:line="480" w:lineRule="auto"/>
        <w:ind w:left="720" w:hanging="720"/>
        <w:rPr>
          <w:rFonts w:ascii="Times New Roman" w:hAnsi="Times New Roman" w:cs="Times New Roman"/>
          <w:sz w:val="24"/>
          <w:szCs w:val="24"/>
        </w:rPr>
      </w:pPr>
      <w:r w:rsidRPr="004E0C61">
        <w:rPr>
          <w:rFonts w:ascii="Times New Roman" w:hAnsi="Times New Roman" w:cs="Times New Roman"/>
          <w:sz w:val="24"/>
          <w:szCs w:val="24"/>
        </w:rPr>
        <w:tab/>
        <w:t>I’ve been asked to come here and do stand-up tonight. And I was reluctant because, as you can imagine, it’s difficult to know how to pitch it. It’s difficult to know how many of you are here because you are fans of insects, and how many o</w:t>
      </w:r>
      <w:r w:rsidR="00103B83">
        <w:rPr>
          <w:rFonts w:ascii="Times New Roman" w:hAnsi="Times New Roman" w:cs="Times New Roman"/>
          <w:sz w:val="24"/>
          <w:szCs w:val="24"/>
        </w:rPr>
        <w:t>f you are here because you are R</w:t>
      </w:r>
      <w:r w:rsidRPr="004E0C61">
        <w:rPr>
          <w:rFonts w:ascii="Times New Roman" w:hAnsi="Times New Roman" w:cs="Times New Roman"/>
          <w:sz w:val="24"/>
          <w:szCs w:val="24"/>
        </w:rPr>
        <w:t>esonance FM listeners, and thus fans of improvised and experimental music, and whether there is any crossover between them.</w:t>
      </w:r>
    </w:p>
    <w:p w:rsidR="00415E04" w:rsidRPr="004E0C61" w:rsidRDefault="00415E04" w:rsidP="00D40354">
      <w:pPr>
        <w:spacing w:line="480" w:lineRule="auto"/>
        <w:ind w:left="720" w:hanging="720"/>
        <w:jc w:val="right"/>
        <w:rPr>
          <w:rFonts w:ascii="Times New Roman" w:hAnsi="Times New Roman" w:cs="Times New Roman"/>
          <w:sz w:val="24"/>
          <w:szCs w:val="24"/>
        </w:rPr>
      </w:pPr>
      <w:r w:rsidRPr="004E0C61">
        <w:rPr>
          <w:rFonts w:ascii="Times New Roman" w:hAnsi="Times New Roman" w:cs="Times New Roman"/>
          <w:sz w:val="24"/>
          <w:szCs w:val="24"/>
        </w:rPr>
        <w:tab/>
        <w:t>(Lee 2010: 344)</w:t>
      </w:r>
    </w:p>
    <w:p w:rsidR="00415E04" w:rsidRDefault="00415E04" w:rsidP="00D40354">
      <w:pPr>
        <w:spacing w:line="480" w:lineRule="auto"/>
        <w:rPr>
          <w:rFonts w:ascii="Times New Roman" w:hAnsi="Times New Roman" w:cs="Times New Roman"/>
          <w:sz w:val="24"/>
          <w:szCs w:val="24"/>
        </w:rPr>
      </w:pPr>
      <w:r w:rsidRPr="004E0C61">
        <w:rPr>
          <w:rFonts w:ascii="Times New Roman" w:hAnsi="Times New Roman" w:cs="Times New Roman"/>
          <w:sz w:val="24"/>
          <w:szCs w:val="24"/>
        </w:rPr>
        <w:t>Lee exposes the ridiculousness of specifically</w:t>
      </w:r>
      <w:r w:rsidR="00B0345D">
        <w:rPr>
          <w:rFonts w:ascii="Times New Roman" w:hAnsi="Times New Roman" w:cs="Times New Roman"/>
          <w:sz w:val="24"/>
          <w:szCs w:val="24"/>
        </w:rPr>
        <w:t xml:space="preserve"> dividing audiences in this way, </w:t>
      </w:r>
      <w:r w:rsidRPr="004E0C61">
        <w:rPr>
          <w:rFonts w:ascii="Times New Roman" w:hAnsi="Times New Roman" w:cs="Times New Roman"/>
          <w:sz w:val="24"/>
          <w:szCs w:val="24"/>
        </w:rPr>
        <w:t xml:space="preserve">ironically echoing the views of a (fictional) comedy organiser Miss B. Nicholls by reciting her correspondence with </w:t>
      </w:r>
      <w:r w:rsidRPr="004E0C61">
        <w:rPr>
          <w:rFonts w:ascii="Times New Roman" w:hAnsi="Times New Roman" w:cs="Times New Roman"/>
          <w:sz w:val="24"/>
          <w:szCs w:val="24"/>
        </w:rPr>
        <w:lastRenderedPageBreak/>
        <w:t>him. The letters detail the expectations the organisers have of Lee’s act, for instance that ‘we require your humorous material on the night to deal</w:t>
      </w:r>
      <w:r w:rsidR="00B0345D">
        <w:rPr>
          <w:rFonts w:ascii="Times New Roman" w:hAnsi="Times New Roman" w:cs="Times New Roman"/>
          <w:sz w:val="24"/>
          <w:szCs w:val="24"/>
        </w:rPr>
        <w:t xml:space="preserve"> with insects and insects only’</w:t>
      </w:r>
      <w:r w:rsidRPr="004E0C61">
        <w:rPr>
          <w:rFonts w:ascii="Times New Roman" w:hAnsi="Times New Roman" w:cs="Times New Roman"/>
          <w:sz w:val="24"/>
          <w:szCs w:val="24"/>
        </w:rPr>
        <w:t>, and the penalties if Lee fails to comply: ‘straying into any other areas of subject material will be considered a breach of contract, and if such a breach of contract occurs we intend to prosecute you within the full force of the law’ (Lee 2010: 346)</w:t>
      </w:r>
      <w:r w:rsidR="00D40354">
        <w:rPr>
          <w:rFonts w:ascii="Times New Roman" w:hAnsi="Times New Roman" w:cs="Times New Roman"/>
          <w:sz w:val="24"/>
          <w:szCs w:val="24"/>
        </w:rPr>
        <w:t xml:space="preserve">. </w:t>
      </w:r>
      <w:r w:rsidR="00B0345D">
        <w:rPr>
          <w:rFonts w:ascii="Times New Roman" w:hAnsi="Times New Roman" w:cs="Times New Roman"/>
          <w:sz w:val="24"/>
          <w:szCs w:val="24"/>
        </w:rPr>
        <w:t xml:space="preserve">The </w:t>
      </w:r>
      <w:r w:rsidRPr="004E0C61">
        <w:rPr>
          <w:rFonts w:ascii="Times New Roman" w:hAnsi="Times New Roman" w:cs="Times New Roman"/>
          <w:sz w:val="24"/>
          <w:szCs w:val="24"/>
        </w:rPr>
        <w:t xml:space="preserve">Miss Nicholls character represents establishment comedy and establishment comedy commissioners. </w:t>
      </w:r>
      <w:r w:rsidR="00B0345D">
        <w:rPr>
          <w:rFonts w:ascii="Times New Roman" w:hAnsi="Times New Roman" w:cs="Times New Roman"/>
          <w:sz w:val="24"/>
          <w:szCs w:val="24"/>
        </w:rPr>
        <w:t>Her</w:t>
      </w:r>
      <w:r w:rsidRPr="004E0C61">
        <w:rPr>
          <w:rFonts w:ascii="Times New Roman" w:hAnsi="Times New Roman" w:cs="Times New Roman"/>
          <w:sz w:val="24"/>
          <w:szCs w:val="24"/>
        </w:rPr>
        <w:t xml:space="preserve"> desire is to control the comedic output of those who</w:t>
      </w:r>
      <w:r w:rsidR="00B0345D">
        <w:rPr>
          <w:rFonts w:ascii="Times New Roman" w:hAnsi="Times New Roman" w:cs="Times New Roman"/>
          <w:sz w:val="24"/>
          <w:szCs w:val="24"/>
        </w:rPr>
        <w:t>m</w:t>
      </w:r>
      <w:r w:rsidRPr="004E0C61">
        <w:rPr>
          <w:rFonts w:ascii="Times New Roman" w:hAnsi="Times New Roman" w:cs="Times New Roman"/>
          <w:sz w:val="24"/>
          <w:szCs w:val="24"/>
        </w:rPr>
        <w:t xml:space="preserve"> she </w:t>
      </w:r>
      <w:r w:rsidR="00C76F18" w:rsidRPr="004E0C61">
        <w:rPr>
          <w:rFonts w:ascii="Times New Roman" w:hAnsi="Times New Roman" w:cs="Times New Roman"/>
          <w:sz w:val="24"/>
          <w:szCs w:val="24"/>
        </w:rPr>
        <w:t>hires;</w:t>
      </w:r>
      <w:r w:rsidRPr="004E0C61">
        <w:rPr>
          <w:rFonts w:ascii="Times New Roman" w:hAnsi="Times New Roman" w:cs="Times New Roman"/>
          <w:sz w:val="24"/>
          <w:szCs w:val="24"/>
        </w:rPr>
        <w:t xml:space="preserve"> both in subject matter and</w:t>
      </w:r>
      <w:r w:rsidR="00577D27">
        <w:rPr>
          <w:rFonts w:ascii="Times New Roman" w:hAnsi="Times New Roman" w:cs="Times New Roman"/>
          <w:sz w:val="24"/>
          <w:szCs w:val="24"/>
        </w:rPr>
        <w:t xml:space="preserve"> style</w:t>
      </w:r>
      <w:r w:rsidRPr="004E0C61">
        <w:rPr>
          <w:rFonts w:ascii="Times New Roman" w:hAnsi="Times New Roman" w:cs="Times New Roman"/>
          <w:sz w:val="24"/>
          <w:szCs w:val="24"/>
        </w:rPr>
        <w:t xml:space="preserve">. This is despite her evident lack of humour, and, more important to the context of Lee’s act, her lack of understanding about how humour functions (she thinks that comedy is restricted simple setup and punch-line jokes). This desire to control also extends to the audience, and her pigeon-holing of the </w:t>
      </w:r>
      <w:r w:rsidRPr="004E0C61">
        <w:rPr>
          <w:rFonts w:ascii="Times New Roman" w:hAnsi="Times New Roman" w:cs="Times New Roman"/>
          <w:i/>
          <w:sz w:val="24"/>
          <w:szCs w:val="24"/>
        </w:rPr>
        <w:t>Pestival</w:t>
      </w:r>
      <w:r w:rsidRPr="004E0C61">
        <w:rPr>
          <w:rFonts w:ascii="Times New Roman" w:hAnsi="Times New Roman" w:cs="Times New Roman"/>
          <w:sz w:val="24"/>
          <w:szCs w:val="24"/>
        </w:rPr>
        <w:t xml:space="preserve"> audience into those who wi</w:t>
      </w:r>
      <w:r w:rsidR="00577D27">
        <w:rPr>
          <w:rFonts w:ascii="Times New Roman" w:hAnsi="Times New Roman" w:cs="Times New Roman"/>
          <w:sz w:val="24"/>
          <w:szCs w:val="24"/>
        </w:rPr>
        <w:t>ll only enjoy simplistic insect-</w:t>
      </w:r>
      <w:r w:rsidRPr="004E0C61">
        <w:rPr>
          <w:rFonts w:ascii="Times New Roman" w:hAnsi="Times New Roman" w:cs="Times New Roman"/>
          <w:sz w:val="24"/>
          <w:szCs w:val="24"/>
        </w:rPr>
        <w:t xml:space="preserve">based humour. Thus, just as Brass Eye </w:t>
      </w:r>
      <w:r w:rsidR="00334FE0">
        <w:rPr>
          <w:rFonts w:ascii="Times New Roman" w:hAnsi="Times New Roman" w:cs="Times New Roman"/>
          <w:sz w:val="24"/>
          <w:szCs w:val="24"/>
        </w:rPr>
        <w:t>co-opts</w:t>
      </w:r>
      <w:r w:rsidRPr="004E0C61">
        <w:rPr>
          <w:rFonts w:ascii="Times New Roman" w:hAnsi="Times New Roman" w:cs="Times New Roman"/>
          <w:sz w:val="24"/>
          <w:szCs w:val="24"/>
        </w:rPr>
        <w:t xml:space="preserve"> voices from within the medium of television entertainment</w:t>
      </w:r>
      <w:r w:rsidR="00334FE0">
        <w:rPr>
          <w:rFonts w:ascii="Times New Roman" w:hAnsi="Times New Roman" w:cs="Times New Roman"/>
          <w:sz w:val="24"/>
          <w:szCs w:val="24"/>
        </w:rPr>
        <w:t xml:space="preserve"> to criticise and deconstruct the medium of television entertainment</w:t>
      </w:r>
      <w:r w:rsidRPr="004E0C61">
        <w:rPr>
          <w:rFonts w:ascii="Times New Roman" w:hAnsi="Times New Roman" w:cs="Times New Roman"/>
          <w:sz w:val="24"/>
          <w:szCs w:val="24"/>
        </w:rPr>
        <w:t xml:space="preserve">, Lee </w:t>
      </w:r>
      <w:r w:rsidR="00334FE0">
        <w:rPr>
          <w:rFonts w:ascii="Times New Roman" w:hAnsi="Times New Roman" w:cs="Times New Roman"/>
          <w:sz w:val="24"/>
          <w:szCs w:val="24"/>
        </w:rPr>
        <w:t>co-opts</w:t>
      </w:r>
      <w:r w:rsidRPr="004E0C61">
        <w:rPr>
          <w:rFonts w:ascii="Times New Roman" w:hAnsi="Times New Roman" w:cs="Times New Roman"/>
          <w:sz w:val="24"/>
          <w:szCs w:val="24"/>
        </w:rPr>
        <w:t xml:space="preserve"> a </w:t>
      </w:r>
      <w:r w:rsidR="00334FE0">
        <w:rPr>
          <w:rFonts w:ascii="Times New Roman" w:hAnsi="Times New Roman" w:cs="Times New Roman"/>
          <w:sz w:val="24"/>
          <w:szCs w:val="24"/>
        </w:rPr>
        <w:t>voice from the world of comedy production to deconstruct the principles via which that world operates.</w:t>
      </w:r>
    </w:p>
    <w:p w:rsidR="00D40354" w:rsidRPr="004E0C61" w:rsidRDefault="00D40354" w:rsidP="00D40354">
      <w:pPr>
        <w:spacing w:line="480" w:lineRule="auto"/>
        <w:rPr>
          <w:rFonts w:ascii="Times New Roman" w:hAnsi="Times New Roman" w:cs="Times New Roman"/>
          <w:sz w:val="24"/>
          <w:szCs w:val="24"/>
        </w:rPr>
      </w:pPr>
    </w:p>
    <w:p w:rsidR="00415E04" w:rsidRDefault="00B0345D" w:rsidP="00714DEE">
      <w:pPr>
        <w:widowControl w:val="0"/>
        <w:autoSpaceDE w:val="0"/>
        <w:autoSpaceDN w:val="0"/>
        <w:adjustRightInd w:val="0"/>
        <w:spacing w:after="240" w:line="480" w:lineRule="auto"/>
        <w:rPr>
          <w:rFonts w:ascii="Times New Roman" w:hAnsi="Times New Roman" w:cs="Times New Roman"/>
          <w:sz w:val="24"/>
          <w:szCs w:val="24"/>
        </w:rPr>
      </w:pPr>
      <w:r>
        <w:rPr>
          <w:rFonts w:ascii="Times New Roman" w:hAnsi="Times New Roman" w:cs="Times New Roman"/>
          <w:sz w:val="24"/>
          <w:szCs w:val="24"/>
        </w:rPr>
        <w:t>In summary then b</w:t>
      </w:r>
      <w:r w:rsidR="00415E04" w:rsidRPr="004E0C61">
        <w:rPr>
          <w:rFonts w:ascii="Times New Roman" w:hAnsi="Times New Roman" w:cs="Times New Roman"/>
          <w:sz w:val="24"/>
          <w:szCs w:val="24"/>
        </w:rPr>
        <w:t xml:space="preserve">oth </w:t>
      </w:r>
      <w:r w:rsidR="00415E04" w:rsidRPr="004E0C61">
        <w:rPr>
          <w:rFonts w:ascii="Times New Roman" w:hAnsi="Times New Roman" w:cs="Times New Roman"/>
          <w:i/>
          <w:sz w:val="24"/>
          <w:szCs w:val="24"/>
        </w:rPr>
        <w:t>Brass Eye</w:t>
      </w:r>
      <w:r w:rsidR="00415E04" w:rsidRPr="004E0C61">
        <w:rPr>
          <w:rFonts w:ascii="Times New Roman" w:hAnsi="Times New Roman" w:cs="Times New Roman"/>
          <w:sz w:val="24"/>
          <w:szCs w:val="24"/>
        </w:rPr>
        <w:t xml:space="preserve"> and Stewart Lee present complex non-conventional uses of irony</w:t>
      </w:r>
      <w:r>
        <w:rPr>
          <w:rFonts w:ascii="Times New Roman" w:hAnsi="Times New Roman" w:cs="Times New Roman"/>
          <w:sz w:val="24"/>
          <w:szCs w:val="24"/>
        </w:rPr>
        <w:t xml:space="preserve"> that</w:t>
      </w:r>
      <w:r w:rsidR="00415E04" w:rsidRPr="004E0C61">
        <w:rPr>
          <w:rFonts w:ascii="Times New Roman" w:hAnsi="Times New Roman" w:cs="Times New Roman"/>
          <w:sz w:val="24"/>
          <w:szCs w:val="24"/>
        </w:rPr>
        <w:t xml:space="preserve"> can be created by both extreme overstatements during satirical attacks on popular opinion and by satirical texts which attack the very medium by which they are transmitted. This explains why, whilst simple forms of irony are connected by interpreters with low-status/education background, high-status interpreters state a preference for comedians/satirists like Lee an</w:t>
      </w:r>
      <w:r w:rsidR="002955F9">
        <w:rPr>
          <w:rFonts w:ascii="Times New Roman" w:hAnsi="Times New Roman" w:cs="Times New Roman"/>
          <w:sz w:val="24"/>
          <w:szCs w:val="24"/>
        </w:rPr>
        <w:t>d Morris. Gibbs and Izzett (2005</w:t>
      </w:r>
      <w:r w:rsidR="00415E04" w:rsidRPr="004E0C61">
        <w:rPr>
          <w:rFonts w:ascii="Times New Roman" w:hAnsi="Times New Roman" w:cs="Times New Roman"/>
          <w:sz w:val="24"/>
          <w:szCs w:val="24"/>
        </w:rPr>
        <w:t xml:space="preserve">) indicate that people who admire irony will attempt to employ it in their own forms of speech, and thus it can be predicted that if users are able to construct complex, non-conventional forms of irony then they will gain the approval of high </w:t>
      </w:r>
      <w:r w:rsidR="00415E04" w:rsidRPr="004E0C61">
        <w:rPr>
          <w:rFonts w:ascii="Times New Roman" w:hAnsi="Times New Roman" w:cs="Times New Roman"/>
          <w:sz w:val="24"/>
          <w:szCs w:val="24"/>
        </w:rPr>
        <w:lastRenderedPageBreak/>
        <w:t>status interpreters and thus raise their social standing.</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rPr>
      </w:pPr>
    </w:p>
    <w:p w:rsidR="00415E04" w:rsidRPr="004E0C61" w:rsidRDefault="00415E04" w:rsidP="00714DEE">
      <w:pPr>
        <w:pStyle w:val="Heading2"/>
        <w:spacing w:line="480" w:lineRule="auto"/>
        <w:rPr>
          <w:rFonts w:ascii="Times New Roman" w:hAnsi="Times New Roman" w:cs="Times New Roman"/>
          <w:color w:val="auto"/>
          <w:sz w:val="24"/>
          <w:szCs w:val="24"/>
          <w:u w:val="single"/>
        </w:rPr>
      </w:pPr>
      <w:bookmarkStart w:id="25" w:name="_Toc347128462"/>
      <w:r w:rsidRPr="004E0C61">
        <w:rPr>
          <w:rFonts w:ascii="Times New Roman" w:hAnsi="Times New Roman" w:cs="Times New Roman"/>
          <w:color w:val="auto"/>
          <w:sz w:val="24"/>
          <w:szCs w:val="24"/>
          <w:u w:val="single"/>
        </w:rPr>
        <w:t xml:space="preserve">5.4 </w:t>
      </w:r>
      <w:r w:rsidR="009C497E">
        <w:rPr>
          <w:rFonts w:ascii="Times New Roman" w:hAnsi="Times New Roman" w:cs="Times New Roman"/>
          <w:color w:val="auto"/>
          <w:sz w:val="24"/>
          <w:szCs w:val="24"/>
          <w:u w:val="single"/>
        </w:rPr>
        <w:t xml:space="preserve">Verbal </w:t>
      </w:r>
      <w:r w:rsidRPr="004E0C61">
        <w:rPr>
          <w:rFonts w:ascii="Times New Roman" w:hAnsi="Times New Roman" w:cs="Times New Roman"/>
          <w:color w:val="auto"/>
          <w:sz w:val="24"/>
          <w:szCs w:val="24"/>
          <w:u w:val="single"/>
        </w:rPr>
        <w:t>Irony as Social Bonding</w:t>
      </w:r>
      <w:bookmarkEnd w:id="25"/>
    </w:p>
    <w:p w:rsidR="00D40354"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A major benefit that irony provides users is the ability to manipulate social situations to their </w:t>
      </w:r>
      <w:r w:rsidR="00375C45">
        <w:rPr>
          <w:rFonts w:ascii="Times New Roman" w:hAnsi="Times New Roman" w:cs="Times New Roman"/>
          <w:sz w:val="24"/>
          <w:szCs w:val="24"/>
          <w:lang w:val="en-US" w:eastAsia="ja-JP"/>
        </w:rPr>
        <w:t>advantage</w:t>
      </w:r>
      <w:r w:rsidRPr="004E0C61">
        <w:rPr>
          <w:rFonts w:ascii="Times New Roman" w:hAnsi="Times New Roman" w:cs="Times New Roman"/>
          <w:sz w:val="24"/>
          <w:szCs w:val="24"/>
          <w:lang w:val="en-US" w:eastAsia="ja-JP"/>
        </w:rPr>
        <w:t xml:space="preserve"> in a greater way than equivalent </w:t>
      </w:r>
      <w:r w:rsidR="00577D27">
        <w:rPr>
          <w:rFonts w:ascii="Times New Roman" w:hAnsi="Times New Roman" w:cs="Times New Roman"/>
          <w:sz w:val="24"/>
          <w:szCs w:val="24"/>
          <w:lang w:val="en-US" w:eastAsia="ja-JP"/>
        </w:rPr>
        <w:t xml:space="preserve">literal </w:t>
      </w:r>
      <w:r w:rsidRPr="004E0C61">
        <w:rPr>
          <w:rFonts w:ascii="Times New Roman" w:hAnsi="Times New Roman" w:cs="Times New Roman"/>
          <w:sz w:val="24"/>
          <w:szCs w:val="24"/>
          <w:lang w:val="en-US" w:eastAsia="ja-JP"/>
        </w:rPr>
        <w:t>forms of speech. This capacit</w:t>
      </w:r>
      <w:r w:rsidR="00577D27">
        <w:rPr>
          <w:rFonts w:ascii="Times New Roman" w:hAnsi="Times New Roman" w:cs="Times New Roman"/>
          <w:sz w:val="24"/>
          <w:szCs w:val="24"/>
          <w:lang w:val="en-US" w:eastAsia="ja-JP"/>
        </w:rPr>
        <w:t>y of irony can take two forms: firstly</w:t>
      </w:r>
      <w:r w:rsidR="0017518A">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 xml:space="preserve"> irony can be employed as a strategy </w:t>
      </w:r>
      <w:r w:rsidR="00B0345D">
        <w:rPr>
          <w:rFonts w:ascii="Times New Roman" w:hAnsi="Times New Roman" w:cs="Times New Roman"/>
          <w:sz w:val="24"/>
          <w:szCs w:val="24"/>
          <w:lang w:val="en-US" w:eastAsia="ja-JP"/>
        </w:rPr>
        <w:t>for</w:t>
      </w:r>
      <w:r w:rsidRPr="004E0C61">
        <w:rPr>
          <w:rFonts w:ascii="Times New Roman" w:hAnsi="Times New Roman" w:cs="Times New Roman"/>
          <w:sz w:val="24"/>
          <w:szCs w:val="24"/>
          <w:lang w:val="en-US" w:eastAsia="ja-JP"/>
        </w:rPr>
        <w:t xml:space="preserve"> strengthening bonds between the use</w:t>
      </w:r>
      <w:r w:rsidR="00577D27">
        <w:rPr>
          <w:rFonts w:ascii="Times New Roman" w:hAnsi="Times New Roman" w:cs="Times New Roman"/>
          <w:sz w:val="24"/>
          <w:szCs w:val="24"/>
          <w:lang w:val="en-US" w:eastAsia="ja-JP"/>
        </w:rPr>
        <w:t>r and the audience</w:t>
      </w:r>
      <w:r w:rsidR="0017518A">
        <w:rPr>
          <w:rFonts w:ascii="Times New Roman" w:hAnsi="Times New Roman" w:cs="Times New Roman"/>
          <w:sz w:val="24"/>
          <w:szCs w:val="24"/>
          <w:lang w:val="en-US" w:eastAsia="ja-JP"/>
        </w:rPr>
        <w:t>;</w:t>
      </w:r>
      <w:r w:rsidR="00577D27">
        <w:rPr>
          <w:rFonts w:ascii="Times New Roman" w:hAnsi="Times New Roman" w:cs="Times New Roman"/>
          <w:sz w:val="24"/>
          <w:szCs w:val="24"/>
          <w:lang w:val="en-US" w:eastAsia="ja-JP"/>
        </w:rPr>
        <w:t xml:space="preserve"> and secondly</w:t>
      </w:r>
      <w:r w:rsidR="0017518A">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 xml:space="preserve"> irony can be employed as a strategy to weaken bonds between the speaker (and implicitly those that wish to associate with the speaker) and the target of the irony.</w:t>
      </w: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 </w:t>
      </w:r>
    </w:p>
    <w:p w:rsidR="00415E04" w:rsidRDefault="00B0345D" w:rsidP="00714DEE">
      <w:pPr>
        <w:widowControl w:val="0"/>
        <w:autoSpaceDE w:val="0"/>
        <w:autoSpaceDN w:val="0"/>
        <w:adjustRightInd w:val="0"/>
        <w:spacing w:after="240" w:line="480" w:lineRule="auto"/>
        <w:rPr>
          <w:rFonts w:ascii="Times New Roman" w:hAnsi="Times New Roman" w:cs="Times New Roman"/>
          <w:sz w:val="24"/>
          <w:szCs w:val="24"/>
        </w:rPr>
      </w:pPr>
      <w:r>
        <w:rPr>
          <w:rFonts w:ascii="Times New Roman" w:hAnsi="Times New Roman" w:cs="Times New Roman"/>
          <w:sz w:val="24"/>
          <w:szCs w:val="24"/>
          <w:lang w:val="en-US" w:eastAsia="ja-JP"/>
        </w:rPr>
        <w:t>In respect to the</w:t>
      </w:r>
      <w:r w:rsidR="00415E04" w:rsidRPr="004E0C61">
        <w:rPr>
          <w:rFonts w:ascii="Times New Roman" w:hAnsi="Times New Roman" w:cs="Times New Roman"/>
          <w:sz w:val="24"/>
          <w:szCs w:val="24"/>
          <w:lang w:val="en-US" w:eastAsia="ja-JP"/>
        </w:rPr>
        <w:t xml:space="preserve"> first aspect of this strategy, Gibbs reported that ‘Thirty-two percent of the time, addressees responded to jocularity by saying something ironic in return’ (2000: 16) and that ‘Thirty-three percent of the time, addressees responded to sarcasm by saying something ironic in return’ (2000: 18). He characterized this behavio</w:t>
      </w:r>
      <w:r w:rsidR="00732E87">
        <w:rPr>
          <w:rFonts w:ascii="Times New Roman" w:hAnsi="Times New Roman" w:cs="Times New Roman"/>
          <w:sz w:val="24"/>
          <w:szCs w:val="24"/>
          <w:lang w:val="en-US" w:eastAsia="ja-JP"/>
        </w:rPr>
        <w:t>u</w:t>
      </w:r>
      <w:r w:rsidR="00415E04" w:rsidRPr="004E0C61">
        <w:rPr>
          <w:rFonts w:ascii="Times New Roman" w:hAnsi="Times New Roman" w:cs="Times New Roman"/>
          <w:sz w:val="24"/>
          <w:szCs w:val="24"/>
          <w:lang w:val="en-US" w:eastAsia="ja-JP"/>
        </w:rPr>
        <w:t xml:space="preserve">r as the </w:t>
      </w:r>
      <w:r w:rsidR="00577D27">
        <w:rPr>
          <w:rFonts w:ascii="Times New Roman" w:hAnsi="Times New Roman" w:cs="Times New Roman"/>
          <w:sz w:val="24"/>
          <w:szCs w:val="24"/>
          <w:lang w:val="en-US" w:eastAsia="ja-JP"/>
        </w:rPr>
        <w:t>discourse participants</w:t>
      </w:r>
      <w:r w:rsidR="00415E04" w:rsidRPr="004E0C61">
        <w:rPr>
          <w:rFonts w:ascii="Times New Roman" w:hAnsi="Times New Roman" w:cs="Times New Roman"/>
          <w:sz w:val="24"/>
          <w:szCs w:val="24"/>
          <w:lang w:val="en-US" w:eastAsia="ja-JP"/>
        </w:rPr>
        <w:t xml:space="preserve"> creating ironic routines and argued that this demonstrates the collaborative power of iro</w:t>
      </w:r>
      <w:r w:rsidR="002955F9">
        <w:rPr>
          <w:rFonts w:ascii="Times New Roman" w:hAnsi="Times New Roman" w:cs="Times New Roman"/>
          <w:sz w:val="24"/>
          <w:szCs w:val="24"/>
          <w:lang w:val="en-US" w:eastAsia="ja-JP"/>
        </w:rPr>
        <w:t>ny. Gibbs and Colston (2002</w:t>
      </w:r>
      <w:r w:rsidR="00415E04" w:rsidRPr="004E0C61">
        <w:rPr>
          <w:rFonts w:ascii="Times New Roman" w:hAnsi="Times New Roman" w:cs="Times New Roman"/>
          <w:sz w:val="24"/>
          <w:szCs w:val="24"/>
          <w:lang w:val="en-US" w:eastAsia="ja-JP"/>
        </w:rPr>
        <w:t>: 189) referencing the findings of Gibbs (2000) argue that ‘irony is clearly often employed for jocular, humorous purposes that bond speakers and listeners closer together.’ In this sense irony users are able to create ad hoc communities in which other discourse participants are encouraged to share the speaker’s values. The construction of shared-value environments links back to the studies highlighted in</w:t>
      </w:r>
      <w:r>
        <w:rPr>
          <w:rFonts w:ascii="Times New Roman" w:hAnsi="Times New Roman" w:cs="Times New Roman"/>
          <w:sz w:val="24"/>
          <w:szCs w:val="24"/>
          <w:lang w:val="en-US" w:eastAsia="ja-JP"/>
        </w:rPr>
        <w:t xml:space="preserve"> S</w:t>
      </w:r>
      <w:r w:rsidR="00415E04" w:rsidRPr="004E0C61">
        <w:rPr>
          <w:rFonts w:ascii="Times New Roman" w:hAnsi="Times New Roman" w:cs="Times New Roman"/>
          <w:sz w:val="24"/>
          <w:szCs w:val="24"/>
          <w:lang w:val="en-US" w:eastAsia="ja-JP"/>
        </w:rPr>
        <w:t xml:space="preserve">ection 2.3: </w:t>
      </w:r>
      <w:r w:rsidR="00415E04" w:rsidRPr="004E0C61">
        <w:rPr>
          <w:rFonts w:ascii="Times New Roman" w:hAnsi="Times New Roman" w:cs="Times New Roman"/>
          <w:sz w:val="24"/>
          <w:szCs w:val="24"/>
        </w:rPr>
        <w:t xml:space="preserve">Byrne (1997) argued that users looking to strengthen social bonds seek to emphasize their similarity to the social group. Similarly Hogg and Terry indicate that individuals trying to join a social group eavesdrop on members of that </w:t>
      </w:r>
      <w:r w:rsidR="00415E04" w:rsidRPr="004E0C61">
        <w:rPr>
          <w:rFonts w:ascii="Times New Roman" w:hAnsi="Times New Roman" w:cs="Times New Roman"/>
          <w:sz w:val="24"/>
          <w:szCs w:val="24"/>
        </w:rPr>
        <w:lastRenderedPageBreak/>
        <w:t>group in order to learn how they might make themselves seem similar (See also Miller an</w:t>
      </w:r>
      <w:r w:rsidR="002955F9">
        <w:rPr>
          <w:rFonts w:ascii="Times New Roman" w:hAnsi="Times New Roman" w:cs="Times New Roman"/>
          <w:sz w:val="24"/>
          <w:szCs w:val="24"/>
        </w:rPr>
        <w:t xml:space="preserve">d Jablin 1991; Preece et al. </w:t>
      </w:r>
      <w:r w:rsidR="00415E04" w:rsidRPr="004E0C61">
        <w:rPr>
          <w:rFonts w:ascii="Times New Roman" w:hAnsi="Times New Roman" w:cs="Times New Roman"/>
          <w:sz w:val="24"/>
          <w:szCs w:val="24"/>
        </w:rPr>
        <w:t xml:space="preserve">2004; Burke </w:t>
      </w:r>
      <w:r w:rsidR="002955F9">
        <w:rPr>
          <w:rFonts w:ascii="Times New Roman" w:hAnsi="Times New Roman" w:cs="Times New Roman"/>
          <w:sz w:val="24"/>
          <w:szCs w:val="24"/>
        </w:rPr>
        <w:t>et al.</w:t>
      </w:r>
      <w:r w:rsidR="00415E04" w:rsidRPr="004E0C61">
        <w:rPr>
          <w:rFonts w:ascii="Times New Roman" w:hAnsi="Times New Roman" w:cs="Times New Roman"/>
          <w:sz w:val="24"/>
          <w:szCs w:val="24"/>
        </w:rPr>
        <w:t xml:space="preserve"> 2010). Gibbs’ research indicates that a use of irony can create a shared ironic space in which similar viewpoints and linguistic practices can be shared.</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rPr>
      </w:pP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rPr>
      </w:pPr>
      <w:r w:rsidRPr="004E0C61">
        <w:rPr>
          <w:rFonts w:ascii="Times New Roman" w:hAnsi="Times New Roman" w:cs="Times New Roman"/>
          <w:sz w:val="24"/>
          <w:szCs w:val="24"/>
        </w:rPr>
        <w:t>However there is also a less communal way in which irony can be used to manipulate social bonds. The second aspect of this strategy is a result of irony’s potential to target other discourse members or other social groups/individuals tha</w:t>
      </w:r>
      <w:r w:rsidR="00B0345D">
        <w:rPr>
          <w:rFonts w:ascii="Times New Roman" w:hAnsi="Times New Roman" w:cs="Times New Roman"/>
          <w:sz w:val="24"/>
          <w:szCs w:val="24"/>
        </w:rPr>
        <w:t>t the discourse members are aware</w:t>
      </w:r>
      <w:r w:rsidRPr="004E0C61">
        <w:rPr>
          <w:rFonts w:ascii="Times New Roman" w:hAnsi="Times New Roman" w:cs="Times New Roman"/>
          <w:sz w:val="24"/>
          <w:szCs w:val="24"/>
        </w:rPr>
        <w:t xml:space="preserve"> of. This strategy can be viewed as strengthening social bonds in the group by uniting them against the target of the irony. Irony’s necessity for a target is comparable to satire</w:t>
      </w:r>
      <w:r w:rsidR="00577D27">
        <w:rPr>
          <w:rFonts w:ascii="Times New Roman" w:hAnsi="Times New Roman" w:cs="Times New Roman"/>
          <w:sz w:val="24"/>
          <w:szCs w:val="24"/>
        </w:rPr>
        <w:t>’</w:t>
      </w:r>
      <w:r w:rsidRPr="004E0C61">
        <w:rPr>
          <w:rFonts w:ascii="Times New Roman" w:hAnsi="Times New Roman" w:cs="Times New Roman"/>
          <w:sz w:val="24"/>
          <w:szCs w:val="24"/>
        </w:rPr>
        <w:t>s need for a target and the triadic structure Simpson iden</w:t>
      </w:r>
      <w:r w:rsidR="00B0345D">
        <w:rPr>
          <w:rFonts w:ascii="Times New Roman" w:hAnsi="Times New Roman" w:cs="Times New Roman"/>
          <w:sz w:val="24"/>
          <w:szCs w:val="24"/>
        </w:rPr>
        <w:t>tified. This was touched on in S</w:t>
      </w:r>
      <w:r w:rsidRPr="004E0C61">
        <w:rPr>
          <w:rFonts w:ascii="Times New Roman" w:hAnsi="Times New Roman" w:cs="Times New Roman"/>
          <w:sz w:val="24"/>
          <w:szCs w:val="24"/>
        </w:rPr>
        <w:t>ection 2.3 but deserves a fuller analysis here.</w:t>
      </w:r>
      <w:r w:rsidR="00577D27">
        <w:rPr>
          <w:rFonts w:ascii="Times New Roman" w:hAnsi="Times New Roman" w:cs="Times New Roman"/>
          <w:sz w:val="24"/>
          <w:szCs w:val="24"/>
        </w:rPr>
        <w:t xml:space="preserve"> </w:t>
      </w:r>
      <w:r w:rsidRPr="004E0C61">
        <w:rPr>
          <w:rFonts w:ascii="Times New Roman" w:hAnsi="Times New Roman" w:cs="Times New Roman"/>
          <w:sz w:val="24"/>
          <w:szCs w:val="24"/>
        </w:rPr>
        <w:t>Simpson argues that satirical discourse involves three positions, as depicted below,</w:t>
      </w:r>
      <w:r w:rsidRPr="004E0C61">
        <w:rPr>
          <w:rFonts w:ascii="Times New Roman" w:hAnsi="Times New Roman" w:cs="Times New Roman"/>
          <w:noProof/>
          <w:sz w:val="24"/>
          <w:szCs w:val="24"/>
          <w:lang w:eastAsia="en-GB"/>
        </w:rPr>
        <w:drawing>
          <wp:inline distT="0" distB="0" distL="0" distR="0" wp14:anchorId="71945EDA" wp14:editId="6407BFB6">
            <wp:extent cx="5731510" cy="2697181"/>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697181"/>
                    </a:xfrm>
                    <a:prstGeom prst="rect">
                      <a:avLst/>
                    </a:prstGeom>
                    <a:noFill/>
                    <a:ln>
                      <a:noFill/>
                    </a:ln>
                  </pic:spPr>
                </pic:pic>
              </a:graphicData>
            </a:graphic>
          </wp:inline>
        </w:drawing>
      </w:r>
    </w:p>
    <w:p w:rsidR="00415E04" w:rsidRPr="004E0C61" w:rsidRDefault="00D40354" w:rsidP="00D40354">
      <w:pPr>
        <w:widowControl w:val="0"/>
        <w:autoSpaceDE w:val="0"/>
        <w:autoSpaceDN w:val="0"/>
        <w:adjustRightInd w:val="0"/>
        <w:spacing w:after="240" w:line="480" w:lineRule="auto"/>
        <w:jc w:val="right"/>
        <w:rPr>
          <w:rFonts w:ascii="Times New Roman" w:hAnsi="Times New Roman" w:cs="Times New Roman"/>
          <w:sz w:val="24"/>
          <w:szCs w:val="24"/>
        </w:rPr>
      </w:pPr>
      <w:r>
        <w:rPr>
          <w:rFonts w:ascii="Times New Roman" w:hAnsi="Times New Roman" w:cs="Times New Roman"/>
          <w:sz w:val="24"/>
          <w:szCs w:val="24"/>
        </w:rPr>
        <w:t>(</w:t>
      </w:r>
      <w:r w:rsidR="00415E04" w:rsidRPr="004E0C61">
        <w:rPr>
          <w:rFonts w:ascii="Times New Roman" w:hAnsi="Times New Roman" w:cs="Times New Roman"/>
          <w:sz w:val="24"/>
          <w:szCs w:val="24"/>
        </w:rPr>
        <w:t>Simpson 2003: 86</w:t>
      </w:r>
      <w:r>
        <w:rPr>
          <w:rFonts w:ascii="Times New Roman" w:hAnsi="Times New Roman" w:cs="Times New Roman"/>
          <w:sz w:val="24"/>
          <w:szCs w:val="24"/>
        </w:rPr>
        <w:t>)</w:t>
      </w: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rPr>
      </w:pPr>
      <w:r w:rsidRPr="004E0C61">
        <w:rPr>
          <w:rFonts w:ascii="Times New Roman" w:hAnsi="Times New Roman" w:cs="Times New Roman"/>
          <w:sz w:val="24"/>
          <w:szCs w:val="24"/>
        </w:rPr>
        <w:t>Within this framework he argues that,</w:t>
      </w:r>
    </w:p>
    <w:p w:rsidR="00415E04" w:rsidRPr="004E0C61" w:rsidRDefault="00415E04" w:rsidP="00714DEE">
      <w:pPr>
        <w:autoSpaceDE w:val="0"/>
        <w:autoSpaceDN w:val="0"/>
        <w:adjustRightInd w:val="0"/>
        <w:spacing w:after="0" w:line="480" w:lineRule="auto"/>
        <w:ind w:left="720"/>
        <w:rPr>
          <w:rFonts w:ascii="Times New Roman" w:hAnsi="Times New Roman" w:cs="Times New Roman"/>
          <w:sz w:val="24"/>
          <w:szCs w:val="24"/>
        </w:rPr>
      </w:pPr>
      <w:proofErr w:type="gramStart"/>
      <w:r w:rsidRPr="004E0C61">
        <w:rPr>
          <w:rFonts w:ascii="Times New Roman" w:hAnsi="Times New Roman" w:cs="Times New Roman"/>
          <w:sz w:val="24"/>
          <w:szCs w:val="24"/>
        </w:rPr>
        <w:lastRenderedPageBreak/>
        <w:t>the</w:t>
      </w:r>
      <w:proofErr w:type="gramEnd"/>
      <w:r w:rsidRPr="004E0C61">
        <w:rPr>
          <w:rFonts w:ascii="Times New Roman" w:hAnsi="Times New Roman" w:cs="Times New Roman"/>
          <w:sz w:val="24"/>
          <w:szCs w:val="24"/>
        </w:rPr>
        <w:t xml:space="preserve"> bonds between the subject positions in satirical discourse can be renegotiated and redefined. The relationship is such that </w:t>
      </w:r>
      <w:r w:rsidR="00810110">
        <w:rPr>
          <w:rFonts w:ascii="Times New Roman" w:hAnsi="Times New Roman" w:cs="Times New Roman"/>
          <w:sz w:val="24"/>
          <w:szCs w:val="24"/>
        </w:rPr>
        <w:t>‘</w:t>
      </w:r>
      <w:r w:rsidRPr="004E0C61">
        <w:rPr>
          <w:rFonts w:ascii="Times New Roman" w:hAnsi="Times New Roman" w:cs="Times New Roman"/>
          <w:sz w:val="24"/>
          <w:szCs w:val="24"/>
        </w:rPr>
        <w:t>successful</w:t>
      </w:r>
      <w:r w:rsidR="00810110">
        <w:rPr>
          <w:rFonts w:ascii="Times New Roman" w:hAnsi="Times New Roman" w:cs="Times New Roman"/>
          <w:sz w:val="24"/>
          <w:szCs w:val="24"/>
        </w:rPr>
        <w:t>’</w:t>
      </w:r>
      <w:r w:rsidRPr="004E0C61">
        <w:rPr>
          <w:rFonts w:ascii="Times New Roman" w:hAnsi="Times New Roman" w:cs="Times New Roman"/>
          <w:sz w:val="24"/>
          <w:szCs w:val="24"/>
        </w:rPr>
        <w:t xml:space="preserve"> satire, in keeping with the general principle of humour delivery and reception, tends to </w:t>
      </w:r>
      <w:r w:rsidR="00810110">
        <w:rPr>
          <w:rFonts w:ascii="Times New Roman" w:hAnsi="Times New Roman" w:cs="Times New Roman"/>
          <w:sz w:val="24"/>
          <w:szCs w:val="24"/>
        </w:rPr>
        <w:t>‘</w:t>
      </w:r>
      <w:r w:rsidRPr="004E0C61">
        <w:rPr>
          <w:rFonts w:ascii="Times New Roman" w:hAnsi="Times New Roman" w:cs="Times New Roman"/>
          <w:sz w:val="24"/>
          <w:szCs w:val="24"/>
        </w:rPr>
        <w:t>shorten</w:t>
      </w:r>
      <w:r w:rsidR="00810110">
        <w:rPr>
          <w:rFonts w:ascii="Times New Roman" w:hAnsi="Times New Roman" w:cs="Times New Roman"/>
          <w:sz w:val="24"/>
          <w:szCs w:val="24"/>
        </w:rPr>
        <w:t>’</w:t>
      </w:r>
      <w:r w:rsidRPr="004E0C61">
        <w:rPr>
          <w:rFonts w:ascii="Times New Roman" w:hAnsi="Times New Roman" w:cs="Times New Roman"/>
          <w:sz w:val="24"/>
          <w:szCs w:val="24"/>
        </w:rPr>
        <w:t xml:space="preserve"> the connection between positions A and B, thereby bringing these discursive positions closer together… A successful satirical discourse event, given its aggressive function, also distances both parties from the target of humour, thereby lengthening the bonds between position C and the other two positions.</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Pr="004E0C61" w:rsidRDefault="00415E04" w:rsidP="00D40354">
      <w:pPr>
        <w:autoSpaceDE w:val="0"/>
        <w:autoSpaceDN w:val="0"/>
        <w:adjustRightInd w:val="0"/>
        <w:spacing w:after="0" w:line="480" w:lineRule="auto"/>
        <w:ind w:firstLine="720"/>
        <w:jc w:val="right"/>
        <w:rPr>
          <w:rFonts w:ascii="Times New Roman" w:hAnsi="Times New Roman" w:cs="Times New Roman"/>
          <w:sz w:val="24"/>
          <w:szCs w:val="24"/>
        </w:rPr>
      </w:pPr>
      <w:r w:rsidRPr="004E0C61">
        <w:rPr>
          <w:rFonts w:ascii="Times New Roman" w:hAnsi="Times New Roman" w:cs="Times New Roman"/>
          <w:sz w:val="24"/>
          <w:szCs w:val="24"/>
        </w:rPr>
        <w:t>(Simpson 2003: 87)</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577D27"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 xml:space="preserve">If we apply this scheme to irony we can see that similar relationships might </w:t>
      </w:r>
      <w:r w:rsidR="002404BD">
        <w:rPr>
          <w:rFonts w:ascii="Times New Roman" w:hAnsi="Times New Roman" w:cs="Times New Roman"/>
          <w:sz w:val="24"/>
          <w:szCs w:val="24"/>
        </w:rPr>
        <w:t>exist</w:t>
      </w:r>
      <w:r w:rsidRPr="004E0C61">
        <w:rPr>
          <w:rFonts w:ascii="Times New Roman" w:hAnsi="Times New Roman" w:cs="Times New Roman"/>
          <w:sz w:val="24"/>
          <w:szCs w:val="24"/>
        </w:rPr>
        <w:t xml:space="preserve">. The speaker (ironist) is related to both his audience (the ironees) and the target of his irony (the ironised). Successful irony will be those uses of irony which gain support from the rest of the social group, perhaps because they believe the remark to be humorous, but ideally because they will agree with the evaluative attitude which the speaker’s </w:t>
      </w:r>
      <w:r w:rsidR="00577D27">
        <w:rPr>
          <w:rFonts w:ascii="Times New Roman" w:hAnsi="Times New Roman" w:cs="Times New Roman"/>
          <w:sz w:val="24"/>
          <w:szCs w:val="24"/>
        </w:rPr>
        <w:t>irony poses towards its target.</w:t>
      </w:r>
    </w:p>
    <w:p w:rsidR="00577D27" w:rsidRDefault="00577D27" w:rsidP="00714DEE">
      <w:pPr>
        <w:autoSpaceDE w:val="0"/>
        <w:autoSpaceDN w:val="0"/>
        <w:adjustRightInd w:val="0"/>
        <w:spacing w:after="0" w:line="480" w:lineRule="auto"/>
        <w:rPr>
          <w:rFonts w:ascii="Times New Roman" w:hAnsi="Times New Roman" w:cs="Times New Roman"/>
          <w:sz w:val="24"/>
          <w:szCs w:val="24"/>
        </w:rPr>
      </w:pP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r w:rsidRPr="004E0C61">
        <w:rPr>
          <w:rFonts w:ascii="Times New Roman" w:hAnsi="Times New Roman" w:cs="Times New Roman"/>
          <w:sz w:val="24"/>
          <w:szCs w:val="24"/>
        </w:rPr>
        <w:t>Simpson</w:t>
      </w:r>
      <w:r w:rsidR="00577D27">
        <w:rPr>
          <w:rFonts w:ascii="Times New Roman" w:hAnsi="Times New Roman" w:cs="Times New Roman"/>
          <w:sz w:val="24"/>
          <w:szCs w:val="24"/>
        </w:rPr>
        <w:t>’</w:t>
      </w:r>
      <w:r w:rsidRPr="004E0C61">
        <w:rPr>
          <w:rFonts w:ascii="Times New Roman" w:hAnsi="Times New Roman" w:cs="Times New Roman"/>
          <w:sz w:val="24"/>
          <w:szCs w:val="24"/>
        </w:rPr>
        <w:t xml:space="preserve">s view is similar to the argument proposed by Gibbs (1999) and Gibbs and Izzett (2005), who suggest that the audience of an ironic utterance can be divided into two camps: those who recognise the use of irony (wolves) and those that do not (sheep). The wolf group can in turn be sub-divided into those who agree with the irony (confederates) and those that do not (victims). </w:t>
      </w:r>
      <w:r w:rsidR="00577D27">
        <w:rPr>
          <w:rFonts w:ascii="Times New Roman" w:hAnsi="Times New Roman" w:cs="Times New Roman"/>
          <w:sz w:val="24"/>
          <w:szCs w:val="24"/>
        </w:rPr>
        <w:t>T</w:t>
      </w:r>
      <w:r w:rsidRPr="004E0C61">
        <w:rPr>
          <w:rFonts w:ascii="Times New Roman" w:hAnsi="Times New Roman" w:cs="Times New Roman"/>
          <w:sz w:val="24"/>
          <w:szCs w:val="24"/>
        </w:rPr>
        <w:t xml:space="preserve">he goal of aggressive irony can be conceptualised as maximising the number of wolf confederates in the discourse, a result which Gibbs and Izzett predict will increase the social solidity of this group. Gibbs and Izzet’s terms are useful for they allow us to divide between uses </w:t>
      </w:r>
      <w:r w:rsidRPr="004E0C61">
        <w:rPr>
          <w:rFonts w:ascii="Times New Roman" w:hAnsi="Times New Roman" w:cs="Times New Roman"/>
          <w:sz w:val="24"/>
          <w:szCs w:val="24"/>
        </w:rPr>
        <w:lastRenderedPageBreak/>
        <w:t>of irony in which the target is intended to understand that they are being attacked (wolf victims) and uses of irony in which the target is not intended to be aware they are being attacked (sheep victims</w:t>
      </w:r>
      <w:r w:rsidR="00375C45">
        <w:rPr>
          <w:rFonts w:ascii="Times New Roman" w:hAnsi="Times New Roman" w:cs="Times New Roman"/>
          <w:sz w:val="24"/>
          <w:szCs w:val="24"/>
        </w:rPr>
        <w:t xml:space="preserve">). </w:t>
      </w:r>
      <w:r w:rsidRPr="004E0C61">
        <w:rPr>
          <w:rFonts w:ascii="Times New Roman" w:hAnsi="Times New Roman" w:cs="Times New Roman"/>
          <w:sz w:val="24"/>
          <w:szCs w:val="24"/>
        </w:rPr>
        <w:t>In this latter case, the speaker exposes a contrast between those ‘in on the joke’ and those unaware of it, and thus strengthens the social bonds of those that do understand whilst weakening their link to th</w:t>
      </w:r>
      <w:r w:rsidR="00F73EC1">
        <w:rPr>
          <w:rFonts w:ascii="Times New Roman" w:hAnsi="Times New Roman" w:cs="Times New Roman"/>
          <w:sz w:val="24"/>
          <w:szCs w:val="24"/>
        </w:rPr>
        <w:t>e uncomprehending target (Gibbs</w:t>
      </w:r>
      <w:r w:rsidRPr="004E0C61">
        <w:rPr>
          <w:rFonts w:ascii="Times New Roman" w:hAnsi="Times New Roman" w:cs="Times New Roman"/>
          <w:sz w:val="24"/>
          <w:szCs w:val="24"/>
        </w:rPr>
        <w:t xml:space="preserve"> 1999). Overall, Gibbs and Izzett offer basically the same strategy for irony as Simpson does for satire – they both allow the speaker to move certain discourse participants closer to themselves and away from the target of the irony/satire.</w:t>
      </w:r>
    </w:p>
    <w:p w:rsidR="00415E04" w:rsidRPr="004E0C61" w:rsidRDefault="00415E04" w:rsidP="00714DEE">
      <w:pPr>
        <w:autoSpaceDE w:val="0"/>
        <w:autoSpaceDN w:val="0"/>
        <w:adjustRightInd w:val="0"/>
        <w:spacing w:after="0" w:line="480" w:lineRule="auto"/>
        <w:rPr>
          <w:rFonts w:ascii="Times New Roman" w:hAnsi="Times New Roman" w:cs="Times New Roman"/>
          <w:sz w:val="24"/>
          <w:szCs w:val="24"/>
        </w:rPr>
      </w:pPr>
    </w:p>
    <w:p w:rsidR="00415E04" w:rsidRPr="004E0C61" w:rsidRDefault="00577D27" w:rsidP="00714DE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This</w:t>
      </w:r>
      <w:r w:rsidR="00415E04" w:rsidRPr="004E0C61">
        <w:rPr>
          <w:rFonts w:ascii="Times New Roman" w:hAnsi="Times New Roman" w:cs="Times New Roman"/>
          <w:sz w:val="24"/>
          <w:szCs w:val="24"/>
        </w:rPr>
        <w:t xml:space="preserve"> capacity of irony to manipulate social bonds </w:t>
      </w:r>
      <w:r w:rsidR="0076222C">
        <w:rPr>
          <w:rFonts w:ascii="Times New Roman" w:hAnsi="Times New Roman" w:cs="Times New Roman"/>
          <w:sz w:val="24"/>
          <w:szCs w:val="24"/>
        </w:rPr>
        <w:t>having been recognised</w:t>
      </w:r>
      <w:r w:rsidR="00415E04" w:rsidRPr="004E0C61">
        <w:rPr>
          <w:rFonts w:ascii="Times New Roman" w:hAnsi="Times New Roman" w:cs="Times New Roman"/>
          <w:sz w:val="24"/>
          <w:szCs w:val="24"/>
        </w:rPr>
        <w:t xml:space="preserve">, there is still the question of why irony is </w:t>
      </w:r>
      <w:r w:rsidR="00415E04" w:rsidRPr="0076222C">
        <w:rPr>
          <w:rFonts w:ascii="Times New Roman" w:hAnsi="Times New Roman" w:cs="Times New Roman"/>
          <w:i/>
          <w:sz w:val="24"/>
          <w:szCs w:val="24"/>
        </w:rPr>
        <w:t>more effective</w:t>
      </w:r>
      <w:r w:rsidR="00415E04" w:rsidRPr="004E0C61">
        <w:rPr>
          <w:rFonts w:ascii="Times New Roman" w:hAnsi="Times New Roman" w:cs="Times New Roman"/>
          <w:sz w:val="24"/>
          <w:szCs w:val="24"/>
        </w:rPr>
        <w:t xml:space="preserve"> at this discourse </w:t>
      </w:r>
      <w:r w:rsidR="0076222C">
        <w:rPr>
          <w:rFonts w:ascii="Times New Roman" w:hAnsi="Times New Roman" w:cs="Times New Roman"/>
          <w:sz w:val="24"/>
          <w:szCs w:val="24"/>
        </w:rPr>
        <w:t>goal</w:t>
      </w:r>
      <w:r w:rsidR="00415E04" w:rsidRPr="004E0C61">
        <w:rPr>
          <w:rFonts w:ascii="Times New Roman" w:hAnsi="Times New Roman" w:cs="Times New Roman"/>
          <w:sz w:val="24"/>
          <w:szCs w:val="24"/>
        </w:rPr>
        <w:t xml:space="preserve"> than its literal equivalent: if I want to attack another discourse participant why not do it directly by simply stating my criticism and encouraging others</w:t>
      </w:r>
      <w:r w:rsidR="00D40354">
        <w:rPr>
          <w:rFonts w:ascii="Times New Roman" w:hAnsi="Times New Roman" w:cs="Times New Roman"/>
          <w:sz w:val="24"/>
          <w:szCs w:val="24"/>
        </w:rPr>
        <w:t xml:space="preserve"> in the group to agree with me? </w:t>
      </w:r>
      <w:r w:rsidR="00415E04" w:rsidRPr="004E0C61">
        <w:rPr>
          <w:rFonts w:ascii="Times New Roman" w:hAnsi="Times New Roman" w:cs="Times New Roman"/>
          <w:sz w:val="24"/>
          <w:szCs w:val="24"/>
        </w:rPr>
        <w:t xml:space="preserve">Gibbs and Izzett hint that a possible reason to use irony against unwitting targets is to expose their lack of knowledge in comparison with the </w:t>
      </w:r>
      <w:r w:rsidR="00C76F18" w:rsidRPr="004E0C61">
        <w:rPr>
          <w:rFonts w:ascii="Times New Roman" w:hAnsi="Times New Roman" w:cs="Times New Roman"/>
          <w:sz w:val="24"/>
          <w:szCs w:val="24"/>
        </w:rPr>
        <w:t>speaker’s</w:t>
      </w:r>
      <w:r w:rsidR="00415E04" w:rsidRPr="004E0C61">
        <w:rPr>
          <w:rFonts w:ascii="Times New Roman" w:hAnsi="Times New Roman" w:cs="Times New Roman"/>
          <w:sz w:val="24"/>
          <w:szCs w:val="24"/>
        </w:rPr>
        <w:t xml:space="preserve"> audience.</w:t>
      </w:r>
      <w:r w:rsidR="0076222C">
        <w:rPr>
          <w:rFonts w:ascii="Times New Roman" w:hAnsi="Times New Roman" w:cs="Times New Roman"/>
          <w:sz w:val="24"/>
          <w:szCs w:val="24"/>
        </w:rPr>
        <w:t xml:space="preserve"> Alternatively, u</w:t>
      </w:r>
      <w:r w:rsidR="00415E04" w:rsidRPr="004E0C61">
        <w:rPr>
          <w:rFonts w:ascii="Times New Roman" w:hAnsi="Times New Roman" w:cs="Times New Roman"/>
          <w:sz w:val="24"/>
          <w:szCs w:val="24"/>
        </w:rPr>
        <w:t xml:space="preserve">nder the </w:t>
      </w:r>
      <w:r w:rsidR="00980458">
        <w:rPr>
          <w:rFonts w:ascii="Times New Roman" w:hAnsi="Times New Roman" w:cs="Times New Roman"/>
          <w:sz w:val="24"/>
          <w:szCs w:val="24"/>
        </w:rPr>
        <w:t>Echoic Mention Theory</w:t>
      </w:r>
      <w:r w:rsidR="00415E04" w:rsidRPr="004E0C61">
        <w:rPr>
          <w:rFonts w:ascii="Times New Roman" w:hAnsi="Times New Roman" w:cs="Times New Roman"/>
          <w:sz w:val="24"/>
          <w:szCs w:val="24"/>
        </w:rPr>
        <w:t xml:space="preserve"> it is possible that by repeating the specific voice of the victim of the satire irony strengthens the criticism it presents. </w:t>
      </w:r>
      <w:r w:rsidR="0076222C">
        <w:rPr>
          <w:rFonts w:ascii="Times New Roman" w:hAnsi="Times New Roman" w:cs="Times New Roman"/>
          <w:sz w:val="24"/>
          <w:szCs w:val="24"/>
        </w:rPr>
        <w:t>Additionally</w:t>
      </w:r>
      <w:r w:rsidR="00415E04" w:rsidRPr="004E0C61">
        <w:rPr>
          <w:rFonts w:ascii="Times New Roman" w:hAnsi="Times New Roman" w:cs="Times New Roman"/>
          <w:sz w:val="24"/>
          <w:szCs w:val="24"/>
        </w:rPr>
        <w:t xml:space="preserve"> it may be that by presenting a comparatively unusual form of speech irony users are able to make their statements stand out and garner more attention from their audience. Finally it is possible that irony is simply a more persuasive form of argument than its equivalent literal utterance, and thus that interpreters of irony stand a better chance of being converted to the </w:t>
      </w:r>
      <w:r w:rsidR="00C76F18" w:rsidRPr="004E0C61">
        <w:rPr>
          <w:rFonts w:ascii="Times New Roman" w:hAnsi="Times New Roman" w:cs="Times New Roman"/>
          <w:sz w:val="24"/>
          <w:szCs w:val="24"/>
        </w:rPr>
        <w:t>speaker’s</w:t>
      </w:r>
      <w:r w:rsidR="00415E04" w:rsidRPr="004E0C61">
        <w:rPr>
          <w:rFonts w:ascii="Times New Roman" w:hAnsi="Times New Roman" w:cs="Times New Roman"/>
          <w:sz w:val="24"/>
          <w:szCs w:val="24"/>
        </w:rPr>
        <w:t xml:space="preserve"> position than interpreters of literal statements. Since this facet of irony can also be asocial</w:t>
      </w:r>
      <w:r w:rsidR="0076222C">
        <w:rPr>
          <w:rFonts w:ascii="Times New Roman" w:hAnsi="Times New Roman" w:cs="Times New Roman"/>
          <w:sz w:val="24"/>
          <w:szCs w:val="24"/>
        </w:rPr>
        <w:t xml:space="preserve"> (i.e. used towards entirely intellectual goals)</w:t>
      </w:r>
      <w:r w:rsidR="00415E04" w:rsidRPr="004E0C61">
        <w:rPr>
          <w:rFonts w:ascii="Times New Roman" w:hAnsi="Times New Roman" w:cs="Times New Roman"/>
          <w:sz w:val="24"/>
          <w:szCs w:val="24"/>
        </w:rPr>
        <w:t xml:space="preserve"> it </w:t>
      </w:r>
      <w:r w:rsidR="0076222C">
        <w:rPr>
          <w:rFonts w:ascii="Times New Roman" w:hAnsi="Times New Roman" w:cs="Times New Roman"/>
          <w:sz w:val="24"/>
          <w:szCs w:val="24"/>
        </w:rPr>
        <w:t xml:space="preserve">merits being analysed under a </w:t>
      </w:r>
      <w:r w:rsidR="00375C45">
        <w:rPr>
          <w:rFonts w:ascii="Times New Roman" w:hAnsi="Times New Roman" w:cs="Times New Roman"/>
          <w:sz w:val="24"/>
          <w:szCs w:val="24"/>
        </w:rPr>
        <w:t>separate</w:t>
      </w:r>
      <w:r w:rsidR="0076222C">
        <w:rPr>
          <w:rFonts w:ascii="Times New Roman" w:hAnsi="Times New Roman" w:cs="Times New Roman"/>
          <w:sz w:val="24"/>
          <w:szCs w:val="24"/>
        </w:rPr>
        <w:t xml:space="preserve"> heading</w:t>
      </w:r>
      <w:r w:rsidR="00415E04" w:rsidRPr="004E0C61">
        <w:rPr>
          <w:rFonts w:ascii="Times New Roman" w:hAnsi="Times New Roman" w:cs="Times New Roman"/>
          <w:sz w:val="24"/>
          <w:szCs w:val="24"/>
        </w:rPr>
        <w:t>.</w:t>
      </w: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b/>
          <w:sz w:val="24"/>
          <w:szCs w:val="24"/>
          <w:u w:val="single"/>
          <w:lang w:val="en-US" w:eastAsia="ja-JP"/>
        </w:rPr>
      </w:pPr>
    </w:p>
    <w:p w:rsidR="00415E04" w:rsidRPr="004E0C61" w:rsidRDefault="00415E04" w:rsidP="00714DEE">
      <w:pPr>
        <w:pStyle w:val="Heading2"/>
        <w:spacing w:line="480" w:lineRule="auto"/>
        <w:rPr>
          <w:rFonts w:ascii="Times New Roman" w:hAnsi="Times New Roman" w:cs="Times New Roman"/>
          <w:color w:val="auto"/>
          <w:sz w:val="24"/>
          <w:szCs w:val="24"/>
          <w:u w:val="single"/>
          <w:lang w:val="en-US" w:eastAsia="ja-JP"/>
        </w:rPr>
      </w:pPr>
      <w:bookmarkStart w:id="26" w:name="_Toc347128463"/>
      <w:r w:rsidRPr="004E0C61">
        <w:rPr>
          <w:rFonts w:ascii="Times New Roman" w:hAnsi="Times New Roman" w:cs="Times New Roman"/>
          <w:color w:val="auto"/>
          <w:sz w:val="24"/>
          <w:szCs w:val="24"/>
          <w:u w:val="single"/>
          <w:lang w:val="en-US" w:eastAsia="ja-JP"/>
        </w:rPr>
        <w:t xml:space="preserve">5.5 </w:t>
      </w:r>
      <w:r w:rsidR="009C497E">
        <w:rPr>
          <w:rFonts w:ascii="Times New Roman" w:hAnsi="Times New Roman" w:cs="Times New Roman"/>
          <w:color w:val="auto"/>
          <w:sz w:val="24"/>
          <w:szCs w:val="24"/>
          <w:u w:val="single"/>
          <w:lang w:val="en-US" w:eastAsia="ja-JP"/>
        </w:rPr>
        <w:t xml:space="preserve">Verbal </w:t>
      </w:r>
      <w:r w:rsidRPr="004E0C61">
        <w:rPr>
          <w:rFonts w:ascii="Times New Roman" w:hAnsi="Times New Roman" w:cs="Times New Roman"/>
          <w:color w:val="auto"/>
          <w:sz w:val="24"/>
          <w:szCs w:val="24"/>
          <w:u w:val="single"/>
          <w:lang w:val="en-US" w:eastAsia="ja-JP"/>
        </w:rPr>
        <w:t>Irony as Persuasion</w:t>
      </w:r>
      <w:bookmarkEnd w:id="26"/>
      <w:r w:rsidRPr="004E0C61">
        <w:rPr>
          <w:rFonts w:ascii="Times New Roman" w:hAnsi="Times New Roman" w:cs="Times New Roman"/>
          <w:color w:val="auto"/>
          <w:sz w:val="24"/>
          <w:szCs w:val="24"/>
          <w:u w:val="single"/>
          <w:lang w:val="en-US" w:eastAsia="ja-JP"/>
        </w:rPr>
        <w:t xml:space="preserve"> </w:t>
      </w:r>
    </w:p>
    <w:p w:rsidR="001F0CF4" w:rsidRDefault="00415E04" w:rsidP="001F0CF4">
      <w:pPr>
        <w:spacing w:line="480" w:lineRule="auto"/>
        <w:rPr>
          <w:rFonts w:ascii="Times New Roman" w:hAnsi="Times New Roman" w:cs="Times New Roman"/>
          <w:sz w:val="24"/>
          <w:szCs w:val="24"/>
        </w:rPr>
      </w:pPr>
      <w:r w:rsidRPr="004E0C61">
        <w:rPr>
          <w:rFonts w:ascii="Times New Roman" w:hAnsi="Times New Roman" w:cs="Times New Roman"/>
          <w:sz w:val="24"/>
          <w:szCs w:val="24"/>
          <w:lang w:val="en-US" w:eastAsia="ja-JP"/>
        </w:rPr>
        <w:t>Haverkate (1990) supports</w:t>
      </w:r>
      <w:r w:rsidR="001F0CF4">
        <w:rPr>
          <w:rFonts w:ascii="Times New Roman" w:hAnsi="Times New Roman" w:cs="Times New Roman"/>
          <w:sz w:val="24"/>
          <w:szCs w:val="24"/>
          <w:lang w:val="en-US" w:eastAsia="ja-JP"/>
        </w:rPr>
        <w:t xml:space="preserve"> the capacity for irony to act as a persuasive device and uses </w:t>
      </w:r>
      <w:r w:rsidRPr="004E0C61">
        <w:rPr>
          <w:rFonts w:ascii="Times New Roman" w:hAnsi="Times New Roman" w:cs="Times New Roman"/>
          <w:sz w:val="24"/>
          <w:szCs w:val="24"/>
          <w:lang w:val="en-US" w:eastAsia="ja-JP"/>
        </w:rPr>
        <w:t>a speech act analysis of irony to argue that</w:t>
      </w:r>
      <w:r w:rsidR="001F0CF4">
        <w:rPr>
          <w:rFonts w:ascii="Times New Roman" w:hAnsi="Times New Roman" w:cs="Times New Roman"/>
          <w:sz w:val="24"/>
          <w:szCs w:val="24"/>
          <w:lang w:val="en-US" w:eastAsia="ja-JP"/>
        </w:rPr>
        <w:t xml:space="preserve"> ironic</w:t>
      </w:r>
      <w:r w:rsidRPr="004E0C61">
        <w:rPr>
          <w:rFonts w:ascii="Times New Roman" w:hAnsi="Times New Roman" w:cs="Times New Roman"/>
          <w:sz w:val="24"/>
          <w:szCs w:val="24"/>
          <w:lang w:val="en-US" w:eastAsia="ja-JP"/>
        </w:rPr>
        <w:t xml:space="preserve"> speakers produce certain perlocutionary effects on their listeners, the primary ones being to break patterns of expectations. This view is also supported by evidence from </w:t>
      </w:r>
      <w:r w:rsidRPr="004E0C61">
        <w:rPr>
          <w:rFonts w:ascii="Times New Roman" w:hAnsi="Times New Roman" w:cs="Times New Roman"/>
          <w:sz w:val="24"/>
          <w:szCs w:val="24"/>
        </w:rPr>
        <w:t xml:space="preserve">Gibbs and Izzett (2005), who argue that the extra attention involved in resolving the discrepancy between what is said and what is intended results in the interpreter being more likely to accept the proposition of the ironic statement. </w:t>
      </w:r>
      <w:r w:rsidR="001F0CF4">
        <w:rPr>
          <w:rFonts w:ascii="Times New Roman" w:hAnsi="Times New Roman" w:cs="Times New Roman"/>
          <w:sz w:val="24"/>
          <w:szCs w:val="24"/>
        </w:rPr>
        <w:t>Indeed, m</w:t>
      </w:r>
      <w:r w:rsidRPr="004E0C61">
        <w:rPr>
          <w:rFonts w:ascii="Times New Roman" w:hAnsi="Times New Roman" w:cs="Times New Roman"/>
          <w:sz w:val="24"/>
          <w:szCs w:val="24"/>
        </w:rPr>
        <w:t>uch of the strength of irony as a persuasive device is due to the contrast principle which Gibbs and Izzett (2005: 138) describe thus, ‘if the second item presented is distinctly different from the first, we will perceive it as being more different than it actually is.’ This assertion is supported by Stern (1990: 1) who examines irony in relation to advertising and concludes that, ‘</w:t>
      </w:r>
      <w:r w:rsidRPr="004E0C61">
        <w:rPr>
          <w:rFonts w:ascii="Times New Roman" w:eastAsia="Times New Roman" w:hAnsi="Times New Roman" w:cs="Times New Roman"/>
          <w:sz w:val="24"/>
          <w:szCs w:val="24"/>
        </w:rPr>
        <w:t>Irony is characterized by a blend of pleasure and persuasion in messages that ‘teach by delight.’ It is the basis of advertisements using humor to convey social and intellectual rewards to elite audiences.’</w:t>
      </w:r>
      <w:r w:rsidR="001F0CF4">
        <w:rPr>
          <w:rFonts w:ascii="Times New Roman" w:eastAsia="Times New Roman" w:hAnsi="Times New Roman" w:cs="Times New Roman"/>
          <w:sz w:val="24"/>
          <w:szCs w:val="24"/>
        </w:rPr>
        <w:t xml:space="preserve"> </w:t>
      </w:r>
      <w:r w:rsidR="001F0CF4" w:rsidRPr="004E0C61">
        <w:rPr>
          <w:rFonts w:ascii="Times New Roman" w:hAnsi="Times New Roman" w:cs="Times New Roman"/>
          <w:sz w:val="24"/>
          <w:szCs w:val="24"/>
        </w:rPr>
        <w:t xml:space="preserve">Whaley and Holloway </w:t>
      </w:r>
      <w:r w:rsidR="001F0CF4" w:rsidRPr="00375C45">
        <w:rPr>
          <w:rFonts w:ascii="Times New Roman" w:hAnsi="Times New Roman" w:cs="Times New Roman"/>
          <w:sz w:val="24"/>
          <w:szCs w:val="24"/>
        </w:rPr>
        <w:t>(1996) argue that irony is an effective strategy in intellectual debates, a theory supported by the analysis of rebuttal strategies performed by Col</w:t>
      </w:r>
      <w:r w:rsidR="00375C45">
        <w:rPr>
          <w:rFonts w:ascii="Times New Roman" w:hAnsi="Times New Roman" w:cs="Times New Roman"/>
          <w:sz w:val="24"/>
          <w:szCs w:val="24"/>
        </w:rPr>
        <w:t>s</w:t>
      </w:r>
      <w:r w:rsidR="001F0CF4" w:rsidRPr="00375C45">
        <w:rPr>
          <w:rFonts w:ascii="Times New Roman" w:hAnsi="Times New Roman" w:cs="Times New Roman"/>
          <w:sz w:val="24"/>
          <w:szCs w:val="24"/>
        </w:rPr>
        <w:t>ton and Gibbs (1998). Whaley and Wagner (2000) provide an interesting addendum to this feature of irony</w:t>
      </w:r>
      <w:r w:rsidR="001F0CF4" w:rsidRPr="004E0C61">
        <w:rPr>
          <w:rFonts w:ascii="Times New Roman" w:hAnsi="Times New Roman" w:cs="Times New Roman"/>
          <w:sz w:val="24"/>
          <w:szCs w:val="24"/>
        </w:rPr>
        <w:t>, pointing out that whilst irony may be intellectually persuasive it does not always make the user well liked. This is an important point and will require studies of ironic utterances to</w:t>
      </w:r>
      <w:r w:rsidR="009C497E">
        <w:rPr>
          <w:rFonts w:ascii="Times New Roman" w:hAnsi="Times New Roman" w:cs="Times New Roman"/>
          <w:sz w:val="24"/>
          <w:szCs w:val="24"/>
        </w:rPr>
        <w:t xml:space="preserve"> differentiate between the user’s</w:t>
      </w:r>
      <w:r w:rsidR="001F0CF4" w:rsidRPr="004E0C61">
        <w:rPr>
          <w:rFonts w:ascii="Times New Roman" w:hAnsi="Times New Roman" w:cs="Times New Roman"/>
          <w:sz w:val="24"/>
          <w:szCs w:val="24"/>
        </w:rPr>
        <w:t xml:space="preserve"> desire to increase the rhetorical power of their argument and their desire to curry favour with other discourse participants.</w:t>
      </w:r>
    </w:p>
    <w:p w:rsidR="001F0CF4" w:rsidRDefault="001F0CF4" w:rsidP="001F0CF4">
      <w:pPr>
        <w:spacing w:line="480" w:lineRule="auto"/>
        <w:rPr>
          <w:rFonts w:ascii="Times New Roman" w:hAnsi="Times New Roman" w:cs="Times New Roman"/>
          <w:sz w:val="24"/>
          <w:szCs w:val="24"/>
        </w:rPr>
      </w:pPr>
    </w:p>
    <w:p w:rsidR="00415E04" w:rsidRDefault="00415E04" w:rsidP="001F0CF4">
      <w:pPr>
        <w:spacing w:line="480" w:lineRule="auto"/>
        <w:rPr>
          <w:rFonts w:ascii="Times New Roman" w:hAnsi="Times New Roman" w:cs="Times New Roman"/>
          <w:sz w:val="24"/>
          <w:szCs w:val="24"/>
        </w:rPr>
      </w:pPr>
      <w:r w:rsidRPr="004E0C61">
        <w:rPr>
          <w:rFonts w:ascii="Times New Roman" w:hAnsi="Times New Roman" w:cs="Times New Roman"/>
          <w:sz w:val="24"/>
          <w:szCs w:val="24"/>
        </w:rPr>
        <w:lastRenderedPageBreak/>
        <w:t xml:space="preserve">As was seen in my discussion of </w:t>
      </w:r>
      <w:r w:rsidR="001727C3" w:rsidRPr="004E0C61">
        <w:rPr>
          <w:rFonts w:ascii="Times New Roman" w:hAnsi="Times New Roman" w:cs="Times New Roman"/>
          <w:sz w:val="24"/>
          <w:szCs w:val="24"/>
        </w:rPr>
        <w:t xml:space="preserve">the Graded </w:t>
      </w:r>
      <w:r w:rsidR="00375C45">
        <w:rPr>
          <w:rFonts w:ascii="Times New Roman" w:hAnsi="Times New Roman" w:cs="Times New Roman"/>
          <w:sz w:val="24"/>
          <w:szCs w:val="24"/>
        </w:rPr>
        <w:t>Salience Hypothesis (Giora 1995;</w:t>
      </w:r>
      <w:r w:rsidR="00F73EC1">
        <w:rPr>
          <w:rFonts w:ascii="Times New Roman" w:hAnsi="Times New Roman" w:cs="Times New Roman"/>
          <w:sz w:val="24"/>
          <w:szCs w:val="24"/>
        </w:rPr>
        <w:t xml:space="preserve"> 1997; 2003)</w:t>
      </w:r>
      <w:r w:rsidRPr="004E0C61">
        <w:rPr>
          <w:rFonts w:ascii="Times New Roman" w:hAnsi="Times New Roman" w:cs="Times New Roman"/>
          <w:sz w:val="24"/>
          <w:szCs w:val="24"/>
        </w:rPr>
        <w:t xml:space="preserve"> and the Direct Access view (</w:t>
      </w:r>
      <w:r w:rsidR="00F73EC1">
        <w:rPr>
          <w:rFonts w:ascii="Times New Roman" w:hAnsi="Times New Roman" w:cs="Times New Roman"/>
          <w:sz w:val="24"/>
          <w:szCs w:val="24"/>
        </w:rPr>
        <w:t xml:space="preserve">Gibbs 1986; </w:t>
      </w:r>
      <w:r w:rsidR="001727C3" w:rsidRPr="004E0C61">
        <w:rPr>
          <w:rFonts w:ascii="Times New Roman" w:hAnsi="Times New Roman" w:cs="Times New Roman"/>
          <w:sz w:val="24"/>
          <w:szCs w:val="24"/>
        </w:rPr>
        <w:t>1994</w:t>
      </w:r>
      <w:r w:rsidRPr="004E0C61">
        <w:rPr>
          <w:rFonts w:ascii="Times New Roman" w:hAnsi="Times New Roman" w:cs="Times New Roman"/>
          <w:sz w:val="24"/>
          <w:szCs w:val="24"/>
        </w:rPr>
        <w:t xml:space="preserve">) the cognitive evidence for this view is limited to novel/original ironies. It must be recognised however that these theories are only concerned with the immediate understanding of the ironic utterance and make no conclusions in respect </w:t>
      </w:r>
      <w:r w:rsidR="009C497E">
        <w:rPr>
          <w:rFonts w:ascii="Times New Roman" w:hAnsi="Times New Roman" w:cs="Times New Roman"/>
          <w:sz w:val="24"/>
          <w:szCs w:val="24"/>
        </w:rPr>
        <w:t>of</w:t>
      </w:r>
      <w:r w:rsidRPr="004E0C61">
        <w:rPr>
          <w:rFonts w:ascii="Times New Roman" w:hAnsi="Times New Roman" w:cs="Times New Roman"/>
          <w:sz w:val="24"/>
          <w:szCs w:val="24"/>
        </w:rPr>
        <w:t xml:space="preserve"> the capacity for irony to produce cognitive dissonance after the utterance has been understood. If ironic utterances are able to make interpreters hold two cognitively dissonant concepts in their minds (i.e. what was expected and what is) they will likely try to reduce the discomfort of the dissonance by either rejecting one concept or adding cognitions to bridge the dissonant concepts. Thus irony can provide a tool for speakers who wish to engender a decision making process in their audience by placing the audience in a cognitively uncomfortably environment. Glasser</w:t>
      </w:r>
      <w:r w:rsidR="007D5D3C" w:rsidRPr="004E0C61">
        <w:rPr>
          <w:rFonts w:ascii="Times New Roman" w:hAnsi="Times New Roman" w:cs="Times New Roman"/>
          <w:sz w:val="24"/>
          <w:szCs w:val="24"/>
        </w:rPr>
        <w:t xml:space="preserve"> and Ettema</w:t>
      </w:r>
      <w:r w:rsidRPr="004E0C61">
        <w:rPr>
          <w:rFonts w:ascii="Times New Roman" w:hAnsi="Times New Roman" w:cs="Times New Roman"/>
          <w:sz w:val="24"/>
          <w:szCs w:val="24"/>
        </w:rPr>
        <w:t xml:space="preserve"> (1993: 324) observe this wh</w:t>
      </w:r>
      <w:r w:rsidR="007D5D3C" w:rsidRPr="004E0C61">
        <w:rPr>
          <w:rFonts w:ascii="Times New Roman" w:hAnsi="Times New Roman" w:cs="Times New Roman"/>
          <w:sz w:val="24"/>
          <w:szCs w:val="24"/>
        </w:rPr>
        <w:t xml:space="preserve">en they state that ‘irony is an </w:t>
      </w:r>
      <w:r w:rsidRPr="004E0C61">
        <w:rPr>
          <w:rFonts w:ascii="Times New Roman" w:hAnsi="Times New Roman" w:cs="Times New Roman"/>
          <w:sz w:val="24"/>
          <w:szCs w:val="24"/>
        </w:rPr>
        <w:t>aggressively intellectual exercise that fuses fact and v</w:t>
      </w:r>
      <w:r w:rsidR="007D5D3C" w:rsidRPr="004E0C61">
        <w:rPr>
          <w:rFonts w:ascii="Times New Roman" w:hAnsi="Times New Roman" w:cs="Times New Roman"/>
          <w:sz w:val="24"/>
          <w:szCs w:val="24"/>
        </w:rPr>
        <w:t xml:space="preserve">alue, requiring us to construct </w:t>
      </w:r>
      <w:r w:rsidRPr="004E0C61">
        <w:rPr>
          <w:rFonts w:ascii="Times New Roman" w:hAnsi="Times New Roman" w:cs="Times New Roman"/>
          <w:sz w:val="24"/>
          <w:szCs w:val="24"/>
        </w:rPr>
        <w:t>alternative hierarchies and choose among</w:t>
      </w:r>
      <w:r w:rsidR="004F4C04">
        <w:rPr>
          <w:rFonts w:ascii="Times New Roman" w:hAnsi="Times New Roman" w:cs="Times New Roman"/>
          <w:sz w:val="24"/>
          <w:szCs w:val="24"/>
        </w:rPr>
        <w:t xml:space="preserve"> them.</w:t>
      </w:r>
      <w:r w:rsidR="001F0CF4">
        <w:rPr>
          <w:rFonts w:ascii="Times New Roman" w:hAnsi="Times New Roman" w:cs="Times New Roman"/>
          <w:sz w:val="24"/>
          <w:szCs w:val="24"/>
        </w:rPr>
        <w:t xml:space="preserve"> </w:t>
      </w:r>
      <w:r w:rsidRPr="004E0C61">
        <w:rPr>
          <w:rFonts w:ascii="Times New Roman" w:hAnsi="Times New Roman" w:cs="Times New Roman"/>
          <w:sz w:val="24"/>
          <w:szCs w:val="24"/>
        </w:rPr>
        <w:t>Aronson</w:t>
      </w:r>
      <w:r w:rsidR="00EC462D">
        <w:rPr>
          <w:rFonts w:ascii="Times New Roman" w:hAnsi="Times New Roman" w:cs="Times New Roman"/>
          <w:sz w:val="24"/>
          <w:szCs w:val="24"/>
        </w:rPr>
        <w:t xml:space="preserve"> et al. </w:t>
      </w:r>
      <w:r w:rsidRPr="004E0C61">
        <w:rPr>
          <w:rFonts w:ascii="Times New Roman" w:hAnsi="Times New Roman" w:cs="Times New Roman"/>
          <w:sz w:val="24"/>
          <w:szCs w:val="24"/>
        </w:rPr>
        <w:t>(1991) explore</w:t>
      </w:r>
      <w:r w:rsidR="001F0CF4">
        <w:rPr>
          <w:rFonts w:ascii="Times New Roman" w:hAnsi="Times New Roman" w:cs="Times New Roman"/>
          <w:sz w:val="24"/>
          <w:szCs w:val="24"/>
        </w:rPr>
        <w:t>d</w:t>
      </w:r>
      <w:r w:rsidRPr="004E0C61">
        <w:rPr>
          <w:rFonts w:ascii="Times New Roman" w:hAnsi="Times New Roman" w:cs="Times New Roman"/>
          <w:sz w:val="24"/>
          <w:szCs w:val="24"/>
        </w:rPr>
        <w:t xml:space="preserve"> this capacity of irony </w:t>
      </w:r>
      <w:r w:rsidR="001F0CF4">
        <w:rPr>
          <w:rFonts w:ascii="Times New Roman" w:hAnsi="Times New Roman" w:cs="Times New Roman"/>
          <w:sz w:val="24"/>
          <w:szCs w:val="24"/>
        </w:rPr>
        <w:t>in relation to HIV transmission by asking t</w:t>
      </w:r>
      <w:r w:rsidRPr="004E0C61">
        <w:rPr>
          <w:rFonts w:ascii="Times New Roman" w:hAnsi="Times New Roman" w:cs="Times New Roman"/>
          <w:sz w:val="24"/>
          <w:szCs w:val="24"/>
        </w:rPr>
        <w:t>wo groups of students to film a video about</w:t>
      </w:r>
      <w:r w:rsidR="001F0CF4">
        <w:rPr>
          <w:rFonts w:ascii="Times New Roman" w:hAnsi="Times New Roman" w:cs="Times New Roman"/>
          <w:sz w:val="24"/>
          <w:szCs w:val="24"/>
        </w:rPr>
        <w:t xml:space="preserve"> the benefits of</w:t>
      </w:r>
      <w:r w:rsidRPr="004E0C61">
        <w:rPr>
          <w:rFonts w:ascii="Times New Roman" w:hAnsi="Times New Roman" w:cs="Times New Roman"/>
          <w:sz w:val="24"/>
          <w:szCs w:val="24"/>
        </w:rPr>
        <w:t xml:space="preserve"> safe </w:t>
      </w:r>
      <w:r w:rsidR="001F0CF4">
        <w:rPr>
          <w:rFonts w:ascii="Times New Roman" w:hAnsi="Times New Roman" w:cs="Times New Roman"/>
          <w:sz w:val="24"/>
          <w:szCs w:val="24"/>
        </w:rPr>
        <w:t>sex and the dangers of unprotected sex. After filming</w:t>
      </w:r>
      <w:r w:rsidR="001B3B15">
        <w:rPr>
          <w:rFonts w:ascii="Times New Roman" w:hAnsi="Times New Roman" w:cs="Times New Roman"/>
          <w:sz w:val="24"/>
          <w:szCs w:val="24"/>
        </w:rPr>
        <w:t>,</w:t>
      </w:r>
      <w:r w:rsidR="001F0CF4">
        <w:rPr>
          <w:rFonts w:ascii="Times New Roman" w:hAnsi="Times New Roman" w:cs="Times New Roman"/>
          <w:sz w:val="24"/>
          <w:szCs w:val="24"/>
        </w:rPr>
        <w:t xml:space="preserve"> </w:t>
      </w:r>
      <w:r w:rsidRPr="004E0C61">
        <w:rPr>
          <w:rFonts w:ascii="Times New Roman" w:hAnsi="Times New Roman" w:cs="Times New Roman"/>
          <w:sz w:val="24"/>
          <w:szCs w:val="24"/>
        </w:rPr>
        <w:t xml:space="preserve">one </w:t>
      </w:r>
      <w:r w:rsidR="001F0CF4">
        <w:rPr>
          <w:rFonts w:ascii="Times New Roman" w:hAnsi="Times New Roman" w:cs="Times New Roman"/>
          <w:sz w:val="24"/>
          <w:szCs w:val="24"/>
        </w:rPr>
        <w:t xml:space="preserve">of the </w:t>
      </w:r>
      <w:r w:rsidRPr="004E0C61">
        <w:rPr>
          <w:rFonts w:ascii="Times New Roman" w:hAnsi="Times New Roman" w:cs="Times New Roman"/>
          <w:sz w:val="24"/>
          <w:szCs w:val="24"/>
        </w:rPr>
        <w:t>group</w:t>
      </w:r>
      <w:r w:rsidR="001F0CF4">
        <w:rPr>
          <w:rFonts w:ascii="Times New Roman" w:hAnsi="Times New Roman" w:cs="Times New Roman"/>
          <w:sz w:val="24"/>
          <w:szCs w:val="24"/>
        </w:rPr>
        <w:t>s</w:t>
      </w:r>
      <w:r w:rsidRPr="004E0C61">
        <w:rPr>
          <w:rFonts w:ascii="Times New Roman" w:hAnsi="Times New Roman" w:cs="Times New Roman"/>
          <w:sz w:val="24"/>
          <w:szCs w:val="24"/>
        </w:rPr>
        <w:t xml:space="preserve"> was </w:t>
      </w:r>
      <w:r w:rsidR="001F0CF4">
        <w:rPr>
          <w:rFonts w:ascii="Times New Roman" w:hAnsi="Times New Roman" w:cs="Times New Roman"/>
          <w:sz w:val="24"/>
          <w:szCs w:val="24"/>
        </w:rPr>
        <w:t>asked to recollect instances from their past which did not conform to the instructions in the video they had just produced, thereby making them recognise the</w:t>
      </w:r>
      <w:r w:rsidR="001B3B15">
        <w:rPr>
          <w:rFonts w:ascii="Times New Roman" w:hAnsi="Times New Roman" w:cs="Times New Roman"/>
          <w:sz w:val="24"/>
          <w:szCs w:val="24"/>
        </w:rPr>
        <w:t xml:space="preserve"> hypocritical nature of their production</w:t>
      </w:r>
      <w:r w:rsidR="001F0CF4">
        <w:rPr>
          <w:rFonts w:ascii="Times New Roman" w:hAnsi="Times New Roman" w:cs="Times New Roman"/>
          <w:sz w:val="24"/>
          <w:szCs w:val="24"/>
        </w:rPr>
        <w:t xml:space="preserve">. </w:t>
      </w:r>
      <w:r w:rsidRPr="004E0C61">
        <w:rPr>
          <w:rFonts w:ascii="Times New Roman" w:hAnsi="Times New Roman" w:cs="Times New Roman"/>
          <w:sz w:val="24"/>
          <w:szCs w:val="24"/>
        </w:rPr>
        <w:t xml:space="preserve">The students </w:t>
      </w:r>
      <w:r w:rsidR="001F0CF4">
        <w:rPr>
          <w:rFonts w:ascii="Times New Roman" w:hAnsi="Times New Roman" w:cs="Times New Roman"/>
          <w:sz w:val="24"/>
          <w:szCs w:val="24"/>
        </w:rPr>
        <w:t>who the researchers confronted (</w:t>
      </w:r>
      <w:r w:rsidRPr="004E0C61">
        <w:rPr>
          <w:rFonts w:ascii="Times New Roman" w:hAnsi="Times New Roman" w:cs="Times New Roman"/>
          <w:sz w:val="24"/>
          <w:szCs w:val="24"/>
        </w:rPr>
        <w:t>i.e. those who were placed in a state of cognitive dissonance by the irony of their actio</w:t>
      </w:r>
      <w:r w:rsidR="001F0CF4">
        <w:rPr>
          <w:rFonts w:ascii="Times New Roman" w:hAnsi="Times New Roman" w:cs="Times New Roman"/>
          <w:sz w:val="24"/>
          <w:szCs w:val="24"/>
        </w:rPr>
        <w:t>ns)</w:t>
      </w:r>
      <w:r w:rsidRPr="004E0C61">
        <w:rPr>
          <w:rFonts w:ascii="Times New Roman" w:hAnsi="Times New Roman" w:cs="Times New Roman"/>
          <w:sz w:val="24"/>
          <w:szCs w:val="24"/>
        </w:rPr>
        <w:t xml:space="preserve"> ended up purchasing more condoms after the study ended than</w:t>
      </w:r>
      <w:r w:rsidR="004F4C04">
        <w:rPr>
          <w:rFonts w:ascii="Times New Roman" w:hAnsi="Times New Roman" w:cs="Times New Roman"/>
          <w:sz w:val="24"/>
          <w:szCs w:val="24"/>
        </w:rPr>
        <w:t xml:space="preserve"> those</w:t>
      </w:r>
      <w:r w:rsidRPr="004E0C61">
        <w:rPr>
          <w:rFonts w:ascii="Times New Roman" w:hAnsi="Times New Roman" w:cs="Times New Roman"/>
          <w:sz w:val="24"/>
          <w:szCs w:val="24"/>
        </w:rPr>
        <w:t xml:space="preserve"> students who were not confronted. Moreover, the retention rate of safe sex was higher in the confronted group than the non-confronted group.</w:t>
      </w:r>
    </w:p>
    <w:p w:rsidR="001F0CF4" w:rsidRPr="001F0CF4" w:rsidRDefault="001F0CF4" w:rsidP="001F0CF4">
      <w:pPr>
        <w:autoSpaceDE w:val="0"/>
        <w:autoSpaceDN w:val="0"/>
        <w:adjustRightInd w:val="0"/>
        <w:spacing w:after="0" w:line="480" w:lineRule="auto"/>
        <w:rPr>
          <w:rFonts w:ascii="Times New Roman" w:hAnsi="Times New Roman" w:cs="Times New Roman"/>
          <w:sz w:val="24"/>
          <w:szCs w:val="24"/>
        </w:rPr>
      </w:pPr>
    </w:p>
    <w:p w:rsidR="00415E04" w:rsidRPr="004E0C61" w:rsidRDefault="00415E04" w:rsidP="00714DEE">
      <w:pPr>
        <w:pStyle w:val="Heading2"/>
        <w:spacing w:line="480" w:lineRule="auto"/>
        <w:rPr>
          <w:rFonts w:ascii="Times New Roman" w:hAnsi="Times New Roman" w:cs="Times New Roman"/>
          <w:color w:val="auto"/>
          <w:sz w:val="24"/>
          <w:szCs w:val="24"/>
          <w:u w:val="single"/>
          <w:lang w:val="en-US" w:eastAsia="ja-JP"/>
        </w:rPr>
      </w:pPr>
      <w:bookmarkStart w:id="27" w:name="_Toc347128464"/>
      <w:r w:rsidRPr="004E0C61">
        <w:rPr>
          <w:rFonts w:ascii="Times New Roman" w:hAnsi="Times New Roman" w:cs="Times New Roman"/>
          <w:color w:val="auto"/>
          <w:sz w:val="24"/>
          <w:szCs w:val="24"/>
          <w:u w:val="single"/>
          <w:lang w:val="en-US" w:eastAsia="ja-JP"/>
        </w:rPr>
        <w:lastRenderedPageBreak/>
        <w:t xml:space="preserve">5.6 </w:t>
      </w:r>
      <w:r w:rsidR="009C497E">
        <w:rPr>
          <w:rFonts w:ascii="Times New Roman" w:hAnsi="Times New Roman" w:cs="Times New Roman"/>
          <w:color w:val="auto"/>
          <w:sz w:val="24"/>
          <w:szCs w:val="24"/>
          <w:u w:val="single"/>
          <w:lang w:val="en-US" w:eastAsia="ja-JP"/>
        </w:rPr>
        <w:t xml:space="preserve">Verbal </w:t>
      </w:r>
      <w:r w:rsidRPr="004E0C61">
        <w:rPr>
          <w:rFonts w:ascii="Times New Roman" w:hAnsi="Times New Roman" w:cs="Times New Roman"/>
          <w:color w:val="auto"/>
          <w:sz w:val="24"/>
          <w:szCs w:val="24"/>
          <w:u w:val="single"/>
          <w:lang w:val="en-US" w:eastAsia="ja-JP"/>
        </w:rPr>
        <w:t>Irony as Politeness</w:t>
      </w:r>
      <w:bookmarkEnd w:id="27"/>
    </w:p>
    <w:p w:rsidR="00415E04" w:rsidRPr="001F0CF4" w:rsidRDefault="001F0CF4" w:rsidP="00714DEE">
      <w:pPr>
        <w:spacing w:line="480" w:lineRule="auto"/>
        <w:rPr>
          <w:rFonts w:ascii="Times New Roman" w:hAnsi="Times New Roman" w:cs="Times New Roman"/>
          <w:sz w:val="24"/>
          <w:szCs w:val="24"/>
          <w:lang w:val="en-US" w:eastAsia="ja-JP"/>
        </w:rPr>
      </w:pPr>
      <w:r>
        <w:rPr>
          <w:rFonts w:ascii="Times New Roman" w:hAnsi="Times New Roman" w:cs="Times New Roman"/>
          <w:sz w:val="24"/>
          <w:szCs w:val="24"/>
          <w:lang w:val="en-US" w:eastAsia="ja-JP"/>
        </w:rPr>
        <w:t>Traditionally irony has been considered by pragmatic studies to be a method of</w:t>
      </w:r>
      <w:r w:rsidR="00EC462D">
        <w:rPr>
          <w:rFonts w:ascii="Times New Roman" w:hAnsi="Times New Roman" w:cs="Times New Roman"/>
          <w:sz w:val="24"/>
          <w:szCs w:val="24"/>
          <w:lang w:val="en-US" w:eastAsia="ja-JP"/>
        </w:rPr>
        <w:t xml:space="preserve"> modifying insulting or critical remarks as a form of politeness/impoliteness </w:t>
      </w:r>
      <w:r>
        <w:rPr>
          <w:rFonts w:ascii="Times New Roman" w:hAnsi="Times New Roman" w:cs="Times New Roman"/>
          <w:sz w:val="24"/>
          <w:szCs w:val="24"/>
          <w:lang w:val="en-US" w:eastAsia="ja-JP"/>
        </w:rPr>
        <w:t xml:space="preserve">(Leech 1983; Brown and Levinson 1987). </w:t>
      </w:r>
      <w:r w:rsidR="00415E04" w:rsidRPr="004E0C61">
        <w:rPr>
          <w:rFonts w:ascii="Times New Roman" w:hAnsi="Times New Roman" w:cs="Times New Roman"/>
          <w:sz w:val="24"/>
          <w:szCs w:val="24"/>
        </w:rPr>
        <w:t>Dews</w:t>
      </w:r>
      <w:r w:rsidR="00EC462D">
        <w:rPr>
          <w:rFonts w:ascii="Times New Roman" w:hAnsi="Times New Roman" w:cs="Times New Roman"/>
          <w:sz w:val="24"/>
          <w:szCs w:val="24"/>
        </w:rPr>
        <w:t xml:space="preserve"> et al.’s </w:t>
      </w:r>
      <w:r w:rsidR="00415E04" w:rsidRPr="004E0C61">
        <w:rPr>
          <w:rFonts w:ascii="Times New Roman" w:hAnsi="Times New Roman" w:cs="Times New Roman"/>
          <w:sz w:val="24"/>
          <w:szCs w:val="24"/>
        </w:rPr>
        <w:t>(1995) findings support the view that irony can provide social benefits to the speaker by acting as a way to reduce t</w:t>
      </w:r>
      <w:r>
        <w:rPr>
          <w:rFonts w:ascii="Times New Roman" w:hAnsi="Times New Roman" w:cs="Times New Roman"/>
          <w:sz w:val="24"/>
          <w:szCs w:val="24"/>
        </w:rPr>
        <w:t>he impact of critical comments.</w:t>
      </w:r>
    </w:p>
    <w:p w:rsidR="00415E04" w:rsidRPr="004E0C61" w:rsidRDefault="00415E04" w:rsidP="00714DEE">
      <w:pPr>
        <w:spacing w:line="480" w:lineRule="auto"/>
        <w:ind w:left="720"/>
        <w:rPr>
          <w:rFonts w:ascii="Times New Roman" w:eastAsia="Times New Roman" w:hAnsi="Times New Roman" w:cs="Times New Roman"/>
          <w:sz w:val="24"/>
          <w:szCs w:val="24"/>
        </w:rPr>
      </w:pPr>
      <w:r w:rsidRPr="004E0C61">
        <w:rPr>
          <w:rFonts w:ascii="Times New Roman" w:eastAsia="Times New Roman" w:hAnsi="Times New Roman" w:cs="Times New Roman"/>
          <w:sz w:val="24"/>
          <w:szCs w:val="24"/>
        </w:rPr>
        <w:t xml:space="preserve">In Experiment 1, participants read short stories that end with either a literal or an </w:t>
      </w:r>
      <w:r w:rsidRPr="004E0C61">
        <w:rPr>
          <w:rStyle w:val="singlehighlightclass"/>
          <w:rFonts w:ascii="Times New Roman" w:eastAsia="Times New Roman" w:hAnsi="Times New Roman" w:cs="Times New Roman"/>
          <w:sz w:val="24"/>
          <w:szCs w:val="24"/>
        </w:rPr>
        <w:t>ironic</w:t>
      </w:r>
      <w:r w:rsidRPr="004E0C61">
        <w:rPr>
          <w:rFonts w:ascii="Times New Roman" w:eastAsia="Times New Roman" w:hAnsi="Times New Roman" w:cs="Times New Roman"/>
          <w:sz w:val="24"/>
          <w:szCs w:val="24"/>
        </w:rPr>
        <w:t xml:space="preserve"> insult. </w:t>
      </w:r>
      <w:r w:rsidRPr="004E0C61">
        <w:rPr>
          <w:rStyle w:val="singlehighlightclass"/>
          <w:rFonts w:ascii="Times New Roman" w:eastAsia="Times New Roman" w:hAnsi="Times New Roman" w:cs="Times New Roman"/>
          <w:sz w:val="24"/>
          <w:szCs w:val="24"/>
        </w:rPr>
        <w:t>Ironic</w:t>
      </w:r>
      <w:r w:rsidRPr="004E0C61">
        <w:rPr>
          <w:rFonts w:ascii="Times New Roman" w:eastAsia="Times New Roman" w:hAnsi="Times New Roman" w:cs="Times New Roman"/>
          <w:sz w:val="24"/>
          <w:szCs w:val="24"/>
        </w:rPr>
        <w:t xml:space="preserve"> insults are rated as less critical than literal insults, and the </w:t>
      </w:r>
      <w:r w:rsidRPr="004E0C61">
        <w:rPr>
          <w:rStyle w:val="singlehighlightclass"/>
          <w:rFonts w:ascii="Times New Roman" w:eastAsia="Times New Roman" w:hAnsi="Times New Roman" w:cs="Times New Roman"/>
          <w:sz w:val="24"/>
          <w:szCs w:val="24"/>
        </w:rPr>
        <w:t>ironic</w:t>
      </w:r>
      <w:r w:rsidRPr="004E0C61">
        <w:rPr>
          <w:rFonts w:ascii="Times New Roman" w:eastAsia="Times New Roman" w:hAnsi="Times New Roman" w:cs="Times New Roman"/>
          <w:sz w:val="24"/>
          <w:szCs w:val="24"/>
        </w:rPr>
        <w:t xml:space="preserve"> speaker is rated as less annoyed than the literal speaker. In addition, the speaker-target relationship is affected less negatively when the insult is delivered </w:t>
      </w:r>
      <w:r w:rsidRPr="004E0C61">
        <w:rPr>
          <w:rStyle w:val="singlehighlightclass"/>
          <w:rFonts w:ascii="Times New Roman" w:eastAsia="Times New Roman" w:hAnsi="Times New Roman" w:cs="Times New Roman"/>
          <w:sz w:val="24"/>
          <w:szCs w:val="24"/>
        </w:rPr>
        <w:t>ironically</w:t>
      </w:r>
      <w:r w:rsidRPr="004E0C61">
        <w:rPr>
          <w:rFonts w:ascii="Times New Roman" w:eastAsia="Times New Roman" w:hAnsi="Times New Roman" w:cs="Times New Roman"/>
          <w:sz w:val="24"/>
          <w:szCs w:val="24"/>
        </w:rPr>
        <w:t xml:space="preserve"> rather than literally. These results are obtained regardless of whether the addressee or a third person is the target of the remark and regardless of whether the story characters know one another or have just met.</w:t>
      </w:r>
    </w:p>
    <w:p w:rsidR="00415E04" w:rsidRPr="004E0C61" w:rsidRDefault="00EC462D" w:rsidP="001F0CF4">
      <w:pPr>
        <w:spacing w:line="480" w:lineRule="auto"/>
        <w:ind w:left="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(Dews et al. </w:t>
      </w:r>
      <w:r w:rsidR="001F0CF4">
        <w:rPr>
          <w:rFonts w:ascii="Times New Roman" w:eastAsia="Times New Roman" w:hAnsi="Times New Roman" w:cs="Times New Roman"/>
          <w:sz w:val="24"/>
          <w:szCs w:val="24"/>
        </w:rPr>
        <w:t>1995: 1)</w:t>
      </w: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eastAsia="Times New Roman" w:hAnsi="Times New Roman" w:cs="Times New Roman"/>
          <w:sz w:val="24"/>
          <w:szCs w:val="24"/>
        </w:rPr>
        <w:t>Gibbs (2000: 24) supports this view, stating that ‘</w:t>
      </w:r>
      <w:r w:rsidRPr="004E0C61">
        <w:rPr>
          <w:rFonts w:ascii="Times New Roman" w:hAnsi="Times New Roman" w:cs="Times New Roman"/>
          <w:sz w:val="24"/>
          <w:szCs w:val="24"/>
          <w:lang w:val="en-US" w:eastAsia="ja-JP"/>
        </w:rPr>
        <w:t>Even the more critical sarcastic comments were often viewed as critical only 50% of the time, with close to 75% of all sarcastic remarks being viewed as humorous.’</w:t>
      </w:r>
    </w:p>
    <w:p w:rsidR="00415E04" w:rsidRPr="004E0C61" w:rsidRDefault="00DF1BE4" w:rsidP="00DC740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Dews et al. </w:t>
      </w:r>
      <w:r w:rsidR="00415E04" w:rsidRPr="004E0C61">
        <w:rPr>
          <w:rFonts w:ascii="Times New Roman" w:eastAsia="Times New Roman" w:hAnsi="Times New Roman" w:cs="Times New Roman"/>
          <w:sz w:val="24"/>
          <w:szCs w:val="24"/>
        </w:rPr>
        <w:t>also found that irony can have social drawbacks when u</w:t>
      </w:r>
      <w:r w:rsidR="00DC740F">
        <w:rPr>
          <w:rFonts w:ascii="Times New Roman" w:eastAsia="Times New Roman" w:hAnsi="Times New Roman" w:cs="Times New Roman"/>
          <w:sz w:val="24"/>
          <w:szCs w:val="24"/>
        </w:rPr>
        <w:t>sed in conjunction with praise,</w:t>
      </w:r>
    </w:p>
    <w:p w:rsidR="00415E04" w:rsidRPr="004E0C61" w:rsidRDefault="00415E04" w:rsidP="00714DEE">
      <w:pPr>
        <w:spacing w:line="480" w:lineRule="auto"/>
        <w:ind w:left="720"/>
        <w:rPr>
          <w:rFonts w:ascii="Times New Roman" w:eastAsia="Times New Roman" w:hAnsi="Times New Roman" w:cs="Times New Roman"/>
          <w:sz w:val="24"/>
          <w:szCs w:val="24"/>
        </w:rPr>
      </w:pPr>
      <w:r w:rsidRPr="004E0C61">
        <w:rPr>
          <w:rFonts w:ascii="Times New Roman" w:eastAsia="Times New Roman" w:hAnsi="Times New Roman" w:cs="Times New Roman"/>
          <w:sz w:val="24"/>
          <w:szCs w:val="24"/>
        </w:rPr>
        <w:t xml:space="preserve">In Experiment 2, participants read similar short stories that end with either a literal or </w:t>
      </w:r>
      <w:r w:rsidRPr="004E0C61">
        <w:rPr>
          <w:rStyle w:val="singlehighlightclass"/>
          <w:rFonts w:ascii="Times New Roman" w:eastAsia="Times New Roman" w:hAnsi="Times New Roman" w:cs="Times New Roman"/>
          <w:sz w:val="24"/>
          <w:szCs w:val="24"/>
        </w:rPr>
        <w:t>ironic</w:t>
      </w:r>
      <w:r w:rsidRPr="004E0C61">
        <w:rPr>
          <w:rFonts w:ascii="Times New Roman" w:eastAsia="Times New Roman" w:hAnsi="Times New Roman" w:cs="Times New Roman"/>
          <w:sz w:val="24"/>
          <w:szCs w:val="24"/>
        </w:rPr>
        <w:t xml:space="preserve"> compliment. Results mirror those of Experiment 1. </w:t>
      </w:r>
      <w:r w:rsidRPr="004E0C61">
        <w:rPr>
          <w:rStyle w:val="singlehighlightclass"/>
          <w:rFonts w:ascii="Times New Roman" w:eastAsia="Times New Roman" w:hAnsi="Times New Roman" w:cs="Times New Roman"/>
          <w:sz w:val="24"/>
          <w:szCs w:val="24"/>
        </w:rPr>
        <w:t>Ironic</w:t>
      </w:r>
      <w:r w:rsidRPr="004E0C61">
        <w:rPr>
          <w:rFonts w:ascii="Times New Roman" w:eastAsia="Times New Roman" w:hAnsi="Times New Roman" w:cs="Times New Roman"/>
          <w:sz w:val="24"/>
          <w:szCs w:val="24"/>
        </w:rPr>
        <w:t xml:space="preserve"> compliments are rated as less praising than literal compliments, and the </w:t>
      </w:r>
      <w:r w:rsidRPr="004E0C61">
        <w:rPr>
          <w:rStyle w:val="singlehighlightclass"/>
          <w:rFonts w:ascii="Times New Roman" w:eastAsia="Times New Roman" w:hAnsi="Times New Roman" w:cs="Times New Roman"/>
          <w:sz w:val="24"/>
          <w:szCs w:val="24"/>
        </w:rPr>
        <w:t>ironic</w:t>
      </w:r>
      <w:r w:rsidRPr="004E0C61">
        <w:rPr>
          <w:rFonts w:ascii="Times New Roman" w:eastAsia="Times New Roman" w:hAnsi="Times New Roman" w:cs="Times New Roman"/>
          <w:sz w:val="24"/>
          <w:szCs w:val="24"/>
        </w:rPr>
        <w:t xml:space="preserve"> speaker is rated as less pleased than the literal speaker. The speaker-target relationship is affected less positively when the </w:t>
      </w:r>
      <w:r w:rsidRPr="004E0C61">
        <w:rPr>
          <w:rFonts w:ascii="Times New Roman" w:eastAsia="Times New Roman" w:hAnsi="Times New Roman" w:cs="Times New Roman"/>
          <w:sz w:val="24"/>
          <w:szCs w:val="24"/>
        </w:rPr>
        <w:lastRenderedPageBreak/>
        <w:t xml:space="preserve">compliment is </w:t>
      </w:r>
      <w:r w:rsidRPr="004E0C61">
        <w:rPr>
          <w:rStyle w:val="singlehighlightclass"/>
          <w:rFonts w:ascii="Times New Roman" w:eastAsia="Times New Roman" w:hAnsi="Times New Roman" w:cs="Times New Roman"/>
          <w:sz w:val="24"/>
          <w:szCs w:val="24"/>
        </w:rPr>
        <w:t>ironic</w:t>
      </w:r>
      <w:r w:rsidRPr="004E0C61">
        <w:rPr>
          <w:rFonts w:ascii="Times New Roman" w:eastAsia="Times New Roman" w:hAnsi="Times New Roman" w:cs="Times New Roman"/>
          <w:sz w:val="24"/>
          <w:szCs w:val="24"/>
        </w:rPr>
        <w:t xml:space="preserve"> than when it is literal. As in Experiment 1, these results are obtained regardless of addressee or familiarity of the story characters.</w:t>
      </w:r>
    </w:p>
    <w:p w:rsidR="00415E04" w:rsidRPr="004E0C61" w:rsidRDefault="007B2E1B" w:rsidP="00D40354">
      <w:pPr>
        <w:spacing w:line="480" w:lineRule="auto"/>
        <w:ind w:left="720"/>
        <w:jc w:val="right"/>
        <w:rPr>
          <w:rFonts w:ascii="Times New Roman" w:eastAsia="Times New Roman" w:hAnsi="Times New Roman" w:cs="Times New Roman"/>
          <w:sz w:val="24"/>
          <w:szCs w:val="24"/>
        </w:rPr>
      </w:pPr>
      <w:r w:rsidRPr="004E0C61">
        <w:rPr>
          <w:rFonts w:ascii="Times New Roman" w:eastAsia="Times New Roman" w:hAnsi="Times New Roman" w:cs="Times New Roman"/>
          <w:sz w:val="24"/>
          <w:szCs w:val="24"/>
        </w:rPr>
        <w:t>(Dews</w:t>
      </w:r>
      <w:r w:rsidR="00DF1BE4">
        <w:rPr>
          <w:rFonts w:ascii="Times New Roman" w:eastAsia="Times New Roman" w:hAnsi="Times New Roman" w:cs="Times New Roman"/>
          <w:sz w:val="24"/>
          <w:szCs w:val="24"/>
        </w:rPr>
        <w:t xml:space="preserve"> et al. </w:t>
      </w:r>
      <w:r w:rsidRPr="004E0C61">
        <w:rPr>
          <w:rFonts w:ascii="Times New Roman" w:eastAsia="Times New Roman" w:hAnsi="Times New Roman" w:cs="Times New Roman"/>
          <w:sz w:val="24"/>
          <w:szCs w:val="24"/>
        </w:rPr>
        <w:t>1995: 1)</w:t>
      </w:r>
    </w:p>
    <w:p w:rsidR="00415E04" w:rsidRDefault="00DF1BE4" w:rsidP="00714DEE">
      <w:pPr>
        <w:spacing w:line="480" w:lineRule="auto"/>
        <w:rPr>
          <w:rFonts w:ascii="Times New Roman" w:hAnsi="Times New Roman" w:cs="Times New Roman"/>
          <w:sz w:val="24"/>
          <w:szCs w:val="24"/>
        </w:rPr>
      </w:pPr>
      <w:r>
        <w:rPr>
          <w:rFonts w:ascii="Times New Roman" w:hAnsi="Times New Roman" w:cs="Times New Roman"/>
          <w:sz w:val="24"/>
          <w:szCs w:val="24"/>
        </w:rPr>
        <w:t xml:space="preserve">Dews et al. </w:t>
      </w:r>
      <w:r w:rsidR="00415E04" w:rsidRPr="004E0C61">
        <w:rPr>
          <w:rFonts w:ascii="Times New Roman" w:hAnsi="Times New Roman" w:cs="Times New Roman"/>
          <w:sz w:val="24"/>
          <w:szCs w:val="24"/>
        </w:rPr>
        <w:t>(1995: 347) refer to this strategy as the ‘</w:t>
      </w:r>
      <w:r w:rsidR="004F4C04">
        <w:rPr>
          <w:rFonts w:ascii="Times New Roman" w:hAnsi="Times New Roman" w:cs="Times New Roman"/>
          <w:sz w:val="24"/>
          <w:szCs w:val="24"/>
        </w:rPr>
        <w:t>Tinge Hypothesis’</w:t>
      </w:r>
      <w:r w:rsidR="00415E04" w:rsidRPr="004E0C61">
        <w:rPr>
          <w:rFonts w:ascii="Times New Roman" w:hAnsi="Times New Roman" w:cs="Times New Roman"/>
          <w:sz w:val="24"/>
          <w:szCs w:val="24"/>
        </w:rPr>
        <w:t xml:space="preserve">. They conclude that </w:t>
      </w:r>
      <w:r w:rsidR="00415E04" w:rsidRPr="004E0C61">
        <w:rPr>
          <w:rFonts w:ascii="Times New Roman" w:eastAsia="Times New Roman" w:hAnsi="Times New Roman" w:cs="Times New Roman"/>
          <w:sz w:val="24"/>
          <w:szCs w:val="24"/>
        </w:rPr>
        <w:t xml:space="preserve">speakers choose irony over literal language ‘in order to be funny, to soften the edge of an insult, to show </w:t>
      </w:r>
      <w:proofErr w:type="gramStart"/>
      <w:r w:rsidR="00415E04" w:rsidRPr="004E0C61">
        <w:rPr>
          <w:rFonts w:ascii="Times New Roman" w:eastAsia="Times New Roman" w:hAnsi="Times New Roman" w:cs="Times New Roman"/>
          <w:sz w:val="24"/>
          <w:szCs w:val="24"/>
        </w:rPr>
        <w:t>themselves</w:t>
      </w:r>
      <w:proofErr w:type="gramEnd"/>
      <w:r w:rsidR="00415E04" w:rsidRPr="004E0C61">
        <w:rPr>
          <w:rFonts w:ascii="Times New Roman" w:eastAsia="Times New Roman" w:hAnsi="Times New Roman" w:cs="Times New Roman"/>
          <w:sz w:val="24"/>
          <w:szCs w:val="24"/>
        </w:rPr>
        <w:t xml:space="preserve"> to be in control of their emotions, and to avoid damaging their relationship with the addressee.’ </w:t>
      </w:r>
      <w:r w:rsidR="00415E04" w:rsidRPr="004E0C61">
        <w:rPr>
          <w:rFonts w:ascii="Times New Roman" w:hAnsi="Times New Roman" w:cs="Times New Roman"/>
          <w:sz w:val="24"/>
          <w:szCs w:val="24"/>
        </w:rPr>
        <w:t>This approach is reminiscent of Brown and Levinson’s Politeness Theory (1987), which proposes that politeness functions by negating threats to speaker face. As such Tinge Theory provides reason to suppose that the mechanics posited by pragmatic theories of politeness such as Brown and Levinson’s work will be transferable to the study of irony. The potential for this pragmatic cross-</w:t>
      </w:r>
      <w:r w:rsidR="00C76F18" w:rsidRPr="004E0C61">
        <w:rPr>
          <w:rFonts w:ascii="Times New Roman" w:hAnsi="Times New Roman" w:cs="Times New Roman"/>
          <w:sz w:val="24"/>
          <w:szCs w:val="24"/>
        </w:rPr>
        <w:t>pollination</w:t>
      </w:r>
      <w:r w:rsidR="00415E04" w:rsidRPr="004E0C61">
        <w:rPr>
          <w:rFonts w:ascii="Times New Roman" w:hAnsi="Times New Roman" w:cs="Times New Roman"/>
          <w:sz w:val="24"/>
          <w:szCs w:val="24"/>
        </w:rPr>
        <w:t xml:space="preserve"> w</w:t>
      </w:r>
      <w:r w:rsidR="00DC740F">
        <w:rPr>
          <w:rFonts w:ascii="Times New Roman" w:hAnsi="Times New Roman" w:cs="Times New Roman"/>
          <w:sz w:val="24"/>
          <w:szCs w:val="24"/>
        </w:rPr>
        <w:t>ill be examined in detail in Chapter 6</w:t>
      </w:r>
      <w:r w:rsidR="00415E04" w:rsidRPr="004E0C61">
        <w:rPr>
          <w:rFonts w:ascii="Times New Roman" w:hAnsi="Times New Roman" w:cs="Times New Roman"/>
          <w:sz w:val="24"/>
          <w:szCs w:val="24"/>
        </w:rPr>
        <w:t>.</w:t>
      </w:r>
    </w:p>
    <w:p w:rsidR="00D40354" w:rsidRPr="004E0C61" w:rsidRDefault="00D40354" w:rsidP="00714DEE">
      <w:pPr>
        <w:spacing w:line="480" w:lineRule="auto"/>
        <w:rPr>
          <w:rFonts w:ascii="Times New Roman" w:hAnsi="Times New Roman" w:cs="Times New Roman"/>
          <w:sz w:val="24"/>
          <w:szCs w:val="24"/>
        </w:rPr>
      </w:pPr>
    </w:p>
    <w:p w:rsidR="00415E04" w:rsidRDefault="00DC740F"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Pr>
          <w:rFonts w:ascii="Times New Roman" w:hAnsi="Times New Roman" w:cs="Times New Roman"/>
          <w:sz w:val="24"/>
          <w:szCs w:val="24"/>
        </w:rPr>
        <w:t>However Tinge Theory</w:t>
      </w:r>
      <w:r w:rsidR="00C76F18" w:rsidRPr="004E0C61">
        <w:rPr>
          <w:rFonts w:ascii="Times New Roman" w:hAnsi="Times New Roman" w:cs="Times New Roman"/>
          <w:sz w:val="24"/>
          <w:szCs w:val="24"/>
        </w:rPr>
        <w:t xml:space="preserve"> is not unanimously supported: </w:t>
      </w:r>
      <w:r w:rsidR="00C76F18" w:rsidRPr="004E0C61">
        <w:rPr>
          <w:rFonts w:ascii="Times New Roman" w:hAnsi="Times New Roman" w:cs="Times New Roman"/>
          <w:sz w:val="24"/>
          <w:szCs w:val="24"/>
          <w:lang w:val="en-US" w:eastAsia="ja-JP"/>
        </w:rPr>
        <w:t>Leggitt and Gibbs (2000) found that speakers who made sarcastic statements were perceived as feeling more angry, disgusted, and scornful than speakers who made non-sarcastic statements, whilst Toplak and Katz (2000) reported that speakers who used a sarcastic criticism were perceived as being more verbally aggressive and offensive than speakers who used a literal criticism.</w:t>
      </w:r>
      <w:r w:rsidR="00D40354">
        <w:rPr>
          <w:rFonts w:ascii="Times New Roman" w:hAnsi="Times New Roman" w:cs="Times New Roman"/>
          <w:sz w:val="24"/>
          <w:szCs w:val="24"/>
          <w:lang w:val="en-US" w:eastAsia="ja-JP"/>
        </w:rPr>
        <w:t xml:space="preserve"> </w:t>
      </w:r>
      <w:r w:rsidR="00415E04" w:rsidRPr="004E0C61">
        <w:rPr>
          <w:rFonts w:ascii="Times New Roman" w:hAnsi="Times New Roman" w:cs="Times New Roman"/>
          <w:sz w:val="24"/>
          <w:szCs w:val="24"/>
          <w:lang w:val="en-US" w:eastAsia="ja-JP"/>
        </w:rPr>
        <w:t xml:space="preserve">The discrepancy between these studies may be a consequence of the many variables surrounding irony. As I have </w:t>
      </w:r>
      <w:r w:rsidR="004F4C04">
        <w:rPr>
          <w:rFonts w:ascii="Times New Roman" w:hAnsi="Times New Roman" w:cs="Times New Roman"/>
          <w:sz w:val="24"/>
          <w:szCs w:val="24"/>
          <w:lang w:val="en-US" w:eastAsia="ja-JP"/>
        </w:rPr>
        <w:t>discussed</w:t>
      </w:r>
      <w:r w:rsidR="00415E04" w:rsidRPr="004E0C61">
        <w:rPr>
          <w:rFonts w:ascii="Times New Roman" w:hAnsi="Times New Roman" w:cs="Times New Roman"/>
          <w:sz w:val="24"/>
          <w:szCs w:val="24"/>
          <w:lang w:val="en-US" w:eastAsia="ja-JP"/>
        </w:rPr>
        <w:t xml:space="preserve"> throughout, irony is a highly complex </w:t>
      </w:r>
      <w:r w:rsidR="00C76F18" w:rsidRPr="004E0C61">
        <w:rPr>
          <w:rFonts w:ascii="Times New Roman" w:hAnsi="Times New Roman" w:cs="Times New Roman"/>
          <w:sz w:val="24"/>
          <w:szCs w:val="24"/>
          <w:lang w:val="en-US" w:eastAsia="ja-JP"/>
        </w:rPr>
        <w:t>phenomenon</w:t>
      </w:r>
      <w:r w:rsidR="00415E04" w:rsidRPr="004E0C61">
        <w:rPr>
          <w:rFonts w:ascii="Times New Roman" w:hAnsi="Times New Roman" w:cs="Times New Roman"/>
          <w:sz w:val="24"/>
          <w:szCs w:val="24"/>
          <w:lang w:val="en-US" w:eastAsia="ja-JP"/>
        </w:rPr>
        <w:t xml:space="preserve"> which can be enacted in a large variety of ways, and the interpretation of which is shaped by a large number of factors. Getting a reliable base-line example of irony between these studies is therefore very difficult. Pexman and Olinek (2002, see also Pexman and </w:t>
      </w:r>
      <w:r w:rsidR="00415E04" w:rsidRPr="004E0C61">
        <w:rPr>
          <w:rFonts w:ascii="Times New Roman" w:hAnsi="Times New Roman" w:cs="Times New Roman"/>
          <w:sz w:val="24"/>
          <w:szCs w:val="24"/>
          <w:lang w:eastAsia="ja-JP"/>
        </w:rPr>
        <w:t xml:space="preserve">Zvaigzne </w:t>
      </w:r>
      <w:r w:rsidR="00415E04" w:rsidRPr="004E0C61">
        <w:rPr>
          <w:rFonts w:ascii="Times New Roman" w:hAnsi="Times New Roman" w:cs="Times New Roman"/>
          <w:sz w:val="24"/>
          <w:szCs w:val="24"/>
          <w:lang w:val="en-US" w:eastAsia="ja-JP"/>
        </w:rPr>
        <w:t xml:space="preserve">2004) argue that the difference in the findings </w:t>
      </w:r>
      <w:r w:rsidR="00415E04" w:rsidRPr="004E0C61">
        <w:rPr>
          <w:rFonts w:ascii="Times New Roman" w:hAnsi="Times New Roman" w:cs="Times New Roman"/>
          <w:sz w:val="24"/>
          <w:szCs w:val="24"/>
          <w:lang w:val="en-US" w:eastAsia="ja-JP"/>
        </w:rPr>
        <w:lastRenderedPageBreak/>
        <w:t>presented above is due to the perspective taken by subjects when evaluating the ironic utterances. They show that when speaker intent is assessed, irony is viewed as more critical than the literal equivalent, but that when asked to evaluate the general social impression created by the remark, subjects perceive irony as</w:t>
      </w:r>
      <w:r w:rsidR="004F4C04">
        <w:rPr>
          <w:rFonts w:ascii="Times New Roman" w:hAnsi="Times New Roman" w:cs="Times New Roman"/>
          <w:sz w:val="24"/>
          <w:szCs w:val="24"/>
          <w:lang w:val="en-US" w:eastAsia="ja-JP"/>
        </w:rPr>
        <w:t xml:space="preserve"> a</w:t>
      </w:r>
      <w:r w:rsidR="00415E04" w:rsidRPr="004E0C61">
        <w:rPr>
          <w:rFonts w:ascii="Times New Roman" w:hAnsi="Times New Roman" w:cs="Times New Roman"/>
          <w:sz w:val="24"/>
          <w:szCs w:val="24"/>
          <w:lang w:val="en-US" w:eastAsia="ja-JP"/>
        </w:rPr>
        <w:t xml:space="preserve"> less critical strategy than the equivalent literal statement. Thus it is necessary to note a division between irony strongly directed at a lone discourse participant and irony used in a group of discourse participants.</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Pr="004E0C61" w:rsidRDefault="00415E04" w:rsidP="00714DEE">
      <w:pPr>
        <w:pStyle w:val="Heading2"/>
        <w:spacing w:line="480" w:lineRule="auto"/>
        <w:rPr>
          <w:rFonts w:ascii="Times New Roman" w:hAnsi="Times New Roman" w:cs="Times New Roman"/>
          <w:color w:val="auto"/>
          <w:sz w:val="24"/>
          <w:szCs w:val="24"/>
          <w:u w:val="single"/>
          <w:lang w:val="en-US" w:eastAsia="ja-JP"/>
        </w:rPr>
      </w:pPr>
      <w:bookmarkStart w:id="28" w:name="_Toc347128465"/>
      <w:r w:rsidRPr="004E0C61">
        <w:rPr>
          <w:rFonts w:ascii="Times New Roman" w:hAnsi="Times New Roman" w:cs="Times New Roman"/>
          <w:color w:val="auto"/>
          <w:sz w:val="24"/>
          <w:szCs w:val="24"/>
          <w:u w:val="single"/>
          <w:lang w:val="en-US" w:eastAsia="ja-JP"/>
        </w:rPr>
        <w:t xml:space="preserve">5.7 </w:t>
      </w:r>
      <w:r w:rsidR="009C497E">
        <w:rPr>
          <w:rFonts w:ascii="Times New Roman" w:hAnsi="Times New Roman" w:cs="Times New Roman"/>
          <w:color w:val="auto"/>
          <w:sz w:val="24"/>
          <w:szCs w:val="24"/>
          <w:u w:val="single"/>
          <w:lang w:val="en-US" w:eastAsia="ja-JP"/>
        </w:rPr>
        <w:t xml:space="preserve">Verbal </w:t>
      </w:r>
      <w:r w:rsidRPr="004E0C61">
        <w:rPr>
          <w:rFonts w:ascii="Times New Roman" w:hAnsi="Times New Roman" w:cs="Times New Roman"/>
          <w:color w:val="auto"/>
          <w:sz w:val="24"/>
          <w:szCs w:val="24"/>
          <w:u w:val="single"/>
          <w:lang w:val="en-US" w:eastAsia="ja-JP"/>
        </w:rPr>
        <w:t>Irony as a Personal Style</w:t>
      </w:r>
      <w:bookmarkEnd w:id="28"/>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As has been noted throughout this study one of the greatest problems in pragmatically justifying the use of irony is the relatively low success rate of ironic speech compared to literal speech. Gibbs (2000:</w:t>
      </w:r>
      <w:r w:rsidR="000B5055">
        <w:rPr>
          <w:rFonts w:ascii="Times New Roman" w:hAnsi="Times New Roman" w:cs="Times New Roman"/>
          <w:sz w:val="24"/>
          <w:szCs w:val="24"/>
        </w:rPr>
        <w:t xml:space="preserve"> </w:t>
      </w:r>
      <w:r w:rsidRPr="004E0C61">
        <w:rPr>
          <w:rFonts w:ascii="Times New Roman" w:hAnsi="Times New Roman" w:cs="Times New Roman"/>
          <w:sz w:val="24"/>
          <w:szCs w:val="24"/>
        </w:rPr>
        <w:t>15) found that for his categories of Jocularity, Sarcasm, Hyperbole, Rhetorical Question and Understatement the respective failure rates of the ironic utterance were .05, .04, .00, .09, and .12. Irony carries a grea</w:t>
      </w:r>
      <w:r w:rsidR="004F4C04">
        <w:rPr>
          <w:rFonts w:ascii="Times New Roman" w:hAnsi="Times New Roman" w:cs="Times New Roman"/>
          <w:sz w:val="24"/>
          <w:szCs w:val="24"/>
        </w:rPr>
        <w:t>ter risk</w:t>
      </w:r>
      <w:r w:rsidRPr="004E0C61">
        <w:rPr>
          <w:rFonts w:ascii="Times New Roman" w:hAnsi="Times New Roman" w:cs="Times New Roman"/>
          <w:sz w:val="24"/>
          <w:szCs w:val="24"/>
        </w:rPr>
        <w:t xml:space="preserve"> and therefore, </w:t>
      </w:r>
      <w:r w:rsidR="004F4C04">
        <w:rPr>
          <w:rFonts w:ascii="Times New Roman" w:hAnsi="Times New Roman" w:cs="Times New Roman"/>
          <w:sz w:val="24"/>
          <w:szCs w:val="24"/>
        </w:rPr>
        <w:t xml:space="preserve">to justify its use, </w:t>
      </w:r>
      <w:r w:rsidRPr="004E0C61">
        <w:rPr>
          <w:rFonts w:ascii="Times New Roman" w:hAnsi="Times New Roman" w:cs="Times New Roman"/>
          <w:sz w:val="24"/>
          <w:szCs w:val="24"/>
        </w:rPr>
        <w:t>it must carry a greater reward than literal speech provides. I have already covered several social benefits that irony can bring, but researc</w:t>
      </w:r>
      <w:r w:rsidR="00934FEE">
        <w:rPr>
          <w:rFonts w:ascii="Times New Roman" w:hAnsi="Times New Roman" w:cs="Times New Roman"/>
          <w:sz w:val="24"/>
          <w:szCs w:val="24"/>
        </w:rPr>
        <w:t xml:space="preserve">h on ERP brain events by Regel et al. </w:t>
      </w:r>
      <w:r w:rsidRPr="004E0C61">
        <w:rPr>
          <w:rFonts w:ascii="Times New Roman" w:hAnsi="Times New Roman" w:cs="Times New Roman"/>
          <w:sz w:val="24"/>
          <w:szCs w:val="24"/>
        </w:rPr>
        <w:t xml:space="preserve">(2010) offers an alternative benefit specifically tied to the failure rate irony suffers from: that successful uses of irony (i.e. ironic utterances that are recognised as ironic) increase the chance that future uses of irony will also be successful. </w:t>
      </w:r>
    </w:p>
    <w:p w:rsidR="00415E04" w:rsidRPr="004E0C61" w:rsidRDefault="00415E04" w:rsidP="00714DEE">
      <w:pPr>
        <w:spacing w:line="480" w:lineRule="auto"/>
        <w:rPr>
          <w:rFonts w:ascii="Times New Roman" w:hAnsi="Times New Roman" w:cs="Times New Roman"/>
          <w:sz w:val="24"/>
          <w:szCs w:val="24"/>
        </w:rPr>
      </w:pPr>
    </w:p>
    <w:p w:rsidR="00415E04" w:rsidRPr="004E0C61" w:rsidRDefault="00934FEE" w:rsidP="00714DEE">
      <w:pPr>
        <w:widowControl w:val="0"/>
        <w:autoSpaceDE w:val="0"/>
        <w:autoSpaceDN w:val="0"/>
        <w:adjustRightInd w:val="0"/>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Regel et al.’s </w:t>
      </w:r>
      <w:r w:rsidR="00415E04" w:rsidRPr="004E0C61">
        <w:rPr>
          <w:rFonts w:ascii="Times New Roman" w:hAnsi="Times New Roman" w:cs="Times New Roman"/>
          <w:sz w:val="24"/>
          <w:szCs w:val="24"/>
        </w:rPr>
        <w:t>experiment involved comparing a more ironic speaker with a more literal speaker:</w:t>
      </w:r>
    </w:p>
    <w:p w:rsidR="00415E04" w:rsidRPr="004E0C61" w:rsidRDefault="00415E04" w:rsidP="00714DEE">
      <w:pPr>
        <w:widowControl w:val="0"/>
        <w:autoSpaceDE w:val="0"/>
        <w:autoSpaceDN w:val="0"/>
        <w:adjustRightInd w:val="0"/>
        <w:spacing w:after="240" w:line="480" w:lineRule="auto"/>
        <w:ind w:left="72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Short discourses were created in which two particular speakers interacted with other </w:t>
      </w:r>
      <w:r w:rsidRPr="004E0C61">
        <w:rPr>
          <w:rFonts w:ascii="Times New Roman" w:hAnsi="Times New Roman" w:cs="Times New Roman"/>
          <w:sz w:val="24"/>
          <w:szCs w:val="24"/>
          <w:lang w:val="en-US" w:eastAsia="ja-JP"/>
        </w:rPr>
        <w:lastRenderedPageBreak/>
        <w:t>interlocutors, and who could be expected to comment on described events in a different way, i.e. either ironically or literally. In these discourses, one of the speakers makes frequent use of irony, and consequently appears to be highly ironic; the other speaker appears to be rather sincere by using irony quite rarely.’</w:t>
      </w:r>
    </w:p>
    <w:p w:rsidR="00415E04" w:rsidRPr="004E0C61" w:rsidRDefault="00934FEE" w:rsidP="00D40354">
      <w:pPr>
        <w:widowControl w:val="0"/>
        <w:autoSpaceDE w:val="0"/>
        <w:autoSpaceDN w:val="0"/>
        <w:adjustRightInd w:val="0"/>
        <w:spacing w:after="240" w:line="480" w:lineRule="auto"/>
        <w:ind w:left="720"/>
        <w:jc w:val="right"/>
        <w:rPr>
          <w:rFonts w:ascii="Times New Roman" w:hAnsi="Times New Roman" w:cs="Times New Roman"/>
          <w:sz w:val="24"/>
          <w:szCs w:val="24"/>
          <w:lang w:val="en-US" w:eastAsia="ja-JP"/>
        </w:rPr>
      </w:pPr>
      <w:r>
        <w:rPr>
          <w:rFonts w:ascii="Times New Roman" w:hAnsi="Times New Roman" w:cs="Times New Roman"/>
          <w:sz w:val="24"/>
          <w:szCs w:val="24"/>
        </w:rPr>
        <w:t xml:space="preserve">(Regel et al. </w:t>
      </w:r>
      <w:r w:rsidR="00415E04" w:rsidRPr="004E0C61">
        <w:rPr>
          <w:rFonts w:ascii="Times New Roman" w:hAnsi="Times New Roman" w:cs="Times New Roman"/>
          <w:sz w:val="24"/>
          <w:szCs w:val="24"/>
          <w:lang w:val="en-US" w:eastAsia="ja-JP"/>
        </w:rPr>
        <w:t>2010: 123)</w:t>
      </w: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The experim</w:t>
      </w:r>
      <w:r w:rsidR="004F4C04">
        <w:rPr>
          <w:rFonts w:ascii="Times New Roman" w:hAnsi="Times New Roman" w:cs="Times New Roman"/>
          <w:sz w:val="24"/>
          <w:szCs w:val="24"/>
          <w:lang w:val="en-US" w:eastAsia="ja-JP"/>
        </w:rPr>
        <w:t>ent consisted of two sessions: i</w:t>
      </w:r>
      <w:r w:rsidRPr="004E0C61">
        <w:rPr>
          <w:rFonts w:ascii="Times New Roman" w:hAnsi="Times New Roman" w:cs="Times New Roman"/>
          <w:sz w:val="24"/>
          <w:szCs w:val="24"/>
          <w:lang w:val="en-US" w:eastAsia="ja-JP"/>
        </w:rPr>
        <w:t>n the first session, speaker 1 (the non-ironic speaker) used irony 30% of the time and speaker 2 (the ironic speak</w:t>
      </w:r>
      <w:r w:rsidR="004F4C04">
        <w:rPr>
          <w:rFonts w:ascii="Times New Roman" w:hAnsi="Times New Roman" w:cs="Times New Roman"/>
          <w:sz w:val="24"/>
          <w:szCs w:val="24"/>
          <w:lang w:val="en-US" w:eastAsia="ja-JP"/>
        </w:rPr>
        <w:t>er) used irony 70% of the time; i</w:t>
      </w:r>
      <w:r w:rsidRPr="004E0C61">
        <w:rPr>
          <w:rFonts w:ascii="Times New Roman" w:hAnsi="Times New Roman" w:cs="Times New Roman"/>
          <w:sz w:val="24"/>
          <w:szCs w:val="24"/>
          <w:lang w:val="en-US" w:eastAsia="ja-JP"/>
        </w:rPr>
        <w:t xml:space="preserve">n the second session both speakers used irony 50% of the time. After each test the subjects were asked to evaluate which speaker had been more ironic, or if both had been equally ironic. In the first test ‘78% (SD 0.42) of the participants correctly perceived the ironic speaker as being very ironic, 15% (SD 0.36) estimated the non-ironic speaker as the more ironic one, and 5% (SD 0.22) felt neither speaker was more ironic.’ This result supports the view that irony </w:t>
      </w:r>
      <w:r w:rsidR="001B3B15">
        <w:rPr>
          <w:rFonts w:ascii="Times New Roman" w:hAnsi="Times New Roman" w:cs="Times New Roman"/>
          <w:sz w:val="24"/>
          <w:szCs w:val="24"/>
          <w:lang w:val="en-US" w:eastAsia="ja-JP"/>
        </w:rPr>
        <w:t xml:space="preserve">carries a failure rate, though </w:t>
      </w:r>
      <w:r w:rsidRPr="004E0C61">
        <w:rPr>
          <w:rFonts w:ascii="Times New Roman" w:hAnsi="Times New Roman" w:cs="Times New Roman"/>
          <w:sz w:val="24"/>
          <w:szCs w:val="24"/>
          <w:lang w:val="en-US" w:eastAsia="ja-JP"/>
        </w:rPr>
        <w:t>the test was not designed to specify precisely how high the failure rate for each ironic utterance was. In the second test, where a correct attribution of irony would have rated the speakers as equally ironic, ‘Only 25% (SD 0.44) of the participants correctly noticed that neither speaker was more ironic than the other. Forty-four percent (SD 0.50) still perceived the ironic speaker as the more ironic one, and 33% (SD 0.47) considered the non-ironic speaker as highly ironic in the second session.’</w:t>
      </w: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The results of the ERP showed</w:t>
      </w:r>
      <w:r w:rsidR="001B3B15">
        <w:rPr>
          <w:rFonts w:ascii="Times New Roman" w:hAnsi="Times New Roman" w:cs="Times New Roman"/>
          <w:sz w:val="24"/>
          <w:szCs w:val="24"/>
          <w:lang w:val="en-US" w:eastAsia="ja-JP"/>
        </w:rPr>
        <w:t xml:space="preserve"> that,</w:t>
      </w:r>
    </w:p>
    <w:p w:rsidR="00415E04" w:rsidRPr="004E0C61" w:rsidRDefault="00415E04" w:rsidP="00714DEE">
      <w:pPr>
        <w:widowControl w:val="0"/>
        <w:autoSpaceDE w:val="0"/>
        <w:autoSpaceDN w:val="0"/>
        <w:adjustRightInd w:val="0"/>
        <w:spacing w:after="240" w:line="480" w:lineRule="auto"/>
        <w:ind w:left="720"/>
        <w:rPr>
          <w:rFonts w:ascii="Times New Roman" w:hAnsi="Times New Roman" w:cs="Times New Roman"/>
          <w:sz w:val="24"/>
          <w:szCs w:val="24"/>
          <w:lang w:val="en-US" w:eastAsia="ja-JP"/>
        </w:rPr>
      </w:pPr>
      <w:proofErr w:type="gramStart"/>
      <w:r w:rsidRPr="004E0C61">
        <w:rPr>
          <w:rFonts w:ascii="Times New Roman" w:hAnsi="Times New Roman" w:cs="Times New Roman"/>
          <w:sz w:val="24"/>
          <w:szCs w:val="24"/>
          <w:lang w:val="en-US" w:eastAsia="ja-JP"/>
        </w:rPr>
        <w:t>a</w:t>
      </w:r>
      <w:proofErr w:type="gramEnd"/>
      <w:r w:rsidRPr="004E0C61">
        <w:rPr>
          <w:rFonts w:ascii="Times New Roman" w:hAnsi="Times New Roman" w:cs="Times New Roman"/>
          <w:sz w:val="24"/>
          <w:szCs w:val="24"/>
          <w:lang w:val="en-US" w:eastAsia="ja-JP"/>
        </w:rPr>
        <w:t xml:space="preserve"> large P600 occurred for irony by the ironic speaker, but not for irony by the non-ironic speaker. Thus, the irony-related P600 seen for the second session appeared to be modulated by prior pragmatic information about each </w:t>
      </w:r>
      <w:r w:rsidR="00C76F18" w:rsidRPr="004E0C61">
        <w:rPr>
          <w:rFonts w:ascii="Times New Roman" w:hAnsi="Times New Roman" w:cs="Times New Roman"/>
          <w:sz w:val="24"/>
          <w:szCs w:val="24"/>
          <w:lang w:val="en-US" w:eastAsia="ja-JP"/>
        </w:rPr>
        <w:t>speaker’s</w:t>
      </w:r>
      <w:r w:rsidRPr="004E0C61">
        <w:rPr>
          <w:rFonts w:ascii="Times New Roman" w:hAnsi="Times New Roman" w:cs="Times New Roman"/>
          <w:sz w:val="24"/>
          <w:szCs w:val="24"/>
          <w:lang w:val="en-US" w:eastAsia="ja-JP"/>
        </w:rPr>
        <w:t xml:space="preserve"> comm</w:t>
      </w:r>
      <w:r w:rsidR="00F72915">
        <w:rPr>
          <w:rFonts w:ascii="Times New Roman" w:hAnsi="Times New Roman" w:cs="Times New Roman"/>
          <w:sz w:val="24"/>
          <w:szCs w:val="24"/>
          <w:lang w:val="en-US" w:eastAsia="ja-JP"/>
        </w:rPr>
        <w:t xml:space="preserve">unicative style in </w:t>
      </w:r>
      <w:r w:rsidR="00F72915">
        <w:rPr>
          <w:rFonts w:ascii="Times New Roman" w:hAnsi="Times New Roman" w:cs="Times New Roman"/>
          <w:sz w:val="24"/>
          <w:szCs w:val="24"/>
          <w:lang w:val="en-US" w:eastAsia="ja-JP"/>
        </w:rPr>
        <w:lastRenderedPageBreak/>
        <w:t>using irony.</w:t>
      </w:r>
      <w:r w:rsidRPr="004E0C61">
        <w:rPr>
          <w:rFonts w:ascii="Times New Roman" w:hAnsi="Times New Roman" w:cs="Times New Roman"/>
          <w:sz w:val="24"/>
          <w:szCs w:val="24"/>
          <w:lang w:val="en-US" w:eastAsia="ja-JP"/>
        </w:rPr>
        <w:t xml:space="preserve"> </w:t>
      </w:r>
    </w:p>
    <w:p w:rsidR="00415E04" w:rsidRPr="004E0C61" w:rsidRDefault="00934FEE" w:rsidP="00D40354">
      <w:pPr>
        <w:widowControl w:val="0"/>
        <w:autoSpaceDE w:val="0"/>
        <w:autoSpaceDN w:val="0"/>
        <w:adjustRightInd w:val="0"/>
        <w:spacing w:after="240" w:line="480" w:lineRule="auto"/>
        <w:ind w:left="720"/>
        <w:jc w:val="right"/>
        <w:rPr>
          <w:rFonts w:ascii="Times New Roman" w:hAnsi="Times New Roman" w:cs="Times New Roman"/>
          <w:sz w:val="24"/>
          <w:szCs w:val="24"/>
          <w:lang w:val="en-US" w:eastAsia="ja-JP"/>
        </w:rPr>
      </w:pPr>
      <w:r>
        <w:rPr>
          <w:rFonts w:ascii="Times New Roman" w:hAnsi="Times New Roman" w:cs="Times New Roman"/>
          <w:sz w:val="24"/>
          <w:szCs w:val="24"/>
        </w:rPr>
        <w:t xml:space="preserve">(Regel et al. </w:t>
      </w:r>
      <w:r w:rsidR="00415E04" w:rsidRPr="004E0C61">
        <w:rPr>
          <w:rFonts w:ascii="Times New Roman" w:hAnsi="Times New Roman" w:cs="Times New Roman"/>
          <w:sz w:val="24"/>
          <w:szCs w:val="24"/>
          <w:lang w:val="en-US" w:eastAsia="ja-JP"/>
        </w:rPr>
        <w:t>2010: 124)</w:t>
      </w:r>
    </w:p>
    <w:p w:rsidR="006033DE" w:rsidRDefault="00415E04" w:rsidP="00714DEE">
      <w:pPr>
        <w:widowControl w:val="0"/>
        <w:autoSpaceDE w:val="0"/>
        <w:autoSpaceDN w:val="0"/>
        <w:adjustRightInd w:val="0"/>
        <w:spacing w:after="240" w:line="480" w:lineRule="auto"/>
        <w:rPr>
          <w:rFonts w:ascii="Times New Roman" w:hAnsi="Times New Roman" w:cs="Times New Roman"/>
          <w:sz w:val="24"/>
          <w:szCs w:val="24"/>
        </w:rPr>
      </w:pPr>
      <w:r w:rsidRPr="004E0C61">
        <w:rPr>
          <w:rFonts w:ascii="Times New Roman" w:hAnsi="Times New Roman" w:cs="Times New Roman"/>
          <w:sz w:val="24"/>
          <w:szCs w:val="24"/>
          <w:lang w:val="en-US" w:eastAsia="ja-JP"/>
        </w:rPr>
        <w:t>The P600 ERP has been shown by previous studies (</w:t>
      </w:r>
      <w:r w:rsidR="00934FEE">
        <w:rPr>
          <w:rStyle w:val="citation"/>
          <w:rFonts w:ascii="Times New Roman" w:hAnsi="Times New Roman" w:cs="Times New Roman"/>
          <w:sz w:val="24"/>
          <w:szCs w:val="24"/>
        </w:rPr>
        <w:t xml:space="preserve">Coulson et al. </w:t>
      </w:r>
      <w:r w:rsidR="00934FEE" w:rsidRPr="004E0C61">
        <w:rPr>
          <w:rStyle w:val="citation"/>
          <w:rFonts w:ascii="Times New Roman" w:hAnsi="Times New Roman" w:cs="Times New Roman"/>
          <w:sz w:val="24"/>
          <w:szCs w:val="24"/>
        </w:rPr>
        <w:t>1998</w:t>
      </w:r>
      <w:r w:rsidR="00934FEE">
        <w:rPr>
          <w:rStyle w:val="citation"/>
          <w:rFonts w:ascii="Times New Roman" w:hAnsi="Times New Roman" w:cs="Times New Roman"/>
          <w:sz w:val="24"/>
          <w:szCs w:val="24"/>
        </w:rPr>
        <w:t xml:space="preserve">; </w:t>
      </w:r>
      <w:r w:rsidR="00F67ACC" w:rsidRPr="004E0C61">
        <w:rPr>
          <w:rStyle w:val="citation"/>
          <w:rFonts w:ascii="Times New Roman" w:hAnsi="Times New Roman" w:cs="Times New Roman"/>
          <w:sz w:val="24"/>
          <w:szCs w:val="24"/>
        </w:rPr>
        <w:t>Hagoort</w:t>
      </w:r>
      <w:r w:rsidR="00934FEE">
        <w:rPr>
          <w:rStyle w:val="citation"/>
          <w:rFonts w:ascii="Times New Roman" w:hAnsi="Times New Roman" w:cs="Times New Roman"/>
          <w:sz w:val="24"/>
          <w:szCs w:val="24"/>
        </w:rPr>
        <w:t xml:space="preserve"> et al. 1999</w:t>
      </w:r>
      <w:r w:rsidR="00F67ACC" w:rsidRPr="004E0C61">
        <w:rPr>
          <w:rStyle w:val="citation"/>
          <w:rFonts w:ascii="Times New Roman" w:hAnsi="Times New Roman" w:cs="Times New Roman"/>
          <w:sz w:val="24"/>
          <w:szCs w:val="24"/>
        </w:rPr>
        <w:t>;</w:t>
      </w:r>
      <w:r w:rsidR="00F72915">
        <w:rPr>
          <w:rStyle w:val="citation"/>
          <w:rFonts w:ascii="Times New Roman" w:hAnsi="Times New Roman" w:cs="Times New Roman"/>
          <w:sz w:val="24"/>
          <w:szCs w:val="24"/>
        </w:rPr>
        <w:t xml:space="preserve"> Hagoort 2007</w:t>
      </w:r>
      <w:r w:rsidRPr="004E0C61">
        <w:rPr>
          <w:rFonts w:ascii="Times New Roman" w:hAnsi="Times New Roman" w:cs="Times New Roman"/>
          <w:sz w:val="24"/>
          <w:szCs w:val="24"/>
          <w:lang w:val="en-US" w:eastAsia="ja-JP"/>
        </w:rPr>
        <w:t>) to increase in relation to semantic information and stimulus probability – i.e. hearer expectation</w:t>
      </w:r>
      <w:r w:rsidR="004F4C04">
        <w:rPr>
          <w:rFonts w:ascii="Times New Roman" w:hAnsi="Times New Roman" w:cs="Times New Roman"/>
          <w:sz w:val="24"/>
          <w:szCs w:val="24"/>
          <w:lang w:val="en-US" w:eastAsia="ja-JP"/>
        </w:rPr>
        <w:t xml:space="preserve">s of discourse. As well as the </w:t>
      </w:r>
      <w:r w:rsidRPr="004E0C61">
        <w:rPr>
          <w:rFonts w:ascii="Times New Roman" w:hAnsi="Times New Roman" w:cs="Times New Roman"/>
          <w:sz w:val="24"/>
          <w:szCs w:val="24"/>
          <w:lang w:val="en-US" w:eastAsia="ja-JP"/>
        </w:rPr>
        <w:t>comparatively late information processing of P600 activity the study also found evidence of P200 ERP activity, revealing that</w:t>
      </w:r>
      <w:r w:rsidR="004F4C04">
        <w:rPr>
          <w:rFonts w:ascii="Times New Roman" w:hAnsi="Times New Roman" w:cs="Times New Roman"/>
          <w:sz w:val="24"/>
          <w:szCs w:val="24"/>
          <w:lang w:val="en-US" w:eastAsia="ja-JP"/>
        </w:rPr>
        <w:t>, due to</w:t>
      </w:r>
      <w:r w:rsidRPr="004E0C61">
        <w:rPr>
          <w:rFonts w:ascii="Times New Roman" w:hAnsi="Times New Roman" w:cs="Times New Roman"/>
          <w:sz w:val="24"/>
          <w:szCs w:val="24"/>
          <w:lang w:val="en-US" w:eastAsia="ja-JP"/>
        </w:rPr>
        <w:t xml:space="preserve"> pri</w:t>
      </w:r>
      <w:r w:rsidR="004F4C04">
        <w:rPr>
          <w:rFonts w:ascii="Times New Roman" w:hAnsi="Times New Roman" w:cs="Times New Roman"/>
          <w:sz w:val="24"/>
          <w:szCs w:val="24"/>
          <w:lang w:val="en-US" w:eastAsia="ja-JP"/>
        </w:rPr>
        <w:t xml:space="preserve">or knowledge of speaker conduct, </w:t>
      </w:r>
      <w:r w:rsidRPr="004E0C61">
        <w:rPr>
          <w:rFonts w:ascii="Times New Roman" w:hAnsi="Times New Roman" w:cs="Times New Roman"/>
          <w:sz w:val="24"/>
          <w:szCs w:val="24"/>
          <w:lang w:val="en-US" w:eastAsia="ja-JP"/>
        </w:rPr>
        <w:t xml:space="preserve">‘An impact on initial phases of processing was found as early as 200 </w:t>
      </w:r>
      <w:proofErr w:type="spellStart"/>
      <w:r w:rsidRPr="004E0C61">
        <w:rPr>
          <w:rFonts w:ascii="Times New Roman" w:hAnsi="Times New Roman" w:cs="Times New Roman"/>
          <w:sz w:val="24"/>
          <w:szCs w:val="24"/>
          <w:lang w:val="en-US" w:eastAsia="ja-JP"/>
        </w:rPr>
        <w:t>ms</w:t>
      </w:r>
      <w:proofErr w:type="spellEnd"/>
      <w:r w:rsidRPr="004E0C61">
        <w:rPr>
          <w:rFonts w:ascii="Times New Roman" w:hAnsi="Times New Roman" w:cs="Times New Roman"/>
          <w:sz w:val="24"/>
          <w:szCs w:val="24"/>
          <w:lang w:val="en-US" w:eastAsia="ja-JP"/>
        </w:rPr>
        <w:t>, which indicates that pragmatic information about two particular speakers had an early influence on the pro</w:t>
      </w:r>
      <w:r w:rsidR="004F4C04">
        <w:rPr>
          <w:rFonts w:ascii="Times New Roman" w:hAnsi="Times New Roman" w:cs="Times New Roman"/>
          <w:sz w:val="24"/>
          <w:szCs w:val="24"/>
          <w:lang w:val="en-US" w:eastAsia="ja-JP"/>
        </w:rPr>
        <w:t>cessing of sentence final words</w:t>
      </w:r>
      <w:r w:rsidRPr="004E0C61">
        <w:rPr>
          <w:rFonts w:ascii="Times New Roman" w:hAnsi="Times New Roman" w:cs="Times New Roman"/>
          <w:sz w:val="24"/>
          <w:szCs w:val="24"/>
          <w:lang w:val="en-US" w:eastAsia="ja-JP"/>
        </w:rPr>
        <w:t>’</w:t>
      </w:r>
      <w:r w:rsidR="00644E03">
        <w:rPr>
          <w:rFonts w:ascii="Times New Roman" w:hAnsi="Times New Roman" w:cs="Times New Roman"/>
          <w:sz w:val="24"/>
          <w:szCs w:val="24"/>
          <w:lang w:val="en-US" w:eastAsia="ja-JP"/>
        </w:rPr>
        <w:t xml:space="preserve"> (Regel et al. 2010</w:t>
      </w:r>
      <w:r w:rsidR="004F4C04">
        <w:rPr>
          <w:rFonts w:ascii="Times New Roman" w:hAnsi="Times New Roman" w:cs="Times New Roman"/>
          <w:sz w:val="24"/>
          <w:szCs w:val="24"/>
          <w:lang w:val="en-US" w:eastAsia="ja-JP"/>
        </w:rPr>
        <w:t>: 132).</w:t>
      </w:r>
      <w:r w:rsidR="00D40354">
        <w:rPr>
          <w:rFonts w:ascii="Times New Roman" w:hAnsi="Times New Roman" w:cs="Times New Roman"/>
          <w:sz w:val="24"/>
          <w:szCs w:val="24"/>
          <w:lang w:val="en-US" w:eastAsia="ja-JP"/>
        </w:rPr>
        <w:t xml:space="preserve"> </w:t>
      </w:r>
      <w:r w:rsidRPr="004E0C61">
        <w:rPr>
          <w:rFonts w:ascii="Times New Roman" w:hAnsi="Times New Roman" w:cs="Times New Roman"/>
          <w:sz w:val="24"/>
          <w:szCs w:val="24"/>
          <w:lang w:val="en-US" w:eastAsia="ja-JP"/>
        </w:rPr>
        <w:t xml:space="preserve">The goal of ‘irony as an elevator of social </w:t>
      </w:r>
      <w:proofErr w:type="gramStart"/>
      <w:r w:rsidRPr="004E0C61">
        <w:rPr>
          <w:rFonts w:ascii="Times New Roman" w:hAnsi="Times New Roman" w:cs="Times New Roman"/>
          <w:sz w:val="24"/>
          <w:szCs w:val="24"/>
          <w:lang w:val="en-US" w:eastAsia="ja-JP"/>
        </w:rPr>
        <w:t>status’</w:t>
      </w:r>
      <w:proofErr w:type="gramEnd"/>
      <w:r w:rsidRPr="004E0C61">
        <w:rPr>
          <w:rFonts w:ascii="Times New Roman" w:hAnsi="Times New Roman" w:cs="Times New Roman"/>
          <w:sz w:val="24"/>
          <w:szCs w:val="24"/>
          <w:lang w:val="en-US" w:eastAsia="ja-JP"/>
        </w:rPr>
        <w:t xml:space="preserve"> might be summarized as the goal of </w:t>
      </w:r>
      <w:r w:rsidRPr="004E0C61">
        <w:rPr>
          <w:rFonts w:ascii="Times New Roman" w:hAnsi="Times New Roman" w:cs="Times New Roman"/>
          <w:sz w:val="24"/>
          <w:szCs w:val="24"/>
        </w:rPr>
        <w:t>‘being understood as a</w:t>
      </w:r>
      <w:r w:rsidR="00644E03">
        <w:rPr>
          <w:rFonts w:ascii="Times New Roman" w:hAnsi="Times New Roman" w:cs="Times New Roman"/>
          <w:sz w:val="24"/>
          <w:szCs w:val="24"/>
        </w:rPr>
        <w:t xml:space="preserve"> person who uses irony’. Regel et al. </w:t>
      </w:r>
      <w:r w:rsidRPr="004E0C61">
        <w:rPr>
          <w:rFonts w:ascii="Times New Roman" w:hAnsi="Times New Roman" w:cs="Times New Roman"/>
          <w:sz w:val="24"/>
          <w:szCs w:val="24"/>
        </w:rPr>
        <w:t>reveal that ‘being understood as a person who uses irony’ is also beneficial on the level of discourse expectations and therefore the very success rate of the speech act itself.</w:t>
      </w:r>
      <w:r w:rsidR="006033DE">
        <w:rPr>
          <w:rFonts w:ascii="Times New Roman" w:hAnsi="Times New Roman" w:cs="Times New Roman"/>
          <w:sz w:val="24"/>
          <w:szCs w:val="24"/>
        </w:rPr>
        <w:t xml:space="preserve"> </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Pr="004E0C61" w:rsidRDefault="00415E04" w:rsidP="00714DEE">
      <w:pPr>
        <w:pStyle w:val="Heading2"/>
        <w:spacing w:line="480" w:lineRule="auto"/>
        <w:rPr>
          <w:rFonts w:ascii="Times New Roman" w:hAnsi="Times New Roman" w:cs="Times New Roman"/>
          <w:color w:val="auto"/>
          <w:sz w:val="24"/>
          <w:szCs w:val="24"/>
          <w:u w:val="single"/>
          <w:lang w:val="en-US" w:eastAsia="ja-JP"/>
        </w:rPr>
      </w:pPr>
      <w:bookmarkStart w:id="29" w:name="_Toc347128466"/>
      <w:r w:rsidRPr="004E0C61">
        <w:rPr>
          <w:rFonts w:ascii="Times New Roman" w:hAnsi="Times New Roman" w:cs="Times New Roman"/>
          <w:color w:val="auto"/>
          <w:sz w:val="24"/>
          <w:szCs w:val="24"/>
          <w:u w:val="single"/>
          <w:lang w:val="en-US" w:eastAsia="ja-JP"/>
        </w:rPr>
        <w:t>5.8 Summary</w:t>
      </w:r>
      <w:bookmarkEnd w:id="29"/>
    </w:p>
    <w:p w:rsidR="00415E04" w:rsidRDefault="00BB06A2"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Irony presents several potential benefits for those who employ it, ranging from </w:t>
      </w:r>
      <w:r w:rsidRPr="004C51D6">
        <w:rPr>
          <w:rFonts w:ascii="Times New Roman" w:hAnsi="Times New Roman" w:cs="Times New Roman"/>
          <w:i/>
          <w:sz w:val="24"/>
          <w:szCs w:val="24"/>
          <w:lang w:val="en-US" w:eastAsia="ja-JP"/>
        </w:rPr>
        <w:t>social</w:t>
      </w:r>
      <w:r>
        <w:rPr>
          <w:rFonts w:ascii="Times New Roman" w:hAnsi="Times New Roman" w:cs="Times New Roman"/>
          <w:sz w:val="24"/>
          <w:szCs w:val="24"/>
          <w:lang w:val="en-US" w:eastAsia="ja-JP"/>
        </w:rPr>
        <w:t xml:space="preserve"> features which can manipulate group dynamics and the perception of the speaker by other discourse members, to </w:t>
      </w:r>
      <w:r w:rsidRPr="004C51D6">
        <w:rPr>
          <w:rFonts w:ascii="Times New Roman" w:hAnsi="Times New Roman" w:cs="Times New Roman"/>
          <w:i/>
          <w:sz w:val="24"/>
          <w:szCs w:val="24"/>
          <w:lang w:val="en-US" w:eastAsia="ja-JP"/>
        </w:rPr>
        <w:t>asocial</w:t>
      </w:r>
      <w:r>
        <w:rPr>
          <w:rFonts w:ascii="Times New Roman" w:hAnsi="Times New Roman" w:cs="Times New Roman"/>
          <w:sz w:val="24"/>
          <w:szCs w:val="24"/>
          <w:lang w:val="en-US" w:eastAsia="ja-JP"/>
        </w:rPr>
        <w:t xml:space="preserve"> persuasion </w:t>
      </w:r>
      <w:r w:rsidR="004C51D6">
        <w:rPr>
          <w:rFonts w:ascii="Times New Roman" w:hAnsi="Times New Roman" w:cs="Times New Roman"/>
          <w:sz w:val="24"/>
          <w:szCs w:val="24"/>
          <w:lang w:val="en-US" w:eastAsia="ja-JP"/>
        </w:rPr>
        <w:t>strategies</w:t>
      </w:r>
      <w:r>
        <w:rPr>
          <w:rFonts w:ascii="Times New Roman" w:hAnsi="Times New Roman" w:cs="Times New Roman"/>
          <w:sz w:val="24"/>
          <w:szCs w:val="24"/>
          <w:lang w:val="en-US" w:eastAsia="ja-JP"/>
        </w:rPr>
        <w:t xml:space="preserve"> devoted solely to improving the force of a speaker</w:t>
      </w:r>
      <w:r w:rsidR="004C51D6">
        <w:rPr>
          <w:rFonts w:ascii="Times New Roman" w:hAnsi="Times New Roman" w:cs="Times New Roman"/>
          <w:sz w:val="24"/>
          <w:szCs w:val="24"/>
          <w:lang w:val="en-US" w:eastAsia="ja-JP"/>
        </w:rPr>
        <w:t>’</w:t>
      </w:r>
      <w:r>
        <w:rPr>
          <w:rFonts w:ascii="Times New Roman" w:hAnsi="Times New Roman" w:cs="Times New Roman"/>
          <w:sz w:val="24"/>
          <w:szCs w:val="24"/>
          <w:lang w:val="en-US" w:eastAsia="ja-JP"/>
        </w:rPr>
        <w:t xml:space="preserve">s argument and </w:t>
      </w:r>
      <w:r w:rsidRPr="004C51D6">
        <w:rPr>
          <w:rFonts w:ascii="Times New Roman" w:hAnsi="Times New Roman" w:cs="Times New Roman"/>
          <w:i/>
          <w:sz w:val="24"/>
          <w:szCs w:val="24"/>
          <w:lang w:val="en-US" w:eastAsia="ja-JP"/>
        </w:rPr>
        <w:t>self-focused</w:t>
      </w:r>
      <w:r>
        <w:rPr>
          <w:rFonts w:ascii="Times New Roman" w:hAnsi="Times New Roman" w:cs="Times New Roman"/>
          <w:sz w:val="24"/>
          <w:szCs w:val="24"/>
          <w:lang w:val="en-US" w:eastAsia="ja-JP"/>
        </w:rPr>
        <w:t xml:space="preserve"> benefits borne out in the personal pleasures users may feel when </w:t>
      </w:r>
      <w:r w:rsidR="004C51D6">
        <w:rPr>
          <w:rFonts w:ascii="Times New Roman" w:hAnsi="Times New Roman" w:cs="Times New Roman"/>
          <w:sz w:val="24"/>
          <w:szCs w:val="24"/>
          <w:lang w:val="en-US" w:eastAsia="ja-JP"/>
        </w:rPr>
        <w:t xml:space="preserve">producing </w:t>
      </w:r>
      <w:r>
        <w:rPr>
          <w:rFonts w:ascii="Times New Roman" w:hAnsi="Times New Roman" w:cs="Times New Roman"/>
          <w:sz w:val="24"/>
          <w:szCs w:val="24"/>
          <w:lang w:val="en-US" w:eastAsia="ja-JP"/>
        </w:rPr>
        <w:t xml:space="preserve">irony. </w:t>
      </w:r>
      <w:r w:rsidR="004C51D6">
        <w:rPr>
          <w:rFonts w:ascii="Times New Roman" w:hAnsi="Times New Roman" w:cs="Times New Roman"/>
          <w:sz w:val="24"/>
          <w:szCs w:val="24"/>
          <w:lang w:val="en-US" w:eastAsia="ja-JP"/>
        </w:rPr>
        <w:t>The</w:t>
      </w:r>
      <w:r w:rsidR="001B3B15">
        <w:rPr>
          <w:rFonts w:ascii="Times New Roman" w:hAnsi="Times New Roman" w:cs="Times New Roman"/>
          <w:sz w:val="24"/>
          <w:szCs w:val="24"/>
          <w:lang w:val="en-US" w:eastAsia="ja-JP"/>
        </w:rPr>
        <w:t xml:space="preserve">se </w:t>
      </w:r>
      <w:r w:rsidR="004C51D6">
        <w:rPr>
          <w:rFonts w:ascii="Times New Roman" w:hAnsi="Times New Roman" w:cs="Times New Roman"/>
          <w:sz w:val="24"/>
          <w:szCs w:val="24"/>
          <w:lang w:val="en-US" w:eastAsia="ja-JP"/>
        </w:rPr>
        <w:t xml:space="preserve">benefits </w:t>
      </w:r>
      <w:r>
        <w:rPr>
          <w:rFonts w:ascii="Times New Roman" w:hAnsi="Times New Roman" w:cs="Times New Roman"/>
          <w:sz w:val="24"/>
          <w:szCs w:val="24"/>
          <w:lang w:val="en-US" w:eastAsia="ja-JP"/>
        </w:rPr>
        <w:t>provide an opening</w:t>
      </w:r>
      <w:r w:rsidR="004C51D6">
        <w:rPr>
          <w:rFonts w:ascii="Times New Roman" w:hAnsi="Times New Roman" w:cs="Times New Roman"/>
          <w:sz w:val="24"/>
          <w:szCs w:val="24"/>
          <w:lang w:val="en-US" w:eastAsia="ja-JP"/>
        </w:rPr>
        <w:t xml:space="preserve"> step</w:t>
      </w:r>
      <w:r>
        <w:rPr>
          <w:rFonts w:ascii="Times New Roman" w:hAnsi="Times New Roman" w:cs="Times New Roman"/>
          <w:sz w:val="24"/>
          <w:szCs w:val="24"/>
          <w:lang w:val="en-US" w:eastAsia="ja-JP"/>
        </w:rPr>
        <w:t xml:space="preserve"> for pragmatic studies of irony </w:t>
      </w:r>
      <w:r w:rsidR="004C51D6">
        <w:rPr>
          <w:rFonts w:ascii="Times New Roman" w:hAnsi="Times New Roman" w:cs="Times New Roman"/>
          <w:sz w:val="24"/>
          <w:szCs w:val="24"/>
          <w:lang w:val="en-US" w:eastAsia="ja-JP"/>
        </w:rPr>
        <w:t xml:space="preserve">that wish to explain </w:t>
      </w:r>
      <w:r>
        <w:rPr>
          <w:rFonts w:ascii="Times New Roman" w:hAnsi="Times New Roman" w:cs="Times New Roman"/>
          <w:sz w:val="24"/>
          <w:szCs w:val="24"/>
          <w:lang w:val="en-US" w:eastAsia="ja-JP"/>
        </w:rPr>
        <w:t xml:space="preserve">why speakers choose to employ ironic rather than literal language. Introducing these strategies into a pragmatic framework will not be an easy task, for it is possible that the </w:t>
      </w:r>
      <w:r w:rsidR="004C51D6">
        <w:rPr>
          <w:rFonts w:ascii="Times New Roman" w:hAnsi="Times New Roman" w:cs="Times New Roman"/>
          <w:sz w:val="24"/>
          <w:szCs w:val="24"/>
          <w:lang w:val="en-US" w:eastAsia="ja-JP"/>
        </w:rPr>
        <w:lastRenderedPageBreak/>
        <w:t>suitability</w:t>
      </w:r>
      <w:r>
        <w:rPr>
          <w:rFonts w:ascii="Times New Roman" w:hAnsi="Times New Roman" w:cs="Times New Roman"/>
          <w:sz w:val="24"/>
          <w:szCs w:val="24"/>
          <w:lang w:val="en-US" w:eastAsia="ja-JP"/>
        </w:rPr>
        <w:t xml:space="preserve"> of irony in respect to each</w:t>
      </w:r>
      <w:r w:rsidR="004C51D6">
        <w:rPr>
          <w:rFonts w:ascii="Times New Roman" w:hAnsi="Times New Roman" w:cs="Times New Roman"/>
          <w:sz w:val="24"/>
          <w:szCs w:val="24"/>
          <w:lang w:val="en-US" w:eastAsia="ja-JP"/>
        </w:rPr>
        <w:t xml:space="preserve"> different discourse goal</w:t>
      </w:r>
      <w:r>
        <w:rPr>
          <w:rFonts w:ascii="Times New Roman" w:hAnsi="Times New Roman" w:cs="Times New Roman"/>
          <w:sz w:val="24"/>
          <w:szCs w:val="24"/>
          <w:lang w:val="en-US" w:eastAsia="ja-JP"/>
        </w:rPr>
        <w:t xml:space="preserve"> will </w:t>
      </w:r>
      <w:r w:rsidR="004C51D6">
        <w:rPr>
          <w:rFonts w:ascii="Times New Roman" w:hAnsi="Times New Roman" w:cs="Times New Roman"/>
          <w:sz w:val="24"/>
          <w:szCs w:val="24"/>
          <w:lang w:val="en-US" w:eastAsia="ja-JP"/>
        </w:rPr>
        <w:t>depend on</w:t>
      </w:r>
      <w:r>
        <w:rPr>
          <w:rFonts w:ascii="Times New Roman" w:hAnsi="Times New Roman" w:cs="Times New Roman"/>
          <w:sz w:val="24"/>
          <w:szCs w:val="24"/>
          <w:lang w:val="en-US" w:eastAsia="ja-JP"/>
        </w:rPr>
        <w:t xml:space="preserve"> different contextual factors. Moreover </w:t>
      </w:r>
      <w:r w:rsidR="003A2AEA">
        <w:rPr>
          <w:rFonts w:ascii="Times New Roman" w:hAnsi="Times New Roman" w:cs="Times New Roman"/>
          <w:sz w:val="24"/>
          <w:szCs w:val="24"/>
          <w:lang w:val="en-US" w:eastAsia="ja-JP"/>
        </w:rPr>
        <w:t xml:space="preserve">it is possible that the discourse goals highlighted so far may overlap </w:t>
      </w:r>
      <w:r w:rsidR="004C51D6">
        <w:rPr>
          <w:rFonts w:ascii="Times New Roman" w:hAnsi="Times New Roman" w:cs="Times New Roman"/>
          <w:sz w:val="24"/>
          <w:szCs w:val="24"/>
          <w:lang w:val="en-US" w:eastAsia="ja-JP"/>
        </w:rPr>
        <w:t>(</w:t>
      </w:r>
      <w:r>
        <w:rPr>
          <w:rFonts w:ascii="Times New Roman" w:hAnsi="Times New Roman" w:cs="Times New Roman"/>
          <w:sz w:val="24"/>
          <w:szCs w:val="24"/>
          <w:lang w:val="en-US" w:eastAsia="ja-JP"/>
        </w:rPr>
        <w:t>for example irony as humour may provide benefits regarding social bonding</w:t>
      </w:r>
      <w:r w:rsidR="004C51D6">
        <w:rPr>
          <w:rFonts w:ascii="Times New Roman" w:hAnsi="Times New Roman" w:cs="Times New Roman"/>
          <w:sz w:val="24"/>
          <w:szCs w:val="24"/>
          <w:lang w:val="en-US" w:eastAsia="ja-JP"/>
        </w:rPr>
        <w:t>), and so p</w:t>
      </w:r>
      <w:r>
        <w:rPr>
          <w:rFonts w:ascii="Times New Roman" w:hAnsi="Times New Roman" w:cs="Times New Roman"/>
          <w:sz w:val="24"/>
          <w:szCs w:val="24"/>
          <w:lang w:val="en-US" w:eastAsia="ja-JP"/>
        </w:rPr>
        <w:t>ragmatic studies which appeal to these goals may need to develop a method of distinguishing the primary goal of the utterance</w:t>
      </w:r>
      <w:r w:rsidR="004C51D6">
        <w:rPr>
          <w:rFonts w:ascii="Times New Roman" w:hAnsi="Times New Roman" w:cs="Times New Roman"/>
          <w:sz w:val="24"/>
          <w:szCs w:val="24"/>
          <w:lang w:val="en-US" w:eastAsia="ja-JP"/>
        </w:rPr>
        <w:t xml:space="preserve"> from overlapping secondary considerations</w:t>
      </w:r>
      <w:r>
        <w:rPr>
          <w:rFonts w:ascii="Times New Roman" w:hAnsi="Times New Roman" w:cs="Times New Roman"/>
          <w:sz w:val="24"/>
          <w:szCs w:val="24"/>
          <w:lang w:val="en-US" w:eastAsia="ja-JP"/>
        </w:rPr>
        <w:t xml:space="preserve">. Additionally the divide between conventional and non-conventional irony noted in previous chapters will require </w:t>
      </w:r>
      <w:r w:rsidR="004C51D6">
        <w:rPr>
          <w:rFonts w:ascii="Times New Roman" w:hAnsi="Times New Roman" w:cs="Times New Roman"/>
          <w:sz w:val="24"/>
          <w:szCs w:val="24"/>
          <w:lang w:val="en-US" w:eastAsia="ja-JP"/>
        </w:rPr>
        <w:t xml:space="preserve">an analogous treatment in regards to speaker strategy for, as my assessment of Stewart Lee and </w:t>
      </w:r>
      <w:r w:rsidR="004C51D6">
        <w:rPr>
          <w:rFonts w:ascii="Times New Roman" w:hAnsi="Times New Roman" w:cs="Times New Roman"/>
          <w:i/>
          <w:sz w:val="24"/>
          <w:szCs w:val="24"/>
          <w:lang w:val="en-US" w:eastAsia="ja-JP"/>
        </w:rPr>
        <w:t xml:space="preserve">Brass Eye </w:t>
      </w:r>
      <w:r w:rsidR="004C51D6" w:rsidRPr="004C51D6">
        <w:rPr>
          <w:rFonts w:ascii="Times New Roman" w:hAnsi="Times New Roman" w:cs="Times New Roman"/>
          <w:sz w:val="24"/>
          <w:szCs w:val="24"/>
          <w:lang w:val="en-US" w:eastAsia="ja-JP"/>
        </w:rPr>
        <w:t>indicates</w:t>
      </w:r>
      <w:r w:rsidR="004C51D6">
        <w:rPr>
          <w:rFonts w:ascii="Times New Roman" w:hAnsi="Times New Roman" w:cs="Times New Roman"/>
          <w:i/>
          <w:sz w:val="24"/>
          <w:szCs w:val="24"/>
          <w:lang w:val="en-US" w:eastAsia="ja-JP"/>
        </w:rPr>
        <w:t>,</w:t>
      </w:r>
      <w:r w:rsidR="004C51D6">
        <w:rPr>
          <w:rFonts w:ascii="Times New Roman" w:hAnsi="Times New Roman" w:cs="Times New Roman"/>
          <w:sz w:val="24"/>
          <w:szCs w:val="24"/>
          <w:lang w:val="en-US" w:eastAsia="ja-JP"/>
        </w:rPr>
        <w:t xml:space="preserve"> conventional and non-conventional irony appear to be suitable to different discourse goals. However without </w:t>
      </w:r>
      <w:r>
        <w:rPr>
          <w:rFonts w:ascii="Times New Roman" w:hAnsi="Times New Roman" w:cs="Times New Roman"/>
          <w:sz w:val="24"/>
          <w:szCs w:val="24"/>
          <w:lang w:val="en-US" w:eastAsia="ja-JP"/>
        </w:rPr>
        <w:t xml:space="preserve">the </w:t>
      </w:r>
      <w:r w:rsidR="004C51D6">
        <w:rPr>
          <w:rFonts w:ascii="Times New Roman" w:hAnsi="Times New Roman" w:cs="Times New Roman"/>
          <w:sz w:val="24"/>
          <w:szCs w:val="24"/>
          <w:lang w:val="en-US" w:eastAsia="ja-JP"/>
        </w:rPr>
        <w:t>inclusion</w:t>
      </w:r>
      <w:r>
        <w:rPr>
          <w:rFonts w:ascii="Times New Roman" w:hAnsi="Times New Roman" w:cs="Times New Roman"/>
          <w:sz w:val="24"/>
          <w:szCs w:val="24"/>
          <w:lang w:val="en-US" w:eastAsia="ja-JP"/>
        </w:rPr>
        <w:t xml:space="preserve"> of these speaker strategies the increased cognitive processing irony requires from interpreters</w:t>
      </w:r>
      <w:r w:rsidR="004C51D6">
        <w:rPr>
          <w:rFonts w:ascii="Times New Roman" w:hAnsi="Times New Roman" w:cs="Times New Roman"/>
          <w:sz w:val="24"/>
          <w:szCs w:val="24"/>
          <w:lang w:val="en-US" w:eastAsia="ja-JP"/>
        </w:rPr>
        <w:t xml:space="preserve"> </w:t>
      </w:r>
      <w:r>
        <w:rPr>
          <w:rFonts w:ascii="Times New Roman" w:hAnsi="Times New Roman" w:cs="Times New Roman"/>
          <w:sz w:val="24"/>
          <w:szCs w:val="24"/>
          <w:lang w:val="en-US" w:eastAsia="ja-JP"/>
        </w:rPr>
        <w:t>and the risk of miscommunicating inherent to ironic modes of speech</w:t>
      </w:r>
      <w:r w:rsidR="004C51D6">
        <w:rPr>
          <w:rFonts w:ascii="Times New Roman" w:hAnsi="Times New Roman" w:cs="Times New Roman"/>
          <w:sz w:val="24"/>
          <w:szCs w:val="24"/>
          <w:lang w:val="en-US" w:eastAsia="ja-JP"/>
        </w:rPr>
        <w:t>,</w:t>
      </w:r>
      <w:r>
        <w:rPr>
          <w:rFonts w:ascii="Times New Roman" w:hAnsi="Times New Roman" w:cs="Times New Roman"/>
          <w:sz w:val="24"/>
          <w:szCs w:val="24"/>
          <w:lang w:val="en-US" w:eastAsia="ja-JP"/>
        </w:rPr>
        <w:t xml:space="preserve"> </w:t>
      </w:r>
      <w:r w:rsidR="004C51D6">
        <w:rPr>
          <w:rFonts w:ascii="Times New Roman" w:hAnsi="Times New Roman" w:cs="Times New Roman"/>
          <w:sz w:val="24"/>
          <w:szCs w:val="24"/>
          <w:lang w:val="en-US" w:eastAsia="ja-JP"/>
        </w:rPr>
        <w:t xml:space="preserve">results in pragmatic depictions of irony that are in danger of presenting it as an irrational method </w:t>
      </w:r>
      <w:r>
        <w:rPr>
          <w:rFonts w:ascii="Times New Roman" w:hAnsi="Times New Roman" w:cs="Times New Roman"/>
          <w:sz w:val="24"/>
          <w:szCs w:val="24"/>
          <w:lang w:val="en-US" w:eastAsia="ja-JP"/>
        </w:rPr>
        <w:t>of discourse</w:t>
      </w:r>
      <w:r w:rsidR="004C51D6">
        <w:rPr>
          <w:rFonts w:ascii="Times New Roman" w:hAnsi="Times New Roman" w:cs="Times New Roman"/>
          <w:sz w:val="24"/>
          <w:szCs w:val="24"/>
          <w:lang w:val="en-US" w:eastAsia="ja-JP"/>
        </w:rPr>
        <w:t>.</w:t>
      </w:r>
    </w:p>
    <w:p w:rsidR="00BB06A2" w:rsidRPr="004E0C61" w:rsidRDefault="00BB06A2"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Pr="004E0C61" w:rsidRDefault="00415E04" w:rsidP="00714DEE">
      <w:pPr>
        <w:spacing w:line="480" w:lineRule="auto"/>
        <w:rPr>
          <w:rFonts w:ascii="Times New Roman" w:hAnsi="Times New Roman" w:cs="Times New Roman"/>
          <w:sz w:val="24"/>
          <w:szCs w:val="24"/>
          <w:lang w:val="en-US" w:eastAsia="ja-JP"/>
        </w:rPr>
      </w:pP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b/>
          <w:sz w:val="24"/>
          <w:szCs w:val="24"/>
          <w:u w:val="single"/>
          <w:lang w:val="en-US" w:eastAsia="ja-JP"/>
        </w:rPr>
      </w:pPr>
    </w:p>
    <w:p w:rsidR="00415E04" w:rsidRPr="004E0C61" w:rsidRDefault="00415E04" w:rsidP="00714DEE">
      <w:pPr>
        <w:pStyle w:val="Heading1"/>
        <w:spacing w:line="480" w:lineRule="auto"/>
        <w:rPr>
          <w:sz w:val="24"/>
          <w:szCs w:val="24"/>
          <w:u w:val="single"/>
          <w:lang w:val="en-US" w:eastAsia="ja-JP"/>
        </w:rPr>
      </w:pPr>
      <w:r w:rsidRPr="004E0C61">
        <w:rPr>
          <w:sz w:val="24"/>
          <w:szCs w:val="24"/>
          <w:u w:val="single"/>
          <w:lang w:val="en-US" w:eastAsia="ja-JP"/>
        </w:rPr>
        <w:br w:type="page"/>
      </w:r>
      <w:bookmarkStart w:id="30" w:name="_Toc347128467"/>
      <w:r w:rsidRPr="004E0C61">
        <w:rPr>
          <w:sz w:val="24"/>
          <w:szCs w:val="24"/>
          <w:u w:val="single"/>
          <w:lang w:val="en-US" w:eastAsia="ja-JP"/>
        </w:rPr>
        <w:lastRenderedPageBreak/>
        <w:t>6. The Pragmatics of Speaker Strategy</w:t>
      </w:r>
      <w:bookmarkEnd w:id="30"/>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The mechanics of how irony relate</w:t>
      </w:r>
      <w:r w:rsidR="004F4C04">
        <w:rPr>
          <w:rFonts w:ascii="Times New Roman" w:hAnsi="Times New Roman" w:cs="Times New Roman"/>
          <w:sz w:val="24"/>
          <w:szCs w:val="24"/>
        </w:rPr>
        <w:t>s to the strategies posited by C</w:t>
      </w:r>
      <w:r w:rsidRPr="004E0C61">
        <w:rPr>
          <w:rFonts w:ascii="Times New Roman" w:hAnsi="Times New Roman" w:cs="Times New Roman"/>
          <w:sz w:val="24"/>
          <w:szCs w:val="24"/>
        </w:rPr>
        <w:t>hapter 5 are an und</w:t>
      </w:r>
      <w:r w:rsidR="00A42ECC">
        <w:rPr>
          <w:rFonts w:ascii="Times New Roman" w:hAnsi="Times New Roman" w:cs="Times New Roman"/>
          <w:sz w:val="24"/>
          <w:szCs w:val="24"/>
        </w:rPr>
        <w:t xml:space="preserve">er-studied aspect of pragmatics and there is a lack of any prior research into how pragmatics might model and explain how these strategies impact the construction of ironic utterances. Pragmatic studies of politeness however have had to deal with similar issues regarding speaker strategy, and it is therefore informative to see how they have approached the problem of integrating these concerns into a pragmatic framework. </w:t>
      </w:r>
      <w:r w:rsidR="00B236DC" w:rsidRPr="004E0C61">
        <w:rPr>
          <w:rFonts w:ascii="Times New Roman" w:hAnsi="Times New Roman" w:cs="Times New Roman"/>
          <w:sz w:val="24"/>
          <w:szCs w:val="24"/>
        </w:rPr>
        <w:t xml:space="preserve">Chapter 6 </w:t>
      </w:r>
      <w:r w:rsidRPr="004E0C61">
        <w:rPr>
          <w:rFonts w:ascii="Times New Roman" w:hAnsi="Times New Roman" w:cs="Times New Roman"/>
          <w:sz w:val="24"/>
          <w:szCs w:val="24"/>
        </w:rPr>
        <w:t>examine</w:t>
      </w:r>
      <w:r w:rsidR="00B236DC" w:rsidRPr="004E0C61">
        <w:rPr>
          <w:rFonts w:ascii="Times New Roman" w:hAnsi="Times New Roman" w:cs="Times New Roman"/>
          <w:sz w:val="24"/>
          <w:szCs w:val="24"/>
        </w:rPr>
        <w:t xml:space="preserve">s </w:t>
      </w:r>
      <w:r w:rsidRPr="004E0C61">
        <w:rPr>
          <w:rFonts w:ascii="Times New Roman" w:hAnsi="Times New Roman" w:cs="Times New Roman"/>
          <w:sz w:val="24"/>
          <w:szCs w:val="24"/>
        </w:rPr>
        <w:t>whether politeness models are a) a sufficient representation of speaker strategy and b) conducive to the representation of ironic speech strategy.</w:t>
      </w:r>
      <w:r w:rsidR="00B236DC" w:rsidRPr="004E0C61">
        <w:rPr>
          <w:rFonts w:ascii="Times New Roman" w:hAnsi="Times New Roman" w:cs="Times New Roman"/>
          <w:sz w:val="24"/>
          <w:szCs w:val="24"/>
        </w:rPr>
        <w:t xml:space="preserve"> Two approaches to pragmatically representing the politeness strategies of speakers will be analysed. The first of these proposes that additional maxims are needed to represent speaker strategy, and so is referred to as </w:t>
      </w:r>
      <w:r w:rsidR="00F72915">
        <w:rPr>
          <w:rFonts w:ascii="Times New Roman" w:hAnsi="Times New Roman" w:cs="Times New Roman"/>
          <w:sz w:val="24"/>
          <w:szCs w:val="24"/>
        </w:rPr>
        <w:t xml:space="preserve">maxim-based (Lakoff 1973; 1989; </w:t>
      </w:r>
      <w:r w:rsidR="00C526C5">
        <w:rPr>
          <w:rFonts w:ascii="Times New Roman" w:hAnsi="Times New Roman" w:cs="Times New Roman"/>
          <w:sz w:val="24"/>
          <w:szCs w:val="24"/>
        </w:rPr>
        <w:t>Leech 1983; Gu 1990; Kasper 1990</w:t>
      </w:r>
      <w:r w:rsidR="00F72915">
        <w:rPr>
          <w:rFonts w:ascii="Times New Roman" w:hAnsi="Times New Roman" w:cs="Times New Roman"/>
          <w:sz w:val="24"/>
          <w:szCs w:val="24"/>
        </w:rPr>
        <w:t>; Thomas 1995;</w:t>
      </w:r>
      <w:r w:rsidR="00B236DC" w:rsidRPr="004E0C61">
        <w:rPr>
          <w:rFonts w:ascii="Times New Roman" w:hAnsi="Times New Roman" w:cs="Times New Roman"/>
          <w:sz w:val="24"/>
          <w:szCs w:val="24"/>
        </w:rPr>
        <w:t xml:space="preserve"> O’driscoll 1996). The second proposes that pragmatics include a reference to speaker face, and so is referred to as face-based (Brown and Levinson </w:t>
      </w:r>
      <w:r w:rsidR="00DA5144">
        <w:rPr>
          <w:rFonts w:ascii="Times New Roman" w:hAnsi="Times New Roman" w:cs="Times New Roman"/>
          <w:sz w:val="24"/>
          <w:szCs w:val="24"/>
        </w:rPr>
        <w:t>1978;</w:t>
      </w:r>
      <w:r w:rsidR="00AE587E" w:rsidRPr="004E0C61">
        <w:rPr>
          <w:rFonts w:ascii="Times New Roman" w:hAnsi="Times New Roman" w:cs="Times New Roman"/>
          <w:sz w:val="24"/>
          <w:szCs w:val="24"/>
        </w:rPr>
        <w:t xml:space="preserve"> </w:t>
      </w:r>
      <w:r w:rsidR="00B236DC" w:rsidRPr="004E0C61">
        <w:rPr>
          <w:rFonts w:ascii="Times New Roman" w:hAnsi="Times New Roman" w:cs="Times New Roman"/>
          <w:sz w:val="24"/>
          <w:szCs w:val="24"/>
        </w:rPr>
        <w:t>1987</w:t>
      </w:r>
      <w:r w:rsidR="00AE587E" w:rsidRPr="004E0C61">
        <w:rPr>
          <w:rFonts w:ascii="Times New Roman" w:hAnsi="Times New Roman" w:cs="Times New Roman"/>
          <w:sz w:val="24"/>
          <w:szCs w:val="24"/>
        </w:rPr>
        <w:t>).</w:t>
      </w:r>
      <w:r w:rsidR="00D40354">
        <w:rPr>
          <w:rFonts w:ascii="Times New Roman" w:hAnsi="Times New Roman" w:cs="Times New Roman"/>
          <w:sz w:val="24"/>
          <w:szCs w:val="24"/>
        </w:rPr>
        <w:t xml:space="preserve"> </w:t>
      </w:r>
      <w:r w:rsidRPr="004E0C61">
        <w:rPr>
          <w:rFonts w:ascii="Times New Roman" w:hAnsi="Times New Roman" w:cs="Times New Roman"/>
          <w:sz w:val="24"/>
          <w:szCs w:val="24"/>
        </w:rPr>
        <w:t xml:space="preserve">Section 5.6 shows that irony can be involved as a strategy of politeness, and politeness in general is a comparable mode of speech to </w:t>
      </w:r>
      <w:r w:rsidR="00A42ECC">
        <w:rPr>
          <w:rFonts w:ascii="Times New Roman" w:hAnsi="Times New Roman" w:cs="Times New Roman"/>
          <w:sz w:val="24"/>
          <w:szCs w:val="24"/>
        </w:rPr>
        <w:t>ironic communication because, like irony, it can be enacted in a variety of ways (as formality, as deference,</w:t>
      </w:r>
      <w:r w:rsidRPr="004E0C61">
        <w:rPr>
          <w:rFonts w:ascii="Times New Roman" w:hAnsi="Times New Roman" w:cs="Times New Roman"/>
          <w:sz w:val="24"/>
          <w:szCs w:val="24"/>
        </w:rPr>
        <w:t xml:space="preserve"> </w:t>
      </w:r>
      <w:r w:rsidR="00A42ECC">
        <w:rPr>
          <w:rFonts w:ascii="Times New Roman" w:hAnsi="Times New Roman" w:cs="Times New Roman"/>
          <w:sz w:val="24"/>
          <w:szCs w:val="24"/>
        </w:rPr>
        <w:t xml:space="preserve">as </w:t>
      </w:r>
      <w:r w:rsidRPr="004E0C61">
        <w:rPr>
          <w:rFonts w:ascii="Times New Roman" w:hAnsi="Times New Roman" w:cs="Times New Roman"/>
          <w:sz w:val="24"/>
          <w:szCs w:val="24"/>
        </w:rPr>
        <w:t>indirectness</w:t>
      </w:r>
      <w:r w:rsidR="00A42ECC">
        <w:rPr>
          <w:rFonts w:ascii="Times New Roman" w:hAnsi="Times New Roman" w:cs="Times New Roman"/>
          <w:sz w:val="24"/>
          <w:szCs w:val="24"/>
        </w:rPr>
        <w:t>, as</w:t>
      </w:r>
      <w:r w:rsidRPr="004E0C61">
        <w:rPr>
          <w:rFonts w:ascii="Times New Roman" w:hAnsi="Times New Roman" w:cs="Times New Roman"/>
          <w:sz w:val="24"/>
          <w:szCs w:val="24"/>
        </w:rPr>
        <w:t xml:space="preserve"> appropriateness,</w:t>
      </w:r>
      <w:r w:rsidR="00F72915">
        <w:rPr>
          <w:rFonts w:ascii="Times New Roman" w:hAnsi="Times New Roman" w:cs="Times New Roman"/>
          <w:sz w:val="24"/>
          <w:szCs w:val="24"/>
        </w:rPr>
        <w:t xml:space="preserve"> </w:t>
      </w:r>
      <w:r w:rsidR="00A42ECC">
        <w:rPr>
          <w:rFonts w:ascii="Times New Roman" w:hAnsi="Times New Roman" w:cs="Times New Roman"/>
          <w:sz w:val="24"/>
          <w:szCs w:val="24"/>
        </w:rPr>
        <w:t xml:space="preserve">as </w:t>
      </w:r>
      <w:r w:rsidR="00F72915">
        <w:rPr>
          <w:rFonts w:ascii="Times New Roman" w:hAnsi="Times New Roman" w:cs="Times New Roman"/>
          <w:sz w:val="24"/>
          <w:szCs w:val="24"/>
        </w:rPr>
        <w:t xml:space="preserve">etiquette, </w:t>
      </w:r>
      <w:r w:rsidR="00A42ECC">
        <w:rPr>
          <w:rFonts w:ascii="Times New Roman" w:hAnsi="Times New Roman" w:cs="Times New Roman"/>
          <w:sz w:val="24"/>
          <w:szCs w:val="24"/>
        </w:rPr>
        <w:t xml:space="preserve">and tact; see </w:t>
      </w:r>
      <w:r w:rsidR="00C526C5">
        <w:rPr>
          <w:rFonts w:ascii="Times New Roman" w:hAnsi="Times New Roman" w:cs="Times New Roman"/>
          <w:sz w:val="24"/>
          <w:szCs w:val="24"/>
        </w:rPr>
        <w:t>Fraser 1990; Kasper 1990</w:t>
      </w:r>
      <w:r w:rsidR="00AA2E7F">
        <w:rPr>
          <w:rFonts w:ascii="Times New Roman" w:hAnsi="Times New Roman" w:cs="Times New Roman"/>
          <w:sz w:val="24"/>
          <w:szCs w:val="24"/>
        </w:rPr>
        <w:t>; Meier 1</w:t>
      </w:r>
      <w:r w:rsidR="0037518B" w:rsidRPr="004E0C61">
        <w:rPr>
          <w:rFonts w:ascii="Times New Roman" w:hAnsi="Times New Roman" w:cs="Times New Roman"/>
          <w:sz w:val="24"/>
          <w:szCs w:val="24"/>
        </w:rPr>
        <w:t>995</w:t>
      </w:r>
      <w:r w:rsidR="00A42ECC">
        <w:rPr>
          <w:rFonts w:ascii="Times New Roman" w:hAnsi="Times New Roman" w:cs="Times New Roman"/>
          <w:sz w:val="24"/>
          <w:szCs w:val="24"/>
        </w:rPr>
        <w:t>; Thomas</w:t>
      </w:r>
      <w:r w:rsidRPr="004E0C61">
        <w:rPr>
          <w:rFonts w:ascii="Times New Roman" w:hAnsi="Times New Roman" w:cs="Times New Roman"/>
          <w:sz w:val="24"/>
          <w:szCs w:val="24"/>
        </w:rPr>
        <w:t xml:space="preserve"> 1995</w:t>
      </w:r>
      <w:r w:rsidR="00A42ECC">
        <w:rPr>
          <w:rFonts w:ascii="Times New Roman" w:hAnsi="Times New Roman" w:cs="Times New Roman"/>
          <w:sz w:val="24"/>
          <w:szCs w:val="24"/>
        </w:rPr>
        <w:t xml:space="preserve">) and on a variety of levels (for example on lexical levels, syntactic levels and behavioural levels such as choice of tone and body language). </w:t>
      </w:r>
      <w:r w:rsidRPr="004E0C61">
        <w:rPr>
          <w:rFonts w:ascii="Times New Roman" w:hAnsi="Times New Roman" w:cs="Times New Roman"/>
          <w:sz w:val="24"/>
          <w:szCs w:val="24"/>
        </w:rPr>
        <w:t xml:space="preserve">The following sections will focus on the pragmatic frameworks proposed </w:t>
      </w:r>
      <w:r w:rsidR="009C497E">
        <w:rPr>
          <w:rFonts w:ascii="Times New Roman" w:hAnsi="Times New Roman" w:cs="Times New Roman"/>
          <w:sz w:val="24"/>
          <w:szCs w:val="24"/>
        </w:rPr>
        <w:t xml:space="preserve">by </w:t>
      </w:r>
      <w:r w:rsidRPr="004E0C61">
        <w:rPr>
          <w:rFonts w:ascii="Times New Roman" w:hAnsi="Times New Roman" w:cs="Times New Roman"/>
          <w:sz w:val="24"/>
          <w:szCs w:val="24"/>
        </w:rPr>
        <w:t>Leech (1983) and Brown and Levinson (1987) but first I will assess those theories which view politeness not as overt speaker strategy but simply as sub-consciously acknowledged socio-linguistic conventions.</w:t>
      </w:r>
    </w:p>
    <w:p w:rsidR="00415E04" w:rsidRPr="004E0C61" w:rsidRDefault="00415E04" w:rsidP="00714DEE">
      <w:pPr>
        <w:spacing w:line="480" w:lineRule="auto"/>
        <w:rPr>
          <w:rFonts w:ascii="Times New Roman" w:hAnsi="Times New Roman" w:cs="Times New Roman"/>
          <w:sz w:val="24"/>
          <w:szCs w:val="24"/>
        </w:rPr>
      </w:pPr>
    </w:p>
    <w:p w:rsidR="00415E04" w:rsidRPr="004E0C61" w:rsidRDefault="00BA1569" w:rsidP="00714DEE">
      <w:pPr>
        <w:pStyle w:val="Heading2"/>
        <w:spacing w:line="480" w:lineRule="auto"/>
        <w:rPr>
          <w:rFonts w:ascii="Times New Roman" w:hAnsi="Times New Roman" w:cs="Times New Roman"/>
          <w:color w:val="auto"/>
          <w:sz w:val="24"/>
          <w:szCs w:val="24"/>
          <w:u w:val="single"/>
        </w:rPr>
      </w:pPr>
      <w:bookmarkStart w:id="31" w:name="_Toc347128468"/>
      <w:r w:rsidRPr="004E0C61">
        <w:rPr>
          <w:rFonts w:ascii="Times New Roman" w:hAnsi="Times New Roman" w:cs="Times New Roman"/>
          <w:color w:val="auto"/>
          <w:sz w:val="24"/>
          <w:szCs w:val="24"/>
          <w:u w:val="single"/>
        </w:rPr>
        <w:lastRenderedPageBreak/>
        <w:t>6.1 Is P</w:t>
      </w:r>
      <w:r w:rsidR="00415E04" w:rsidRPr="004E0C61">
        <w:rPr>
          <w:rFonts w:ascii="Times New Roman" w:hAnsi="Times New Roman" w:cs="Times New Roman"/>
          <w:color w:val="auto"/>
          <w:sz w:val="24"/>
          <w:szCs w:val="24"/>
          <w:u w:val="single"/>
        </w:rPr>
        <w:t>oliteness a Speaker Strategy?</w:t>
      </w:r>
      <w:bookmarkEnd w:id="31"/>
    </w:p>
    <w:p w:rsidR="00415E04" w:rsidRDefault="004F4C04" w:rsidP="00714DEE">
      <w:pPr>
        <w:spacing w:line="480" w:lineRule="auto"/>
        <w:rPr>
          <w:rFonts w:ascii="Times New Roman" w:hAnsi="Times New Roman" w:cs="Times New Roman"/>
          <w:sz w:val="24"/>
          <w:szCs w:val="24"/>
        </w:rPr>
      </w:pPr>
      <w:r>
        <w:rPr>
          <w:rFonts w:ascii="Times New Roman" w:hAnsi="Times New Roman" w:cs="Times New Roman"/>
          <w:i/>
          <w:sz w:val="24"/>
          <w:szCs w:val="24"/>
        </w:rPr>
        <w:t>Prima f</w:t>
      </w:r>
      <w:r w:rsidR="00415E04" w:rsidRPr="004F4C04">
        <w:rPr>
          <w:rFonts w:ascii="Times New Roman" w:hAnsi="Times New Roman" w:cs="Times New Roman"/>
          <w:i/>
          <w:sz w:val="24"/>
          <w:szCs w:val="24"/>
        </w:rPr>
        <w:t>acie</w:t>
      </w:r>
      <w:r w:rsidR="00415E04" w:rsidRPr="004E0C61">
        <w:rPr>
          <w:rFonts w:ascii="Times New Roman" w:hAnsi="Times New Roman" w:cs="Times New Roman"/>
          <w:sz w:val="24"/>
          <w:szCs w:val="24"/>
        </w:rPr>
        <w:t xml:space="preserve"> politeness should be an act of linguistic strategy, since </w:t>
      </w:r>
      <w:r w:rsidR="004F4114">
        <w:rPr>
          <w:rFonts w:ascii="Times New Roman" w:hAnsi="Times New Roman" w:cs="Times New Roman"/>
          <w:sz w:val="24"/>
          <w:szCs w:val="24"/>
        </w:rPr>
        <w:t>it</w:t>
      </w:r>
      <w:r w:rsidR="00415E04" w:rsidRPr="004E0C61">
        <w:rPr>
          <w:rFonts w:ascii="Times New Roman" w:hAnsi="Times New Roman" w:cs="Times New Roman"/>
          <w:sz w:val="24"/>
          <w:szCs w:val="24"/>
        </w:rPr>
        <w:t xml:space="preserve"> involves modifying one</w:t>
      </w:r>
      <w:r w:rsidR="009C497E">
        <w:rPr>
          <w:rFonts w:ascii="Times New Roman" w:hAnsi="Times New Roman" w:cs="Times New Roman"/>
          <w:sz w:val="24"/>
          <w:szCs w:val="24"/>
        </w:rPr>
        <w:t>’</w:t>
      </w:r>
      <w:r w:rsidR="00415E04" w:rsidRPr="004E0C61">
        <w:rPr>
          <w:rFonts w:ascii="Times New Roman" w:hAnsi="Times New Roman" w:cs="Times New Roman"/>
          <w:sz w:val="24"/>
          <w:szCs w:val="24"/>
        </w:rPr>
        <w:t xml:space="preserve">s speech to gain certain social advantages, or perhaps to avoid social disadvantages. Nevertheless to be relevant to my arguments regarding irony we must be able to </w:t>
      </w:r>
      <w:r w:rsidR="00307528" w:rsidRPr="004E0C61">
        <w:rPr>
          <w:rFonts w:ascii="Times New Roman" w:hAnsi="Times New Roman" w:cs="Times New Roman"/>
          <w:sz w:val="24"/>
          <w:szCs w:val="24"/>
        </w:rPr>
        <w:t xml:space="preserve">conceive of politeness as an </w:t>
      </w:r>
      <w:r w:rsidR="00307528" w:rsidRPr="0098391C">
        <w:rPr>
          <w:rFonts w:ascii="Times New Roman" w:hAnsi="Times New Roman" w:cs="Times New Roman"/>
          <w:i/>
          <w:sz w:val="24"/>
          <w:szCs w:val="24"/>
        </w:rPr>
        <w:t>overt</w:t>
      </w:r>
      <w:r w:rsidR="00307528" w:rsidRPr="004E0C61">
        <w:rPr>
          <w:rFonts w:ascii="Times New Roman" w:hAnsi="Times New Roman" w:cs="Times New Roman"/>
          <w:sz w:val="24"/>
          <w:szCs w:val="24"/>
        </w:rPr>
        <w:t xml:space="preserve"> speaker strategy</w:t>
      </w:r>
      <w:r w:rsidR="00415E04" w:rsidRPr="004E0C61">
        <w:rPr>
          <w:rFonts w:ascii="Times New Roman" w:hAnsi="Times New Roman" w:cs="Times New Roman"/>
          <w:sz w:val="24"/>
          <w:szCs w:val="24"/>
        </w:rPr>
        <w:t xml:space="preserve"> and it is here where potential problems emerge. Does politeness involve internal calculations on the part of the speaker regarding the benefits that being polite will provide, or is politeness simply a societal imposition on speech which goes unanalysed by the speaker?</w:t>
      </w:r>
      <w:r w:rsidR="00D40354">
        <w:rPr>
          <w:rFonts w:ascii="Times New Roman" w:hAnsi="Times New Roman" w:cs="Times New Roman"/>
          <w:sz w:val="24"/>
          <w:szCs w:val="24"/>
        </w:rPr>
        <w:t xml:space="preserve"> </w:t>
      </w:r>
      <w:r w:rsidR="00415E04" w:rsidRPr="004E0C61">
        <w:rPr>
          <w:rFonts w:ascii="Times New Roman" w:hAnsi="Times New Roman" w:cs="Times New Roman"/>
          <w:sz w:val="24"/>
          <w:szCs w:val="24"/>
        </w:rPr>
        <w:t>The latter view has been supported by several critics: for Lakoff (1975:</w:t>
      </w:r>
      <w:r w:rsidR="00F72915">
        <w:rPr>
          <w:rFonts w:ascii="Times New Roman" w:hAnsi="Times New Roman" w:cs="Times New Roman"/>
          <w:sz w:val="24"/>
          <w:szCs w:val="24"/>
        </w:rPr>
        <w:t xml:space="preserve"> </w:t>
      </w:r>
      <w:r w:rsidR="00415E04" w:rsidRPr="004E0C61">
        <w:rPr>
          <w:rFonts w:ascii="Times New Roman" w:hAnsi="Times New Roman" w:cs="Times New Roman"/>
          <w:sz w:val="24"/>
          <w:szCs w:val="24"/>
        </w:rPr>
        <w:t>53) ‘to be polite is sayi</w:t>
      </w:r>
      <w:r w:rsidR="0098391C">
        <w:rPr>
          <w:rFonts w:ascii="Times New Roman" w:hAnsi="Times New Roman" w:cs="Times New Roman"/>
          <w:sz w:val="24"/>
          <w:szCs w:val="24"/>
        </w:rPr>
        <w:t xml:space="preserve">ng the socially correct thing’; </w:t>
      </w:r>
      <w:r w:rsidR="00415E04" w:rsidRPr="004E0C61">
        <w:rPr>
          <w:rFonts w:ascii="Times New Roman" w:hAnsi="Times New Roman" w:cs="Times New Roman"/>
          <w:sz w:val="24"/>
          <w:szCs w:val="24"/>
        </w:rPr>
        <w:t>for Adegbija (1989: 58) politeness occurs when one ‘speaks or behaves in a way that is socially and culturally acceptab</w:t>
      </w:r>
      <w:r w:rsidR="0098391C">
        <w:rPr>
          <w:rFonts w:ascii="Times New Roman" w:hAnsi="Times New Roman" w:cs="Times New Roman"/>
          <w:sz w:val="24"/>
          <w:szCs w:val="24"/>
        </w:rPr>
        <w:t xml:space="preserve">le and pleasant to the hearer’; </w:t>
      </w:r>
      <w:r w:rsidR="0098391C" w:rsidRPr="004E0C61">
        <w:rPr>
          <w:rFonts w:ascii="Times New Roman" w:hAnsi="Times New Roman" w:cs="Times New Roman"/>
          <w:sz w:val="24"/>
          <w:szCs w:val="24"/>
        </w:rPr>
        <w:t>for Nwoye (1992: 310) ‘being polite is ... conforming to socially agreed codes of good conduct’</w:t>
      </w:r>
      <w:r w:rsidR="0098391C">
        <w:rPr>
          <w:rFonts w:ascii="Times New Roman" w:hAnsi="Times New Roman" w:cs="Times New Roman"/>
          <w:sz w:val="24"/>
          <w:szCs w:val="24"/>
        </w:rPr>
        <w:t xml:space="preserve">; </w:t>
      </w:r>
      <w:r w:rsidR="00570490">
        <w:rPr>
          <w:rFonts w:ascii="Times New Roman" w:hAnsi="Times New Roman" w:cs="Times New Roman"/>
          <w:sz w:val="24"/>
          <w:szCs w:val="24"/>
        </w:rPr>
        <w:t xml:space="preserve">for Watts et al. </w:t>
      </w:r>
      <w:r w:rsidR="0098391C" w:rsidRPr="004E0C61">
        <w:rPr>
          <w:rFonts w:ascii="Times New Roman" w:hAnsi="Times New Roman" w:cs="Times New Roman"/>
          <w:sz w:val="24"/>
          <w:szCs w:val="24"/>
        </w:rPr>
        <w:t xml:space="preserve">(1992: 2) politeness ‘help[s] us to </w:t>
      </w:r>
      <w:r w:rsidR="0098391C">
        <w:rPr>
          <w:rFonts w:ascii="Times New Roman" w:hAnsi="Times New Roman" w:cs="Times New Roman"/>
          <w:sz w:val="24"/>
          <w:szCs w:val="24"/>
        </w:rPr>
        <w:t>achieve effective social living</w:t>
      </w:r>
      <w:r w:rsidR="0098391C" w:rsidRPr="004E0C61">
        <w:rPr>
          <w:rFonts w:ascii="Times New Roman" w:hAnsi="Times New Roman" w:cs="Times New Roman"/>
          <w:sz w:val="24"/>
          <w:szCs w:val="24"/>
        </w:rPr>
        <w:t>’</w:t>
      </w:r>
      <w:r w:rsidR="0098391C">
        <w:rPr>
          <w:rFonts w:ascii="Times New Roman" w:hAnsi="Times New Roman" w:cs="Times New Roman"/>
          <w:sz w:val="24"/>
          <w:szCs w:val="24"/>
        </w:rPr>
        <w:t xml:space="preserve">; and </w:t>
      </w:r>
      <w:r w:rsidR="00415E04" w:rsidRPr="004E0C61">
        <w:rPr>
          <w:rFonts w:ascii="Times New Roman" w:hAnsi="Times New Roman" w:cs="Times New Roman"/>
          <w:sz w:val="24"/>
          <w:szCs w:val="24"/>
        </w:rPr>
        <w:t>for Ide (1993: 7) politeness is</w:t>
      </w:r>
      <w:r w:rsidR="0098391C">
        <w:rPr>
          <w:rFonts w:ascii="Times New Roman" w:hAnsi="Times New Roman" w:cs="Times New Roman"/>
          <w:sz w:val="24"/>
          <w:szCs w:val="24"/>
        </w:rPr>
        <w:t xml:space="preserve"> behaviour ‘without friction.’</w:t>
      </w:r>
      <w:r w:rsidR="00415E04" w:rsidRPr="004E0C61">
        <w:rPr>
          <w:rFonts w:ascii="Times New Roman" w:hAnsi="Times New Roman" w:cs="Times New Roman"/>
          <w:sz w:val="24"/>
          <w:szCs w:val="24"/>
        </w:rPr>
        <w:t xml:space="preserve"> </w:t>
      </w:r>
    </w:p>
    <w:p w:rsidR="00D40354" w:rsidRPr="004E0C61" w:rsidRDefault="00D40354" w:rsidP="00714DEE">
      <w:pPr>
        <w:spacing w:line="480" w:lineRule="auto"/>
        <w:rPr>
          <w:rFonts w:ascii="Times New Roman" w:hAnsi="Times New Roman" w:cs="Times New Roman"/>
          <w:sz w:val="24"/>
          <w:szCs w:val="24"/>
        </w:rPr>
      </w:pPr>
    </w:p>
    <w:p w:rsidR="004F4114" w:rsidRDefault="00415E04" w:rsidP="00D40354">
      <w:pPr>
        <w:spacing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rPr>
        <w:t xml:space="preserve">Fraser and Nolen (1981) are typical of this view, since although they acknowledge Gricean </w:t>
      </w:r>
      <w:r w:rsidR="00307528" w:rsidRPr="004E0C61">
        <w:rPr>
          <w:rFonts w:ascii="Times New Roman" w:hAnsi="Times New Roman" w:cs="Times New Roman"/>
          <w:sz w:val="24"/>
          <w:szCs w:val="24"/>
        </w:rPr>
        <w:t>princip</w:t>
      </w:r>
      <w:r w:rsidR="00F72915">
        <w:rPr>
          <w:rFonts w:ascii="Times New Roman" w:hAnsi="Times New Roman" w:cs="Times New Roman"/>
          <w:sz w:val="24"/>
          <w:szCs w:val="24"/>
        </w:rPr>
        <w:t>les of pragmatics (Grice 1967a; 1967b; 1968; 1969;</w:t>
      </w:r>
      <w:r w:rsidR="00307528" w:rsidRPr="004E0C61">
        <w:rPr>
          <w:rFonts w:ascii="Times New Roman" w:hAnsi="Times New Roman" w:cs="Times New Roman"/>
          <w:sz w:val="24"/>
          <w:szCs w:val="24"/>
        </w:rPr>
        <w:t xml:space="preserve"> 1981)</w:t>
      </w:r>
      <w:r w:rsidRPr="004E0C61">
        <w:rPr>
          <w:rFonts w:ascii="Times New Roman" w:hAnsi="Times New Roman" w:cs="Times New Roman"/>
          <w:sz w:val="24"/>
          <w:szCs w:val="24"/>
        </w:rPr>
        <w:t xml:space="preserve"> </w:t>
      </w:r>
      <w:r w:rsidR="0098391C">
        <w:rPr>
          <w:rFonts w:ascii="Times New Roman" w:hAnsi="Times New Roman" w:cs="Times New Roman"/>
          <w:sz w:val="24"/>
          <w:szCs w:val="24"/>
        </w:rPr>
        <w:t>such as</w:t>
      </w:r>
      <w:r w:rsidRPr="004E0C61">
        <w:rPr>
          <w:rFonts w:ascii="Times New Roman" w:hAnsi="Times New Roman" w:cs="Times New Roman"/>
          <w:sz w:val="24"/>
          <w:szCs w:val="24"/>
        </w:rPr>
        <w:t xml:space="preserve"> the Cooperative Principle, and Brown and Levinson’s use of </w:t>
      </w:r>
      <w:r w:rsidRPr="004E0C61">
        <w:rPr>
          <w:rFonts w:ascii="Times New Roman" w:hAnsi="Times New Roman" w:cs="Times New Roman"/>
          <w:i/>
          <w:sz w:val="24"/>
          <w:szCs w:val="24"/>
        </w:rPr>
        <w:t>face</w:t>
      </w:r>
      <w:r w:rsidR="00103B83">
        <w:rPr>
          <w:rFonts w:ascii="Times New Roman" w:hAnsi="Times New Roman" w:cs="Times New Roman"/>
          <w:sz w:val="24"/>
          <w:szCs w:val="24"/>
        </w:rPr>
        <w:t xml:space="preserve">, </w:t>
      </w:r>
      <w:r w:rsidRPr="004E0C61">
        <w:rPr>
          <w:rFonts w:ascii="Times New Roman" w:hAnsi="Times New Roman" w:cs="Times New Roman"/>
          <w:sz w:val="24"/>
          <w:szCs w:val="24"/>
        </w:rPr>
        <w:t>they are keen to move politeness away from overt speaker calculations into the more general re</w:t>
      </w:r>
      <w:r w:rsidR="00D40354">
        <w:rPr>
          <w:rFonts w:ascii="Times New Roman" w:hAnsi="Times New Roman" w:cs="Times New Roman"/>
          <w:sz w:val="24"/>
          <w:szCs w:val="24"/>
        </w:rPr>
        <w:t xml:space="preserve">alm of implicit social conduct. </w:t>
      </w:r>
      <w:r w:rsidRPr="004E0C61">
        <w:rPr>
          <w:rFonts w:ascii="Times New Roman" w:hAnsi="Times New Roman" w:cs="Times New Roman"/>
          <w:sz w:val="24"/>
          <w:szCs w:val="24"/>
        </w:rPr>
        <w:t xml:space="preserve">Fraser and Nolen begin with the recognition that all parties in discourse enter the discourse with preconceived notions about the </w:t>
      </w:r>
      <w:r w:rsidRPr="004E0C61">
        <w:rPr>
          <w:rFonts w:ascii="Times New Roman" w:hAnsi="Times New Roman" w:cs="Times New Roman"/>
          <w:sz w:val="24"/>
          <w:szCs w:val="24"/>
          <w:lang w:val="en-US" w:eastAsia="ja-JP"/>
        </w:rPr>
        <w:t xml:space="preserve">initial set of rights and obligations that will determine, at least for the preliminary stages, what the participants can expect from the other(s). The simplest and most unalterable of these obligations come from basic conventions of language - intelligible speech, turn taking, not ignoring other discourse participants and so on. More complex, and thus more </w:t>
      </w:r>
      <w:r w:rsidRPr="004E0C61">
        <w:rPr>
          <w:rFonts w:ascii="Times New Roman" w:hAnsi="Times New Roman" w:cs="Times New Roman"/>
          <w:sz w:val="24"/>
          <w:szCs w:val="24"/>
          <w:lang w:val="en-US" w:eastAsia="ja-JP"/>
        </w:rPr>
        <w:lastRenderedPageBreak/>
        <w:t>susceptible to change, are those conditions imposed by social convention – for example speaking very quietly whilst in a library. It is on this level that the politeness structures of various societies will be enforced, whether this takes the form of a simple ‘please’ or ‘thank you’, or the more complex recognition</w:t>
      </w:r>
      <w:r w:rsidR="0098391C">
        <w:rPr>
          <w:rFonts w:ascii="Times New Roman" w:hAnsi="Times New Roman" w:cs="Times New Roman"/>
          <w:sz w:val="24"/>
          <w:szCs w:val="24"/>
          <w:lang w:val="en-US" w:eastAsia="ja-JP"/>
        </w:rPr>
        <w:t>s</w:t>
      </w:r>
      <w:r w:rsidRPr="004E0C61">
        <w:rPr>
          <w:rFonts w:ascii="Times New Roman" w:hAnsi="Times New Roman" w:cs="Times New Roman"/>
          <w:sz w:val="24"/>
          <w:szCs w:val="24"/>
          <w:lang w:val="en-US" w:eastAsia="ja-JP"/>
        </w:rPr>
        <w:t xml:space="preserve"> of status required in </w:t>
      </w:r>
      <w:r w:rsidR="004F4C04">
        <w:rPr>
          <w:rFonts w:ascii="Times New Roman" w:hAnsi="Times New Roman" w:cs="Times New Roman"/>
          <w:sz w:val="24"/>
          <w:szCs w:val="24"/>
          <w:lang w:val="en-US" w:eastAsia="ja-JP"/>
        </w:rPr>
        <w:t>some</w:t>
      </w:r>
      <w:r w:rsidRPr="004E0C61">
        <w:rPr>
          <w:rFonts w:ascii="Times New Roman" w:hAnsi="Times New Roman" w:cs="Times New Roman"/>
          <w:sz w:val="24"/>
          <w:szCs w:val="24"/>
          <w:lang w:val="en-US" w:eastAsia="ja-JP"/>
        </w:rPr>
        <w:t xml:space="preserve"> societies. Finally we must recognize the degree to which past familiarity, and prior experience of discourse between participants is able to shape the expectations of discourse. These features will be determined by the relevant status, power and role of speakers, as well as the context in which the discourse takes place.</w:t>
      </w:r>
      <w:r w:rsidR="00D40354">
        <w:rPr>
          <w:rFonts w:ascii="Times New Roman" w:hAnsi="Times New Roman" w:cs="Times New Roman"/>
          <w:sz w:val="24"/>
          <w:szCs w:val="24"/>
          <w:lang w:val="en-US" w:eastAsia="ja-JP"/>
        </w:rPr>
        <w:t xml:space="preserve"> </w:t>
      </w:r>
      <w:r w:rsidRPr="004E0C61">
        <w:rPr>
          <w:rFonts w:ascii="Times New Roman" w:hAnsi="Times New Roman" w:cs="Times New Roman"/>
          <w:sz w:val="24"/>
          <w:szCs w:val="24"/>
          <w:lang w:val="en-US" w:eastAsia="ja-JP"/>
        </w:rPr>
        <w:t xml:space="preserve">Fraser and Nolen summarise the above </w:t>
      </w:r>
      <w:r w:rsidR="004F4114">
        <w:rPr>
          <w:rFonts w:ascii="Times New Roman" w:hAnsi="Times New Roman" w:cs="Times New Roman"/>
          <w:sz w:val="24"/>
          <w:szCs w:val="24"/>
          <w:lang w:val="en-US" w:eastAsia="ja-JP"/>
        </w:rPr>
        <w:t>as the Conversational C</w:t>
      </w:r>
      <w:r w:rsidR="0098391C">
        <w:rPr>
          <w:rFonts w:ascii="Times New Roman" w:hAnsi="Times New Roman" w:cs="Times New Roman"/>
          <w:sz w:val="24"/>
          <w:szCs w:val="24"/>
          <w:lang w:val="en-US" w:eastAsia="ja-JP"/>
        </w:rPr>
        <w:t>ontract</w:t>
      </w:r>
      <w:r w:rsidRPr="004E0C61">
        <w:rPr>
          <w:rFonts w:ascii="Times New Roman" w:hAnsi="Times New Roman" w:cs="Times New Roman"/>
          <w:sz w:val="24"/>
          <w:szCs w:val="24"/>
          <w:lang w:val="en-US" w:eastAsia="ja-JP"/>
        </w:rPr>
        <w:t>, and argue that politeness is simply t</w:t>
      </w:r>
      <w:r w:rsidR="0098391C">
        <w:rPr>
          <w:rFonts w:ascii="Times New Roman" w:hAnsi="Times New Roman" w:cs="Times New Roman"/>
          <w:sz w:val="24"/>
          <w:szCs w:val="24"/>
          <w:lang w:val="en-US" w:eastAsia="ja-JP"/>
        </w:rPr>
        <w:t>hose actions which adhere to it</w:t>
      </w:r>
      <w:r w:rsidRPr="004E0C61">
        <w:rPr>
          <w:rFonts w:ascii="Times New Roman" w:hAnsi="Times New Roman" w:cs="Times New Roman"/>
          <w:sz w:val="24"/>
          <w:szCs w:val="24"/>
          <w:lang w:val="en-US" w:eastAsia="ja-JP"/>
        </w:rPr>
        <w:t>. Since the C</w:t>
      </w:r>
      <w:r w:rsidR="0098391C">
        <w:rPr>
          <w:rFonts w:ascii="Times New Roman" w:hAnsi="Times New Roman" w:cs="Times New Roman"/>
          <w:sz w:val="24"/>
          <w:szCs w:val="24"/>
          <w:lang w:val="en-US" w:eastAsia="ja-JP"/>
        </w:rPr>
        <w:t xml:space="preserve">onversational </w:t>
      </w:r>
      <w:r w:rsidRPr="004E0C61">
        <w:rPr>
          <w:rFonts w:ascii="Times New Roman" w:hAnsi="Times New Roman" w:cs="Times New Roman"/>
          <w:sz w:val="24"/>
          <w:szCs w:val="24"/>
          <w:lang w:val="en-US" w:eastAsia="ja-JP"/>
        </w:rPr>
        <w:t>C</w:t>
      </w:r>
      <w:r w:rsidR="0098391C">
        <w:rPr>
          <w:rFonts w:ascii="Times New Roman" w:hAnsi="Times New Roman" w:cs="Times New Roman"/>
          <w:sz w:val="24"/>
          <w:szCs w:val="24"/>
          <w:lang w:val="en-US" w:eastAsia="ja-JP"/>
        </w:rPr>
        <w:t>ontract</w:t>
      </w:r>
      <w:r w:rsidRPr="004E0C61">
        <w:rPr>
          <w:rFonts w:ascii="Times New Roman" w:hAnsi="Times New Roman" w:cs="Times New Roman"/>
          <w:sz w:val="24"/>
          <w:szCs w:val="24"/>
          <w:lang w:val="en-US" w:eastAsia="ja-JP"/>
        </w:rPr>
        <w:t xml:space="preserve"> is a tacit agreement rather than an overt decision by each discourse participant, and because many features of the C</w:t>
      </w:r>
      <w:r w:rsidR="0098391C">
        <w:rPr>
          <w:rFonts w:ascii="Times New Roman" w:hAnsi="Times New Roman" w:cs="Times New Roman"/>
          <w:sz w:val="24"/>
          <w:szCs w:val="24"/>
          <w:lang w:val="en-US" w:eastAsia="ja-JP"/>
        </w:rPr>
        <w:t xml:space="preserve">onversational </w:t>
      </w:r>
      <w:r w:rsidRPr="004E0C61">
        <w:rPr>
          <w:rFonts w:ascii="Times New Roman" w:hAnsi="Times New Roman" w:cs="Times New Roman"/>
          <w:sz w:val="24"/>
          <w:szCs w:val="24"/>
          <w:lang w:val="en-US" w:eastAsia="ja-JP"/>
        </w:rPr>
        <w:t>C</w:t>
      </w:r>
      <w:r w:rsidR="0098391C">
        <w:rPr>
          <w:rFonts w:ascii="Times New Roman" w:hAnsi="Times New Roman" w:cs="Times New Roman"/>
          <w:sz w:val="24"/>
          <w:szCs w:val="24"/>
          <w:lang w:val="en-US" w:eastAsia="ja-JP"/>
        </w:rPr>
        <w:t>ontract</w:t>
      </w:r>
      <w:r w:rsidRPr="004E0C61">
        <w:rPr>
          <w:rFonts w:ascii="Times New Roman" w:hAnsi="Times New Roman" w:cs="Times New Roman"/>
          <w:sz w:val="24"/>
          <w:szCs w:val="24"/>
          <w:lang w:val="en-US" w:eastAsia="ja-JP"/>
        </w:rPr>
        <w:t xml:space="preserve"> are created by the society in which the discourse participants exist rather than solely by the discourse participants themselves, Fraser and Nolen view politeness as the default speaker setting rather than a</w:t>
      </w:r>
      <w:r w:rsidR="004F4114">
        <w:rPr>
          <w:rFonts w:ascii="Times New Roman" w:hAnsi="Times New Roman" w:cs="Times New Roman"/>
          <w:sz w:val="24"/>
          <w:szCs w:val="24"/>
          <w:lang w:val="en-US" w:eastAsia="ja-JP"/>
        </w:rPr>
        <w:t>n overt act of speaker strategy: r</w:t>
      </w:r>
      <w:r w:rsidRPr="004E0C61">
        <w:rPr>
          <w:rFonts w:ascii="Times New Roman" w:hAnsi="Times New Roman" w:cs="Times New Roman"/>
          <w:sz w:val="24"/>
          <w:szCs w:val="24"/>
          <w:lang w:val="en-US" w:eastAsia="ja-JP"/>
        </w:rPr>
        <w:t xml:space="preserve">ational </w:t>
      </w:r>
      <w:r w:rsidR="004F4114">
        <w:rPr>
          <w:rFonts w:ascii="Times New Roman" w:hAnsi="Times New Roman" w:cs="Times New Roman"/>
          <w:sz w:val="24"/>
          <w:szCs w:val="24"/>
          <w:lang w:val="en-US" w:eastAsia="ja-JP"/>
        </w:rPr>
        <w:t xml:space="preserve">discourse </w:t>
      </w:r>
      <w:r w:rsidRPr="004E0C61">
        <w:rPr>
          <w:rFonts w:ascii="Times New Roman" w:hAnsi="Times New Roman" w:cs="Times New Roman"/>
          <w:sz w:val="24"/>
          <w:szCs w:val="24"/>
          <w:lang w:val="en-US" w:eastAsia="ja-JP"/>
        </w:rPr>
        <w:t xml:space="preserve">participants are aware that they are to act within the negotiated </w:t>
      </w:r>
      <w:r w:rsidR="004F4114">
        <w:rPr>
          <w:rFonts w:ascii="Times New Roman" w:hAnsi="Times New Roman" w:cs="Times New Roman"/>
          <w:sz w:val="24"/>
          <w:szCs w:val="24"/>
          <w:lang w:val="en-US" w:eastAsia="ja-JP"/>
        </w:rPr>
        <w:t>constraints and generally do so without overt consideration.</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Default="00415E04" w:rsidP="00714DEE">
      <w:pPr>
        <w:widowControl w:val="0"/>
        <w:autoSpaceDE w:val="0"/>
        <w:autoSpaceDN w:val="0"/>
        <w:adjustRightInd w:val="0"/>
        <w:spacing w:after="240" w:line="480" w:lineRule="auto"/>
        <w:rPr>
          <w:rFonts w:ascii="Times New Roman" w:hAnsi="Times New Roman" w:cs="Times New Roman"/>
          <w:sz w:val="24"/>
          <w:szCs w:val="24"/>
        </w:rPr>
      </w:pPr>
      <w:r w:rsidRPr="004E0C61">
        <w:rPr>
          <w:rFonts w:ascii="Times New Roman" w:hAnsi="Times New Roman" w:cs="Times New Roman"/>
          <w:sz w:val="24"/>
          <w:szCs w:val="24"/>
          <w:lang w:val="en-US" w:eastAsia="ja-JP"/>
        </w:rPr>
        <w:t xml:space="preserve">Another argument against the importance of speaker strategy in </w:t>
      </w:r>
      <w:r w:rsidR="004F4C04">
        <w:rPr>
          <w:rFonts w:ascii="Times New Roman" w:hAnsi="Times New Roman" w:cs="Times New Roman"/>
          <w:sz w:val="24"/>
          <w:szCs w:val="24"/>
          <w:lang w:val="en-US" w:eastAsia="ja-JP"/>
        </w:rPr>
        <w:t>politeness</w:t>
      </w:r>
      <w:r w:rsidRPr="004E0C61">
        <w:rPr>
          <w:rFonts w:ascii="Times New Roman" w:hAnsi="Times New Roman" w:cs="Times New Roman"/>
          <w:sz w:val="24"/>
          <w:szCs w:val="24"/>
          <w:lang w:val="en-US" w:eastAsia="ja-JP"/>
        </w:rPr>
        <w:t xml:space="preserve"> highlights the importance of social indexing or discernment. </w:t>
      </w:r>
      <w:r w:rsidRPr="004E0C61">
        <w:rPr>
          <w:rFonts w:ascii="Times New Roman" w:hAnsi="Times New Roman" w:cs="Times New Roman"/>
          <w:sz w:val="24"/>
          <w:szCs w:val="24"/>
        </w:rPr>
        <w:t xml:space="preserve">Kasper (1990: 196) argues that politeness is not just a strategic device employed to perform ‘linguistic action in order to reach specific communicative goals... </w:t>
      </w:r>
      <w:proofErr w:type="gramStart"/>
      <w:r w:rsidRPr="004E0C61">
        <w:rPr>
          <w:rFonts w:ascii="Times New Roman" w:hAnsi="Times New Roman" w:cs="Times New Roman"/>
          <w:sz w:val="24"/>
          <w:szCs w:val="24"/>
        </w:rPr>
        <w:t>[but also a matter of] social indexing.’</w:t>
      </w:r>
      <w:proofErr w:type="gramEnd"/>
      <w:r w:rsidRPr="004E0C61">
        <w:rPr>
          <w:rFonts w:ascii="Times New Roman" w:hAnsi="Times New Roman" w:cs="Times New Roman"/>
          <w:sz w:val="24"/>
          <w:szCs w:val="24"/>
        </w:rPr>
        <w:t xml:space="preserve"> Similar critiques come from researchers working with Far Eastern languages, particularly Chinese and Japanese. Authors working with </w:t>
      </w:r>
      <w:r w:rsidR="004F4C04">
        <w:rPr>
          <w:rFonts w:ascii="Times New Roman" w:hAnsi="Times New Roman" w:cs="Times New Roman"/>
          <w:sz w:val="24"/>
          <w:szCs w:val="24"/>
        </w:rPr>
        <w:t xml:space="preserve">the </w:t>
      </w:r>
      <w:r w:rsidRPr="004E0C61">
        <w:rPr>
          <w:rFonts w:ascii="Times New Roman" w:hAnsi="Times New Roman" w:cs="Times New Roman"/>
          <w:sz w:val="24"/>
          <w:szCs w:val="24"/>
        </w:rPr>
        <w:t>Japanese</w:t>
      </w:r>
      <w:r w:rsidR="004F4C04">
        <w:rPr>
          <w:rFonts w:ascii="Times New Roman" w:hAnsi="Times New Roman" w:cs="Times New Roman"/>
          <w:sz w:val="24"/>
          <w:szCs w:val="24"/>
        </w:rPr>
        <w:t xml:space="preserve"> language</w:t>
      </w:r>
      <w:r w:rsidRPr="004E0C61">
        <w:rPr>
          <w:rFonts w:ascii="Times New Roman" w:hAnsi="Times New Roman" w:cs="Times New Roman"/>
          <w:sz w:val="24"/>
          <w:szCs w:val="24"/>
        </w:rPr>
        <w:t xml:space="preserve"> argue that in Japanese culture the individual is more concerned with abiding by prescribed norms of </w:t>
      </w:r>
      <w:r w:rsidR="00C76F18" w:rsidRPr="004E0C61">
        <w:rPr>
          <w:rFonts w:ascii="Times New Roman" w:hAnsi="Times New Roman" w:cs="Times New Roman"/>
          <w:sz w:val="24"/>
          <w:szCs w:val="24"/>
        </w:rPr>
        <w:t>behaviour</w:t>
      </w:r>
      <w:r w:rsidR="0098391C">
        <w:rPr>
          <w:rFonts w:ascii="Times New Roman" w:hAnsi="Times New Roman" w:cs="Times New Roman"/>
          <w:sz w:val="24"/>
          <w:szCs w:val="24"/>
        </w:rPr>
        <w:t xml:space="preserve"> </w:t>
      </w:r>
      <w:r w:rsidRPr="004E0C61">
        <w:rPr>
          <w:rFonts w:ascii="Times New Roman" w:hAnsi="Times New Roman" w:cs="Times New Roman"/>
          <w:sz w:val="24"/>
          <w:szCs w:val="24"/>
        </w:rPr>
        <w:t>than with maximizing pe</w:t>
      </w:r>
      <w:r w:rsidR="0098391C">
        <w:rPr>
          <w:rFonts w:ascii="Times New Roman" w:hAnsi="Times New Roman" w:cs="Times New Roman"/>
          <w:sz w:val="24"/>
          <w:szCs w:val="24"/>
        </w:rPr>
        <w:t>rsonal benefit: Ide (1989: 223)</w:t>
      </w:r>
      <w:r w:rsidRPr="004E0C61">
        <w:rPr>
          <w:rFonts w:ascii="Times New Roman" w:hAnsi="Times New Roman" w:cs="Times New Roman"/>
          <w:sz w:val="24"/>
          <w:szCs w:val="24"/>
        </w:rPr>
        <w:t xml:space="preserve"> argues for a view of politeness as a system that operates ‘independently </w:t>
      </w:r>
      <w:r w:rsidRPr="004E0C61">
        <w:rPr>
          <w:rFonts w:ascii="Times New Roman" w:hAnsi="Times New Roman" w:cs="Times New Roman"/>
          <w:sz w:val="24"/>
          <w:szCs w:val="24"/>
        </w:rPr>
        <w:lastRenderedPageBreak/>
        <w:t>of the current goal a speaker intends to achieve</w:t>
      </w:r>
      <w:r w:rsidR="0098391C">
        <w:rPr>
          <w:rFonts w:ascii="Times New Roman" w:hAnsi="Times New Roman" w:cs="Times New Roman"/>
          <w:sz w:val="24"/>
          <w:szCs w:val="24"/>
        </w:rPr>
        <w:t>’;</w:t>
      </w:r>
      <w:r w:rsidRPr="004E0C61">
        <w:rPr>
          <w:rFonts w:ascii="Times New Roman" w:hAnsi="Times New Roman" w:cs="Times New Roman"/>
          <w:sz w:val="24"/>
          <w:szCs w:val="24"/>
        </w:rPr>
        <w:t xml:space="preserve"> Mao (1994: 467) </w:t>
      </w:r>
      <w:r w:rsidR="0098391C">
        <w:rPr>
          <w:rFonts w:ascii="Times New Roman" w:hAnsi="Times New Roman" w:cs="Times New Roman"/>
          <w:sz w:val="24"/>
          <w:szCs w:val="24"/>
        </w:rPr>
        <w:t>claims that</w:t>
      </w:r>
      <w:r w:rsidRPr="004E0C61">
        <w:rPr>
          <w:rFonts w:ascii="Times New Roman" w:hAnsi="Times New Roman" w:cs="Times New Roman"/>
          <w:sz w:val="24"/>
          <w:szCs w:val="24"/>
        </w:rPr>
        <w:t xml:space="preserve"> in Japan to be polite is to ‘recognize each other’s social position and to convey such a recognition thro</w:t>
      </w:r>
      <w:r w:rsidR="0098391C">
        <w:rPr>
          <w:rFonts w:ascii="Times New Roman" w:hAnsi="Times New Roman" w:cs="Times New Roman"/>
          <w:sz w:val="24"/>
          <w:szCs w:val="24"/>
        </w:rPr>
        <w:t>ugh the proper linguistic means’</w:t>
      </w:r>
      <w:r w:rsidRPr="004E0C61">
        <w:rPr>
          <w:rFonts w:ascii="Times New Roman" w:hAnsi="Times New Roman" w:cs="Times New Roman"/>
          <w:sz w:val="24"/>
          <w:szCs w:val="24"/>
        </w:rPr>
        <w:t>. The common strand running through these studies is that the self-oriented characterization of</w:t>
      </w:r>
      <w:r w:rsidR="004F4C04">
        <w:rPr>
          <w:rFonts w:ascii="Times New Roman" w:hAnsi="Times New Roman" w:cs="Times New Roman"/>
          <w:sz w:val="24"/>
          <w:szCs w:val="24"/>
        </w:rPr>
        <w:t xml:space="preserve"> language strategy</w:t>
      </w:r>
      <w:r w:rsidR="0098391C">
        <w:rPr>
          <w:rFonts w:ascii="Times New Roman" w:hAnsi="Times New Roman" w:cs="Times New Roman"/>
          <w:sz w:val="24"/>
          <w:szCs w:val="24"/>
        </w:rPr>
        <w:t xml:space="preserve"> proposed by Western theories</w:t>
      </w:r>
      <w:r w:rsidRPr="004E0C61">
        <w:rPr>
          <w:rFonts w:ascii="Times New Roman" w:hAnsi="Times New Roman" w:cs="Times New Roman"/>
          <w:sz w:val="24"/>
          <w:szCs w:val="24"/>
        </w:rPr>
        <w:t xml:space="preserve"> can be problematic in non-Western cultures where ‘se</w:t>
      </w:r>
      <w:r w:rsidR="009C497E">
        <w:rPr>
          <w:rFonts w:ascii="Times New Roman" w:hAnsi="Times New Roman" w:cs="Times New Roman"/>
          <w:sz w:val="24"/>
          <w:szCs w:val="24"/>
        </w:rPr>
        <w:t>lf is not valued nearly as much</w:t>
      </w:r>
      <w:r w:rsidRPr="004E0C61">
        <w:rPr>
          <w:rFonts w:ascii="Times New Roman" w:hAnsi="Times New Roman" w:cs="Times New Roman"/>
          <w:sz w:val="24"/>
          <w:szCs w:val="24"/>
        </w:rPr>
        <w:t>’ (Ji 2000: 1060).</w:t>
      </w:r>
      <w:r w:rsidR="00D40354">
        <w:rPr>
          <w:rFonts w:ascii="Times New Roman" w:hAnsi="Times New Roman" w:cs="Times New Roman"/>
          <w:sz w:val="24"/>
          <w:szCs w:val="24"/>
        </w:rPr>
        <w:t xml:space="preserve"> </w:t>
      </w:r>
      <w:r w:rsidRPr="004E0C61">
        <w:rPr>
          <w:rFonts w:ascii="Times New Roman" w:hAnsi="Times New Roman" w:cs="Times New Roman"/>
          <w:sz w:val="24"/>
          <w:szCs w:val="24"/>
        </w:rPr>
        <w:t xml:space="preserve">These studies show that it is necessary to divide politeness into discernment politeness (non-strategized politeness governed/guided by societal constraints, concerned with not breaking societal codes) and volitional politeness (strategized user governed/guided politeness, concerned with maximising personal benefit). Thus, in referring to Chinese culture, </w:t>
      </w:r>
      <w:proofErr w:type="gramStart"/>
      <w:r w:rsidRPr="004E0C61">
        <w:rPr>
          <w:rFonts w:ascii="Times New Roman" w:hAnsi="Times New Roman" w:cs="Times New Roman"/>
          <w:sz w:val="24"/>
          <w:szCs w:val="24"/>
        </w:rPr>
        <w:t>Gu</w:t>
      </w:r>
      <w:proofErr w:type="gramEnd"/>
      <w:r w:rsidRPr="004E0C61">
        <w:rPr>
          <w:rFonts w:ascii="Times New Roman" w:hAnsi="Times New Roman" w:cs="Times New Roman"/>
          <w:sz w:val="24"/>
          <w:szCs w:val="24"/>
        </w:rPr>
        <w:t xml:space="preserve"> (1990: 242) contrasts </w:t>
      </w:r>
      <w:r w:rsidR="00810110">
        <w:rPr>
          <w:rFonts w:ascii="Times New Roman" w:hAnsi="Times New Roman" w:cs="Times New Roman"/>
          <w:sz w:val="24"/>
          <w:szCs w:val="24"/>
        </w:rPr>
        <w:t>‘</w:t>
      </w:r>
      <w:r w:rsidRPr="004E0C61">
        <w:rPr>
          <w:rFonts w:ascii="Times New Roman" w:hAnsi="Times New Roman" w:cs="Times New Roman"/>
          <w:sz w:val="24"/>
          <w:szCs w:val="24"/>
        </w:rPr>
        <w:t>normative politeness</w:t>
      </w:r>
      <w:r w:rsidR="00810110">
        <w:rPr>
          <w:rFonts w:ascii="Times New Roman" w:hAnsi="Times New Roman" w:cs="Times New Roman"/>
          <w:sz w:val="24"/>
          <w:szCs w:val="24"/>
        </w:rPr>
        <w:t>’</w:t>
      </w:r>
      <w:r w:rsidRPr="004E0C61">
        <w:rPr>
          <w:rFonts w:ascii="Times New Roman" w:hAnsi="Times New Roman" w:cs="Times New Roman"/>
          <w:sz w:val="24"/>
          <w:szCs w:val="24"/>
        </w:rPr>
        <w:t xml:space="preserve"> with ‘instrumental politeness’, drawing on the distinction between discernment politeness and volitional politeness respectively and</w:t>
      </w:r>
      <w:r w:rsidRPr="004E0C61">
        <w:rPr>
          <w:rFonts w:ascii="Times New Roman" w:hAnsi="Times New Roman" w:cs="Times New Roman"/>
          <w:sz w:val="24"/>
          <w:szCs w:val="24"/>
          <w:lang w:val="en-US" w:eastAsia="ja-JP"/>
        </w:rPr>
        <w:t xml:space="preserve"> </w:t>
      </w:r>
      <w:r w:rsidRPr="004E0C61">
        <w:rPr>
          <w:rFonts w:ascii="Times New Roman" w:hAnsi="Times New Roman" w:cs="Times New Roman"/>
          <w:sz w:val="24"/>
          <w:szCs w:val="24"/>
        </w:rPr>
        <w:t xml:space="preserve">emphasizing the normative nature of politeness in Chinese society. </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rPr>
      </w:pPr>
    </w:p>
    <w:p w:rsidR="00D40354" w:rsidRDefault="00415E04" w:rsidP="00714DEE">
      <w:pPr>
        <w:widowControl w:val="0"/>
        <w:autoSpaceDE w:val="0"/>
        <w:autoSpaceDN w:val="0"/>
        <w:adjustRightInd w:val="0"/>
        <w:spacing w:after="240" w:line="480" w:lineRule="auto"/>
        <w:rPr>
          <w:rFonts w:ascii="Times New Roman" w:hAnsi="Times New Roman" w:cs="Times New Roman"/>
          <w:sz w:val="24"/>
          <w:szCs w:val="24"/>
        </w:rPr>
      </w:pPr>
      <w:r w:rsidRPr="004E0C61">
        <w:rPr>
          <w:rFonts w:ascii="Times New Roman" w:hAnsi="Times New Roman" w:cs="Times New Roman"/>
          <w:sz w:val="24"/>
          <w:szCs w:val="24"/>
        </w:rPr>
        <w:t>The above studies clearly show that politeness as a speaker strategy is not entirely based around overt strategic planning, but is instead sometimes governed by ‘intergroup restraints on speech that are independent of the speaker’s individual rational intentions’ (Janney and Arndt 1993: 18). Therefore,</w:t>
      </w:r>
      <w:r w:rsidR="004F4C04">
        <w:rPr>
          <w:rFonts w:ascii="Times New Roman" w:hAnsi="Times New Roman" w:cs="Times New Roman"/>
          <w:sz w:val="24"/>
          <w:szCs w:val="24"/>
        </w:rPr>
        <w:t xml:space="preserve"> in</w:t>
      </w:r>
      <w:r w:rsidRPr="004E0C61">
        <w:rPr>
          <w:rFonts w:ascii="Times New Roman" w:hAnsi="Times New Roman" w:cs="Times New Roman"/>
          <w:sz w:val="24"/>
          <w:szCs w:val="24"/>
        </w:rPr>
        <w:t xml:space="preserve"> any analysis of the strategies of discourse it will be necessary to first establish the conventions of discourse within which the discourse event plays out. Nevertheless, it would be a mistake to presume that the above studies remove the importance of recognizing speaker strategy entirely. The decision of the speaker to operate via these strategies must remain an overt choice, and can still be considered a rational, goal dr</w:t>
      </w:r>
      <w:r w:rsidR="004F4C04">
        <w:rPr>
          <w:rFonts w:ascii="Times New Roman" w:hAnsi="Times New Roman" w:cs="Times New Roman"/>
          <w:sz w:val="24"/>
          <w:szCs w:val="24"/>
        </w:rPr>
        <w:t xml:space="preserve">iven strategy in the long term </w:t>
      </w:r>
      <w:r w:rsidRPr="004E0C61">
        <w:rPr>
          <w:rFonts w:ascii="Times New Roman" w:hAnsi="Times New Roman" w:cs="Times New Roman"/>
          <w:sz w:val="24"/>
          <w:szCs w:val="24"/>
        </w:rPr>
        <w:t xml:space="preserve">for if a speaker wants to advance in a society he must make himself a member of that society and therefore must willingly constrain himself. Thus any speech act which is in concordance with societal speech </w:t>
      </w:r>
      <w:r w:rsidRPr="004E0C61">
        <w:rPr>
          <w:rFonts w:ascii="Times New Roman" w:hAnsi="Times New Roman" w:cs="Times New Roman"/>
          <w:sz w:val="24"/>
          <w:szCs w:val="24"/>
        </w:rPr>
        <w:lastRenderedPageBreak/>
        <w:t xml:space="preserve">conventions will carry the implicit message that the speaker desires to </w:t>
      </w:r>
      <w:r w:rsidR="004F4C04">
        <w:rPr>
          <w:rFonts w:ascii="Times New Roman" w:hAnsi="Times New Roman" w:cs="Times New Roman"/>
          <w:sz w:val="24"/>
          <w:szCs w:val="24"/>
        </w:rPr>
        <w:t xml:space="preserve">remain a member of that society, (with the added coda that this desire may be the result of either whole-hearted support or a fear of reprisals for leaving the society). </w:t>
      </w:r>
      <w:r w:rsidRPr="004E0C61">
        <w:rPr>
          <w:rFonts w:ascii="Times New Roman" w:hAnsi="Times New Roman" w:cs="Times New Roman"/>
          <w:sz w:val="24"/>
          <w:szCs w:val="24"/>
        </w:rPr>
        <w:t xml:space="preserve">Furthermore there is clearly still space for volitional politeness to be analysed, and the processes via which this aspect of politeness are explained still hold potential in regards to explaining the pragmatics of irony. </w:t>
      </w: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rPr>
      </w:pPr>
      <w:r w:rsidRPr="004E0C61">
        <w:rPr>
          <w:rFonts w:ascii="Times New Roman" w:hAnsi="Times New Roman" w:cs="Times New Roman"/>
          <w:sz w:val="24"/>
          <w:szCs w:val="24"/>
        </w:rPr>
        <w:t>Bearing this in mind, we should be wary of dividing the two concepts of discernment politeness and volitional politeness entirely. O’Driscoll (1996: 17) argues that the two types of politeness are interconnected – ‘two halves of the spectrum which allows more... [</w:t>
      </w:r>
      <w:proofErr w:type="gramStart"/>
      <w:r w:rsidRPr="004E0C61">
        <w:rPr>
          <w:rFonts w:ascii="Times New Roman" w:hAnsi="Times New Roman" w:cs="Times New Roman"/>
          <w:sz w:val="24"/>
          <w:szCs w:val="24"/>
        </w:rPr>
        <w:t>or</w:t>
      </w:r>
      <w:proofErr w:type="gramEnd"/>
      <w:r w:rsidRPr="004E0C61">
        <w:rPr>
          <w:rFonts w:ascii="Times New Roman" w:hAnsi="Times New Roman" w:cs="Times New Roman"/>
          <w:sz w:val="24"/>
          <w:szCs w:val="24"/>
        </w:rPr>
        <w:t>] less linguistic choice respectively in the enactment of politeness, more (volitional)... [</w:t>
      </w:r>
      <w:proofErr w:type="gramStart"/>
      <w:r w:rsidRPr="004E0C61">
        <w:rPr>
          <w:rFonts w:ascii="Times New Roman" w:hAnsi="Times New Roman" w:cs="Times New Roman"/>
          <w:sz w:val="24"/>
          <w:szCs w:val="24"/>
        </w:rPr>
        <w:t>or</w:t>
      </w:r>
      <w:proofErr w:type="gramEnd"/>
      <w:r w:rsidRPr="004E0C61">
        <w:rPr>
          <w:rFonts w:ascii="Times New Roman" w:hAnsi="Times New Roman" w:cs="Times New Roman"/>
          <w:sz w:val="24"/>
          <w:szCs w:val="24"/>
        </w:rPr>
        <w:t>] less (discernment) negotiation of the roles of the participants and their relationship’. Ji (2000) develops a similar argument, claiming that discernment and volitional politeness differ only in weight and importance from situation to situation. In such a system both aspects of politeness work together to achieve smooth communication, but are different in their fo</w:t>
      </w:r>
      <w:r w:rsidR="0098391C">
        <w:rPr>
          <w:rFonts w:ascii="Times New Roman" w:hAnsi="Times New Roman" w:cs="Times New Roman"/>
          <w:sz w:val="24"/>
          <w:szCs w:val="24"/>
        </w:rPr>
        <w:t xml:space="preserve">cus: in the discernment aspect </w:t>
      </w:r>
      <w:r w:rsidRPr="004E0C61">
        <w:rPr>
          <w:rFonts w:ascii="Times New Roman" w:hAnsi="Times New Roman" w:cs="Times New Roman"/>
          <w:sz w:val="24"/>
          <w:szCs w:val="24"/>
        </w:rPr>
        <w:t xml:space="preserve">the focus is placed </w:t>
      </w:r>
      <w:r w:rsidR="0098391C">
        <w:rPr>
          <w:rFonts w:ascii="Times New Roman" w:hAnsi="Times New Roman" w:cs="Times New Roman"/>
          <w:sz w:val="24"/>
          <w:szCs w:val="24"/>
        </w:rPr>
        <w:t>on the socially prescribed norm;</w:t>
      </w:r>
      <w:r w:rsidRPr="004E0C61">
        <w:rPr>
          <w:rFonts w:ascii="Times New Roman" w:hAnsi="Times New Roman" w:cs="Times New Roman"/>
          <w:sz w:val="24"/>
          <w:szCs w:val="24"/>
        </w:rPr>
        <w:t xml:space="preserve"> </w:t>
      </w:r>
      <w:r w:rsidR="0098391C">
        <w:rPr>
          <w:rFonts w:ascii="Times New Roman" w:hAnsi="Times New Roman" w:cs="Times New Roman"/>
          <w:sz w:val="24"/>
          <w:szCs w:val="24"/>
        </w:rPr>
        <w:t xml:space="preserve">while in the volitional aspect the focus </w:t>
      </w:r>
      <w:r w:rsidRPr="004E0C61">
        <w:rPr>
          <w:rFonts w:ascii="Times New Roman" w:hAnsi="Times New Roman" w:cs="Times New Roman"/>
          <w:sz w:val="24"/>
          <w:szCs w:val="24"/>
        </w:rPr>
        <w:t>is</w:t>
      </w:r>
      <w:r w:rsidR="004F4C04">
        <w:rPr>
          <w:rFonts w:ascii="Times New Roman" w:hAnsi="Times New Roman" w:cs="Times New Roman"/>
          <w:sz w:val="24"/>
          <w:szCs w:val="24"/>
        </w:rPr>
        <w:t xml:space="preserve"> on the speaker’s intention. O’D</w:t>
      </w:r>
      <w:r w:rsidRPr="004E0C61">
        <w:rPr>
          <w:rFonts w:ascii="Times New Roman" w:hAnsi="Times New Roman" w:cs="Times New Roman"/>
          <w:sz w:val="24"/>
          <w:szCs w:val="24"/>
        </w:rPr>
        <w:t>riscoll and Ji hint that there is still space for a universal system of politeness, and thus that similar work might be applied to studying irony – where a</w:t>
      </w:r>
      <w:r w:rsidR="004F4114">
        <w:rPr>
          <w:rFonts w:ascii="Times New Roman" w:hAnsi="Times New Roman" w:cs="Times New Roman"/>
          <w:sz w:val="24"/>
          <w:szCs w:val="24"/>
        </w:rPr>
        <w:t>n</w:t>
      </w:r>
      <w:r w:rsidRPr="004E0C61">
        <w:rPr>
          <w:rFonts w:ascii="Times New Roman" w:hAnsi="Times New Roman" w:cs="Times New Roman"/>
          <w:sz w:val="24"/>
          <w:szCs w:val="24"/>
        </w:rPr>
        <w:t xml:space="preserve"> </w:t>
      </w:r>
      <w:r w:rsidR="00732E87">
        <w:rPr>
          <w:rFonts w:ascii="Times New Roman" w:hAnsi="Times New Roman" w:cs="Times New Roman"/>
          <w:sz w:val="24"/>
          <w:szCs w:val="24"/>
        </w:rPr>
        <w:t>analogous</w:t>
      </w:r>
      <w:r w:rsidRPr="004E0C61">
        <w:rPr>
          <w:rFonts w:ascii="Times New Roman" w:hAnsi="Times New Roman" w:cs="Times New Roman"/>
          <w:sz w:val="24"/>
          <w:szCs w:val="24"/>
        </w:rPr>
        <w:t xml:space="preserve"> interdependence might be found between the societal constraints on speech and the individual’s strategy regarding the employment of irony.</w:t>
      </w:r>
    </w:p>
    <w:p w:rsidR="00415E04" w:rsidRDefault="00415E04" w:rsidP="00714DEE">
      <w:pPr>
        <w:widowControl w:val="0"/>
        <w:autoSpaceDE w:val="0"/>
        <w:autoSpaceDN w:val="0"/>
        <w:adjustRightInd w:val="0"/>
        <w:spacing w:after="240" w:line="480" w:lineRule="auto"/>
        <w:rPr>
          <w:rFonts w:ascii="Times New Roman" w:hAnsi="Times New Roman" w:cs="Times New Roman"/>
          <w:sz w:val="24"/>
          <w:szCs w:val="24"/>
        </w:rPr>
      </w:pPr>
      <w:r w:rsidRPr="004E0C61">
        <w:rPr>
          <w:rFonts w:ascii="Times New Roman" w:hAnsi="Times New Roman" w:cs="Times New Roman"/>
          <w:sz w:val="24"/>
          <w:szCs w:val="24"/>
          <w:lang w:val="en-US" w:eastAsia="ja-JP"/>
        </w:rPr>
        <w:t xml:space="preserve">In summary, whilst certain aspects of politeness (deference, social indexing </w:t>
      </w:r>
      <w:r w:rsidR="00454D27" w:rsidRPr="004E0C61">
        <w:rPr>
          <w:rFonts w:ascii="Times New Roman" w:hAnsi="Times New Roman" w:cs="Times New Roman"/>
          <w:sz w:val="24"/>
          <w:szCs w:val="24"/>
          <w:lang w:val="en-US" w:eastAsia="ja-JP"/>
        </w:rPr>
        <w:t>etc.</w:t>
      </w:r>
      <w:r w:rsidRPr="004E0C61">
        <w:rPr>
          <w:rFonts w:ascii="Times New Roman" w:hAnsi="Times New Roman" w:cs="Times New Roman"/>
          <w:sz w:val="24"/>
          <w:szCs w:val="24"/>
          <w:lang w:val="en-US" w:eastAsia="ja-JP"/>
        </w:rPr>
        <w:t xml:space="preserve">) do not represent overt linguistic strategies, there is still a large aspect of polite speech which involves the individual speaker internally calculating the best way to speak. Thus, although the following attempts of pragmatic theorists to explain the linguistic strategy of politeness should not be viewed as universally explaining the entirety of the politeness process, there are still enough </w:t>
      </w:r>
      <w:r w:rsidRPr="004E0C61">
        <w:rPr>
          <w:rFonts w:ascii="Times New Roman" w:hAnsi="Times New Roman" w:cs="Times New Roman"/>
          <w:sz w:val="24"/>
          <w:szCs w:val="24"/>
          <w:lang w:val="en-US" w:eastAsia="ja-JP"/>
        </w:rPr>
        <w:lastRenderedPageBreak/>
        <w:t xml:space="preserve">aspects of polite speech open to overt individual choice for their findings to be applicable towards analogous attempts to represent the strategies of </w:t>
      </w:r>
      <w:r w:rsidR="00D40354">
        <w:rPr>
          <w:rFonts w:ascii="Times New Roman" w:hAnsi="Times New Roman" w:cs="Times New Roman"/>
          <w:sz w:val="24"/>
          <w:szCs w:val="24"/>
          <w:lang w:val="en-US" w:eastAsia="ja-JP"/>
        </w:rPr>
        <w:t xml:space="preserve">irony in a pragmatic framework. </w:t>
      </w:r>
      <w:r w:rsidRPr="004E0C61">
        <w:rPr>
          <w:rFonts w:ascii="Times New Roman" w:hAnsi="Times New Roman" w:cs="Times New Roman"/>
          <w:sz w:val="24"/>
          <w:szCs w:val="24"/>
        </w:rPr>
        <w:t>The most significant pragmatic politeness theories have built upon the models laid out by Leech (1983), who viewed politeness as generating new conversational maxims, and Brown and Levinson (1987)</w:t>
      </w:r>
      <w:r w:rsidR="004F4114">
        <w:rPr>
          <w:rFonts w:ascii="Times New Roman" w:hAnsi="Times New Roman" w:cs="Times New Roman"/>
          <w:sz w:val="24"/>
          <w:szCs w:val="24"/>
        </w:rPr>
        <w:t>,</w:t>
      </w:r>
      <w:r w:rsidR="00B90729">
        <w:rPr>
          <w:rFonts w:ascii="Times New Roman" w:hAnsi="Times New Roman" w:cs="Times New Roman"/>
          <w:sz w:val="24"/>
          <w:szCs w:val="24"/>
        </w:rPr>
        <w:t xml:space="preserve"> </w:t>
      </w:r>
      <w:r w:rsidRPr="004E0C61">
        <w:rPr>
          <w:rFonts w:ascii="Times New Roman" w:hAnsi="Times New Roman" w:cs="Times New Roman"/>
          <w:sz w:val="24"/>
          <w:szCs w:val="24"/>
        </w:rPr>
        <w:t xml:space="preserve">who explained politeness via the concept of </w:t>
      </w:r>
      <w:r w:rsidRPr="00454D27">
        <w:rPr>
          <w:rFonts w:ascii="Times New Roman" w:hAnsi="Times New Roman" w:cs="Times New Roman"/>
          <w:sz w:val="24"/>
          <w:szCs w:val="24"/>
        </w:rPr>
        <w:t>face</w:t>
      </w:r>
      <w:r w:rsidRPr="004E0C61">
        <w:rPr>
          <w:rFonts w:ascii="Times New Roman" w:hAnsi="Times New Roman" w:cs="Times New Roman"/>
          <w:sz w:val="24"/>
          <w:szCs w:val="24"/>
        </w:rPr>
        <w:t>. These theories will now be considered, and their applicability to pragmatic studies of irony evaluated.</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Pr="004E0C61" w:rsidRDefault="00415E04" w:rsidP="00714DEE">
      <w:pPr>
        <w:pStyle w:val="Heading2"/>
        <w:spacing w:line="480" w:lineRule="auto"/>
        <w:rPr>
          <w:rFonts w:ascii="Times New Roman" w:hAnsi="Times New Roman" w:cs="Times New Roman"/>
          <w:color w:val="auto"/>
          <w:sz w:val="24"/>
          <w:szCs w:val="24"/>
          <w:u w:val="single"/>
        </w:rPr>
      </w:pPr>
      <w:bookmarkStart w:id="32" w:name="_Toc347128469"/>
      <w:r w:rsidRPr="004E0C61">
        <w:rPr>
          <w:rFonts w:ascii="Times New Roman" w:hAnsi="Times New Roman" w:cs="Times New Roman"/>
          <w:color w:val="auto"/>
          <w:sz w:val="24"/>
          <w:szCs w:val="24"/>
          <w:u w:val="single"/>
        </w:rPr>
        <w:t>6.2 The Maxim-Based Approach to Pragmatic Politeness</w:t>
      </w:r>
      <w:bookmarkEnd w:id="32"/>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The maxim-based approach repre</w:t>
      </w:r>
      <w:r w:rsidR="00F72915">
        <w:rPr>
          <w:rFonts w:ascii="Times New Roman" w:hAnsi="Times New Roman" w:cs="Times New Roman"/>
          <w:sz w:val="24"/>
          <w:szCs w:val="24"/>
        </w:rPr>
        <w:t xml:space="preserve">sents the work of Lakoff (1973; </w:t>
      </w:r>
      <w:r w:rsidRPr="004E0C61">
        <w:rPr>
          <w:rFonts w:ascii="Times New Roman" w:hAnsi="Times New Roman" w:cs="Times New Roman"/>
          <w:sz w:val="24"/>
          <w:szCs w:val="24"/>
        </w:rPr>
        <w:t>1989), Leech (1983</w:t>
      </w:r>
      <w:r w:rsidR="004F4C04">
        <w:rPr>
          <w:rFonts w:ascii="Times New Roman" w:hAnsi="Times New Roman" w:cs="Times New Roman"/>
          <w:sz w:val="24"/>
          <w:szCs w:val="24"/>
        </w:rPr>
        <w:t xml:space="preserve">), Kasper (1994), </w:t>
      </w:r>
      <w:proofErr w:type="gramStart"/>
      <w:r w:rsidR="004F4C04">
        <w:rPr>
          <w:rFonts w:ascii="Times New Roman" w:hAnsi="Times New Roman" w:cs="Times New Roman"/>
          <w:sz w:val="24"/>
          <w:szCs w:val="24"/>
        </w:rPr>
        <w:t>Gu</w:t>
      </w:r>
      <w:proofErr w:type="gramEnd"/>
      <w:r w:rsidR="004F4C04">
        <w:rPr>
          <w:rFonts w:ascii="Times New Roman" w:hAnsi="Times New Roman" w:cs="Times New Roman"/>
          <w:sz w:val="24"/>
          <w:szCs w:val="24"/>
        </w:rPr>
        <w:t xml:space="preserve"> (1990), O’D</w:t>
      </w:r>
      <w:r w:rsidRPr="004E0C61">
        <w:rPr>
          <w:rFonts w:ascii="Times New Roman" w:hAnsi="Times New Roman" w:cs="Times New Roman"/>
          <w:sz w:val="24"/>
          <w:szCs w:val="24"/>
        </w:rPr>
        <w:t xml:space="preserve">riscoll (1996), Thomas (1995) and others who explain the social strategies of speakers via the introduction of new conversational maxims. For Lakoff and Leech this meant the introduction of the Politeness Principle, a maxim which operates alongside Grice’s original </w:t>
      </w:r>
      <w:r w:rsidR="009C497E">
        <w:rPr>
          <w:rFonts w:ascii="Times New Roman" w:hAnsi="Times New Roman" w:cs="Times New Roman"/>
          <w:sz w:val="24"/>
          <w:szCs w:val="24"/>
        </w:rPr>
        <w:t>Cooperative</w:t>
      </w:r>
      <w:r w:rsidRPr="004E0C61">
        <w:rPr>
          <w:rFonts w:ascii="Times New Roman" w:hAnsi="Times New Roman" w:cs="Times New Roman"/>
          <w:sz w:val="24"/>
          <w:szCs w:val="24"/>
        </w:rPr>
        <w:t xml:space="preserve"> Principle, and serves primarily ‘to reduce friction in personal i</w:t>
      </w:r>
      <w:r w:rsidR="00454D27">
        <w:rPr>
          <w:rFonts w:ascii="Times New Roman" w:hAnsi="Times New Roman" w:cs="Times New Roman"/>
          <w:sz w:val="24"/>
          <w:szCs w:val="24"/>
        </w:rPr>
        <w:t xml:space="preserve">nteraction’ (Lakoff 1989: 101). </w:t>
      </w:r>
      <w:r w:rsidRPr="004E0C61">
        <w:rPr>
          <w:rFonts w:ascii="Times New Roman" w:hAnsi="Times New Roman" w:cs="Times New Roman"/>
          <w:sz w:val="24"/>
          <w:szCs w:val="24"/>
        </w:rPr>
        <w:t xml:space="preserve">Leech’s Politeness Principle proceeds as follows: </w:t>
      </w:r>
      <w:r w:rsidRPr="004E0C61">
        <w:rPr>
          <w:rFonts w:ascii="Times New Roman" w:hAnsi="Times New Roman" w:cs="Times New Roman"/>
          <w:sz w:val="24"/>
          <w:szCs w:val="24"/>
          <w:lang w:val="en-US" w:eastAsia="ja-JP"/>
        </w:rPr>
        <w:t>‘</w:t>
      </w:r>
      <w:proofErr w:type="gramStart"/>
      <w:r w:rsidRPr="004E0C61">
        <w:rPr>
          <w:rFonts w:ascii="Times New Roman" w:hAnsi="Times New Roman" w:cs="Times New Roman"/>
          <w:sz w:val="24"/>
          <w:szCs w:val="24"/>
          <w:lang w:val="en-US" w:eastAsia="ja-JP"/>
        </w:rPr>
        <w:t>Other</w:t>
      </w:r>
      <w:proofErr w:type="gramEnd"/>
      <w:r w:rsidRPr="004E0C61">
        <w:rPr>
          <w:rFonts w:ascii="Times New Roman" w:hAnsi="Times New Roman" w:cs="Times New Roman"/>
          <w:sz w:val="24"/>
          <w:szCs w:val="24"/>
          <w:lang w:val="en-US" w:eastAsia="ja-JP"/>
        </w:rPr>
        <w:t xml:space="preserve"> things being equal, minimize the expression of beliefs which are unfavorable to the hearer and at the same time (but less important) maximize the expression of beliefs which are favorable to the hearer’ (Fraser 1990: 225)</w:t>
      </w:r>
      <w:r w:rsidR="00454D27">
        <w:rPr>
          <w:rFonts w:ascii="Times New Roman" w:hAnsi="Times New Roman" w:cs="Times New Roman"/>
          <w:sz w:val="24"/>
          <w:szCs w:val="24"/>
          <w:lang w:val="en-US" w:eastAsia="ja-JP"/>
        </w:rPr>
        <w:t xml:space="preserve">. </w:t>
      </w:r>
      <w:r w:rsidRPr="004E0C61">
        <w:rPr>
          <w:rFonts w:ascii="Times New Roman" w:hAnsi="Times New Roman" w:cs="Times New Roman"/>
          <w:sz w:val="24"/>
          <w:szCs w:val="24"/>
        </w:rPr>
        <w:t>The Politeness Principle operates via the following sub-maxims:</w:t>
      </w:r>
    </w:p>
    <w:p w:rsidR="00415E04" w:rsidRPr="004E0C61" w:rsidRDefault="00454D27" w:rsidP="00454D27">
      <w:pPr>
        <w:widowControl w:val="0"/>
        <w:autoSpaceDE w:val="0"/>
        <w:autoSpaceDN w:val="0"/>
        <w:adjustRightInd w:val="0"/>
        <w:spacing w:after="240" w:line="480" w:lineRule="auto"/>
        <w:ind w:left="2880" w:hanging="2160"/>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Tact Maxim: </w:t>
      </w:r>
      <w:r>
        <w:rPr>
          <w:rFonts w:ascii="Times New Roman" w:hAnsi="Times New Roman" w:cs="Times New Roman"/>
          <w:sz w:val="24"/>
          <w:szCs w:val="24"/>
          <w:lang w:val="en-US" w:eastAsia="ja-JP"/>
        </w:rPr>
        <w:tab/>
      </w:r>
      <w:r w:rsidR="00415E04" w:rsidRPr="004E0C61">
        <w:rPr>
          <w:rFonts w:ascii="Times New Roman" w:hAnsi="Times New Roman" w:cs="Times New Roman"/>
          <w:sz w:val="24"/>
          <w:szCs w:val="24"/>
          <w:lang w:val="en-US" w:eastAsia="ja-JP"/>
        </w:rPr>
        <w:t>Minimize hearer</w:t>
      </w:r>
      <w:r>
        <w:rPr>
          <w:rFonts w:ascii="Times New Roman" w:hAnsi="Times New Roman" w:cs="Times New Roman"/>
          <w:sz w:val="24"/>
          <w:szCs w:val="24"/>
          <w:lang w:val="en-US" w:eastAsia="ja-JP"/>
        </w:rPr>
        <w:t xml:space="preserve"> costs; maximize hearer benefit; d</w:t>
      </w:r>
      <w:r w:rsidR="00415E04" w:rsidRPr="004E0C61">
        <w:rPr>
          <w:rFonts w:ascii="Times New Roman" w:hAnsi="Times New Roman" w:cs="Times New Roman"/>
          <w:sz w:val="24"/>
          <w:szCs w:val="24"/>
          <w:lang w:val="en-US" w:eastAsia="ja-JP"/>
        </w:rPr>
        <w:t>o not put others in a position where they have to break the Tact Maxim.</w:t>
      </w:r>
    </w:p>
    <w:p w:rsidR="00415E04" w:rsidRPr="004E0C61" w:rsidRDefault="00415E04" w:rsidP="00454D27">
      <w:pPr>
        <w:widowControl w:val="0"/>
        <w:autoSpaceDE w:val="0"/>
        <w:autoSpaceDN w:val="0"/>
        <w:adjustRightInd w:val="0"/>
        <w:spacing w:after="240" w:line="480" w:lineRule="auto"/>
        <w:ind w:left="72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Generosity Maxim: </w:t>
      </w:r>
      <w:r w:rsidRPr="004E0C61">
        <w:rPr>
          <w:rFonts w:ascii="Times New Roman" w:hAnsi="Times New Roman" w:cs="Times New Roman"/>
          <w:sz w:val="24"/>
          <w:szCs w:val="24"/>
          <w:lang w:val="en-US" w:eastAsia="ja-JP"/>
        </w:rPr>
        <w:tab/>
        <w:t>Minimize your own benefit; maximize your hearer's benefit.</w:t>
      </w:r>
    </w:p>
    <w:p w:rsidR="00415E04" w:rsidRPr="004E0C61" w:rsidRDefault="00415E04" w:rsidP="00454D27">
      <w:pPr>
        <w:widowControl w:val="0"/>
        <w:autoSpaceDE w:val="0"/>
        <w:autoSpaceDN w:val="0"/>
        <w:adjustRightInd w:val="0"/>
        <w:spacing w:after="240" w:line="480" w:lineRule="auto"/>
        <w:ind w:left="72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Approbation Maxim: </w:t>
      </w:r>
      <w:r w:rsidRPr="004E0C61">
        <w:rPr>
          <w:rFonts w:ascii="Times New Roman" w:hAnsi="Times New Roman" w:cs="Times New Roman"/>
          <w:sz w:val="24"/>
          <w:szCs w:val="24"/>
          <w:lang w:val="en-US" w:eastAsia="ja-JP"/>
        </w:rPr>
        <w:tab/>
        <w:t>Minimize hearer dispraise; maximize hearer praise.</w:t>
      </w:r>
    </w:p>
    <w:p w:rsidR="00415E04" w:rsidRPr="004E0C61" w:rsidRDefault="00415E04" w:rsidP="00454D27">
      <w:pPr>
        <w:widowControl w:val="0"/>
        <w:autoSpaceDE w:val="0"/>
        <w:autoSpaceDN w:val="0"/>
        <w:adjustRightInd w:val="0"/>
        <w:spacing w:after="240" w:line="480" w:lineRule="auto"/>
        <w:ind w:left="72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lastRenderedPageBreak/>
        <w:t xml:space="preserve">Modesty Maxim: </w:t>
      </w:r>
      <w:r w:rsidRPr="004E0C61">
        <w:rPr>
          <w:rFonts w:ascii="Times New Roman" w:hAnsi="Times New Roman" w:cs="Times New Roman"/>
          <w:sz w:val="24"/>
          <w:szCs w:val="24"/>
          <w:lang w:val="en-US" w:eastAsia="ja-JP"/>
        </w:rPr>
        <w:tab/>
        <w:t>Minimize self-praise; maximize self-dispraise.</w:t>
      </w:r>
    </w:p>
    <w:p w:rsidR="00415E04" w:rsidRPr="004E0C61" w:rsidRDefault="00415E04" w:rsidP="00454D27">
      <w:pPr>
        <w:widowControl w:val="0"/>
        <w:autoSpaceDE w:val="0"/>
        <w:autoSpaceDN w:val="0"/>
        <w:adjustRightInd w:val="0"/>
        <w:spacing w:after="240" w:line="480" w:lineRule="auto"/>
        <w:ind w:left="2880" w:hanging="216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Agreement Maxim: </w:t>
      </w:r>
      <w:r w:rsidRPr="004E0C61">
        <w:rPr>
          <w:rFonts w:ascii="Times New Roman" w:hAnsi="Times New Roman" w:cs="Times New Roman"/>
          <w:sz w:val="24"/>
          <w:szCs w:val="24"/>
          <w:lang w:val="en-US" w:eastAsia="ja-JP"/>
        </w:rPr>
        <w:tab/>
        <w:t>Minimize disagreement between yourself and others; maximize agreement between yourself and others.</w:t>
      </w:r>
      <w:r w:rsidRPr="004E0C61">
        <w:rPr>
          <w:rFonts w:ascii="MS Mincho" w:eastAsia="MS Mincho" w:hAnsi="MS Mincho" w:cs="MS Mincho" w:hint="eastAsia"/>
          <w:sz w:val="24"/>
          <w:szCs w:val="24"/>
          <w:lang w:val="en-US" w:eastAsia="ja-JP"/>
        </w:rPr>
        <w:t> </w:t>
      </w:r>
    </w:p>
    <w:p w:rsidR="00415E04" w:rsidRPr="004E0C61" w:rsidRDefault="00415E04" w:rsidP="00454D27">
      <w:pPr>
        <w:widowControl w:val="0"/>
        <w:autoSpaceDE w:val="0"/>
        <w:autoSpaceDN w:val="0"/>
        <w:adjustRightInd w:val="0"/>
        <w:spacing w:after="240" w:line="480" w:lineRule="auto"/>
        <w:ind w:left="2880" w:hanging="216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Sympathy Maxim:</w:t>
      </w:r>
      <w:r w:rsidRPr="004E0C61">
        <w:rPr>
          <w:rFonts w:ascii="Times New Roman" w:hAnsi="Times New Roman" w:cs="Times New Roman"/>
          <w:sz w:val="24"/>
          <w:szCs w:val="24"/>
          <w:lang w:val="en-US" w:eastAsia="ja-JP"/>
        </w:rPr>
        <w:tab/>
        <w:t>Minimize antipathy between yourself and others; maximize sympathy between yourself and others.</w:t>
      </w: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Furthermore, Leech ar</w:t>
      </w:r>
      <w:r w:rsidR="00454D27">
        <w:rPr>
          <w:rFonts w:ascii="Times New Roman" w:hAnsi="Times New Roman" w:cs="Times New Roman"/>
          <w:sz w:val="24"/>
          <w:szCs w:val="24"/>
        </w:rPr>
        <w:t>gues that each of these maxims are</w:t>
      </w:r>
      <w:r w:rsidRPr="004E0C61">
        <w:rPr>
          <w:rFonts w:ascii="Times New Roman" w:hAnsi="Times New Roman" w:cs="Times New Roman"/>
          <w:sz w:val="24"/>
          <w:szCs w:val="24"/>
        </w:rPr>
        <w:t xml:space="preserve"> governed by a set of scales (for the sake of brevity only the scales of the ‘Tact Maxim’ will be described).</w:t>
      </w:r>
    </w:p>
    <w:p w:rsidR="00415E04" w:rsidRPr="004E0C61" w:rsidRDefault="00415E04" w:rsidP="00454D27">
      <w:pPr>
        <w:widowControl w:val="0"/>
        <w:autoSpaceDE w:val="0"/>
        <w:autoSpaceDN w:val="0"/>
        <w:adjustRightInd w:val="0"/>
        <w:spacing w:after="240" w:line="480" w:lineRule="auto"/>
        <w:ind w:left="2880" w:hanging="216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Cost-Benefit Scale: </w:t>
      </w:r>
      <w:r w:rsidRPr="004E0C61">
        <w:rPr>
          <w:rFonts w:ascii="Times New Roman" w:hAnsi="Times New Roman" w:cs="Times New Roman"/>
          <w:sz w:val="24"/>
          <w:szCs w:val="24"/>
          <w:lang w:val="en-US" w:eastAsia="ja-JP"/>
        </w:rPr>
        <w:tab/>
        <w:t>Represents the cost or benefit of an act to the speaker and hearer.</w:t>
      </w:r>
    </w:p>
    <w:p w:rsidR="00415E04" w:rsidRPr="004E0C61" w:rsidRDefault="00415E04" w:rsidP="00454D27">
      <w:pPr>
        <w:widowControl w:val="0"/>
        <w:autoSpaceDE w:val="0"/>
        <w:autoSpaceDN w:val="0"/>
        <w:adjustRightInd w:val="0"/>
        <w:spacing w:after="240" w:line="480" w:lineRule="auto"/>
        <w:ind w:left="2880" w:hanging="216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Optionality Scale:</w:t>
      </w:r>
      <w:r w:rsidRPr="004E0C61">
        <w:rPr>
          <w:rFonts w:ascii="Times New Roman" w:hAnsi="Times New Roman" w:cs="Times New Roman"/>
          <w:sz w:val="24"/>
          <w:szCs w:val="24"/>
          <w:lang w:val="en-US" w:eastAsia="ja-JP"/>
        </w:rPr>
        <w:tab/>
        <w:t>Represents the relevant illocutions, ordered by the amount of choice which the speaker permits the hearer.</w:t>
      </w:r>
    </w:p>
    <w:p w:rsidR="00415E04" w:rsidRPr="004E0C61" w:rsidRDefault="00415E04" w:rsidP="00454D27">
      <w:pPr>
        <w:widowControl w:val="0"/>
        <w:autoSpaceDE w:val="0"/>
        <w:autoSpaceDN w:val="0"/>
        <w:adjustRightInd w:val="0"/>
        <w:spacing w:after="240" w:line="480" w:lineRule="auto"/>
        <w:ind w:left="2880" w:hanging="216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Indirectness Scale:</w:t>
      </w:r>
      <w:r w:rsidRPr="004E0C61">
        <w:rPr>
          <w:rFonts w:ascii="Times New Roman" w:hAnsi="Times New Roman" w:cs="Times New Roman"/>
          <w:sz w:val="24"/>
          <w:szCs w:val="24"/>
          <w:lang w:val="en-US" w:eastAsia="ja-JP"/>
        </w:rPr>
        <w:tab/>
        <w:t>Represents the relevant illocutions, ordered in terms of hearer 'work' to infer speaker intention.</w:t>
      </w:r>
    </w:p>
    <w:p w:rsidR="00415E04" w:rsidRPr="004E0C61" w:rsidRDefault="00415E04" w:rsidP="00454D27">
      <w:pPr>
        <w:widowControl w:val="0"/>
        <w:autoSpaceDE w:val="0"/>
        <w:autoSpaceDN w:val="0"/>
        <w:adjustRightInd w:val="0"/>
        <w:spacing w:after="240" w:line="480" w:lineRule="auto"/>
        <w:ind w:left="2880" w:hanging="216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Authority Scale:</w:t>
      </w:r>
      <w:r w:rsidRPr="004E0C61">
        <w:rPr>
          <w:rFonts w:ascii="Times New Roman" w:hAnsi="Times New Roman" w:cs="Times New Roman"/>
          <w:sz w:val="24"/>
          <w:szCs w:val="24"/>
          <w:lang w:val="en-US" w:eastAsia="ja-JP"/>
        </w:rPr>
        <w:tab/>
        <w:t>Represents the relative right for speaker to impose wishes on the hearer.</w:t>
      </w:r>
    </w:p>
    <w:p w:rsidR="00415E04" w:rsidRPr="004E0C61" w:rsidRDefault="00415E04" w:rsidP="00454D27">
      <w:pPr>
        <w:widowControl w:val="0"/>
        <w:autoSpaceDE w:val="0"/>
        <w:autoSpaceDN w:val="0"/>
        <w:adjustRightInd w:val="0"/>
        <w:spacing w:after="240" w:line="480" w:lineRule="auto"/>
        <w:ind w:left="2880" w:hanging="216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Social Scale: </w:t>
      </w:r>
      <w:r w:rsidRPr="004E0C61">
        <w:rPr>
          <w:rFonts w:ascii="Times New Roman" w:hAnsi="Times New Roman" w:cs="Times New Roman"/>
          <w:sz w:val="24"/>
          <w:szCs w:val="24"/>
          <w:lang w:val="en-US" w:eastAsia="ja-JP"/>
        </w:rPr>
        <w:tab/>
        <w:t>Represents the degree of familiarity between the speaker and hearer.</w:t>
      </w:r>
    </w:p>
    <w:p w:rsidR="00415E04" w:rsidRPr="004E0C61" w:rsidRDefault="00454D27"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Pr>
          <w:rFonts w:ascii="Times New Roman" w:hAnsi="Times New Roman" w:cs="Times New Roman"/>
          <w:sz w:val="24"/>
          <w:szCs w:val="24"/>
          <w:lang w:val="en-US" w:eastAsia="ja-JP"/>
        </w:rPr>
        <w:t>These scales impact the Tact Maxim as follows</w:t>
      </w:r>
      <w:r w:rsidR="00415E04" w:rsidRPr="004E0C61">
        <w:rPr>
          <w:rFonts w:ascii="Times New Roman" w:hAnsi="Times New Roman" w:cs="Times New Roman"/>
          <w:sz w:val="24"/>
          <w:szCs w:val="24"/>
          <w:lang w:val="en-US" w:eastAsia="ja-JP"/>
        </w:rPr>
        <w:t>: As the</w:t>
      </w:r>
      <w:r>
        <w:rPr>
          <w:rFonts w:ascii="Times New Roman" w:hAnsi="Times New Roman" w:cs="Times New Roman"/>
          <w:sz w:val="24"/>
          <w:szCs w:val="24"/>
          <w:lang w:val="en-US" w:eastAsia="ja-JP"/>
        </w:rPr>
        <w:t xml:space="preserve"> social</w:t>
      </w:r>
      <w:r w:rsidR="00415E04" w:rsidRPr="004E0C61">
        <w:rPr>
          <w:rFonts w:ascii="Times New Roman" w:hAnsi="Times New Roman" w:cs="Times New Roman"/>
          <w:sz w:val="24"/>
          <w:szCs w:val="24"/>
          <w:lang w:val="en-US" w:eastAsia="ja-JP"/>
        </w:rPr>
        <w:t xml:space="preserve"> </w:t>
      </w:r>
      <w:r>
        <w:rPr>
          <w:rFonts w:ascii="Times New Roman" w:hAnsi="Times New Roman" w:cs="Times New Roman"/>
          <w:sz w:val="24"/>
          <w:szCs w:val="24"/>
          <w:lang w:val="en-US" w:eastAsia="ja-JP"/>
        </w:rPr>
        <w:t>costs to the hearer increase</w:t>
      </w:r>
      <w:r w:rsidR="00415E04" w:rsidRPr="004E0C61">
        <w:rPr>
          <w:rFonts w:ascii="Times New Roman" w:hAnsi="Times New Roman" w:cs="Times New Roman"/>
          <w:sz w:val="24"/>
          <w:szCs w:val="24"/>
          <w:lang w:val="en-US" w:eastAsia="ja-JP"/>
        </w:rPr>
        <w:t>, the hearer authority relative to the speaker</w:t>
      </w:r>
      <w:r>
        <w:rPr>
          <w:rFonts w:ascii="Times New Roman" w:hAnsi="Times New Roman" w:cs="Times New Roman"/>
          <w:sz w:val="24"/>
          <w:szCs w:val="24"/>
          <w:lang w:val="en-US" w:eastAsia="ja-JP"/>
        </w:rPr>
        <w:t xml:space="preserve"> increases</w:t>
      </w:r>
      <w:r w:rsidR="00415E04" w:rsidRPr="004E0C61">
        <w:rPr>
          <w:rFonts w:ascii="Times New Roman" w:hAnsi="Times New Roman" w:cs="Times New Roman"/>
          <w:sz w:val="24"/>
          <w:szCs w:val="24"/>
          <w:lang w:val="en-US" w:eastAsia="ja-JP"/>
        </w:rPr>
        <w:t>, and the social distance</w:t>
      </w:r>
      <w:r>
        <w:rPr>
          <w:rFonts w:ascii="Times New Roman" w:hAnsi="Times New Roman" w:cs="Times New Roman"/>
          <w:sz w:val="24"/>
          <w:szCs w:val="24"/>
          <w:lang w:val="en-US" w:eastAsia="ja-JP"/>
        </w:rPr>
        <w:t xml:space="preserve"> between speaker and hearer</w:t>
      </w:r>
      <w:r w:rsidR="00415E04" w:rsidRPr="004E0C61">
        <w:rPr>
          <w:rFonts w:ascii="Times New Roman" w:hAnsi="Times New Roman" w:cs="Times New Roman"/>
          <w:sz w:val="24"/>
          <w:szCs w:val="24"/>
          <w:lang w:val="en-US" w:eastAsia="ja-JP"/>
        </w:rPr>
        <w:t xml:space="preserve"> increases, </w:t>
      </w:r>
      <w:r>
        <w:rPr>
          <w:rFonts w:ascii="Times New Roman" w:hAnsi="Times New Roman" w:cs="Times New Roman"/>
          <w:sz w:val="24"/>
          <w:szCs w:val="24"/>
          <w:lang w:val="en-US" w:eastAsia="ja-JP"/>
        </w:rPr>
        <w:t>so too will the need for the speaker to speak indirectly, and grant the hearer optionality in their response</w:t>
      </w:r>
      <w:r w:rsidR="00415E04" w:rsidRPr="004E0C61">
        <w:rPr>
          <w:rFonts w:ascii="Times New Roman" w:hAnsi="Times New Roman" w:cs="Times New Roman"/>
          <w:sz w:val="24"/>
          <w:szCs w:val="24"/>
          <w:lang w:val="en-US" w:eastAsia="ja-JP"/>
        </w:rPr>
        <w:t>.</w:t>
      </w:r>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lastRenderedPageBreak/>
        <w:t>Leech goes on to differentiate between relative and absolute politeness. Relative politeness refers to situational modifications of speech, i.e. those aspects of speech which are the product of speaker performance, whilst absolute politeness refers to the inherent qualities of the speaker’s mode. Leech uses the concept of absolute politeness to make the claim for inheren</w:t>
      </w:r>
      <w:r w:rsidR="00103B83">
        <w:rPr>
          <w:rFonts w:ascii="Times New Roman" w:hAnsi="Times New Roman" w:cs="Times New Roman"/>
          <w:sz w:val="24"/>
          <w:szCs w:val="24"/>
        </w:rPr>
        <w:t xml:space="preserve">tly polite/impolite illocutions - </w:t>
      </w:r>
      <w:r w:rsidRPr="004E0C61">
        <w:rPr>
          <w:rFonts w:ascii="Times New Roman" w:hAnsi="Times New Roman" w:cs="Times New Roman"/>
          <w:sz w:val="24"/>
          <w:szCs w:val="24"/>
        </w:rPr>
        <w:t>ordering for instance is described as an inherently impolite mode of speech. This aspect of Leech’s work has drawn significant criticism, as will be detailed at the end of this section.</w:t>
      </w:r>
    </w:p>
    <w:p w:rsidR="00415E04" w:rsidRPr="004E0C61" w:rsidRDefault="00415E04" w:rsidP="00714DEE">
      <w:pPr>
        <w:spacing w:line="480" w:lineRule="auto"/>
        <w:rPr>
          <w:rFonts w:ascii="Times New Roman" w:hAnsi="Times New Roman" w:cs="Times New Roman"/>
          <w:sz w:val="24"/>
          <w:szCs w:val="24"/>
        </w:rPr>
      </w:pP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Can Leech’s maxims interact with the speech strategies of irony? Leech certainly viewed them as compatible, hence his attempt to formulate an ‘Irony Principle’: ‘if you must cause offence, at least do so in a way which doesn’t overly conflict with the Politeness Principle, but allows the hearer to arrive at the offensive point of your remark indirectly, by way of implicature’ (1983: 82). However Leech’s view of irony only includes its relation towards politeness rather than other social goals and </w:t>
      </w:r>
      <w:r w:rsidR="00382D0E">
        <w:rPr>
          <w:rFonts w:ascii="Times New Roman" w:hAnsi="Times New Roman" w:cs="Times New Roman"/>
          <w:sz w:val="24"/>
          <w:szCs w:val="24"/>
        </w:rPr>
        <w:t xml:space="preserve">it </w:t>
      </w:r>
      <w:r w:rsidRPr="004E0C61">
        <w:rPr>
          <w:rFonts w:ascii="Times New Roman" w:hAnsi="Times New Roman" w:cs="Times New Roman"/>
          <w:sz w:val="24"/>
          <w:szCs w:val="24"/>
        </w:rPr>
        <w:t>views irony as a completely negative concept only designed to cause offence - ‘the IP, by enabling us to bypass politeness, promotes</w:t>
      </w:r>
      <w:r w:rsidR="00B90729">
        <w:rPr>
          <w:rFonts w:ascii="Times New Roman" w:hAnsi="Times New Roman" w:cs="Times New Roman"/>
          <w:sz w:val="24"/>
          <w:szCs w:val="24"/>
        </w:rPr>
        <w:t xml:space="preserve"> the antisocial use of language’ </w:t>
      </w:r>
      <w:r w:rsidRPr="004E0C61">
        <w:rPr>
          <w:rFonts w:ascii="Times New Roman" w:hAnsi="Times New Roman" w:cs="Times New Roman"/>
          <w:sz w:val="24"/>
          <w:szCs w:val="24"/>
        </w:rPr>
        <w:t>(1983: 142). As was shown in Section 1</w:t>
      </w:r>
      <w:r w:rsidR="00AD354C">
        <w:rPr>
          <w:rFonts w:ascii="Times New Roman" w:hAnsi="Times New Roman" w:cs="Times New Roman"/>
          <w:sz w:val="24"/>
          <w:szCs w:val="24"/>
        </w:rPr>
        <w:t>.1</w:t>
      </w:r>
      <w:r w:rsidRPr="004E0C61">
        <w:rPr>
          <w:rFonts w:ascii="Times New Roman" w:hAnsi="Times New Roman" w:cs="Times New Roman"/>
          <w:sz w:val="24"/>
          <w:szCs w:val="24"/>
        </w:rPr>
        <w:t xml:space="preserve"> this is a short-sighted view of irony – indeed Leech’s principle might better be described as the principle of sarcasm. Even in this iteration though, the lack of recognition of the other pro-social goals and abilities of irony (even as sarcasm) would remain. Clearly a different approach is needed.</w:t>
      </w:r>
    </w:p>
    <w:p w:rsidR="00D40354" w:rsidRPr="004E0C61" w:rsidRDefault="00D40354" w:rsidP="00714DEE">
      <w:pPr>
        <w:spacing w:line="480" w:lineRule="auto"/>
        <w:rPr>
          <w:rFonts w:ascii="Times New Roman" w:hAnsi="Times New Roman" w:cs="Times New Roman"/>
          <w:sz w:val="24"/>
          <w:szCs w:val="24"/>
        </w:rPr>
      </w:pPr>
    </w:p>
    <w:p w:rsidR="00D40354" w:rsidRDefault="009C497E" w:rsidP="00714DEE">
      <w:pPr>
        <w:spacing w:line="480" w:lineRule="auto"/>
        <w:rPr>
          <w:rFonts w:ascii="Times New Roman" w:hAnsi="Times New Roman" w:cs="Times New Roman"/>
          <w:sz w:val="24"/>
          <w:szCs w:val="24"/>
        </w:rPr>
      </w:pPr>
      <w:r>
        <w:rPr>
          <w:rFonts w:ascii="Times New Roman" w:hAnsi="Times New Roman" w:cs="Times New Roman"/>
          <w:sz w:val="24"/>
          <w:szCs w:val="24"/>
        </w:rPr>
        <w:t>In regard to</w:t>
      </w:r>
      <w:r w:rsidR="00415E04" w:rsidRPr="004E0C61">
        <w:rPr>
          <w:rFonts w:ascii="Times New Roman" w:hAnsi="Times New Roman" w:cs="Times New Roman"/>
          <w:sz w:val="24"/>
          <w:szCs w:val="24"/>
        </w:rPr>
        <w:t xml:space="preserve"> the </w:t>
      </w:r>
      <w:r w:rsidR="00382D0E">
        <w:rPr>
          <w:rFonts w:ascii="Times New Roman" w:hAnsi="Times New Roman" w:cs="Times New Roman"/>
          <w:sz w:val="24"/>
          <w:szCs w:val="24"/>
        </w:rPr>
        <w:t xml:space="preserve">politeness strategies noted </w:t>
      </w:r>
      <w:r>
        <w:rPr>
          <w:rFonts w:ascii="Times New Roman" w:hAnsi="Times New Roman" w:cs="Times New Roman"/>
          <w:sz w:val="24"/>
          <w:szCs w:val="24"/>
        </w:rPr>
        <w:t xml:space="preserve">in </w:t>
      </w:r>
      <w:r w:rsidR="00382D0E">
        <w:rPr>
          <w:rFonts w:ascii="Times New Roman" w:hAnsi="Times New Roman" w:cs="Times New Roman"/>
          <w:sz w:val="24"/>
          <w:szCs w:val="24"/>
        </w:rPr>
        <w:t>Section 6.1</w:t>
      </w:r>
      <w:r w:rsidR="00415E04" w:rsidRPr="004E0C61">
        <w:rPr>
          <w:rFonts w:ascii="Times New Roman" w:hAnsi="Times New Roman" w:cs="Times New Roman"/>
          <w:sz w:val="24"/>
          <w:szCs w:val="24"/>
        </w:rPr>
        <w:t>, Leech’s Irony Principle and Politeness Principle may be sufficient</w:t>
      </w:r>
      <w:r w:rsidR="00AD354C">
        <w:rPr>
          <w:rFonts w:ascii="Times New Roman" w:hAnsi="Times New Roman" w:cs="Times New Roman"/>
          <w:sz w:val="24"/>
          <w:szCs w:val="24"/>
        </w:rPr>
        <w:t xml:space="preserve">: provided that a means can be devised to distinguish between irony </w:t>
      </w:r>
      <w:r w:rsidR="00AD354C">
        <w:rPr>
          <w:rFonts w:ascii="Times New Roman" w:hAnsi="Times New Roman" w:cs="Times New Roman"/>
          <w:sz w:val="24"/>
          <w:szCs w:val="24"/>
        </w:rPr>
        <w:lastRenderedPageBreak/>
        <w:t xml:space="preserve">that enhances criticism and irony that mutes it, </w:t>
      </w:r>
      <w:r w:rsidR="00415E04" w:rsidRPr="004E0C61">
        <w:rPr>
          <w:rFonts w:ascii="Times New Roman" w:hAnsi="Times New Roman" w:cs="Times New Roman"/>
          <w:sz w:val="24"/>
          <w:szCs w:val="24"/>
        </w:rPr>
        <w:t xml:space="preserve">irony could take its place as one of the forms of </w:t>
      </w:r>
      <w:proofErr w:type="gramStart"/>
      <w:r w:rsidR="00415E04" w:rsidRPr="004E0C61">
        <w:rPr>
          <w:rFonts w:ascii="Times New Roman" w:hAnsi="Times New Roman" w:cs="Times New Roman"/>
          <w:sz w:val="24"/>
          <w:szCs w:val="24"/>
        </w:rPr>
        <w:t>indirectness/optionality</w:t>
      </w:r>
      <w:proofErr w:type="gramEnd"/>
      <w:r w:rsidR="00415E04" w:rsidRPr="004E0C61">
        <w:rPr>
          <w:rFonts w:ascii="Times New Roman" w:hAnsi="Times New Roman" w:cs="Times New Roman"/>
          <w:sz w:val="24"/>
          <w:szCs w:val="24"/>
        </w:rPr>
        <w:t xml:space="preserve"> mentioned as </w:t>
      </w:r>
      <w:r w:rsidR="00AD354C" w:rsidRPr="004E0C61">
        <w:rPr>
          <w:rFonts w:ascii="Times New Roman" w:hAnsi="Times New Roman" w:cs="Times New Roman"/>
          <w:sz w:val="24"/>
          <w:szCs w:val="24"/>
        </w:rPr>
        <w:t>affecting</w:t>
      </w:r>
      <w:r w:rsidR="00415E04" w:rsidRPr="004E0C61">
        <w:rPr>
          <w:rFonts w:ascii="Times New Roman" w:hAnsi="Times New Roman" w:cs="Times New Roman"/>
          <w:sz w:val="24"/>
          <w:szCs w:val="24"/>
        </w:rPr>
        <w:t xml:space="preserve"> the tact maxim for instance. </w:t>
      </w:r>
      <w:r w:rsidR="00AD354C">
        <w:rPr>
          <w:rFonts w:ascii="Times New Roman" w:hAnsi="Times New Roman" w:cs="Times New Roman"/>
          <w:sz w:val="24"/>
          <w:szCs w:val="24"/>
        </w:rPr>
        <w:t xml:space="preserve">Incorporating </w:t>
      </w:r>
      <w:r w:rsidR="00415E04" w:rsidRPr="004E0C61">
        <w:rPr>
          <w:rFonts w:ascii="Times New Roman" w:hAnsi="Times New Roman" w:cs="Times New Roman"/>
          <w:sz w:val="24"/>
          <w:szCs w:val="24"/>
        </w:rPr>
        <w:t xml:space="preserve">the other goals of ironic speakers </w:t>
      </w:r>
      <w:r w:rsidR="00AD354C">
        <w:rPr>
          <w:rFonts w:ascii="Times New Roman" w:hAnsi="Times New Roman" w:cs="Times New Roman"/>
          <w:sz w:val="24"/>
          <w:szCs w:val="24"/>
        </w:rPr>
        <w:t xml:space="preserve">however </w:t>
      </w:r>
      <w:r w:rsidR="00415E04" w:rsidRPr="004E0C61">
        <w:rPr>
          <w:rFonts w:ascii="Times New Roman" w:hAnsi="Times New Roman" w:cs="Times New Roman"/>
          <w:sz w:val="24"/>
          <w:szCs w:val="24"/>
        </w:rPr>
        <w:t>requires a larger change</w:t>
      </w:r>
      <w:r w:rsidR="00AD354C">
        <w:rPr>
          <w:rFonts w:ascii="Times New Roman" w:hAnsi="Times New Roman" w:cs="Times New Roman"/>
          <w:sz w:val="24"/>
          <w:szCs w:val="24"/>
        </w:rPr>
        <w:t>, and would likely require</w:t>
      </w:r>
      <w:r w:rsidR="00415E04" w:rsidRPr="004E0C61">
        <w:rPr>
          <w:rFonts w:ascii="Times New Roman" w:hAnsi="Times New Roman" w:cs="Times New Roman"/>
          <w:sz w:val="24"/>
          <w:szCs w:val="24"/>
        </w:rPr>
        <w:t xml:space="preserve"> the introduction of alternative principles </w:t>
      </w:r>
      <w:r w:rsidR="00AD354C">
        <w:rPr>
          <w:rFonts w:ascii="Times New Roman" w:hAnsi="Times New Roman" w:cs="Times New Roman"/>
          <w:sz w:val="24"/>
          <w:szCs w:val="24"/>
        </w:rPr>
        <w:t xml:space="preserve">representing different speech goals, </w:t>
      </w:r>
      <w:r w:rsidR="00415E04" w:rsidRPr="004E0C61">
        <w:rPr>
          <w:rFonts w:ascii="Times New Roman" w:hAnsi="Times New Roman" w:cs="Times New Roman"/>
          <w:sz w:val="24"/>
          <w:szCs w:val="24"/>
        </w:rPr>
        <w:t xml:space="preserve">each with their own alternative set of sub-maxims and scales. A ‘Persuasion Principle’ might proceed as follows: </w:t>
      </w:r>
    </w:p>
    <w:p w:rsidR="00D40354" w:rsidRPr="004E0C61" w:rsidRDefault="00415E04" w:rsidP="00D40354">
      <w:pPr>
        <w:spacing w:line="480" w:lineRule="auto"/>
        <w:ind w:left="720"/>
        <w:rPr>
          <w:rFonts w:ascii="Times New Roman" w:hAnsi="Times New Roman" w:cs="Times New Roman"/>
          <w:sz w:val="24"/>
          <w:szCs w:val="24"/>
        </w:rPr>
      </w:pPr>
      <w:r w:rsidRPr="004E0C61">
        <w:rPr>
          <w:rFonts w:ascii="Times New Roman" w:hAnsi="Times New Roman" w:cs="Times New Roman"/>
          <w:sz w:val="24"/>
          <w:szCs w:val="24"/>
        </w:rPr>
        <w:t>All things being equal, maximise through form and presentation the rhetorical force of one</w:t>
      </w:r>
      <w:r w:rsidR="00103B83">
        <w:rPr>
          <w:rFonts w:ascii="Times New Roman" w:hAnsi="Times New Roman" w:cs="Times New Roman"/>
          <w:sz w:val="24"/>
          <w:szCs w:val="24"/>
        </w:rPr>
        <w:t>’</w:t>
      </w:r>
      <w:r w:rsidRPr="004E0C61">
        <w:rPr>
          <w:rFonts w:ascii="Times New Roman" w:hAnsi="Times New Roman" w:cs="Times New Roman"/>
          <w:sz w:val="24"/>
          <w:szCs w:val="24"/>
        </w:rPr>
        <w:t>s utterances, and minimise the capacity for contrary response from other discourse participants.</w:t>
      </w: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Such a principle would need to have sub-maxims related to such aspects as politeness/civility and these could be governed by scales which involved a representation of social position, relative speaker authority etc. much as Leech identifies. Irony could then appear as the outcome of the interplay between different maxims and scales regarding who the speaker is, what they are arguing for and</w:t>
      </w:r>
      <w:r w:rsidR="00382D0E">
        <w:rPr>
          <w:rFonts w:ascii="Times New Roman" w:hAnsi="Times New Roman" w:cs="Times New Roman"/>
          <w:sz w:val="24"/>
          <w:szCs w:val="24"/>
        </w:rPr>
        <w:t xml:space="preserve"> against</w:t>
      </w:r>
      <w:r w:rsidRPr="004E0C61">
        <w:rPr>
          <w:rFonts w:ascii="Times New Roman" w:hAnsi="Times New Roman" w:cs="Times New Roman"/>
          <w:sz w:val="24"/>
          <w:szCs w:val="24"/>
        </w:rPr>
        <w:t xml:space="preserve"> who</w:t>
      </w:r>
      <w:r w:rsidR="00382D0E">
        <w:rPr>
          <w:rFonts w:ascii="Times New Roman" w:hAnsi="Times New Roman" w:cs="Times New Roman"/>
          <w:sz w:val="24"/>
          <w:szCs w:val="24"/>
        </w:rPr>
        <w:t>m</w:t>
      </w:r>
      <w:r w:rsidRPr="004E0C61">
        <w:rPr>
          <w:rFonts w:ascii="Times New Roman" w:hAnsi="Times New Roman" w:cs="Times New Roman"/>
          <w:sz w:val="24"/>
          <w:szCs w:val="24"/>
        </w:rPr>
        <w:t xml:space="preserve"> they are arguing. The above is a simplistic account but it provides an idea of how i</w:t>
      </w:r>
      <w:r w:rsidR="00382D0E">
        <w:rPr>
          <w:rFonts w:ascii="Times New Roman" w:hAnsi="Times New Roman" w:cs="Times New Roman"/>
          <w:sz w:val="24"/>
          <w:szCs w:val="24"/>
        </w:rPr>
        <w:t>rony could function under maxim-</w:t>
      </w:r>
      <w:r w:rsidRPr="004E0C61">
        <w:rPr>
          <w:rFonts w:ascii="Times New Roman" w:hAnsi="Times New Roman" w:cs="Times New Roman"/>
          <w:sz w:val="24"/>
          <w:szCs w:val="24"/>
        </w:rPr>
        <w:t>based frameworks.</w:t>
      </w:r>
    </w:p>
    <w:p w:rsidR="00D40354" w:rsidRPr="004E0C61" w:rsidRDefault="00D40354" w:rsidP="00714DEE">
      <w:pPr>
        <w:spacing w:line="480" w:lineRule="auto"/>
        <w:rPr>
          <w:rFonts w:ascii="Times New Roman" w:hAnsi="Times New Roman" w:cs="Times New Roman"/>
          <w:sz w:val="24"/>
          <w:szCs w:val="24"/>
        </w:rPr>
      </w:pPr>
    </w:p>
    <w:p w:rsidR="00415E0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 xml:space="preserve">My analysis of Leech has required a condensation of his work that does not aid in reducing its apparent complexity, but it is nevertheless fair to characterise Leech’s approach to politeness as highly theoretical. Critics of Leech’s framework argue that it gets lost in detail and that it is thus too theoretical, too rigid </w:t>
      </w:r>
      <w:r w:rsidR="00C76F18" w:rsidRPr="004E0C61">
        <w:rPr>
          <w:rFonts w:ascii="Times New Roman" w:hAnsi="Times New Roman" w:cs="Times New Roman"/>
          <w:sz w:val="24"/>
          <w:szCs w:val="24"/>
        </w:rPr>
        <w:t>and too</w:t>
      </w:r>
      <w:r w:rsidRPr="004E0C61">
        <w:rPr>
          <w:rFonts w:ascii="Times New Roman" w:hAnsi="Times New Roman" w:cs="Times New Roman"/>
          <w:sz w:val="24"/>
          <w:szCs w:val="24"/>
        </w:rPr>
        <w:t xml:space="preserve"> removed from linguistic reality to be able to account </w:t>
      </w:r>
      <w:r w:rsidR="0037518B" w:rsidRPr="004E0C61">
        <w:rPr>
          <w:rFonts w:ascii="Times New Roman" w:hAnsi="Times New Roman" w:cs="Times New Roman"/>
          <w:sz w:val="24"/>
          <w:szCs w:val="24"/>
        </w:rPr>
        <w:t>fo</w:t>
      </w:r>
      <w:r w:rsidR="00CE573F">
        <w:rPr>
          <w:rFonts w:ascii="Times New Roman" w:hAnsi="Times New Roman" w:cs="Times New Roman"/>
          <w:sz w:val="24"/>
          <w:szCs w:val="24"/>
        </w:rPr>
        <w:t xml:space="preserve">r actual language usage (Watts et al. </w:t>
      </w:r>
      <w:r w:rsidR="00AA2E7F">
        <w:rPr>
          <w:rFonts w:ascii="Times New Roman" w:hAnsi="Times New Roman" w:cs="Times New Roman"/>
          <w:sz w:val="24"/>
          <w:szCs w:val="24"/>
        </w:rPr>
        <w:t>1992).</w:t>
      </w:r>
      <w:r w:rsidRPr="004E0C61">
        <w:rPr>
          <w:rFonts w:ascii="Times New Roman" w:hAnsi="Times New Roman" w:cs="Times New Roman"/>
          <w:sz w:val="24"/>
          <w:szCs w:val="24"/>
        </w:rPr>
        <w:t xml:space="preserve"> Furthermore, any adaption of Leech’s model will require the production of new maxims to describe new social situations: </w:t>
      </w:r>
      <w:proofErr w:type="gramStart"/>
      <w:r w:rsidRPr="004E0C61">
        <w:rPr>
          <w:rFonts w:ascii="Times New Roman" w:hAnsi="Times New Roman" w:cs="Times New Roman"/>
          <w:sz w:val="24"/>
          <w:szCs w:val="24"/>
        </w:rPr>
        <w:t>Gu</w:t>
      </w:r>
      <w:proofErr w:type="gramEnd"/>
      <w:r w:rsidRPr="004E0C61">
        <w:rPr>
          <w:rFonts w:ascii="Times New Roman" w:hAnsi="Times New Roman" w:cs="Times New Roman"/>
          <w:sz w:val="24"/>
          <w:szCs w:val="24"/>
        </w:rPr>
        <w:t xml:space="preserve"> (1990) for example, formulates the self-denigrat</w:t>
      </w:r>
      <w:r w:rsidR="00AD354C">
        <w:rPr>
          <w:rFonts w:ascii="Times New Roman" w:hAnsi="Times New Roman" w:cs="Times New Roman"/>
          <w:sz w:val="24"/>
          <w:szCs w:val="24"/>
        </w:rPr>
        <w:t>ing maxim and the address maxim.</w:t>
      </w:r>
      <w:r w:rsidRPr="004E0C61">
        <w:rPr>
          <w:rFonts w:ascii="Times New Roman" w:hAnsi="Times New Roman" w:cs="Times New Roman"/>
          <w:sz w:val="24"/>
          <w:szCs w:val="24"/>
        </w:rPr>
        <w:t xml:space="preserve"> </w:t>
      </w:r>
      <w:r w:rsidR="00AD354C">
        <w:rPr>
          <w:rFonts w:ascii="Times New Roman" w:hAnsi="Times New Roman" w:cs="Times New Roman"/>
          <w:sz w:val="24"/>
          <w:szCs w:val="24"/>
        </w:rPr>
        <w:t>T</w:t>
      </w:r>
      <w:r w:rsidRPr="004E0C61">
        <w:rPr>
          <w:rFonts w:ascii="Times New Roman" w:hAnsi="Times New Roman" w:cs="Times New Roman"/>
          <w:sz w:val="24"/>
          <w:szCs w:val="24"/>
        </w:rPr>
        <w:t xml:space="preserve">here </w:t>
      </w:r>
      <w:r w:rsidR="00AD354C">
        <w:rPr>
          <w:rFonts w:ascii="Times New Roman" w:hAnsi="Times New Roman" w:cs="Times New Roman"/>
          <w:sz w:val="24"/>
          <w:szCs w:val="24"/>
        </w:rPr>
        <w:t xml:space="preserve">thus </w:t>
      </w:r>
      <w:r w:rsidRPr="004E0C61">
        <w:rPr>
          <w:rFonts w:ascii="Times New Roman" w:hAnsi="Times New Roman" w:cs="Times New Roman"/>
          <w:sz w:val="24"/>
          <w:szCs w:val="24"/>
        </w:rPr>
        <w:t xml:space="preserve">seems to be no clear-cut way of </w:t>
      </w:r>
      <w:r w:rsidRPr="004E0C61">
        <w:rPr>
          <w:rFonts w:ascii="Times New Roman" w:hAnsi="Times New Roman" w:cs="Times New Roman"/>
          <w:sz w:val="24"/>
          <w:szCs w:val="24"/>
        </w:rPr>
        <w:lastRenderedPageBreak/>
        <w:t>restricting the number of maxims</w:t>
      </w:r>
      <w:r w:rsidR="00382D0E">
        <w:rPr>
          <w:rFonts w:ascii="Times New Roman" w:hAnsi="Times New Roman" w:cs="Times New Roman"/>
          <w:sz w:val="24"/>
          <w:szCs w:val="24"/>
        </w:rPr>
        <w:t xml:space="preserve"> that</w:t>
      </w:r>
      <w:r w:rsidR="00AD354C">
        <w:rPr>
          <w:rFonts w:ascii="Times New Roman" w:hAnsi="Times New Roman" w:cs="Times New Roman"/>
          <w:sz w:val="24"/>
          <w:szCs w:val="24"/>
        </w:rPr>
        <w:t xml:space="preserve"> Leech’s framework presents, and f</w:t>
      </w:r>
      <w:r w:rsidRPr="004E0C61">
        <w:rPr>
          <w:rFonts w:ascii="Times New Roman" w:hAnsi="Times New Roman" w:cs="Times New Roman"/>
          <w:sz w:val="24"/>
          <w:szCs w:val="24"/>
        </w:rPr>
        <w:t xml:space="preserve">or this reason </w:t>
      </w:r>
      <w:r w:rsidR="00AD354C">
        <w:rPr>
          <w:rFonts w:ascii="Times New Roman" w:hAnsi="Times New Roman" w:cs="Times New Roman"/>
          <w:sz w:val="24"/>
          <w:szCs w:val="24"/>
        </w:rPr>
        <w:t>Jucker (1988: 377) characterises</w:t>
      </w:r>
      <w:r w:rsidRPr="004E0C61">
        <w:rPr>
          <w:rFonts w:ascii="Times New Roman" w:hAnsi="Times New Roman" w:cs="Times New Roman"/>
          <w:sz w:val="24"/>
          <w:szCs w:val="24"/>
        </w:rPr>
        <w:t xml:space="preserve"> the theory as more </w:t>
      </w:r>
      <w:r w:rsidR="00AD354C">
        <w:rPr>
          <w:rFonts w:ascii="Times New Roman" w:hAnsi="Times New Roman" w:cs="Times New Roman"/>
          <w:sz w:val="24"/>
          <w:szCs w:val="24"/>
        </w:rPr>
        <w:t>of an ‘ad hoc ... and open ended</w:t>
      </w:r>
      <w:r w:rsidRPr="004E0C61">
        <w:rPr>
          <w:rFonts w:ascii="Times New Roman" w:hAnsi="Times New Roman" w:cs="Times New Roman"/>
          <w:sz w:val="24"/>
          <w:szCs w:val="24"/>
        </w:rPr>
        <w:t xml:space="preserve"> taxonomy</w:t>
      </w:r>
      <w:r w:rsidR="00AD354C">
        <w:rPr>
          <w:rFonts w:ascii="Times New Roman" w:hAnsi="Times New Roman" w:cs="Times New Roman"/>
          <w:sz w:val="24"/>
          <w:szCs w:val="24"/>
        </w:rPr>
        <w:t xml:space="preserve">’ than a linguistic model. </w:t>
      </w:r>
      <w:r w:rsidRPr="004E0C61">
        <w:rPr>
          <w:rFonts w:ascii="Times New Roman" w:hAnsi="Times New Roman" w:cs="Times New Roman"/>
          <w:sz w:val="24"/>
          <w:szCs w:val="24"/>
        </w:rPr>
        <w:t xml:space="preserve">The problem of maxim-proliferation will only be exacerbated by the introduction of irony. We have seen that there </w:t>
      </w:r>
      <w:proofErr w:type="gramStart"/>
      <w:r w:rsidRPr="004E0C61">
        <w:rPr>
          <w:rFonts w:ascii="Times New Roman" w:hAnsi="Times New Roman" w:cs="Times New Roman"/>
          <w:sz w:val="24"/>
          <w:szCs w:val="24"/>
        </w:rPr>
        <w:t>are</w:t>
      </w:r>
      <w:proofErr w:type="gramEnd"/>
      <w:r w:rsidRPr="004E0C61">
        <w:rPr>
          <w:rFonts w:ascii="Times New Roman" w:hAnsi="Times New Roman" w:cs="Times New Roman"/>
          <w:sz w:val="24"/>
          <w:szCs w:val="24"/>
        </w:rPr>
        <w:t xml:space="preserve"> several speech strategies associated with irony, and that given the many forms irony can take it is likely that the same speech goal may be reached using one of several different forms of irony. Furthermore it is correct to assume that the social setting, including the language conventions </w:t>
      </w:r>
      <w:r w:rsidR="00382D0E">
        <w:rPr>
          <w:rFonts w:ascii="Times New Roman" w:hAnsi="Times New Roman" w:cs="Times New Roman"/>
          <w:sz w:val="24"/>
          <w:szCs w:val="24"/>
        </w:rPr>
        <w:t>on which</w:t>
      </w:r>
      <w:r w:rsidRPr="004E0C61">
        <w:rPr>
          <w:rFonts w:ascii="Times New Roman" w:hAnsi="Times New Roman" w:cs="Times New Roman"/>
          <w:sz w:val="24"/>
          <w:szCs w:val="24"/>
        </w:rPr>
        <w:t xml:space="preserve"> Leech focused, will differ from user to user. Indeed the idea of analysing even a short and simple conversation via reference to speaker maxims alone becomes a frighteningly laborious and complex task. In a rigorous account each utterance would have to be dealt with and arguments made about why a specific value is being given for each scale. </w:t>
      </w:r>
    </w:p>
    <w:p w:rsidR="00D40354" w:rsidRPr="004E0C61" w:rsidRDefault="00D40354" w:rsidP="00714DEE">
      <w:pPr>
        <w:spacing w:line="480" w:lineRule="auto"/>
        <w:rPr>
          <w:rFonts w:ascii="Times New Roman" w:hAnsi="Times New Roman" w:cs="Times New Roman"/>
          <w:sz w:val="24"/>
          <w:szCs w:val="24"/>
        </w:rPr>
      </w:pPr>
    </w:p>
    <w:p w:rsidR="00D4035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rPr>
        <w:t>Oddly, Leech can also be criticised for not produci</w:t>
      </w:r>
      <w:r w:rsidR="00B90729">
        <w:rPr>
          <w:rFonts w:ascii="Times New Roman" w:hAnsi="Times New Roman" w:cs="Times New Roman"/>
          <w:sz w:val="24"/>
          <w:szCs w:val="24"/>
        </w:rPr>
        <w:t>ng enough theoretical material:</w:t>
      </w:r>
      <w:r w:rsidRPr="004E0C61">
        <w:rPr>
          <w:rFonts w:ascii="Times New Roman" w:hAnsi="Times New Roman" w:cs="Times New Roman"/>
          <w:sz w:val="24"/>
          <w:szCs w:val="24"/>
        </w:rPr>
        <w:t xml:space="preserve"> whilst he produces a </w:t>
      </w:r>
      <w:r w:rsidR="00B90729">
        <w:rPr>
          <w:rFonts w:ascii="Times New Roman" w:hAnsi="Times New Roman" w:cs="Times New Roman"/>
          <w:sz w:val="24"/>
          <w:szCs w:val="24"/>
        </w:rPr>
        <w:t>plethora</w:t>
      </w:r>
      <w:r w:rsidRPr="004E0C61">
        <w:rPr>
          <w:rFonts w:ascii="Times New Roman" w:hAnsi="Times New Roman" w:cs="Times New Roman"/>
          <w:sz w:val="24"/>
          <w:szCs w:val="24"/>
        </w:rPr>
        <w:t xml:space="preserve"> of maxims, scales and motivations to explain politeness,</w:t>
      </w:r>
      <w:r w:rsidR="00B90729">
        <w:rPr>
          <w:rFonts w:ascii="Times New Roman" w:hAnsi="Times New Roman" w:cs="Times New Roman"/>
          <w:sz w:val="24"/>
          <w:szCs w:val="24"/>
        </w:rPr>
        <w:t xml:space="preserve"> Leech fails to provide a</w:t>
      </w:r>
      <w:r w:rsidR="00AA2E7F">
        <w:rPr>
          <w:rFonts w:ascii="Times New Roman" w:hAnsi="Times New Roman" w:cs="Times New Roman"/>
          <w:sz w:val="24"/>
          <w:szCs w:val="24"/>
        </w:rPr>
        <w:t>ny additional information about</w:t>
      </w:r>
      <w:r w:rsidRPr="004E0C61">
        <w:rPr>
          <w:rFonts w:ascii="Times New Roman" w:hAnsi="Times New Roman" w:cs="Times New Roman"/>
          <w:sz w:val="24"/>
          <w:szCs w:val="24"/>
        </w:rPr>
        <w:t xml:space="preserve"> </w:t>
      </w:r>
      <w:r w:rsidR="00B90729">
        <w:rPr>
          <w:rFonts w:ascii="Times New Roman" w:hAnsi="Times New Roman" w:cs="Times New Roman"/>
          <w:sz w:val="24"/>
          <w:szCs w:val="24"/>
        </w:rPr>
        <w:t xml:space="preserve">how the </w:t>
      </w:r>
      <w:r w:rsidRPr="004E0C61">
        <w:rPr>
          <w:rFonts w:ascii="Times New Roman" w:hAnsi="Times New Roman" w:cs="Times New Roman"/>
          <w:sz w:val="24"/>
          <w:szCs w:val="24"/>
          <w:lang w:val="en-US" w:eastAsia="ja-JP"/>
        </w:rPr>
        <w:t>maxims are to be applied, what scales are available</w:t>
      </w:r>
      <w:r w:rsidR="00B90729">
        <w:rPr>
          <w:rFonts w:ascii="Times New Roman" w:hAnsi="Times New Roman" w:cs="Times New Roman"/>
          <w:sz w:val="24"/>
          <w:szCs w:val="24"/>
          <w:lang w:val="en-US" w:eastAsia="ja-JP"/>
        </w:rPr>
        <w:t xml:space="preserve"> at different times</w:t>
      </w:r>
      <w:r w:rsidRPr="004E0C61">
        <w:rPr>
          <w:rFonts w:ascii="Times New Roman" w:hAnsi="Times New Roman" w:cs="Times New Roman"/>
          <w:sz w:val="24"/>
          <w:szCs w:val="24"/>
          <w:lang w:val="en-US" w:eastAsia="ja-JP"/>
        </w:rPr>
        <w:t>, how they are to be formulated, what their dimensions are, and to w</w:t>
      </w:r>
      <w:r w:rsidR="00AD354C">
        <w:rPr>
          <w:rFonts w:ascii="Times New Roman" w:hAnsi="Times New Roman" w:cs="Times New Roman"/>
          <w:sz w:val="24"/>
          <w:szCs w:val="24"/>
          <w:lang w:val="en-US" w:eastAsia="ja-JP"/>
        </w:rPr>
        <w:t xml:space="preserve">hen and to what degree </w:t>
      </w:r>
      <w:r w:rsidR="00B90729">
        <w:rPr>
          <w:rFonts w:ascii="Times New Roman" w:hAnsi="Times New Roman" w:cs="Times New Roman"/>
          <w:sz w:val="24"/>
          <w:szCs w:val="24"/>
          <w:lang w:val="en-US" w:eastAsia="ja-JP"/>
        </w:rPr>
        <w:t>different contextual factors come into effect</w:t>
      </w:r>
      <w:r w:rsidR="009C497E">
        <w:rPr>
          <w:rFonts w:ascii="Times New Roman" w:hAnsi="Times New Roman" w:cs="Times New Roman"/>
          <w:sz w:val="24"/>
          <w:szCs w:val="24"/>
          <w:lang w:val="en-US" w:eastAsia="ja-JP"/>
        </w:rPr>
        <w:t>.</w:t>
      </w: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Similarly troublesome are Leech’s conclusions about inherently polite/impolite forms of speech. It is difficult to see how irony would fit into such a view – given that irony can be both positive and negative (i.e. an ironic compliment or an ironic insult</w:t>
      </w:r>
      <w:r w:rsidR="00443FE4">
        <w:rPr>
          <w:rFonts w:ascii="Times New Roman" w:hAnsi="Times New Roman" w:cs="Times New Roman"/>
          <w:sz w:val="24"/>
          <w:szCs w:val="24"/>
          <w:lang w:val="en-US" w:eastAsia="ja-JP"/>
        </w:rPr>
        <w:t xml:space="preserve">). To quote Fraser (1990: 223) </w:t>
      </w:r>
      <w:r w:rsidRPr="004E0C61">
        <w:rPr>
          <w:rFonts w:ascii="Times New Roman" w:hAnsi="Times New Roman" w:cs="Times New Roman"/>
          <w:sz w:val="24"/>
          <w:szCs w:val="24"/>
          <w:lang w:val="en-US" w:eastAsia="ja-JP"/>
        </w:rPr>
        <w:t>‘sentences are not ipso facto polite, nor are languages more or less polite. It is only speakers who are polite, and then only if their utterances reflect an adherence to the obligations they carry in</w:t>
      </w:r>
      <w:r w:rsidR="00D40354">
        <w:rPr>
          <w:rFonts w:ascii="Times New Roman" w:hAnsi="Times New Roman" w:cs="Times New Roman"/>
          <w:sz w:val="24"/>
          <w:szCs w:val="24"/>
          <w:lang w:val="en-US" w:eastAsia="ja-JP"/>
        </w:rPr>
        <w:t xml:space="preserve"> </w:t>
      </w:r>
      <w:r w:rsidR="00D40354">
        <w:rPr>
          <w:rFonts w:ascii="Times New Roman" w:hAnsi="Times New Roman" w:cs="Times New Roman"/>
          <w:sz w:val="24"/>
          <w:szCs w:val="24"/>
          <w:lang w:val="en-US" w:eastAsia="ja-JP"/>
        </w:rPr>
        <w:lastRenderedPageBreak/>
        <w:t xml:space="preserve">that particular conversation.’ </w:t>
      </w:r>
      <w:r w:rsidRPr="004E0C61">
        <w:rPr>
          <w:rFonts w:ascii="Times New Roman" w:hAnsi="Times New Roman" w:cs="Times New Roman"/>
          <w:sz w:val="24"/>
          <w:szCs w:val="24"/>
          <w:lang w:val="en-US" w:eastAsia="ja-JP"/>
        </w:rPr>
        <w:t>Fraser’s remarks have led Leech to re-eval</w:t>
      </w:r>
      <w:r w:rsidR="00443FE4">
        <w:rPr>
          <w:rFonts w:ascii="Times New Roman" w:hAnsi="Times New Roman" w:cs="Times New Roman"/>
          <w:sz w:val="24"/>
          <w:szCs w:val="24"/>
          <w:lang w:val="en-US" w:eastAsia="ja-JP"/>
        </w:rPr>
        <w:t xml:space="preserve">uate the terms of his argument: </w:t>
      </w:r>
      <w:r w:rsidRPr="004E0C61">
        <w:rPr>
          <w:rFonts w:ascii="Times New Roman" w:hAnsi="Times New Roman" w:cs="Times New Roman"/>
          <w:sz w:val="24"/>
          <w:szCs w:val="24"/>
          <w:lang w:val="en-US" w:eastAsia="ja-JP"/>
        </w:rPr>
        <w:t>Leech (2005) uses Sem</w:t>
      </w:r>
      <w:r w:rsidR="00555F36">
        <w:rPr>
          <w:rFonts w:ascii="Times New Roman" w:hAnsi="Times New Roman" w:cs="Times New Roman"/>
          <w:sz w:val="24"/>
          <w:szCs w:val="24"/>
          <w:lang w:val="en-US" w:eastAsia="ja-JP"/>
        </w:rPr>
        <w:t>antic Politeness and Pragmatic P</w:t>
      </w:r>
      <w:r w:rsidRPr="004E0C61">
        <w:rPr>
          <w:rFonts w:ascii="Times New Roman" w:hAnsi="Times New Roman" w:cs="Times New Roman"/>
          <w:sz w:val="24"/>
          <w:szCs w:val="24"/>
          <w:lang w:val="en-US" w:eastAsia="ja-JP"/>
        </w:rPr>
        <w:t>oliteness in place of Absolute Politeness and Relative Politeness. This is designed to capture the notion that semantically some utterances are conventionally considered to be polite/impolite. Culpeper (2005: 41) notes that</w:t>
      </w:r>
      <w:r w:rsidR="00382D0E">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 xml:space="preserve"> whilst it is true that it is speakers rather than sentences who are polite/impolite, the sentences ‘Hello how are</w:t>
      </w:r>
      <w:r w:rsidR="00382D0E">
        <w:rPr>
          <w:rFonts w:ascii="Times New Roman" w:hAnsi="Times New Roman" w:cs="Times New Roman"/>
          <w:sz w:val="24"/>
          <w:szCs w:val="24"/>
          <w:lang w:val="en-US" w:eastAsia="ja-JP"/>
        </w:rPr>
        <w:t xml:space="preserve"> you?’ and ‘You fucking cunt!’</w:t>
      </w:r>
      <w:r w:rsidRPr="004E0C61">
        <w:rPr>
          <w:rFonts w:ascii="Times New Roman" w:hAnsi="Times New Roman" w:cs="Times New Roman"/>
          <w:sz w:val="24"/>
          <w:szCs w:val="24"/>
          <w:lang w:val="en-US" w:eastAsia="ja-JP"/>
        </w:rPr>
        <w:t xml:space="preserve"> are conventionally viewed across many cultures as holding different politeness values, and that it </w:t>
      </w:r>
      <w:r w:rsidR="00443FE4">
        <w:rPr>
          <w:rFonts w:ascii="Times New Roman" w:hAnsi="Times New Roman" w:cs="Times New Roman"/>
          <w:sz w:val="24"/>
          <w:szCs w:val="24"/>
          <w:lang w:val="en-US" w:eastAsia="ja-JP"/>
        </w:rPr>
        <w:t>is natural for</w:t>
      </w:r>
      <w:r w:rsidRPr="004E0C61">
        <w:rPr>
          <w:rFonts w:ascii="Times New Roman" w:hAnsi="Times New Roman" w:cs="Times New Roman"/>
          <w:sz w:val="24"/>
          <w:szCs w:val="24"/>
          <w:lang w:val="en-US" w:eastAsia="ja-JP"/>
        </w:rPr>
        <w:t xml:space="preserve"> pragmatic theories of language </w:t>
      </w:r>
      <w:r w:rsidR="00443FE4">
        <w:rPr>
          <w:rFonts w:ascii="Times New Roman" w:hAnsi="Times New Roman" w:cs="Times New Roman"/>
          <w:sz w:val="24"/>
          <w:szCs w:val="24"/>
          <w:lang w:val="en-US" w:eastAsia="ja-JP"/>
        </w:rPr>
        <w:t>to</w:t>
      </w:r>
      <w:r w:rsidRPr="004E0C61">
        <w:rPr>
          <w:rFonts w:ascii="Times New Roman" w:hAnsi="Times New Roman" w:cs="Times New Roman"/>
          <w:sz w:val="24"/>
          <w:szCs w:val="24"/>
          <w:lang w:val="en-US" w:eastAsia="ja-JP"/>
        </w:rPr>
        <w:t xml:space="preserve"> reflect this. Bousfield (2008) refers to this as pragmalinguistically</w:t>
      </w:r>
      <w:r w:rsidRPr="004E0C61">
        <w:rPr>
          <w:rFonts w:ascii="Times New Roman" w:hAnsi="Times New Roman" w:cs="Times New Roman"/>
          <w:i/>
          <w:sz w:val="24"/>
          <w:szCs w:val="24"/>
          <w:lang w:val="en-US" w:eastAsia="ja-JP"/>
        </w:rPr>
        <w:t xml:space="preserve"> </w:t>
      </w:r>
      <w:r w:rsidRPr="004E0C61">
        <w:rPr>
          <w:rFonts w:ascii="Times New Roman" w:hAnsi="Times New Roman" w:cs="Times New Roman"/>
          <w:sz w:val="24"/>
          <w:szCs w:val="24"/>
          <w:lang w:val="en-US" w:eastAsia="ja-JP"/>
        </w:rPr>
        <w:t>modified language,</w:t>
      </w:r>
    </w:p>
    <w:p w:rsidR="00415E04" w:rsidRPr="004E0C61" w:rsidRDefault="00415E04" w:rsidP="00714DEE">
      <w:pPr>
        <w:widowControl w:val="0"/>
        <w:autoSpaceDE w:val="0"/>
        <w:autoSpaceDN w:val="0"/>
        <w:adjustRightInd w:val="0"/>
        <w:spacing w:after="240" w:line="480" w:lineRule="auto"/>
        <w:ind w:left="72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some lexico-syntactic forms are conventionally held to be </w:t>
      </w:r>
      <w:proofErr w:type="spellStart"/>
      <w:r w:rsidRPr="004E0C61">
        <w:rPr>
          <w:rFonts w:ascii="Times New Roman" w:hAnsi="Times New Roman" w:cs="Times New Roman"/>
          <w:sz w:val="24"/>
          <w:szCs w:val="24"/>
          <w:lang w:val="en-US" w:eastAsia="ja-JP"/>
        </w:rPr>
        <w:t>im</w:t>
      </w:r>
      <w:proofErr w:type="spellEnd"/>
      <w:r w:rsidRPr="004E0C61">
        <w:rPr>
          <w:rFonts w:ascii="Times New Roman" w:hAnsi="Times New Roman" w:cs="Times New Roman"/>
          <w:sz w:val="24"/>
          <w:szCs w:val="24"/>
          <w:lang w:val="en-US" w:eastAsia="ja-JP"/>
        </w:rPr>
        <w:t>/polite across multiple regularly occurring well known (to the interactants) discourses and discourse contacts and, as such their enactment produces the pragmatic effects that the participants conventionally believe or understand it to hold</w:t>
      </w:r>
      <w:r w:rsidR="00A74FA0">
        <w:rPr>
          <w:rFonts w:ascii="Times New Roman" w:hAnsi="Times New Roman" w:cs="Times New Roman"/>
          <w:sz w:val="24"/>
          <w:szCs w:val="24"/>
          <w:lang w:val="en-US" w:eastAsia="ja-JP"/>
        </w:rPr>
        <w:t>.</w:t>
      </w:r>
    </w:p>
    <w:p w:rsidR="00415E04" w:rsidRPr="004E0C61" w:rsidRDefault="00415E04" w:rsidP="00D40354">
      <w:pPr>
        <w:widowControl w:val="0"/>
        <w:autoSpaceDE w:val="0"/>
        <w:autoSpaceDN w:val="0"/>
        <w:adjustRightInd w:val="0"/>
        <w:spacing w:after="240" w:line="480" w:lineRule="auto"/>
        <w:ind w:left="720"/>
        <w:jc w:val="right"/>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(Bousfield (2008: 54)</w:t>
      </w:r>
    </w:p>
    <w:p w:rsidR="00415E04"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Hence why, under most circumstances, ‘You fucking cunt!’ will be taken as an impolite statement, but under special circumstances in which the lexico-syntactic forms are conventionally understood to be different it may not. This aspect of Leech’s work is reminiscent of the Graded Salience Hypothesis</w:t>
      </w:r>
      <w:r w:rsidR="001727C3" w:rsidRPr="004E0C61">
        <w:rPr>
          <w:rFonts w:ascii="Times New Roman" w:hAnsi="Times New Roman" w:cs="Times New Roman"/>
          <w:sz w:val="24"/>
          <w:szCs w:val="24"/>
          <w:lang w:val="en-US" w:eastAsia="ja-JP"/>
        </w:rPr>
        <w:t xml:space="preserve"> (</w:t>
      </w:r>
      <w:r w:rsidR="00F72915">
        <w:rPr>
          <w:rFonts w:ascii="Times New Roman" w:hAnsi="Times New Roman" w:cs="Times New Roman"/>
          <w:sz w:val="24"/>
          <w:szCs w:val="24"/>
        </w:rPr>
        <w:t>Giora 1995; 1997;</w:t>
      </w:r>
      <w:r w:rsidR="001727C3" w:rsidRPr="004E0C61">
        <w:rPr>
          <w:rFonts w:ascii="Times New Roman" w:hAnsi="Times New Roman" w:cs="Times New Roman"/>
          <w:sz w:val="24"/>
          <w:szCs w:val="24"/>
        </w:rPr>
        <w:t xml:space="preserve"> 2003)</w:t>
      </w:r>
      <w:r w:rsidRPr="004E0C61">
        <w:rPr>
          <w:rFonts w:ascii="Times New Roman" w:hAnsi="Times New Roman" w:cs="Times New Roman"/>
          <w:sz w:val="24"/>
          <w:szCs w:val="24"/>
          <w:lang w:val="en-US" w:eastAsia="ja-JP"/>
        </w:rPr>
        <w:t xml:space="preserve"> </w:t>
      </w:r>
      <w:r w:rsidR="00382D0E">
        <w:rPr>
          <w:rFonts w:ascii="Times New Roman" w:hAnsi="Times New Roman" w:cs="Times New Roman"/>
          <w:sz w:val="24"/>
          <w:szCs w:val="24"/>
          <w:lang w:val="en-US" w:eastAsia="ja-JP"/>
        </w:rPr>
        <w:t>with</w:t>
      </w:r>
      <w:r w:rsidRPr="004E0C61">
        <w:rPr>
          <w:rFonts w:ascii="Times New Roman" w:hAnsi="Times New Roman" w:cs="Times New Roman"/>
          <w:sz w:val="24"/>
          <w:szCs w:val="24"/>
          <w:lang w:val="en-US" w:eastAsia="ja-JP"/>
        </w:rPr>
        <w:t xml:space="preserve"> its deli</w:t>
      </w:r>
      <w:r w:rsidR="00C76F18" w:rsidRPr="004E0C61">
        <w:rPr>
          <w:rFonts w:ascii="Times New Roman" w:hAnsi="Times New Roman" w:cs="Times New Roman"/>
          <w:sz w:val="24"/>
          <w:szCs w:val="24"/>
          <w:lang w:val="en-US" w:eastAsia="ja-JP"/>
        </w:rPr>
        <w:t xml:space="preserve">neation of conventional and </w:t>
      </w:r>
      <w:r w:rsidRPr="004E0C61">
        <w:rPr>
          <w:rFonts w:ascii="Times New Roman" w:hAnsi="Times New Roman" w:cs="Times New Roman"/>
          <w:sz w:val="24"/>
          <w:szCs w:val="24"/>
          <w:lang w:val="en-US" w:eastAsia="ja-JP"/>
        </w:rPr>
        <w:t>non-conventional irony, and under Leech’s new proposals irony could be thought of as conventionalized irony and placed alongside the conventions of semantic politeness.</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To conclude this commentary on Leech’s approach to irony, it must be summarized that, due to </w:t>
      </w:r>
      <w:r w:rsidRPr="004E0C61">
        <w:rPr>
          <w:rFonts w:ascii="Times New Roman" w:hAnsi="Times New Roman" w:cs="Times New Roman"/>
          <w:sz w:val="24"/>
          <w:szCs w:val="24"/>
          <w:lang w:val="en-US" w:eastAsia="ja-JP"/>
        </w:rPr>
        <w:lastRenderedPageBreak/>
        <w:t xml:space="preserve">the flaws of an entirely maxim-based approach, it is better to look at Leech’s theory as identifying areas of interest for the pragmatic analysis of irony rather than as a framework to be used in its entirety. In particular Leech’s </w:t>
      </w:r>
      <w:r w:rsidR="00443FE4">
        <w:rPr>
          <w:rFonts w:ascii="Times New Roman" w:hAnsi="Times New Roman" w:cs="Times New Roman"/>
          <w:sz w:val="24"/>
          <w:szCs w:val="24"/>
          <w:lang w:val="en-US" w:eastAsia="ja-JP"/>
        </w:rPr>
        <w:t xml:space="preserve">sub-maxims and scales indicate important areas of study such as the degree to which social power, social distance, indirectness and optionality </w:t>
      </w:r>
      <w:r w:rsidR="00103B83">
        <w:rPr>
          <w:rFonts w:ascii="Times New Roman" w:hAnsi="Times New Roman" w:cs="Times New Roman"/>
          <w:sz w:val="24"/>
          <w:szCs w:val="24"/>
          <w:lang w:val="en-US" w:eastAsia="ja-JP"/>
        </w:rPr>
        <w:t>change the way that discourse participants speak</w:t>
      </w:r>
      <w:r w:rsidR="00443FE4">
        <w:rPr>
          <w:rFonts w:ascii="Times New Roman" w:hAnsi="Times New Roman" w:cs="Times New Roman"/>
          <w:sz w:val="24"/>
          <w:szCs w:val="24"/>
          <w:lang w:val="en-US" w:eastAsia="ja-JP"/>
        </w:rPr>
        <w:t xml:space="preserve">. These areas of interest extend beyond </w:t>
      </w:r>
      <w:r w:rsidR="001005DE">
        <w:rPr>
          <w:rFonts w:ascii="Times New Roman" w:hAnsi="Times New Roman" w:cs="Times New Roman"/>
          <w:sz w:val="24"/>
          <w:szCs w:val="24"/>
          <w:lang w:val="en-US" w:eastAsia="ja-JP"/>
        </w:rPr>
        <w:t>politeness</w:t>
      </w:r>
      <w:r w:rsidR="00443FE4">
        <w:rPr>
          <w:rFonts w:ascii="Times New Roman" w:hAnsi="Times New Roman" w:cs="Times New Roman"/>
          <w:sz w:val="24"/>
          <w:szCs w:val="24"/>
          <w:lang w:val="en-US" w:eastAsia="ja-JP"/>
        </w:rPr>
        <w:t xml:space="preserve"> and will likely</w:t>
      </w:r>
      <w:r w:rsidR="001005DE">
        <w:rPr>
          <w:rFonts w:ascii="Times New Roman" w:hAnsi="Times New Roman" w:cs="Times New Roman"/>
          <w:sz w:val="24"/>
          <w:szCs w:val="24"/>
          <w:lang w:val="en-US" w:eastAsia="ja-JP"/>
        </w:rPr>
        <w:t xml:space="preserve"> be involved in the other irony-</w:t>
      </w:r>
      <w:r w:rsidR="00443FE4">
        <w:rPr>
          <w:rFonts w:ascii="Times New Roman" w:hAnsi="Times New Roman" w:cs="Times New Roman"/>
          <w:sz w:val="24"/>
          <w:szCs w:val="24"/>
          <w:lang w:val="en-US" w:eastAsia="ja-JP"/>
        </w:rPr>
        <w:t>related speech goals highlighted in Chapter 5</w:t>
      </w:r>
      <w:r w:rsidRPr="004E0C61">
        <w:rPr>
          <w:rFonts w:ascii="Times New Roman" w:hAnsi="Times New Roman" w:cs="Times New Roman"/>
          <w:sz w:val="24"/>
          <w:szCs w:val="24"/>
          <w:lang w:val="en-US" w:eastAsia="ja-JP"/>
        </w:rPr>
        <w:t>.</w:t>
      </w:r>
      <w:r w:rsidR="00443FE4">
        <w:rPr>
          <w:rFonts w:ascii="Times New Roman" w:hAnsi="Times New Roman" w:cs="Times New Roman"/>
          <w:sz w:val="24"/>
          <w:szCs w:val="24"/>
          <w:lang w:val="en-US" w:eastAsia="ja-JP"/>
        </w:rPr>
        <w:t xml:space="preserve"> Furthermore</w:t>
      </w:r>
      <w:r w:rsidRPr="004E0C61">
        <w:rPr>
          <w:rFonts w:ascii="Times New Roman" w:hAnsi="Times New Roman" w:cs="Times New Roman"/>
          <w:sz w:val="24"/>
          <w:szCs w:val="24"/>
          <w:lang w:val="en-US" w:eastAsia="ja-JP"/>
        </w:rPr>
        <w:t xml:space="preserve"> Leech’s later clarification of semantic and pragmatic politeness can a</w:t>
      </w:r>
      <w:r w:rsidR="00382D0E">
        <w:rPr>
          <w:rFonts w:ascii="Times New Roman" w:hAnsi="Times New Roman" w:cs="Times New Roman"/>
          <w:sz w:val="24"/>
          <w:szCs w:val="24"/>
          <w:lang w:val="en-US" w:eastAsia="ja-JP"/>
        </w:rPr>
        <w:t xml:space="preserve">id in the representation of </w:t>
      </w:r>
      <w:r w:rsidR="00443FE4">
        <w:rPr>
          <w:rFonts w:ascii="Times New Roman" w:hAnsi="Times New Roman" w:cs="Times New Roman"/>
          <w:sz w:val="24"/>
          <w:szCs w:val="24"/>
          <w:lang w:val="en-US" w:eastAsia="ja-JP"/>
        </w:rPr>
        <w:t xml:space="preserve">the divide between conventional and non-conventional irony, since his terms depict the analogous societal conventions of politeness. Evidence that Leech’s work holds application outside of his </w:t>
      </w:r>
      <w:r w:rsidR="00694E14">
        <w:rPr>
          <w:rFonts w:ascii="Times New Roman" w:hAnsi="Times New Roman" w:cs="Times New Roman"/>
          <w:sz w:val="24"/>
          <w:szCs w:val="24"/>
          <w:lang w:val="en-US" w:eastAsia="ja-JP"/>
        </w:rPr>
        <w:t xml:space="preserve">own </w:t>
      </w:r>
      <w:r w:rsidR="00443FE4">
        <w:rPr>
          <w:rFonts w:ascii="Times New Roman" w:hAnsi="Times New Roman" w:cs="Times New Roman"/>
          <w:sz w:val="24"/>
          <w:szCs w:val="24"/>
          <w:lang w:val="en-US" w:eastAsia="ja-JP"/>
        </w:rPr>
        <w:t xml:space="preserve">maxim-based approach is provided by </w:t>
      </w:r>
      <w:r w:rsidRPr="004E0C61">
        <w:rPr>
          <w:rFonts w:ascii="Times New Roman" w:hAnsi="Times New Roman" w:cs="Times New Roman"/>
          <w:sz w:val="24"/>
          <w:szCs w:val="24"/>
          <w:lang w:val="en-US" w:eastAsia="ja-JP"/>
        </w:rPr>
        <w:t xml:space="preserve">Terkourafi (2007: 344) </w:t>
      </w:r>
      <w:r w:rsidR="00443FE4">
        <w:rPr>
          <w:rFonts w:ascii="Times New Roman" w:hAnsi="Times New Roman" w:cs="Times New Roman"/>
          <w:sz w:val="24"/>
          <w:szCs w:val="24"/>
          <w:lang w:val="en-US" w:eastAsia="ja-JP"/>
        </w:rPr>
        <w:t xml:space="preserve">who </w:t>
      </w:r>
      <w:r w:rsidRPr="004E0C61">
        <w:rPr>
          <w:rFonts w:ascii="Times New Roman" w:hAnsi="Times New Roman" w:cs="Times New Roman"/>
          <w:sz w:val="24"/>
          <w:szCs w:val="24"/>
          <w:lang w:val="en-US" w:eastAsia="ja-JP"/>
        </w:rPr>
        <w:t>points out that semantic and pragmatic politeness can extend to other</w:t>
      </w:r>
      <w:r w:rsidR="00443FE4">
        <w:rPr>
          <w:rFonts w:ascii="Times New Roman" w:hAnsi="Times New Roman" w:cs="Times New Roman"/>
          <w:sz w:val="24"/>
          <w:szCs w:val="24"/>
          <w:lang w:val="en-US" w:eastAsia="ja-JP"/>
        </w:rPr>
        <w:t xml:space="preserve"> pragmatic</w:t>
      </w:r>
      <w:r w:rsidR="00694E14">
        <w:rPr>
          <w:rFonts w:ascii="Times New Roman" w:hAnsi="Times New Roman" w:cs="Times New Roman"/>
          <w:sz w:val="24"/>
          <w:szCs w:val="24"/>
          <w:lang w:val="en-US" w:eastAsia="ja-JP"/>
        </w:rPr>
        <w:t xml:space="preserve"> frameworks</w:t>
      </w:r>
      <w:r w:rsidRPr="004E0C61">
        <w:rPr>
          <w:rFonts w:ascii="Times New Roman" w:hAnsi="Times New Roman" w:cs="Times New Roman"/>
          <w:sz w:val="24"/>
          <w:szCs w:val="24"/>
          <w:lang w:val="en-US" w:eastAsia="ja-JP"/>
        </w:rPr>
        <w:t xml:space="preserve"> such as Brown and Levinson’s </w:t>
      </w:r>
      <w:r w:rsidR="00443FE4">
        <w:rPr>
          <w:rFonts w:ascii="Times New Roman" w:hAnsi="Times New Roman" w:cs="Times New Roman"/>
          <w:sz w:val="24"/>
          <w:szCs w:val="24"/>
          <w:lang w:val="en-US" w:eastAsia="ja-JP"/>
        </w:rPr>
        <w:t>face-based approach:</w:t>
      </w:r>
      <w:r w:rsidRPr="004E0C61">
        <w:rPr>
          <w:rFonts w:ascii="Times New Roman" w:hAnsi="Times New Roman" w:cs="Times New Roman"/>
          <w:sz w:val="24"/>
          <w:szCs w:val="24"/>
          <w:lang w:val="en-US" w:eastAsia="ja-JP"/>
        </w:rPr>
        <w:t xml:space="preserve"> ‘some linguistic expressions (conventionalised ones) do face-work more frequently and therefore</w:t>
      </w:r>
      <w:r w:rsidR="00694E14">
        <w:rPr>
          <w:rFonts w:ascii="Times New Roman" w:hAnsi="Times New Roman" w:cs="Times New Roman"/>
          <w:sz w:val="24"/>
          <w:szCs w:val="24"/>
          <w:lang w:val="en-US" w:eastAsia="ja-JP"/>
        </w:rPr>
        <w:t xml:space="preserve"> more economically than others’.</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Pr="004E0C61" w:rsidRDefault="00415E04" w:rsidP="00714DEE">
      <w:pPr>
        <w:pStyle w:val="Heading2"/>
        <w:spacing w:line="480" w:lineRule="auto"/>
        <w:rPr>
          <w:rFonts w:ascii="Times New Roman" w:hAnsi="Times New Roman" w:cs="Times New Roman"/>
          <w:color w:val="auto"/>
          <w:sz w:val="24"/>
          <w:szCs w:val="24"/>
          <w:u w:val="single"/>
        </w:rPr>
      </w:pPr>
      <w:bookmarkStart w:id="33" w:name="_Toc347128470"/>
      <w:r w:rsidRPr="004E0C61">
        <w:rPr>
          <w:rFonts w:ascii="Times New Roman" w:hAnsi="Times New Roman" w:cs="Times New Roman"/>
          <w:color w:val="auto"/>
          <w:sz w:val="24"/>
          <w:szCs w:val="24"/>
          <w:u w:val="single"/>
        </w:rPr>
        <w:t>6.3 The Face-Based Approach to Pragmatic Politeness</w:t>
      </w:r>
      <w:bookmarkEnd w:id="33"/>
    </w:p>
    <w:p w:rsidR="00415E04" w:rsidRPr="004E0C61"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Brown and Levinson (1987:</w:t>
      </w:r>
      <w:r w:rsidR="00F72915">
        <w:rPr>
          <w:rFonts w:ascii="Times New Roman" w:hAnsi="Times New Roman" w:cs="Times New Roman"/>
          <w:sz w:val="24"/>
          <w:szCs w:val="24"/>
        </w:rPr>
        <w:t xml:space="preserve"> </w:t>
      </w:r>
      <w:r w:rsidRPr="004E0C61">
        <w:rPr>
          <w:rFonts w:ascii="Times New Roman" w:hAnsi="Times New Roman" w:cs="Times New Roman"/>
          <w:sz w:val="24"/>
          <w:szCs w:val="24"/>
        </w:rPr>
        <w:t xml:space="preserve">5) were among those who criticised Leech’s model for its proliferation of maxims: ‘every discernible pattern of language used does not, </w:t>
      </w:r>
      <w:proofErr w:type="spellStart"/>
      <w:proofErr w:type="gramStart"/>
      <w:r w:rsidRPr="004E0C61">
        <w:rPr>
          <w:rFonts w:ascii="Times New Roman" w:hAnsi="Times New Roman" w:cs="Times New Roman"/>
          <w:i/>
          <w:sz w:val="24"/>
          <w:szCs w:val="24"/>
        </w:rPr>
        <w:t>eo</w:t>
      </w:r>
      <w:proofErr w:type="spellEnd"/>
      <w:proofErr w:type="gramEnd"/>
      <w:r w:rsidRPr="004E0C61">
        <w:rPr>
          <w:rFonts w:ascii="Times New Roman" w:hAnsi="Times New Roman" w:cs="Times New Roman"/>
          <w:i/>
          <w:sz w:val="24"/>
          <w:szCs w:val="24"/>
        </w:rPr>
        <w:t xml:space="preserve"> ipso,</w:t>
      </w:r>
      <w:r w:rsidRPr="004E0C61">
        <w:rPr>
          <w:rFonts w:ascii="Times New Roman" w:hAnsi="Times New Roman" w:cs="Times New Roman"/>
          <w:sz w:val="24"/>
          <w:szCs w:val="24"/>
        </w:rPr>
        <w:t xml:space="preserve"> require a maxim or principle to produce it’. Instead, they focus on the retention of Grice’s core maxims and aim to provide an explanation of how rational speakers interact with them:</w:t>
      </w:r>
    </w:p>
    <w:p w:rsidR="00415E04" w:rsidRPr="004E0C61" w:rsidRDefault="00415E04" w:rsidP="00714DEE">
      <w:pPr>
        <w:spacing w:line="480" w:lineRule="auto"/>
        <w:ind w:left="720"/>
        <w:rPr>
          <w:rFonts w:ascii="Times New Roman" w:hAnsi="Times New Roman" w:cs="Times New Roman"/>
          <w:sz w:val="24"/>
          <w:szCs w:val="24"/>
        </w:rPr>
      </w:pPr>
      <w:proofErr w:type="gramStart"/>
      <w:r w:rsidRPr="004E0C61">
        <w:rPr>
          <w:rFonts w:ascii="Times New Roman" w:hAnsi="Times New Roman" w:cs="Times New Roman"/>
          <w:sz w:val="24"/>
          <w:szCs w:val="24"/>
        </w:rPr>
        <w:t>at</w:t>
      </w:r>
      <w:proofErr w:type="gramEnd"/>
      <w:r w:rsidRPr="004E0C61">
        <w:rPr>
          <w:rFonts w:ascii="Times New Roman" w:hAnsi="Times New Roman" w:cs="Times New Roman"/>
          <w:sz w:val="24"/>
          <w:szCs w:val="24"/>
        </w:rPr>
        <w:t xml:space="preserve"> the heart of Grice's proposals…there is a working assumption by conversationalists of the rational and efficient nature of talk. It is against that assumption that polite ways of </w:t>
      </w:r>
      <w:r w:rsidRPr="004E0C61">
        <w:rPr>
          <w:rFonts w:ascii="Times New Roman" w:hAnsi="Times New Roman" w:cs="Times New Roman"/>
          <w:sz w:val="24"/>
          <w:szCs w:val="24"/>
        </w:rPr>
        <w:lastRenderedPageBreak/>
        <w:t>talking show up as deviations, requiring rational explanations on the part of the recipient, who finds in considerations of politeness reasons for the speaker's apparent irrationality or inefficiency</w:t>
      </w:r>
      <w:r w:rsidR="001005DE">
        <w:rPr>
          <w:rFonts w:ascii="Times New Roman" w:hAnsi="Times New Roman" w:cs="Times New Roman"/>
          <w:sz w:val="24"/>
          <w:szCs w:val="24"/>
        </w:rPr>
        <w:t>.</w:t>
      </w:r>
    </w:p>
    <w:p w:rsidR="00415E04" w:rsidRPr="004E0C61" w:rsidRDefault="00415E04" w:rsidP="00D40354">
      <w:pPr>
        <w:spacing w:line="480" w:lineRule="auto"/>
        <w:ind w:left="720"/>
        <w:jc w:val="right"/>
        <w:rPr>
          <w:rFonts w:ascii="Times New Roman" w:hAnsi="Times New Roman" w:cs="Times New Roman"/>
          <w:sz w:val="24"/>
          <w:szCs w:val="24"/>
        </w:rPr>
      </w:pPr>
      <w:r w:rsidRPr="004E0C61">
        <w:rPr>
          <w:rFonts w:ascii="Times New Roman" w:hAnsi="Times New Roman" w:cs="Times New Roman"/>
          <w:sz w:val="24"/>
          <w:szCs w:val="24"/>
        </w:rPr>
        <w:t>(Brown and Levinson 1987: 4)</w:t>
      </w:r>
    </w:p>
    <w:p w:rsidR="00D40354" w:rsidRDefault="00415E04"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The above indicates that Brown and Levinson seek much the same attribution of reason and rationality for politeness that this study has called for in relation to irony. Indeed, references to politeness in Brown and Levinson’s comment could easily be replaced with references to irony without altering the thrust of their argument.</w:t>
      </w:r>
    </w:p>
    <w:p w:rsidR="001005DE" w:rsidRPr="004E0C61" w:rsidRDefault="001005DE" w:rsidP="00714DEE">
      <w:pPr>
        <w:spacing w:line="480" w:lineRule="auto"/>
        <w:rPr>
          <w:rFonts w:ascii="Times New Roman" w:hAnsi="Times New Roman" w:cs="Times New Roman"/>
          <w:sz w:val="24"/>
          <w:szCs w:val="24"/>
        </w:rPr>
      </w:pPr>
    </w:p>
    <w:p w:rsidR="00415E04" w:rsidRDefault="00415E04" w:rsidP="00714DEE">
      <w:pPr>
        <w:spacing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rPr>
        <w:t>In order to explain the actions of rational speakers Brown and L</w:t>
      </w:r>
      <w:r w:rsidR="00AA2E7F">
        <w:rPr>
          <w:rFonts w:ascii="Times New Roman" w:hAnsi="Times New Roman" w:cs="Times New Roman"/>
          <w:sz w:val="24"/>
          <w:szCs w:val="24"/>
        </w:rPr>
        <w:t xml:space="preserve">evinson turn to the concept of </w:t>
      </w:r>
      <w:r w:rsidRPr="004E0C61">
        <w:rPr>
          <w:rFonts w:ascii="Times New Roman" w:hAnsi="Times New Roman" w:cs="Times New Roman"/>
          <w:sz w:val="24"/>
          <w:szCs w:val="24"/>
        </w:rPr>
        <w:t xml:space="preserve">‘model agents’ (Brown and Levinson 1987: 61-62) - rational human beings who think strategically about language use and are conscious of their utterances. The desires of model agents are described in relation to ‘face’ (the individual’s self-esteem), which Brown and Levinson characterise as a </w:t>
      </w:r>
      <w:r w:rsidRPr="004E0C61">
        <w:rPr>
          <w:rFonts w:ascii="Times New Roman" w:hAnsi="Times New Roman" w:cs="Times New Roman"/>
          <w:sz w:val="24"/>
          <w:szCs w:val="24"/>
          <w:lang w:val="en-US" w:eastAsia="ja-JP"/>
        </w:rPr>
        <w:t>culturally elaborated ‘public self-image, that every member [of a society] wants to claim for himself.’</w:t>
      </w:r>
      <w:r w:rsidR="00D40354">
        <w:rPr>
          <w:rFonts w:ascii="Times New Roman" w:hAnsi="Times New Roman" w:cs="Times New Roman"/>
          <w:sz w:val="24"/>
          <w:szCs w:val="24"/>
        </w:rPr>
        <w:t xml:space="preserve"> </w:t>
      </w:r>
      <w:r w:rsidRPr="004E0C61">
        <w:rPr>
          <w:rFonts w:ascii="Times New Roman" w:hAnsi="Times New Roman" w:cs="Times New Roman"/>
          <w:sz w:val="24"/>
          <w:szCs w:val="24"/>
        </w:rPr>
        <w:t xml:space="preserve">Model agents are referred to as having both positive face, </w:t>
      </w:r>
      <w:r w:rsidRPr="004E0C61">
        <w:rPr>
          <w:rFonts w:ascii="Times New Roman" w:hAnsi="Times New Roman" w:cs="Times New Roman"/>
          <w:sz w:val="24"/>
          <w:szCs w:val="24"/>
          <w:lang w:val="en-US" w:eastAsia="ja-JP"/>
        </w:rPr>
        <w:t xml:space="preserve">‘the want of every member that his wants be desirable to at least some others’ </w:t>
      </w:r>
      <w:r w:rsidRPr="004E0C61">
        <w:rPr>
          <w:rFonts w:ascii="Times New Roman" w:hAnsi="Times New Roman" w:cs="Times New Roman"/>
          <w:sz w:val="24"/>
          <w:szCs w:val="24"/>
        </w:rPr>
        <w:t xml:space="preserve">and negative face, </w:t>
      </w:r>
      <w:r w:rsidRPr="004E0C61">
        <w:rPr>
          <w:rFonts w:ascii="Times New Roman" w:hAnsi="Times New Roman" w:cs="Times New Roman"/>
          <w:sz w:val="24"/>
          <w:szCs w:val="24"/>
          <w:lang w:val="en-US" w:eastAsia="ja-JP"/>
        </w:rPr>
        <w:t xml:space="preserve">‘the want of every 'competent adult member' that his action be unimpeded by others.’ </w:t>
      </w:r>
      <w:r w:rsidR="002D717B" w:rsidRPr="004E0C61">
        <w:rPr>
          <w:rFonts w:ascii="Times New Roman" w:hAnsi="Times New Roman" w:cs="Times New Roman"/>
          <w:sz w:val="24"/>
          <w:szCs w:val="24"/>
          <w:lang w:val="en-US" w:eastAsia="ja-JP"/>
        </w:rPr>
        <w:t>Alba-</w:t>
      </w:r>
      <w:r w:rsidRPr="004E0C61">
        <w:rPr>
          <w:rFonts w:ascii="Times New Roman" w:hAnsi="Times New Roman" w:cs="Times New Roman"/>
          <w:sz w:val="24"/>
          <w:szCs w:val="24"/>
          <w:lang w:val="en-US" w:eastAsia="ja-JP"/>
        </w:rPr>
        <w:t>Juez (</w:t>
      </w:r>
      <w:r w:rsidR="002D717B" w:rsidRPr="004E0C61">
        <w:rPr>
          <w:rFonts w:ascii="Times New Roman" w:hAnsi="Times New Roman" w:cs="Times New Roman"/>
          <w:sz w:val="24"/>
          <w:szCs w:val="24"/>
          <w:lang w:val="en-US" w:eastAsia="ja-JP"/>
        </w:rPr>
        <w:t>1995a</w:t>
      </w:r>
      <w:r w:rsidRPr="004E0C61">
        <w:rPr>
          <w:rFonts w:ascii="Times New Roman" w:hAnsi="Times New Roman" w:cs="Times New Roman"/>
          <w:sz w:val="24"/>
          <w:szCs w:val="24"/>
          <w:lang w:val="en-US" w:eastAsia="ja-JP"/>
        </w:rPr>
        <w:t xml:space="preserve">) </w:t>
      </w:r>
      <w:r w:rsidR="001005DE">
        <w:rPr>
          <w:rFonts w:ascii="Times New Roman" w:hAnsi="Times New Roman" w:cs="Times New Roman"/>
          <w:sz w:val="24"/>
          <w:szCs w:val="24"/>
          <w:lang w:val="en-US" w:eastAsia="ja-JP"/>
        </w:rPr>
        <w:t xml:space="preserve">indicates that face can be used to study irony as politeness via </w:t>
      </w:r>
      <w:r w:rsidRPr="004E0C61">
        <w:rPr>
          <w:rFonts w:ascii="Times New Roman" w:hAnsi="Times New Roman" w:cs="Times New Roman"/>
          <w:sz w:val="24"/>
          <w:szCs w:val="24"/>
          <w:lang w:val="en-US" w:eastAsia="ja-JP"/>
        </w:rPr>
        <w:t xml:space="preserve">an analysis of ironic politeness as threatening </w:t>
      </w:r>
      <w:r w:rsidR="001005DE">
        <w:rPr>
          <w:rFonts w:ascii="Times New Roman" w:hAnsi="Times New Roman" w:cs="Times New Roman"/>
          <w:sz w:val="24"/>
          <w:szCs w:val="24"/>
          <w:lang w:val="en-US" w:eastAsia="ja-JP"/>
        </w:rPr>
        <w:t xml:space="preserve">either </w:t>
      </w:r>
      <w:r w:rsidRPr="004E0C61">
        <w:rPr>
          <w:rFonts w:ascii="Times New Roman" w:hAnsi="Times New Roman" w:cs="Times New Roman"/>
          <w:sz w:val="24"/>
          <w:szCs w:val="24"/>
          <w:lang w:val="en-US" w:eastAsia="ja-JP"/>
        </w:rPr>
        <w:t xml:space="preserve">positive </w:t>
      </w:r>
      <w:r w:rsidR="001005DE">
        <w:rPr>
          <w:rFonts w:ascii="Times New Roman" w:hAnsi="Times New Roman" w:cs="Times New Roman"/>
          <w:sz w:val="24"/>
          <w:szCs w:val="24"/>
          <w:lang w:val="en-US" w:eastAsia="ja-JP"/>
        </w:rPr>
        <w:t>or</w:t>
      </w:r>
      <w:r w:rsidRPr="004E0C61">
        <w:rPr>
          <w:rFonts w:ascii="Times New Roman" w:hAnsi="Times New Roman" w:cs="Times New Roman"/>
          <w:sz w:val="24"/>
          <w:szCs w:val="24"/>
          <w:lang w:val="en-US" w:eastAsia="ja-JP"/>
        </w:rPr>
        <w:t xml:space="preserve"> </w:t>
      </w:r>
      <w:r w:rsidR="001005DE">
        <w:rPr>
          <w:rFonts w:ascii="Times New Roman" w:hAnsi="Times New Roman" w:cs="Times New Roman"/>
          <w:sz w:val="24"/>
          <w:szCs w:val="24"/>
          <w:lang w:val="en-US" w:eastAsia="ja-JP"/>
        </w:rPr>
        <w:t>negative face. However there have yet to be any attempts to use face to</w:t>
      </w:r>
      <w:r w:rsidRPr="004E0C61">
        <w:rPr>
          <w:rFonts w:ascii="Times New Roman" w:hAnsi="Times New Roman" w:cs="Times New Roman"/>
          <w:sz w:val="24"/>
          <w:szCs w:val="24"/>
          <w:lang w:val="en-US" w:eastAsia="ja-JP"/>
        </w:rPr>
        <w:t xml:space="preserve"> explain irony as humour, irony as social elevation or any of the other goals described in Chapter 5. </w:t>
      </w:r>
      <w:r w:rsidR="001005DE">
        <w:rPr>
          <w:rFonts w:ascii="Times New Roman" w:hAnsi="Times New Roman" w:cs="Times New Roman"/>
          <w:sz w:val="24"/>
          <w:szCs w:val="24"/>
          <w:lang w:val="en-US" w:eastAsia="ja-JP"/>
        </w:rPr>
        <w:t xml:space="preserve">This is unfortunate, since </w:t>
      </w:r>
      <w:r w:rsidR="001005DE">
        <w:rPr>
          <w:rFonts w:ascii="Times New Roman" w:hAnsi="Times New Roman" w:cs="Times New Roman"/>
          <w:i/>
          <w:sz w:val="24"/>
          <w:szCs w:val="24"/>
          <w:lang w:val="en-US" w:eastAsia="ja-JP"/>
        </w:rPr>
        <w:t>prima facie</w:t>
      </w:r>
      <w:r w:rsidR="001005DE">
        <w:rPr>
          <w:rFonts w:ascii="Times New Roman" w:hAnsi="Times New Roman" w:cs="Times New Roman"/>
          <w:sz w:val="24"/>
          <w:szCs w:val="24"/>
          <w:lang w:val="en-US" w:eastAsia="ja-JP"/>
        </w:rPr>
        <w:t xml:space="preserve"> the concept of face holds explanatory usefulness in regards to some of these goals: </w:t>
      </w:r>
      <w:r w:rsidR="00555F36">
        <w:rPr>
          <w:rFonts w:ascii="Times New Roman" w:hAnsi="Times New Roman" w:cs="Times New Roman"/>
          <w:sz w:val="24"/>
          <w:szCs w:val="24"/>
          <w:lang w:val="en-US" w:eastAsia="ja-JP"/>
        </w:rPr>
        <w:t>s</w:t>
      </w:r>
      <w:r w:rsidRPr="004E0C61">
        <w:rPr>
          <w:rFonts w:ascii="Times New Roman" w:hAnsi="Times New Roman" w:cs="Times New Roman"/>
          <w:sz w:val="24"/>
          <w:szCs w:val="24"/>
          <w:lang w:val="en-US" w:eastAsia="ja-JP"/>
        </w:rPr>
        <w:t xml:space="preserve">ocial elevation will result in a higher </w:t>
      </w:r>
      <w:r w:rsidRPr="004E0C61">
        <w:rPr>
          <w:rFonts w:ascii="Times New Roman" w:hAnsi="Times New Roman" w:cs="Times New Roman"/>
          <w:sz w:val="24"/>
          <w:szCs w:val="24"/>
          <w:lang w:val="en-US" w:eastAsia="ja-JP"/>
        </w:rPr>
        <w:lastRenderedPageBreak/>
        <w:t>status for the user and thus greater values in both positive and negative face – high status speakers are normally given what they want and are usua</w:t>
      </w:r>
      <w:r w:rsidR="001005DE">
        <w:rPr>
          <w:rFonts w:ascii="Times New Roman" w:hAnsi="Times New Roman" w:cs="Times New Roman"/>
          <w:sz w:val="24"/>
          <w:szCs w:val="24"/>
          <w:lang w:val="en-US" w:eastAsia="ja-JP"/>
        </w:rPr>
        <w:t>lly unimpeded in their pursuits; f</w:t>
      </w:r>
      <w:r w:rsidRPr="004E0C61">
        <w:rPr>
          <w:rFonts w:ascii="Times New Roman" w:hAnsi="Times New Roman" w:cs="Times New Roman"/>
          <w:sz w:val="24"/>
          <w:szCs w:val="24"/>
          <w:lang w:val="en-US" w:eastAsia="ja-JP"/>
        </w:rPr>
        <w:t>ace will also be useful in describing social bonds, as it is intuitive that the positive and negative face of users increases</w:t>
      </w:r>
      <w:r w:rsidR="001005DE">
        <w:rPr>
          <w:rFonts w:ascii="Times New Roman" w:hAnsi="Times New Roman" w:cs="Times New Roman"/>
          <w:sz w:val="24"/>
          <w:szCs w:val="24"/>
          <w:lang w:val="en-US" w:eastAsia="ja-JP"/>
        </w:rPr>
        <w:t xml:space="preserve"> in tight-knit social groupings;</w:t>
      </w:r>
      <w:r w:rsidRPr="004E0C61">
        <w:rPr>
          <w:rFonts w:ascii="Times New Roman" w:hAnsi="Times New Roman" w:cs="Times New Roman"/>
          <w:sz w:val="24"/>
          <w:szCs w:val="24"/>
          <w:lang w:val="en-US" w:eastAsia="ja-JP"/>
        </w:rPr>
        <w:t xml:space="preserve"> persuasion can be described as the act of increasing face in regards to single propositions </w:t>
      </w:r>
      <w:r w:rsidR="001005DE">
        <w:rPr>
          <w:rFonts w:ascii="Times New Roman" w:hAnsi="Times New Roman" w:cs="Times New Roman"/>
          <w:sz w:val="24"/>
          <w:szCs w:val="24"/>
          <w:lang w:val="en-US" w:eastAsia="ja-JP"/>
        </w:rPr>
        <w:t xml:space="preserve">rather than wider social issues; and </w:t>
      </w:r>
      <w:r w:rsidRPr="004E0C61">
        <w:rPr>
          <w:rFonts w:ascii="Times New Roman" w:hAnsi="Times New Roman" w:cs="Times New Roman"/>
          <w:sz w:val="24"/>
          <w:szCs w:val="24"/>
          <w:lang w:val="en-US" w:eastAsia="ja-JP"/>
        </w:rPr>
        <w:t>increasing the chances of future irony success will allow the speaker to increase their negative face – as future speech acts will be less likely to be impeded by misunderstandings.</w:t>
      </w:r>
      <w:r w:rsidR="001005DE">
        <w:rPr>
          <w:rFonts w:ascii="Times New Roman" w:hAnsi="Times New Roman" w:cs="Times New Roman"/>
          <w:sz w:val="24"/>
          <w:szCs w:val="24"/>
          <w:lang w:val="en-US" w:eastAsia="ja-JP"/>
        </w:rPr>
        <w:t xml:space="preserve"> </w:t>
      </w:r>
      <w:r w:rsidR="001005DE" w:rsidRPr="004E0C61">
        <w:rPr>
          <w:rFonts w:ascii="Times New Roman" w:hAnsi="Times New Roman" w:cs="Times New Roman"/>
          <w:sz w:val="24"/>
          <w:szCs w:val="24"/>
          <w:lang w:val="en-US" w:eastAsia="ja-JP"/>
        </w:rPr>
        <w:t xml:space="preserve">Humour </w:t>
      </w:r>
      <w:r w:rsidR="001005DE">
        <w:rPr>
          <w:rFonts w:ascii="Times New Roman" w:hAnsi="Times New Roman" w:cs="Times New Roman"/>
          <w:sz w:val="24"/>
          <w:szCs w:val="24"/>
          <w:lang w:val="en-US" w:eastAsia="ja-JP"/>
        </w:rPr>
        <w:t xml:space="preserve">too </w:t>
      </w:r>
      <w:r w:rsidR="001005DE" w:rsidRPr="004E0C61">
        <w:rPr>
          <w:rFonts w:ascii="Times New Roman" w:hAnsi="Times New Roman" w:cs="Times New Roman"/>
          <w:sz w:val="24"/>
          <w:szCs w:val="24"/>
          <w:lang w:val="en-US" w:eastAsia="ja-JP"/>
        </w:rPr>
        <w:t>can be considered the result of positive/n</w:t>
      </w:r>
      <w:r w:rsidR="001005DE">
        <w:rPr>
          <w:rFonts w:ascii="Times New Roman" w:hAnsi="Times New Roman" w:cs="Times New Roman"/>
          <w:sz w:val="24"/>
          <w:szCs w:val="24"/>
          <w:lang w:val="en-US" w:eastAsia="ja-JP"/>
        </w:rPr>
        <w:t>egative face interactions since</w:t>
      </w:r>
      <w:r w:rsidR="001005DE" w:rsidRPr="004E0C61">
        <w:rPr>
          <w:rFonts w:ascii="Times New Roman" w:hAnsi="Times New Roman" w:cs="Times New Roman"/>
          <w:sz w:val="24"/>
          <w:szCs w:val="24"/>
          <w:lang w:val="en-US" w:eastAsia="ja-JP"/>
        </w:rPr>
        <w:t xml:space="preserve"> </w:t>
      </w:r>
      <w:r w:rsidR="001005DE">
        <w:rPr>
          <w:rFonts w:ascii="Times New Roman" w:hAnsi="Times New Roman" w:cs="Times New Roman"/>
          <w:sz w:val="24"/>
          <w:szCs w:val="24"/>
          <w:lang w:val="en-US" w:eastAsia="ja-JP"/>
        </w:rPr>
        <w:t>it</w:t>
      </w:r>
      <w:r w:rsidR="001005DE" w:rsidRPr="004E0C61">
        <w:rPr>
          <w:rFonts w:ascii="Times New Roman" w:hAnsi="Times New Roman" w:cs="Times New Roman"/>
          <w:sz w:val="24"/>
          <w:szCs w:val="24"/>
          <w:lang w:val="en-US" w:eastAsia="ja-JP"/>
        </w:rPr>
        <w:t xml:space="preserve"> is pleasurable to the user, </w:t>
      </w:r>
      <w:r w:rsidR="001005DE">
        <w:rPr>
          <w:rFonts w:ascii="Times New Roman" w:hAnsi="Times New Roman" w:cs="Times New Roman"/>
          <w:sz w:val="24"/>
          <w:szCs w:val="24"/>
          <w:lang w:val="en-US" w:eastAsia="ja-JP"/>
        </w:rPr>
        <w:t>and thus</w:t>
      </w:r>
      <w:r w:rsidR="001005DE" w:rsidRPr="004E0C61">
        <w:rPr>
          <w:rFonts w:ascii="Times New Roman" w:hAnsi="Times New Roman" w:cs="Times New Roman"/>
          <w:sz w:val="24"/>
          <w:szCs w:val="24"/>
          <w:lang w:val="en-US" w:eastAsia="ja-JP"/>
        </w:rPr>
        <w:t xml:space="preserve"> is one of his wants, and its enactment is due to the hearer’s negative face freedom of action. However positive and negative </w:t>
      </w:r>
      <w:proofErr w:type="gramStart"/>
      <w:r w:rsidR="001005DE" w:rsidRPr="004E0C61">
        <w:rPr>
          <w:rFonts w:ascii="Times New Roman" w:hAnsi="Times New Roman" w:cs="Times New Roman"/>
          <w:sz w:val="24"/>
          <w:szCs w:val="24"/>
          <w:lang w:val="en-US" w:eastAsia="ja-JP"/>
        </w:rPr>
        <w:t>face are</w:t>
      </w:r>
      <w:proofErr w:type="gramEnd"/>
      <w:r w:rsidR="001005DE" w:rsidRPr="004E0C61">
        <w:rPr>
          <w:rFonts w:ascii="Times New Roman" w:hAnsi="Times New Roman" w:cs="Times New Roman"/>
          <w:sz w:val="24"/>
          <w:szCs w:val="24"/>
          <w:lang w:val="en-US" w:eastAsia="ja-JP"/>
        </w:rPr>
        <w:t xml:space="preserve"> not useful concepts in terms of indicating methods of humour and why a speaker would choose irony. That face is not applicable to the personal aspects of humour is unsurprising – it is after all a concept concerned with representing outer-self social relations rather than inner-self concerns. As such, face is a much more useful notion for describing social speaker goals.</w:t>
      </w:r>
    </w:p>
    <w:p w:rsidR="00D40354" w:rsidRPr="004E0C61" w:rsidRDefault="00D40354" w:rsidP="00714DEE">
      <w:pPr>
        <w:spacing w:line="480" w:lineRule="auto"/>
        <w:rPr>
          <w:rFonts w:ascii="Times New Roman" w:hAnsi="Times New Roman" w:cs="Times New Roman"/>
          <w:sz w:val="24"/>
          <w:szCs w:val="24"/>
          <w:lang w:val="en-US" w:eastAsia="ja-JP"/>
        </w:rPr>
      </w:pPr>
    </w:p>
    <w:p w:rsidR="00415E04"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Face is an active phenomenon and during any discourse it can be maintained, enhanced or degraded. Discourse participants are aware that it is generally in everyone's best interest to maintain each other's face, and thus often operate in such a way that others are made aware that this is one's intention. Brown and Levinson point out that linguistic politeness itself constitutes a message – that the speaker values the face of other discourse participants, and that the failure to be seen to speak politely constitutes the opposite, thus</w:t>
      </w:r>
      <w:r w:rsidR="00AA2E7F">
        <w:rPr>
          <w:rFonts w:ascii="Times New Roman" w:hAnsi="Times New Roman" w:cs="Times New Roman"/>
          <w:sz w:val="24"/>
          <w:szCs w:val="24"/>
          <w:lang w:val="en-US" w:eastAsia="ja-JP"/>
        </w:rPr>
        <w:t xml:space="preserve"> a sub-goal of politeness is</w:t>
      </w:r>
      <w:r w:rsidRPr="004E0C61">
        <w:rPr>
          <w:rFonts w:ascii="Times New Roman" w:hAnsi="Times New Roman" w:cs="Times New Roman"/>
          <w:sz w:val="24"/>
          <w:szCs w:val="24"/>
          <w:lang w:val="en-US" w:eastAsia="ja-JP"/>
        </w:rPr>
        <w:t xml:space="preserve"> ‘being interpreted as a polite speaker’. This mirrors two of the spe</w:t>
      </w:r>
      <w:r w:rsidR="00382D0E">
        <w:rPr>
          <w:rFonts w:ascii="Times New Roman" w:hAnsi="Times New Roman" w:cs="Times New Roman"/>
          <w:sz w:val="24"/>
          <w:szCs w:val="24"/>
          <w:lang w:val="en-US" w:eastAsia="ja-JP"/>
        </w:rPr>
        <w:t>ech strategies I pinpointed in Chapter 5</w:t>
      </w:r>
      <w:r w:rsidR="0017518A">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 xml:space="preserve"> firstly</w:t>
      </w:r>
      <w:r w:rsidR="0017518A">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 xml:space="preserve"> the goal of ‘being interpreted as an ironic speaker’ that uses irony to elevat</w:t>
      </w:r>
      <w:r w:rsidR="0017518A">
        <w:rPr>
          <w:rFonts w:ascii="Times New Roman" w:hAnsi="Times New Roman" w:cs="Times New Roman"/>
          <w:sz w:val="24"/>
          <w:szCs w:val="24"/>
          <w:lang w:val="en-US" w:eastAsia="ja-JP"/>
        </w:rPr>
        <w:t xml:space="preserve">e the social </w:t>
      </w:r>
      <w:r w:rsidR="0017518A">
        <w:rPr>
          <w:rFonts w:ascii="Times New Roman" w:hAnsi="Times New Roman" w:cs="Times New Roman"/>
          <w:sz w:val="24"/>
          <w:szCs w:val="24"/>
          <w:lang w:val="en-US" w:eastAsia="ja-JP"/>
        </w:rPr>
        <w:lastRenderedPageBreak/>
        <w:t>status of the user;</w:t>
      </w:r>
      <w:r w:rsidRPr="004E0C61">
        <w:rPr>
          <w:rFonts w:ascii="Times New Roman" w:hAnsi="Times New Roman" w:cs="Times New Roman"/>
          <w:sz w:val="24"/>
          <w:szCs w:val="24"/>
          <w:lang w:val="en-US" w:eastAsia="ja-JP"/>
        </w:rPr>
        <w:t xml:space="preserve"> and secondly</w:t>
      </w:r>
      <w:r w:rsidR="0017518A">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 xml:space="preserve"> ‘the goal of being interpreted as an ironic speaker’ </w:t>
      </w:r>
      <w:r w:rsidR="00382D0E">
        <w:rPr>
          <w:rFonts w:ascii="Times New Roman" w:hAnsi="Times New Roman" w:cs="Times New Roman"/>
          <w:sz w:val="24"/>
          <w:szCs w:val="24"/>
          <w:lang w:val="en-US" w:eastAsia="ja-JP"/>
        </w:rPr>
        <w:t>who</w:t>
      </w:r>
      <w:r w:rsidRPr="004E0C61">
        <w:rPr>
          <w:rFonts w:ascii="Times New Roman" w:hAnsi="Times New Roman" w:cs="Times New Roman"/>
          <w:sz w:val="24"/>
          <w:szCs w:val="24"/>
          <w:lang w:val="en-US" w:eastAsia="ja-JP"/>
        </w:rPr>
        <w:t xml:space="preserve"> uses irony to strengthen the success rates of future ironic utterances. This similarity suggests that many of the underlying principles between different speech strategies may be the same, a finding that supports the claim that it is better to search for consistent underlying principles than to create a separate taxonomy of maxims, sub maxims and scales for each form of discourse.</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Attacks on face are referred to by Brown and Levinson as Face Threatening Acts (FTAs) and their use in discourse is governed by the following proposition, where S represents speaker and H hearer: ‘Unless S’s want to do an FTA with maximum efficiency…is greater than S’s want to preserve H’s (or S’s) face to any degree then S will want to minimize the face threat of the FTA’ (Brown and Levinson 1987: 60). In order to properly understand this proposition it is necessary to formulate differing degrees of FTAs. This feature is analogous to Leech’s work on conversational scales, but is presented in a tighter and more mechanical fashion</w:t>
      </w:r>
      <w:r w:rsidR="00CE5966">
        <w:rPr>
          <w:rFonts w:ascii="Times New Roman" w:hAnsi="Times New Roman" w:cs="Times New Roman"/>
          <w:sz w:val="24"/>
          <w:szCs w:val="24"/>
          <w:lang w:val="en-US" w:eastAsia="ja-JP"/>
        </w:rPr>
        <w:t xml:space="preserve"> which does not encourage the mass proliferation of maxims, sub-maxims and scales</w:t>
      </w:r>
      <w:r w:rsidRPr="004E0C61">
        <w:rPr>
          <w:rFonts w:ascii="Times New Roman" w:hAnsi="Times New Roman" w:cs="Times New Roman"/>
          <w:sz w:val="24"/>
          <w:szCs w:val="24"/>
          <w:lang w:val="en-US" w:eastAsia="ja-JP"/>
        </w:rPr>
        <w:t xml:space="preserve">. Brown and Levinson introduce three variables (measured on a scale of 1 </w:t>
      </w:r>
      <w:proofErr w:type="spellStart"/>
      <w:r w:rsidRPr="004E0C61">
        <w:rPr>
          <w:rFonts w:ascii="Times New Roman" w:hAnsi="Times New Roman" w:cs="Times New Roman"/>
          <w:sz w:val="24"/>
          <w:szCs w:val="24"/>
          <w:lang w:val="en-US" w:eastAsia="ja-JP"/>
        </w:rPr>
        <w:t>to n</w:t>
      </w:r>
      <w:proofErr w:type="spellEnd"/>
      <w:r w:rsidRPr="004E0C61">
        <w:rPr>
          <w:rFonts w:ascii="Times New Roman" w:hAnsi="Times New Roman" w:cs="Times New Roman"/>
          <w:sz w:val="24"/>
          <w:szCs w:val="24"/>
          <w:lang w:val="en-US" w:eastAsia="ja-JP"/>
        </w:rPr>
        <w:t>, with n being a relatively small number) to calculate what they refer to as the ‘weight’ (W) of the FTA (x</w:t>
      </w:r>
      <w:proofErr w:type="gramStart"/>
      <w:r w:rsidRPr="004E0C61">
        <w:rPr>
          <w:rFonts w:ascii="Times New Roman" w:hAnsi="Times New Roman" w:cs="Times New Roman"/>
          <w:sz w:val="24"/>
          <w:szCs w:val="24"/>
          <w:lang w:val="en-US" w:eastAsia="ja-JP"/>
        </w:rPr>
        <w:t>) :</w:t>
      </w:r>
      <w:proofErr w:type="gramEnd"/>
      <w:r w:rsidRPr="004E0C61">
        <w:rPr>
          <w:rFonts w:ascii="Times New Roman" w:hAnsi="Times New Roman" w:cs="Times New Roman"/>
          <w:sz w:val="24"/>
          <w:szCs w:val="24"/>
          <w:lang w:val="en-US" w:eastAsia="ja-JP"/>
        </w:rPr>
        <w:t xml:space="preserve"> Firstly, the social distance (D) between S and H - representing the closeness of S and H, and the degree to which H is accepting of imposition. Secondly, the power (P) of </w:t>
      </w:r>
      <w:r w:rsidR="00382D0E">
        <w:rPr>
          <w:rFonts w:ascii="Times New Roman" w:hAnsi="Times New Roman" w:cs="Times New Roman"/>
          <w:sz w:val="24"/>
          <w:szCs w:val="24"/>
          <w:lang w:val="en-US" w:eastAsia="ja-JP"/>
        </w:rPr>
        <w:t>S</w:t>
      </w:r>
      <w:r w:rsidRPr="004E0C61">
        <w:rPr>
          <w:rFonts w:ascii="Times New Roman" w:hAnsi="Times New Roman" w:cs="Times New Roman"/>
          <w:sz w:val="24"/>
          <w:szCs w:val="24"/>
          <w:lang w:val="en-US" w:eastAsia="ja-JP"/>
        </w:rPr>
        <w:t xml:space="preserve"> </w:t>
      </w:r>
      <w:r w:rsidR="00382D0E" w:rsidRPr="004E0C61">
        <w:rPr>
          <w:rFonts w:ascii="Times New Roman" w:hAnsi="Times New Roman" w:cs="Times New Roman"/>
          <w:sz w:val="24"/>
          <w:szCs w:val="24"/>
          <w:lang w:val="en-US" w:eastAsia="ja-JP"/>
        </w:rPr>
        <w:t xml:space="preserve">relative </w:t>
      </w:r>
      <w:r w:rsidR="00382D0E">
        <w:rPr>
          <w:rFonts w:ascii="Times New Roman" w:hAnsi="Times New Roman" w:cs="Times New Roman"/>
          <w:sz w:val="24"/>
          <w:szCs w:val="24"/>
          <w:lang w:val="en-US" w:eastAsia="ja-JP"/>
        </w:rPr>
        <w:t>to H</w:t>
      </w:r>
      <w:r w:rsidRPr="004E0C61">
        <w:rPr>
          <w:rFonts w:ascii="Times New Roman" w:hAnsi="Times New Roman" w:cs="Times New Roman"/>
          <w:sz w:val="24"/>
          <w:szCs w:val="24"/>
          <w:lang w:val="en-US" w:eastAsia="ja-JP"/>
        </w:rPr>
        <w:t xml:space="preserve"> – representing the potential power that S is able to hold over H.</w:t>
      </w:r>
      <w:r w:rsidR="00382D0E">
        <w:rPr>
          <w:rFonts w:ascii="Times New Roman" w:hAnsi="Times New Roman" w:cs="Times New Roman"/>
          <w:sz w:val="24"/>
          <w:szCs w:val="24"/>
          <w:lang w:val="en-US" w:eastAsia="ja-JP"/>
        </w:rPr>
        <w:t xml:space="preserve"> In certain situations this may be a negative value, indicating that H is more powerful than S.</w:t>
      </w:r>
      <w:r w:rsidRPr="004E0C61">
        <w:rPr>
          <w:rFonts w:ascii="Times New Roman" w:hAnsi="Times New Roman" w:cs="Times New Roman"/>
          <w:sz w:val="24"/>
          <w:szCs w:val="24"/>
          <w:lang w:val="en-US" w:eastAsia="ja-JP"/>
        </w:rPr>
        <w:t xml:space="preserve"> Finally, the relative ranking (R) of the imposition which makes up the FTA in the cultural context. These factors match those I suggested we draw from Leech’s work, and thus give further</w:t>
      </w:r>
      <w:r w:rsidR="00CE5966">
        <w:rPr>
          <w:rFonts w:ascii="Times New Roman" w:hAnsi="Times New Roman" w:cs="Times New Roman"/>
          <w:sz w:val="24"/>
          <w:szCs w:val="24"/>
          <w:lang w:val="en-US" w:eastAsia="ja-JP"/>
        </w:rPr>
        <w:t xml:space="preserve"> credence to the argument that </w:t>
      </w:r>
      <w:r w:rsidRPr="004E0C61">
        <w:rPr>
          <w:rFonts w:ascii="Times New Roman" w:hAnsi="Times New Roman" w:cs="Times New Roman"/>
          <w:sz w:val="24"/>
          <w:szCs w:val="24"/>
          <w:lang w:val="en-US" w:eastAsia="ja-JP"/>
        </w:rPr>
        <w:t xml:space="preserve">representing </w:t>
      </w:r>
      <w:r w:rsidR="00CE5966">
        <w:rPr>
          <w:rFonts w:ascii="Times New Roman" w:hAnsi="Times New Roman" w:cs="Times New Roman"/>
          <w:sz w:val="24"/>
          <w:szCs w:val="24"/>
          <w:lang w:val="en-US" w:eastAsia="ja-JP"/>
        </w:rPr>
        <w:t xml:space="preserve">any speaker strategy, whether regarding humour, social elevation, politeness or any other the other goals identified in Chapter </w:t>
      </w:r>
      <w:r w:rsidR="00CE5966">
        <w:rPr>
          <w:rFonts w:ascii="Times New Roman" w:hAnsi="Times New Roman" w:cs="Times New Roman"/>
          <w:sz w:val="24"/>
          <w:szCs w:val="24"/>
          <w:lang w:val="en-US" w:eastAsia="ja-JP"/>
        </w:rPr>
        <w:lastRenderedPageBreak/>
        <w:t xml:space="preserve">5, </w:t>
      </w:r>
      <w:r w:rsidRPr="004E0C61">
        <w:rPr>
          <w:rFonts w:ascii="Times New Roman" w:hAnsi="Times New Roman" w:cs="Times New Roman"/>
          <w:sz w:val="24"/>
          <w:szCs w:val="24"/>
          <w:lang w:val="en-US" w:eastAsia="ja-JP"/>
        </w:rPr>
        <w:t>will have to include a representation of social power relations and linguistic c</w:t>
      </w:r>
      <w:r w:rsidR="00D40354">
        <w:rPr>
          <w:rFonts w:ascii="Times New Roman" w:hAnsi="Times New Roman" w:cs="Times New Roman"/>
          <w:sz w:val="24"/>
          <w:szCs w:val="24"/>
          <w:lang w:val="en-US" w:eastAsia="ja-JP"/>
        </w:rPr>
        <w:t xml:space="preserve">onventions. </w:t>
      </w:r>
      <w:r w:rsidRPr="004E0C61">
        <w:rPr>
          <w:rFonts w:ascii="Times New Roman" w:hAnsi="Times New Roman" w:cs="Times New Roman"/>
          <w:sz w:val="24"/>
          <w:szCs w:val="24"/>
          <w:lang w:val="en-US" w:eastAsia="ja-JP"/>
        </w:rPr>
        <w:t xml:space="preserve">From these factors Brown and Levinson </w:t>
      </w:r>
      <w:r w:rsidR="00A74FA0">
        <w:rPr>
          <w:rFonts w:ascii="Times New Roman" w:hAnsi="Times New Roman" w:cs="Times New Roman"/>
          <w:sz w:val="24"/>
          <w:szCs w:val="24"/>
          <w:lang w:val="en-US" w:eastAsia="ja-JP"/>
        </w:rPr>
        <w:t>construct the following formula</w:t>
      </w:r>
      <w:r w:rsidRPr="004E0C61">
        <w:rPr>
          <w:rFonts w:ascii="Times New Roman" w:hAnsi="Times New Roman" w:cs="Times New Roman"/>
          <w:sz w:val="24"/>
          <w:szCs w:val="24"/>
          <w:lang w:val="en-US" w:eastAsia="ja-JP"/>
        </w:rPr>
        <w:t>:</w:t>
      </w: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roofErr w:type="spellStart"/>
      <w:r w:rsidRPr="004E0C61">
        <w:rPr>
          <w:rFonts w:ascii="Times New Roman" w:hAnsi="Times New Roman" w:cs="Times New Roman"/>
          <w:sz w:val="24"/>
          <w:szCs w:val="24"/>
          <w:lang w:val="en-US" w:eastAsia="ja-JP"/>
        </w:rPr>
        <w:t>Wx</w:t>
      </w:r>
      <w:proofErr w:type="spellEnd"/>
      <w:r w:rsidRPr="004E0C61">
        <w:rPr>
          <w:rFonts w:ascii="Times New Roman" w:hAnsi="Times New Roman" w:cs="Times New Roman"/>
          <w:sz w:val="24"/>
          <w:szCs w:val="24"/>
          <w:lang w:val="en-US" w:eastAsia="ja-JP"/>
        </w:rPr>
        <w:t xml:space="preserve"> = D (S, H) + P (H, S) + Rx</w:t>
      </w:r>
    </w:p>
    <w:p w:rsidR="00415E04" w:rsidRDefault="00415E04" w:rsidP="00D40354">
      <w:pPr>
        <w:widowControl w:val="0"/>
        <w:autoSpaceDE w:val="0"/>
        <w:autoSpaceDN w:val="0"/>
        <w:adjustRightInd w:val="0"/>
        <w:spacing w:after="240" w:line="480" w:lineRule="auto"/>
        <w:jc w:val="right"/>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(Brown and Levinson 1987: 76)</w:t>
      </w:r>
    </w:p>
    <w:p w:rsidR="001350DE" w:rsidRDefault="001350DE"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Pr>
          <w:rFonts w:ascii="Times New Roman" w:hAnsi="Times New Roman" w:cs="Times New Roman"/>
          <w:sz w:val="24"/>
          <w:szCs w:val="24"/>
          <w:lang w:val="en-US" w:eastAsia="ja-JP"/>
        </w:rPr>
        <w:t>Thus the weight of an FTA will increase if: 1) the social distance between the discourse participants is great; 2) the hearer holds a significant amount of power over the speaker and; 3) the expression used is ranked by the hearer’s culture as a large imposition.</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Apart from the obviously simple example of irony as politeness, adapting Brown and Levinson’s equation to th</w:t>
      </w:r>
      <w:r w:rsidR="00E14DE6">
        <w:rPr>
          <w:rFonts w:ascii="Times New Roman" w:hAnsi="Times New Roman" w:cs="Times New Roman"/>
          <w:sz w:val="24"/>
          <w:szCs w:val="24"/>
          <w:lang w:val="en-US" w:eastAsia="ja-JP"/>
        </w:rPr>
        <w:t>e goals of irony identified in Chapter 5</w:t>
      </w:r>
      <w:r w:rsidRPr="004E0C61">
        <w:rPr>
          <w:rFonts w:ascii="Times New Roman" w:hAnsi="Times New Roman" w:cs="Times New Roman"/>
          <w:sz w:val="24"/>
          <w:szCs w:val="24"/>
          <w:lang w:val="en-US" w:eastAsia="ja-JP"/>
        </w:rPr>
        <w:t xml:space="preserve"> is less straightforward than an adaptation of Leech’s system: the principles of social distance, relative power and relative ranking are set up</w:t>
      </w:r>
      <w:r w:rsidR="00CE5966">
        <w:rPr>
          <w:rFonts w:ascii="Times New Roman" w:hAnsi="Times New Roman" w:cs="Times New Roman"/>
          <w:sz w:val="24"/>
          <w:szCs w:val="24"/>
          <w:lang w:val="en-US" w:eastAsia="ja-JP"/>
        </w:rPr>
        <w:t xml:space="preserve"> to</w:t>
      </w:r>
      <w:r w:rsidRPr="004E0C61">
        <w:rPr>
          <w:rFonts w:ascii="Times New Roman" w:hAnsi="Times New Roman" w:cs="Times New Roman"/>
          <w:sz w:val="24"/>
          <w:szCs w:val="24"/>
          <w:lang w:val="en-US" w:eastAsia="ja-JP"/>
        </w:rPr>
        <w:t xml:space="preserve"> specifically reflect </w:t>
      </w:r>
      <w:r w:rsidR="00CE5966">
        <w:rPr>
          <w:rFonts w:ascii="Times New Roman" w:hAnsi="Times New Roman" w:cs="Times New Roman"/>
          <w:sz w:val="24"/>
          <w:szCs w:val="24"/>
          <w:lang w:val="en-US" w:eastAsia="ja-JP"/>
        </w:rPr>
        <w:t>politeness rather than speech strategies in general</w:t>
      </w:r>
      <w:r w:rsidRPr="004E0C61">
        <w:rPr>
          <w:rFonts w:ascii="Times New Roman" w:hAnsi="Times New Roman" w:cs="Times New Roman"/>
          <w:sz w:val="24"/>
          <w:szCs w:val="24"/>
          <w:lang w:val="en-US" w:eastAsia="ja-JP"/>
        </w:rPr>
        <w:t>. As such it is more informative to investigate how each of these principles might separately affect the pragmatic study of irony than to attempt to formulate an ‘irony equation’.</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Social distance will likely</w:t>
      </w:r>
      <w:r w:rsidR="00A74FA0">
        <w:rPr>
          <w:rFonts w:ascii="Times New Roman" w:hAnsi="Times New Roman" w:cs="Times New Roman"/>
          <w:sz w:val="24"/>
          <w:szCs w:val="24"/>
          <w:lang w:val="en-US" w:eastAsia="ja-JP"/>
        </w:rPr>
        <w:t xml:space="preserve"> have the most weight regarding</w:t>
      </w:r>
      <w:r w:rsidRPr="004E0C61">
        <w:rPr>
          <w:rFonts w:ascii="Times New Roman" w:hAnsi="Times New Roman" w:cs="Times New Roman"/>
          <w:sz w:val="24"/>
          <w:szCs w:val="24"/>
          <w:lang w:val="en-US" w:eastAsia="ja-JP"/>
        </w:rPr>
        <w:t xml:space="preserve"> the strategies of social bonding, since it will direct the degree to which social bonding might be desired </w:t>
      </w:r>
      <w:r w:rsidR="00E14DE6">
        <w:rPr>
          <w:rFonts w:ascii="Times New Roman" w:hAnsi="Times New Roman" w:cs="Times New Roman"/>
          <w:sz w:val="24"/>
          <w:szCs w:val="24"/>
          <w:lang w:val="en-US" w:eastAsia="ja-JP"/>
        </w:rPr>
        <w:t xml:space="preserve">(or feasible) </w:t>
      </w:r>
      <w:r w:rsidRPr="004E0C61">
        <w:rPr>
          <w:rFonts w:ascii="Times New Roman" w:hAnsi="Times New Roman" w:cs="Times New Roman"/>
          <w:sz w:val="24"/>
          <w:szCs w:val="24"/>
          <w:lang w:val="en-US" w:eastAsia="ja-JP"/>
        </w:rPr>
        <w:t xml:space="preserve">and the amount of social bonding necessary to bring </w:t>
      </w:r>
      <w:proofErr w:type="spellStart"/>
      <w:r w:rsidRPr="004E0C61">
        <w:rPr>
          <w:rFonts w:ascii="Times New Roman" w:hAnsi="Times New Roman" w:cs="Times New Roman"/>
          <w:sz w:val="24"/>
          <w:szCs w:val="24"/>
          <w:lang w:val="en-US" w:eastAsia="ja-JP"/>
        </w:rPr>
        <w:t>S</w:t>
      </w:r>
      <w:proofErr w:type="spellEnd"/>
      <w:r w:rsidRPr="004E0C61">
        <w:rPr>
          <w:rFonts w:ascii="Times New Roman" w:hAnsi="Times New Roman" w:cs="Times New Roman"/>
          <w:sz w:val="24"/>
          <w:szCs w:val="24"/>
          <w:lang w:val="en-US" w:eastAsia="ja-JP"/>
        </w:rPr>
        <w:t xml:space="preserve"> closer to H. It will also impact the goal of social elevation, since it will represent the potential effectiveness of irony as a social elevator. It is intuitive that for socially close discourse participants H’s prior background knowledge of S will make it more </w:t>
      </w:r>
      <w:r w:rsidRPr="004E0C61">
        <w:rPr>
          <w:rFonts w:ascii="Times New Roman" w:hAnsi="Times New Roman" w:cs="Times New Roman"/>
          <w:sz w:val="24"/>
          <w:szCs w:val="24"/>
          <w:lang w:val="en-US" w:eastAsia="ja-JP"/>
        </w:rPr>
        <w:lastRenderedPageBreak/>
        <w:t xml:space="preserve">difficult for S to radically move </w:t>
      </w:r>
      <w:r w:rsidR="00E14DE6">
        <w:rPr>
          <w:rFonts w:ascii="Times New Roman" w:hAnsi="Times New Roman" w:cs="Times New Roman"/>
          <w:sz w:val="24"/>
          <w:szCs w:val="24"/>
          <w:lang w:val="en-US" w:eastAsia="ja-JP"/>
        </w:rPr>
        <w:t>himself</w:t>
      </w:r>
      <w:r w:rsidRPr="004E0C61">
        <w:rPr>
          <w:rFonts w:ascii="Times New Roman" w:hAnsi="Times New Roman" w:cs="Times New Roman"/>
          <w:sz w:val="24"/>
          <w:szCs w:val="24"/>
          <w:lang w:val="en-US" w:eastAsia="ja-JP"/>
        </w:rPr>
        <w:t xml:space="preserve"> closer to high-status groups. In contrast, when talking to socially distant discourse participants S </w:t>
      </w:r>
      <w:r w:rsidR="00A74FA0">
        <w:rPr>
          <w:rFonts w:ascii="Times New Roman" w:hAnsi="Times New Roman" w:cs="Times New Roman"/>
          <w:sz w:val="24"/>
          <w:szCs w:val="24"/>
          <w:lang w:val="en-US" w:eastAsia="ja-JP"/>
        </w:rPr>
        <w:t>is working with a ‘clean slate’</w:t>
      </w:r>
      <w:r w:rsidRPr="004E0C61">
        <w:rPr>
          <w:rFonts w:ascii="Times New Roman" w:hAnsi="Times New Roman" w:cs="Times New Roman"/>
          <w:sz w:val="24"/>
          <w:szCs w:val="24"/>
          <w:lang w:val="en-US" w:eastAsia="ja-JP"/>
        </w:rPr>
        <w:t xml:space="preserve"> and can thus more effectively manipulate the way other discourse participants view </w:t>
      </w:r>
      <w:r w:rsidR="00E14DE6">
        <w:rPr>
          <w:rFonts w:ascii="Times New Roman" w:hAnsi="Times New Roman" w:cs="Times New Roman"/>
          <w:sz w:val="24"/>
          <w:szCs w:val="24"/>
          <w:lang w:val="en-US" w:eastAsia="ja-JP"/>
        </w:rPr>
        <w:t>him</w:t>
      </w:r>
      <w:r w:rsidRPr="004E0C61">
        <w:rPr>
          <w:rFonts w:ascii="Times New Roman" w:hAnsi="Times New Roman" w:cs="Times New Roman"/>
          <w:sz w:val="24"/>
          <w:szCs w:val="24"/>
          <w:lang w:val="en-US" w:eastAsia="ja-JP"/>
        </w:rPr>
        <w:t>.</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Relative power will likely impact politeness strategies in the manner specified by Brown and Levinson, but it is also likely to affect the kind of persuasion strategies S might employ – for example if H is much more powerful than S, S might veer away from using irony as a rhetorical strategy due to the negative social implications specified by Whaley and Wagner (2000). Relative power might also heavily impact on the desire of S to elevate their social status – if H holds a relatively powerful position then having H viewing S as being a member of high-status groups is likely to be more desirable. Attribution of equal relative power might also be an indication of the success chance of using irony to strengthen social bonds – whilst as indicated previously S will desire a powerful H to view </w:t>
      </w:r>
      <w:r w:rsidR="00A74FA0">
        <w:rPr>
          <w:rFonts w:ascii="Times New Roman" w:hAnsi="Times New Roman" w:cs="Times New Roman"/>
          <w:sz w:val="24"/>
          <w:szCs w:val="24"/>
          <w:lang w:val="en-US" w:eastAsia="ja-JP"/>
        </w:rPr>
        <w:t>him/her</w:t>
      </w:r>
      <w:r w:rsidRPr="004E0C61">
        <w:rPr>
          <w:rFonts w:ascii="Times New Roman" w:hAnsi="Times New Roman" w:cs="Times New Roman"/>
          <w:sz w:val="24"/>
          <w:szCs w:val="24"/>
          <w:lang w:val="en-US" w:eastAsia="ja-JP"/>
        </w:rPr>
        <w:t xml:space="preserve"> </w:t>
      </w:r>
      <w:proofErr w:type="spellStart"/>
      <w:r w:rsidRPr="004E0C61">
        <w:rPr>
          <w:rFonts w:ascii="Times New Roman" w:hAnsi="Times New Roman" w:cs="Times New Roman"/>
          <w:sz w:val="24"/>
          <w:szCs w:val="24"/>
          <w:lang w:val="en-US" w:eastAsia="ja-JP"/>
        </w:rPr>
        <w:t>favourably</w:t>
      </w:r>
      <w:proofErr w:type="spellEnd"/>
      <w:r w:rsidRPr="004E0C61">
        <w:rPr>
          <w:rFonts w:ascii="Times New Roman" w:hAnsi="Times New Roman" w:cs="Times New Roman"/>
          <w:sz w:val="24"/>
          <w:szCs w:val="24"/>
          <w:lang w:val="en-US" w:eastAsia="ja-JP"/>
        </w:rPr>
        <w:t>, unequal relative power levels might make strengthening social bonds more difficult since it will likely reflect that S and H are part of different social groups from different backgrounds.</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Relative ranking is a more difficult concept to apply to irony, since it is designed to reflect inherent impositions in ordering/complimenting that do not apply to irony. Instead a reformulation of Brown and Levinson’s work would use relative ranking to represent </w:t>
      </w:r>
      <w:r w:rsidR="00CE5966">
        <w:rPr>
          <w:rFonts w:ascii="Times New Roman" w:hAnsi="Times New Roman" w:cs="Times New Roman"/>
          <w:sz w:val="24"/>
          <w:szCs w:val="24"/>
          <w:lang w:val="en-US" w:eastAsia="ja-JP"/>
        </w:rPr>
        <w:t>the divide between</w:t>
      </w:r>
      <w:r w:rsidRPr="004E0C61">
        <w:rPr>
          <w:rFonts w:ascii="Times New Roman" w:hAnsi="Times New Roman" w:cs="Times New Roman"/>
          <w:sz w:val="24"/>
          <w:szCs w:val="24"/>
          <w:lang w:val="en-US" w:eastAsia="ja-JP"/>
        </w:rPr>
        <w:t xml:space="preserve"> </w:t>
      </w:r>
      <w:r w:rsidR="00CE5966">
        <w:rPr>
          <w:rFonts w:ascii="Times New Roman" w:hAnsi="Times New Roman" w:cs="Times New Roman"/>
          <w:sz w:val="24"/>
          <w:szCs w:val="24"/>
          <w:lang w:val="en-US" w:eastAsia="ja-JP"/>
        </w:rPr>
        <w:t>conventional and non-conventional irony</w:t>
      </w:r>
      <w:r w:rsidRPr="004E0C61">
        <w:rPr>
          <w:rFonts w:ascii="Times New Roman" w:hAnsi="Times New Roman" w:cs="Times New Roman"/>
          <w:sz w:val="24"/>
          <w:szCs w:val="24"/>
          <w:lang w:val="en-US" w:eastAsia="ja-JP"/>
        </w:rPr>
        <w:t xml:space="preserve">. </w:t>
      </w:r>
      <w:r w:rsidR="00CE5966">
        <w:rPr>
          <w:rFonts w:ascii="Times New Roman" w:hAnsi="Times New Roman" w:cs="Times New Roman"/>
          <w:sz w:val="24"/>
          <w:szCs w:val="24"/>
          <w:lang w:val="en-US" w:eastAsia="ja-JP"/>
        </w:rPr>
        <w:t>Non-conventional</w:t>
      </w:r>
      <w:r w:rsidRPr="004E0C61">
        <w:rPr>
          <w:rFonts w:ascii="Times New Roman" w:hAnsi="Times New Roman" w:cs="Times New Roman"/>
          <w:sz w:val="24"/>
          <w:szCs w:val="24"/>
          <w:lang w:val="en-US" w:eastAsia="ja-JP"/>
        </w:rPr>
        <w:t xml:space="preserve"> irony is nec</w:t>
      </w:r>
      <w:r w:rsidR="00555F36">
        <w:rPr>
          <w:rFonts w:ascii="Times New Roman" w:hAnsi="Times New Roman" w:cs="Times New Roman"/>
          <w:sz w:val="24"/>
          <w:szCs w:val="24"/>
          <w:lang w:val="en-US" w:eastAsia="ja-JP"/>
        </w:rPr>
        <w:t>essary to elevate social status and is likely to</w:t>
      </w:r>
      <w:r w:rsidRPr="004E0C61">
        <w:rPr>
          <w:rFonts w:ascii="Times New Roman" w:hAnsi="Times New Roman" w:cs="Times New Roman"/>
          <w:sz w:val="24"/>
          <w:szCs w:val="24"/>
          <w:lang w:val="en-US" w:eastAsia="ja-JP"/>
        </w:rPr>
        <w:t xml:space="preserve"> increase </w:t>
      </w:r>
      <w:r w:rsidR="00555F36">
        <w:rPr>
          <w:rFonts w:ascii="Times New Roman" w:hAnsi="Times New Roman" w:cs="Times New Roman"/>
          <w:sz w:val="24"/>
          <w:szCs w:val="24"/>
          <w:lang w:val="en-US" w:eastAsia="ja-JP"/>
        </w:rPr>
        <w:t>the effectiveness of persuasion</w:t>
      </w:r>
      <w:r w:rsidRPr="004E0C61">
        <w:rPr>
          <w:rFonts w:ascii="Times New Roman" w:hAnsi="Times New Roman" w:cs="Times New Roman"/>
          <w:sz w:val="24"/>
          <w:szCs w:val="24"/>
          <w:lang w:val="en-US" w:eastAsia="ja-JP"/>
        </w:rPr>
        <w:t xml:space="preserve">. In contrast </w:t>
      </w:r>
      <w:r w:rsidR="00CE5966">
        <w:rPr>
          <w:rFonts w:ascii="Times New Roman" w:hAnsi="Times New Roman" w:cs="Times New Roman"/>
          <w:sz w:val="24"/>
          <w:szCs w:val="24"/>
          <w:lang w:val="en-US" w:eastAsia="ja-JP"/>
        </w:rPr>
        <w:t>conventional</w:t>
      </w:r>
      <w:r w:rsidRPr="004E0C61">
        <w:rPr>
          <w:rFonts w:ascii="Times New Roman" w:hAnsi="Times New Roman" w:cs="Times New Roman"/>
          <w:sz w:val="24"/>
          <w:szCs w:val="24"/>
          <w:lang w:val="en-US" w:eastAsia="ja-JP"/>
        </w:rPr>
        <w:t xml:space="preserve"> </w:t>
      </w:r>
      <w:r w:rsidR="00CE5966">
        <w:rPr>
          <w:rFonts w:ascii="Times New Roman" w:hAnsi="Times New Roman" w:cs="Times New Roman"/>
          <w:sz w:val="24"/>
          <w:szCs w:val="24"/>
          <w:lang w:val="en-US" w:eastAsia="ja-JP"/>
        </w:rPr>
        <w:t>irony presents</w:t>
      </w:r>
      <w:r w:rsidRPr="004E0C61">
        <w:rPr>
          <w:rFonts w:ascii="Times New Roman" w:hAnsi="Times New Roman" w:cs="Times New Roman"/>
          <w:sz w:val="24"/>
          <w:szCs w:val="24"/>
          <w:lang w:val="en-US" w:eastAsia="ja-JP"/>
        </w:rPr>
        <w:t xml:space="preserve"> benefits for speakers attempting to strengthen certain social bonds </w:t>
      </w:r>
      <w:r w:rsidRPr="004E0C61">
        <w:rPr>
          <w:rFonts w:ascii="Times New Roman" w:hAnsi="Times New Roman" w:cs="Times New Roman"/>
          <w:sz w:val="24"/>
          <w:szCs w:val="24"/>
          <w:lang w:val="en-US" w:eastAsia="ja-JP"/>
        </w:rPr>
        <w:lastRenderedPageBreak/>
        <w:t xml:space="preserve">and may, due to its conventionality be tied to the use of irony as politeness. Furthermore, as the form of irony with the highest success rate it will form a reliable starting block for the goal of using irony to increase the success of future irony. Once S has established </w:t>
      </w:r>
      <w:r w:rsidR="00E14DE6">
        <w:rPr>
          <w:rFonts w:ascii="Times New Roman" w:hAnsi="Times New Roman" w:cs="Times New Roman"/>
          <w:sz w:val="24"/>
          <w:szCs w:val="24"/>
          <w:lang w:val="en-US" w:eastAsia="ja-JP"/>
        </w:rPr>
        <w:t>himself</w:t>
      </w:r>
      <w:r w:rsidRPr="004E0C61">
        <w:rPr>
          <w:rFonts w:ascii="Times New Roman" w:hAnsi="Times New Roman" w:cs="Times New Roman"/>
          <w:sz w:val="24"/>
          <w:szCs w:val="24"/>
          <w:lang w:val="en-US" w:eastAsia="ja-JP"/>
        </w:rPr>
        <w:t xml:space="preserve"> as an ironic speaker using </w:t>
      </w:r>
      <w:r w:rsidR="00555F36">
        <w:rPr>
          <w:rFonts w:ascii="Times New Roman" w:hAnsi="Times New Roman" w:cs="Times New Roman"/>
          <w:sz w:val="24"/>
          <w:szCs w:val="24"/>
          <w:lang w:val="en-US" w:eastAsia="ja-JP"/>
        </w:rPr>
        <w:t>conventional</w:t>
      </w:r>
      <w:r w:rsidRPr="004E0C61">
        <w:rPr>
          <w:rFonts w:ascii="Times New Roman" w:hAnsi="Times New Roman" w:cs="Times New Roman"/>
          <w:sz w:val="24"/>
          <w:szCs w:val="24"/>
          <w:lang w:val="en-US" w:eastAsia="ja-JP"/>
        </w:rPr>
        <w:t xml:space="preserve"> irony then </w:t>
      </w:r>
      <w:r w:rsidR="00E14DE6">
        <w:rPr>
          <w:rFonts w:ascii="Times New Roman" w:hAnsi="Times New Roman" w:cs="Times New Roman"/>
          <w:sz w:val="24"/>
          <w:szCs w:val="24"/>
          <w:lang w:val="en-US" w:eastAsia="ja-JP"/>
        </w:rPr>
        <w:t>he</w:t>
      </w:r>
      <w:r w:rsidRPr="004E0C61">
        <w:rPr>
          <w:rFonts w:ascii="Times New Roman" w:hAnsi="Times New Roman" w:cs="Times New Roman"/>
          <w:sz w:val="24"/>
          <w:szCs w:val="24"/>
          <w:lang w:val="en-US" w:eastAsia="ja-JP"/>
        </w:rPr>
        <w:t xml:space="preserve"> can move onto </w:t>
      </w:r>
      <w:r w:rsidR="00555F36">
        <w:rPr>
          <w:rFonts w:ascii="Times New Roman" w:hAnsi="Times New Roman" w:cs="Times New Roman"/>
          <w:sz w:val="24"/>
          <w:szCs w:val="24"/>
          <w:lang w:val="en-US" w:eastAsia="ja-JP"/>
        </w:rPr>
        <w:t xml:space="preserve">the production of </w:t>
      </w:r>
      <w:r w:rsidRPr="004E0C61">
        <w:rPr>
          <w:rFonts w:ascii="Times New Roman" w:hAnsi="Times New Roman" w:cs="Times New Roman"/>
          <w:sz w:val="24"/>
          <w:szCs w:val="24"/>
          <w:lang w:val="en-US" w:eastAsia="ja-JP"/>
        </w:rPr>
        <w:t xml:space="preserve">more difficult to interpret </w:t>
      </w:r>
      <w:r w:rsidR="00555F36">
        <w:rPr>
          <w:rFonts w:ascii="Times New Roman" w:hAnsi="Times New Roman" w:cs="Times New Roman"/>
          <w:sz w:val="24"/>
          <w:szCs w:val="24"/>
          <w:lang w:val="en-US" w:eastAsia="ja-JP"/>
        </w:rPr>
        <w:t>non-conventional ironies with an increased chance of being correctly understood.</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Whilst their work provides certain advantages for studying irony, Brown and Levinson’s theory </w:t>
      </w:r>
      <w:r w:rsidR="009D3F90">
        <w:rPr>
          <w:rFonts w:ascii="Times New Roman" w:hAnsi="Times New Roman" w:cs="Times New Roman"/>
          <w:sz w:val="24"/>
          <w:szCs w:val="24"/>
          <w:lang w:val="en-US" w:eastAsia="ja-JP"/>
        </w:rPr>
        <w:t>would require major adaptation to model the speech strategies highlighted in Chapter 5. For instance, their</w:t>
      </w:r>
      <w:r w:rsidRPr="004E0C61">
        <w:rPr>
          <w:rFonts w:ascii="Times New Roman" w:hAnsi="Times New Roman" w:cs="Times New Roman"/>
          <w:sz w:val="24"/>
          <w:szCs w:val="24"/>
          <w:lang w:val="en-US" w:eastAsia="ja-JP"/>
        </w:rPr>
        <w:t xml:space="preserve"> work is designed to represent strategies which are impacted by other discourse participants</w:t>
      </w:r>
      <w:r w:rsidR="00E14DE6">
        <w:rPr>
          <w:rFonts w:ascii="Times New Roman" w:hAnsi="Times New Roman" w:cs="Times New Roman"/>
          <w:sz w:val="24"/>
          <w:szCs w:val="24"/>
          <w:lang w:val="en-US" w:eastAsia="ja-JP"/>
        </w:rPr>
        <w:t xml:space="preserve"> so</w:t>
      </w:r>
      <w:r w:rsidRPr="004E0C61">
        <w:rPr>
          <w:rFonts w:ascii="Times New Roman" w:hAnsi="Times New Roman" w:cs="Times New Roman"/>
          <w:sz w:val="24"/>
          <w:szCs w:val="24"/>
          <w:lang w:val="en-US" w:eastAsia="ja-JP"/>
        </w:rPr>
        <w:t xml:space="preserve"> it struggles to provide a full representation of the goal ‘irony as humour’ since this goal has the capacity to be self-directed. Furthermore, the importance of relative ranking and relative social distance highlighted by Brown and Levinson would be insufficient to any study of irony. As was shown in the sections on social elevation and social bonds</w:t>
      </w:r>
      <w:r w:rsidR="00E14DE6">
        <w:rPr>
          <w:rFonts w:ascii="Times New Roman" w:hAnsi="Times New Roman" w:cs="Times New Roman"/>
          <w:sz w:val="24"/>
          <w:szCs w:val="24"/>
          <w:lang w:val="en-US" w:eastAsia="ja-JP"/>
        </w:rPr>
        <w:t>, in</w:t>
      </w:r>
      <w:r w:rsidRPr="004E0C61">
        <w:rPr>
          <w:rFonts w:ascii="Times New Roman" w:hAnsi="Times New Roman" w:cs="Times New Roman"/>
          <w:sz w:val="24"/>
          <w:szCs w:val="24"/>
          <w:lang w:val="en-US" w:eastAsia="ja-JP"/>
        </w:rPr>
        <w:t xml:space="preserve"> the analysis of irony, in addition to the relative positions of discourse participants</w:t>
      </w:r>
      <w:r w:rsidR="00E14DE6">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 xml:space="preserve"> it is valuable to know in more objective terms the backgrounds of S and H. Brown and Levinson’s attempt to reduce all factors of convers</w:t>
      </w:r>
      <w:r w:rsidR="00E14DE6">
        <w:rPr>
          <w:rFonts w:ascii="Times New Roman" w:hAnsi="Times New Roman" w:cs="Times New Roman"/>
          <w:sz w:val="24"/>
          <w:szCs w:val="24"/>
          <w:lang w:val="en-US" w:eastAsia="ja-JP"/>
        </w:rPr>
        <w:t>ation to a mathematical formula</w:t>
      </w:r>
      <w:r w:rsidRPr="004E0C61">
        <w:rPr>
          <w:rFonts w:ascii="Times New Roman" w:hAnsi="Times New Roman" w:cs="Times New Roman"/>
          <w:sz w:val="24"/>
          <w:szCs w:val="24"/>
          <w:lang w:val="en-US" w:eastAsia="ja-JP"/>
        </w:rPr>
        <w:t xml:space="preserve"> is an ambitious one, and much of the criticism directed at their work has revolved around picking holes</w:t>
      </w:r>
      <w:r w:rsidR="002D717B" w:rsidRPr="004E0C61">
        <w:rPr>
          <w:rFonts w:ascii="Times New Roman" w:hAnsi="Times New Roman" w:cs="Times New Roman"/>
          <w:sz w:val="24"/>
          <w:szCs w:val="24"/>
          <w:lang w:val="en-US" w:eastAsia="ja-JP"/>
        </w:rPr>
        <w:t xml:space="preserve"> in their equation. Spencer-Oat</w:t>
      </w:r>
      <w:r w:rsidR="00CE573F">
        <w:rPr>
          <w:rFonts w:ascii="Times New Roman" w:hAnsi="Times New Roman" w:cs="Times New Roman"/>
          <w:sz w:val="24"/>
          <w:szCs w:val="24"/>
          <w:lang w:val="en-US" w:eastAsia="ja-JP"/>
        </w:rPr>
        <w:t>ey (1996</w:t>
      </w:r>
      <w:r w:rsidRPr="004E0C61">
        <w:rPr>
          <w:rFonts w:ascii="Times New Roman" w:hAnsi="Times New Roman" w:cs="Times New Roman"/>
          <w:sz w:val="24"/>
          <w:szCs w:val="24"/>
          <w:lang w:val="en-US" w:eastAsia="ja-JP"/>
        </w:rPr>
        <w:t>) points out that</w:t>
      </w:r>
    </w:p>
    <w:p w:rsidR="00415E04" w:rsidRPr="004E0C61" w:rsidRDefault="00415E04" w:rsidP="00714DEE">
      <w:pPr>
        <w:widowControl w:val="0"/>
        <w:autoSpaceDE w:val="0"/>
        <w:autoSpaceDN w:val="0"/>
        <w:adjustRightInd w:val="0"/>
        <w:spacing w:after="240" w:line="480" w:lineRule="auto"/>
        <w:ind w:left="720"/>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The precise meaning of many of the terms that the authors use often remains unclear…for example distance/closeness could potentially refer to one or more of the following: frequency of contact, length of acquaintance, amount of </w:t>
      </w:r>
      <w:r w:rsidR="00C76F18" w:rsidRPr="004E0C61">
        <w:rPr>
          <w:rFonts w:ascii="Times New Roman" w:hAnsi="Times New Roman" w:cs="Times New Roman"/>
          <w:sz w:val="24"/>
          <w:szCs w:val="24"/>
          <w:lang w:val="en-US" w:eastAsia="ja-JP"/>
        </w:rPr>
        <w:t>self-disclosure</w:t>
      </w:r>
      <w:r w:rsidRPr="004E0C61">
        <w:rPr>
          <w:rFonts w:ascii="Times New Roman" w:hAnsi="Times New Roman" w:cs="Times New Roman"/>
          <w:sz w:val="24"/>
          <w:szCs w:val="24"/>
          <w:lang w:val="en-US" w:eastAsia="ja-JP"/>
        </w:rPr>
        <w:t xml:space="preserve"> and the amount or type of effect</w:t>
      </w:r>
      <w:r w:rsidR="00A74FA0">
        <w:rPr>
          <w:rFonts w:ascii="Times New Roman" w:hAnsi="Times New Roman" w:cs="Times New Roman"/>
          <w:sz w:val="24"/>
          <w:szCs w:val="24"/>
          <w:lang w:val="en-US" w:eastAsia="ja-JP"/>
        </w:rPr>
        <w:t>.</w:t>
      </w:r>
    </w:p>
    <w:p w:rsidR="00415E04" w:rsidRPr="004E0C61" w:rsidRDefault="00CE573F" w:rsidP="00D40354">
      <w:pPr>
        <w:widowControl w:val="0"/>
        <w:autoSpaceDE w:val="0"/>
        <w:autoSpaceDN w:val="0"/>
        <w:adjustRightInd w:val="0"/>
        <w:spacing w:after="240" w:line="480" w:lineRule="auto"/>
        <w:ind w:left="720"/>
        <w:jc w:val="right"/>
        <w:rPr>
          <w:rFonts w:ascii="Times New Roman" w:hAnsi="Times New Roman" w:cs="Times New Roman"/>
          <w:sz w:val="24"/>
          <w:szCs w:val="24"/>
          <w:lang w:val="en-US" w:eastAsia="ja-JP"/>
        </w:rPr>
      </w:pPr>
      <w:r>
        <w:rPr>
          <w:rFonts w:ascii="Times New Roman" w:hAnsi="Times New Roman" w:cs="Times New Roman"/>
          <w:sz w:val="24"/>
          <w:szCs w:val="24"/>
          <w:lang w:val="en-US" w:eastAsia="ja-JP"/>
        </w:rPr>
        <w:lastRenderedPageBreak/>
        <w:t>(Spencer-Oatey 1996</w:t>
      </w:r>
      <w:r w:rsidR="00415E04" w:rsidRPr="004E0C61">
        <w:rPr>
          <w:rFonts w:ascii="Times New Roman" w:hAnsi="Times New Roman" w:cs="Times New Roman"/>
          <w:sz w:val="24"/>
          <w:szCs w:val="24"/>
          <w:lang w:val="en-US" w:eastAsia="ja-JP"/>
        </w:rPr>
        <w:t>: 5)</w:t>
      </w:r>
    </w:p>
    <w:p w:rsidR="00D40354"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An example of this ambiguity is in relation to the relative power clause of the equation - P (H, S). Relative power is problematic because it can derive from a variety of sources. In some situations it will be the result of class systems, for example H is a member of a royal family and S is not, whilst in others it might be because H is eloquent/intelligent and influential, in yet more situations it might be attributable to physical power or the ability of H to do S harm. Brown and Levinson do not provide theoretical mechanics of how each of these factors </w:t>
      </w:r>
      <w:proofErr w:type="gramStart"/>
      <w:r w:rsidRPr="004E0C61">
        <w:rPr>
          <w:rFonts w:ascii="Times New Roman" w:hAnsi="Times New Roman" w:cs="Times New Roman"/>
          <w:sz w:val="24"/>
          <w:szCs w:val="24"/>
          <w:lang w:val="en-US" w:eastAsia="ja-JP"/>
        </w:rPr>
        <w:t>result</w:t>
      </w:r>
      <w:proofErr w:type="gramEnd"/>
      <w:r w:rsidRPr="004E0C61">
        <w:rPr>
          <w:rFonts w:ascii="Times New Roman" w:hAnsi="Times New Roman" w:cs="Times New Roman"/>
          <w:sz w:val="24"/>
          <w:szCs w:val="24"/>
          <w:lang w:val="en-US" w:eastAsia="ja-JP"/>
        </w:rPr>
        <w:t xml:space="preserve"> in valuations of relative power. Presumably the threat of physical harm is present in all situations but is normally reduced by the unlikelihood of H to choose physical harm as a strategy. Thus (P (H, S)) requires sub-equations detailing (A) the capacity for H to cause physical harm, and (B) the likelihood of H choosing physical harm as a strategy. A would then be multiplied by B (which might move into a value lower than 1 and thus reduce A) before being fed into the equation for relative power alongside the other features mentioned above. This level of detail is not available in any version of Brown and Levinson’s work.</w:t>
      </w:r>
      <w:r w:rsidR="00D40354">
        <w:rPr>
          <w:rFonts w:ascii="Times New Roman" w:hAnsi="Times New Roman" w:cs="Times New Roman"/>
          <w:sz w:val="24"/>
          <w:szCs w:val="24"/>
          <w:lang w:val="en-US" w:eastAsia="ja-JP"/>
        </w:rPr>
        <w:t xml:space="preserve"> </w:t>
      </w:r>
    </w:p>
    <w:p w:rsidR="00D40354" w:rsidRDefault="00D4035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Fraser (1990: 231) also questions the mechanical veracity of Brown and Levinson’s equation, asking whether ‘a </w:t>
      </w:r>
      <w:proofErr w:type="spellStart"/>
      <w:r w:rsidRPr="004E0C61">
        <w:rPr>
          <w:rFonts w:ascii="Times New Roman" w:hAnsi="Times New Roman" w:cs="Times New Roman"/>
          <w:sz w:val="24"/>
          <w:szCs w:val="24"/>
          <w:lang w:val="en-US" w:eastAsia="ja-JP"/>
        </w:rPr>
        <w:t>Wx</w:t>
      </w:r>
      <w:proofErr w:type="spellEnd"/>
      <w:r w:rsidRPr="004E0C61">
        <w:rPr>
          <w:rFonts w:ascii="Times New Roman" w:hAnsi="Times New Roman" w:cs="Times New Roman"/>
          <w:sz w:val="24"/>
          <w:szCs w:val="24"/>
          <w:lang w:val="en-US" w:eastAsia="ja-JP"/>
        </w:rPr>
        <w:t xml:space="preserve"> value of 5, for example, has the same significance for determining the strategy to be used, independent of what values of D, P, and R were summed to arrive at this value.’ Furthermore Holtgraves and </w:t>
      </w:r>
      <w:r w:rsidR="00A74FA0">
        <w:rPr>
          <w:rFonts w:ascii="Times New Roman" w:hAnsi="Times New Roman" w:cs="Times New Roman"/>
          <w:sz w:val="24"/>
          <w:szCs w:val="24"/>
          <w:lang w:val="en-US" w:eastAsia="ja-JP"/>
        </w:rPr>
        <w:t>Yang point out that the formula</w:t>
      </w:r>
      <w:r w:rsidRPr="004E0C61">
        <w:rPr>
          <w:rFonts w:ascii="Times New Roman" w:hAnsi="Times New Roman" w:cs="Times New Roman"/>
          <w:sz w:val="24"/>
          <w:szCs w:val="24"/>
          <w:lang w:val="en-US" w:eastAsia="ja-JP"/>
        </w:rPr>
        <w:t xml:space="preserve"> is inherently flawed because,</w:t>
      </w:r>
    </w:p>
    <w:p w:rsidR="00415E04" w:rsidRPr="004E0C61" w:rsidRDefault="00415E04" w:rsidP="00714DEE">
      <w:pPr>
        <w:widowControl w:val="0"/>
        <w:autoSpaceDE w:val="0"/>
        <w:autoSpaceDN w:val="0"/>
        <w:adjustRightInd w:val="0"/>
        <w:spacing w:after="240" w:line="480" w:lineRule="auto"/>
        <w:ind w:left="660"/>
        <w:rPr>
          <w:rFonts w:ascii="Times New Roman" w:hAnsi="Times New Roman" w:cs="Times New Roman"/>
          <w:sz w:val="24"/>
          <w:szCs w:val="24"/>
          <w:lang w:val="en-US" w:eastAsia="ja-JP"/>
        </w:rPr>
      </w:pPr>
      <w:proofErr w:type="gramStart"/>
      <w:r w:rsidRPr="004E0C61">
        <w:rPr>
          <w:rFonts w:ascii="Times New Roman" w:hAnsi="Times New Roman" w:cs="Times New Roman"/>
          <w:sz w:val="24"/>
          <w:szCs w:val="24"/>
          <w:lang w:val="en-US" w:eastAsia="ja-JP"/>
        </w:rPr>
        <w:t>when</w:t>
      </w:r>
      <w:proofErr w:type="gramEnd"/>
      <w:r w:rsidRPr="004E0C61">
        <w:rPr>
          <w:rFonts w:ascii="Times New Roman" w:hAnsi="Times New Roman" w:cs="Times New Roman"/>
          <w:sz w:val="24"/>
          <w:szCs w:val="24"/>
          <w:lang w:val="en-US" w:eastAsia="ja-JP"/>
        </w:rPr>
        <w:t xml:space="preserve"> any of the three interpersonal variables reaches a particularly high level, the effects of the remaining variables drop out completely. For example if an </w:t>
      </w:r>
      <w:proofErr w:type="spellStart"/>
      <w:r w:rsidRPr="004E0C61">
        <w:rPr>
          <w:rFonts w:ascii="Times New Roman" w:hAnsi="Times New Roman" w:cs="Times New Roman"/>
          <w:sz w:val="24"/>
          <w:szCs w:val="24"/>
          <w:lang w:val="en-US" w:eastAsia="ja-JP"/>
        </w:rPr>
        <w:t>interactant</w:t>
      </w:r>
      <w:proofErr w:type="spellEnd"/>
      <w:r w:rsidRPr="004E0C61">
        <w:rPr>
          <w:rFonts w:ascii="Times New Roman" w:hAnsi="Times New Roman" w:cs="Times New Roman"/>
          <w:sz w:val="24"/>
          <w:szCs w:val="24"/>
          <w:lang w:val="en-US" w:eastAsia="ja-JP"/>
        </w:rPr>
        <w:t xml:space="preserve"> has </w:t>
      </w:r>
      <w:r w:rsidRPr="004E0C61">
        <w:rPr>
          <w:rFonts w:ascii="Times New Roman" w:hAnsi="Times New Roman" w:cs="Times New Roman"/>
          <w:sz w:val="24"/>
          <w:szCs w:val="24"/>
          <w:lang w:val="en-US" w:eastAsia="ja-JP"/>
        </w:rPr>
        <w:lastRenderedPageBreak/>
        <w:t xml:space="preserve">committed an extremely offensive act or intends to ask an extremely large </w:t>
      </w:r>
      <w:proofErr w:type="spellStart"/>
      <w:r w:rsidRPr="004E0C61">
        <w:rPr>
          <w:rFonts w:ascii="Times New Roman" w:hAnsi="Times New Roman" w:cs="Times New Roman"/>
          <w:sz w:val="24"/>
          <w:szCs w:val="24"/>
          <w:lang w:val="en-US" w:eastAsia="ja-JP"/>
        </w:rPr>
        <w:t>favour</w:t>
      </w:r>
      <w:proofErr w:type="spellEnd"/>
      <w:r w:rsidRPr="004E0C61">
        <w:rPr>
          <w:rFonts w:ascii="Times New Roman" w:hAnsi="Times New Roman" w:cs="Times New Roman"/>
          <w:sz w:val="24"/>
          <w:szCs w:val="24"/>
          <w:lang w:val="en-US" w:eastAsia="ja-JP"/>
        </w:rPr>
        <w:t xml:space="preserve"> he or she will be polite regardless of the closeness of the relationship with the other person.</w:t>
      </w:r>
    </w:p>
    <w:p w:rsidR="00415E04" w:rsidRPr="004E0C61" w:rsidRDefault="00415E04" w:rsidP="00CE5966">
      <w:pPr>
        <w:widowControl w:val="0"/>
        <w:autoSpaceDE w:val="0"/>
        <w:autoSpaceDN w:val="0"/>
        <w:adjustRightInd w:val="0"/>
        <w:spacing w:after="240" w:line="480" w:lineRule="auto"/>
        <w:ind w:left="660"/>
        <w:jc w:val="right"/>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(Holtgraves and Yang 1992: 252)</w:t>
      </w:r>
    </w:p>
    <w:p w:rsidR="00415E04"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The weaknesses </w:t>
      </w:r>
      <w:r w:rsidR="00A74FA0">
        <w:rPr>
          <w:rFonts w:ascii="Times New Roman" w:hAnsi="Times New Roman" w:cs="Times New Roman"/>
          <w:sz w:val="24"/>
          <w:szCs w:val="24"/>
          <w:lang w:val="en-US" w:eastAsia="ja-JP"/>
        </w:rPr>
        <w:t>in Brown and Levinson’s formula</w:t>
      </w:r>
      <w:r w:rsidRPr="004E0C61">
        <w:rPr>
          <w:rFonts w:ascii="Times New Roman" w:hAnsi="Times New Roman" w:cs="Times New Roman"/>
          <w:sz w:val="24"/>
          <w:szCs w:val="24"/>
          <w:lang w:val="en-US" w:eastAsia="ja-JP"/>
        </w:rPr>
        <w:t xml:space="preserve"> affect much more than just the weight of various FTAs. Much of Brown and Levinson’s subsequent work presented a hierarchy of politeness strategies which were determined by the weight o</w:t>
      </w:r>
      <w:r w:rsidR="00A74FA0">
        <w:rPr>
          <w:rFonts w:ascii="Times New Roman" w:hAnsi="Times New Roman" w:cs="Times New Roman"/>
          <w:sz w:val="24"/>
          <w:szCs w:val="24"/>
          <w:lang w:val="en-US" w:eastAsia="ja-JP"/>
        </w:rPr>
        <w:t>f an FTA. If the weight formula</w:t>
      </w:r>
      <w:r w:rsidRPr="004E0C61">
        <w:rPr>
          <w:rFonts w:ascii="Times New Roman" w:hAnsi="Times New Roman" w:cs="Times New Roman"/>
          <w:sz w:val="24"/>
          <w:szCs w:val="24"/>
          <w:lang w:val="en-US" w:eastAsia="ja-JP"/>
        </w:rPr>
        <w:t xml:space="preserve"> that Brown and Levinson present is shown to be flawed then so too does any attempt to explain speaker strategy via a</w:t>
      </w:r>
      <w:r w:rsidR="00002670">
        <w:rPr>
          <w:rFonts w:ascii="Times New Roman" w:hAnsi="Times New Roman" w:cs="Times New Roman"/>
          <w:sz w:val="24"/>
          <w:szCs w:val="24"/>
          <w:lang w:val="en-US" w:eastAsia="ja-JP"/>
        </w:rPr>
        <w:t>n appeal to the weight of FTAs. Instead, as was indicated in my attempts to use Brown and Levinson’s work to assess the speech strategies of irony, it is preferable to view their formula as figurative – presenting areas of study related to social discourse goals rather than specifying in precise terms how much threat to face an utterance poses.</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Default="00CE5966"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Pr>
          <w:rFonts w:ascii="Times New Roman" w:hAnsi="Times New Roman" w:cs="Times New Roman"/>
          <w:sz w:val="24"/>
          <w:szCs w:val="24"/>
          <w:lang w:val="en-US" w:eastAsia="ja-JP"/>
        </w:rPr>
        <w:t>E</w:t>
      </w:r>
      <w:r w:rsidR="00002670">
        <w:rPr>
          <w:rFonts w:ascii="Times New Roman" w:hAnsi="Times New Roman" w:cs="Times New Roman"/>
          <w:sz w:val="24"/>
          <w:szCs w:val="24"/>
          <w:lang w:val="en-US" w:eastAsia="ja-JP"/>
        </w:rPr>
        <w:t>ven taking this figurative v</w:t>
      </w:r>
      <w:r>
        <w:rPr>
          <w:rFonts w:ascii="Times New Roman" w:hAnsi="Times New Roman" w:cs="Times New Roman"/>
          <w:sz w:val="24"/>
          <w:szCs w:val="24"/>
          <w:lang w:val="en-US" w:eastAsia="ja-JP"/>
        </w:rPr>
        <w:t xml:space="preserve">iew of their work into account though, </w:t>
      </w:r>
      <w:r w:rsidR="00002670">
        <w:rPr>
          <w:rFonts w:ascii="Times New Roman" w:hAnsi="Times New Roman" w:cs="Times New Roman"/>
          <w:sz w:val="24"/>
          <w:szCs w:val="24"/>
          <w:lang w:val="en-US" w:eastAsia="ja-JP"/>
        </w:rPr>
        <w:t xml:space="preserve">a larger problem plagues Brown and Levinson’s proposals – a </w:t>
      </w:r>
      <w:r w:rsidR="00415E04" w:rsidRPr="004E0C61">
        <w:rPr>
          <w:rFonts w:ascii="Times New Roman" w:hAnsi="Times New Roman" w:cs="Times New Roman"/>
          <w:sz w:val="24"/>
          <w:szCs w:val="24"/>
          <w:lang w:val="en-US" w:eastAsia="ja-JP"/>
        </w:rPr>
        <w:t xml:space="preserve">potential mischaracterisation of FTAs themselves. </w:t>
      </w:r>
      <w:r w:rsidR="002D717B" w:rsidRPr="004E0C61">
        <w:rPr>
          <w:rFonts w:ascii="Times New Roman" w:hAnsi="Times New Roman" w:cs="Times New Roman"/>
          <w:sz w:val="24"/>
          <w:szCs w:val="24"/>
          <w:lang w:val="en-US" w:eastAsia="ja-JP"/>
        </w:rPr>
        <w:t>Alba-Juez (1995b</w:t>
      </w:r>
      <w:r w:rsidR="00002670">
        <w:rPr>
          <w:rFonts w:ascii="Times New Roman" w:hAnsi="Times New Roman" w:cs="Times New Roman"/>
          <w:sz w:val="24"/>
          <w:szCs w:val="24"/>
          <w:lang w:val="en-US" w:eastAsia="ja-JP"/>
        </w:rPr>
        <w:t>) notes</w:t>
      </w:r>
      <w:r w:rsidR="00415E04" w:rsidRPr="004E0C61">
        <w:rPr>
          <w:rFonts w:ascii="Times New Roman" w:hAnsi="Times New Roman" w:cs="Times New Roman"/>
          <w:sz w:val="24"/>
          <w:szCs w:val="24"/>
          <w:lang w:val="en-US" w:eastAsia="ja-JP"/>
        </w:rPr>
        <w:t xml:space="preserve"> that the starting point of Brown and Levinson’s </w:t>
      </w:r>
      <w:r w:rsidR="00002670">
        <w:rPr>
          <w:rFonts w:ascii="Times New Roman" w:hAnsi="Times New Roman" w:cs="Times New Roman"/>
          <w:sz w:val="24"/>
          <w:szCs w:val="24"/>
          <w:lang w:val="en-US" w:eastAsia="ja-JP"/>
        </w:rPr>
        <w:t>divide between acts that threaten face and those that do not</w:t>
      </w:r>
      <w:r w:rsidR="00415E04" w:rsidRPr="004E0C61">
        <w:rPr>
          <w:rFonts w:ascii="Times New Roman" w:hAnsi="Times New Roman" w:cs="Times New Roman"/>
          <w:sz w:val="24"/>
          <w:szCs w:val="24"/>
          <w:lang w:val="en-US" w:eastAsia="ja-JP"/>
        </w:rPr>
        <w:t xml:space="preserve"> is misconceived because every speech act holds the potential to go wrong/be misinterpreted and thus gain the status of an FTA. There are thus no utterances that do not threaten face to some degree. When I speak I expose myself to others and thus</w:t>
      </w:r>
      <w:r w:rsidR="00002670">
        <w:rPr>
          <w:rFonts w:ascii="Times New Roman" w:hAnsi="Times New Roman" w:cs="Times New Roman"/>
          <w:sz w:val="24"/>
          <w:szCs w:val="24"/>
          <w:lang w:val="en-US" w:eastAsia="ja-JP"/>
        </w:rPr>
        <w:t xml:space="preserve"> threaten my own positive face </w:t>
      </w:r>
      <w:r w:rsidR="00415E04" w:rsidRPr="004E0C61">
        <w:rPr>
          <w:rFonts w:ascii="Times New Roman" w:hAnsi="Times New Roman" w:cs="Times New Roman"/>
          <w:sz w:val="24"/>
          <w:szCs w:val="24"/>
          <w:lang w:val="en-US" w:eastAsia="ja-JP"/>
        </w:rPr>
        <w:t xml:space="preserve">I also always commit myself to what I say to some degree and thus threaten my own negative face. Similarly I always impose my valuations upon others and </w:t>
      </w:r>
      <w:r w:rsidR="00002670">
        <w:rPr>
          <w:rFonts w:ascii="Times New Roman" w:hAnsi="Times New Roman" w:cs="Times New Roman"/>
          <w:sz w:val="24"/>
          <w:szCs w:val="24"/>
          <w:lang w:val="en-US" w:eastAsia="ja-JP"/>
        </w:rPr>
        <w:t xml:space="preserve">in </w:t>
      </w:r>
      <w:r w:rsidR="00415E04" w:rsidRPr="004E0C61">
        <w:rPr>
          <w:rFonts w:ascii="Times New Roman" w:hAnsi="Times New Roman" w:cs="Times New Roman"/>
          <w:sz w:val="24"/>
          <w:szCs w:val="24"/>
          <w:lang w:val="en-US" w:eastAsia="ja-JP"/>
        </w:rPr>
        <w:t xml:space="preserve">that way threaten their positive face. I also impede their freedom by making them listen to me and therefore threaten their negative face. This attack can be rebuffed by the introduction of FTA </w:t>
      </w:r>
      <w:r w:rsidR="00415E04" w:rsidRPr="004E0C61">
        <w:rPr>
          <w:rFonts w:ascii="Times New Roman" w:hAnsi="Times New Roman" w:cs="Times New Roman"/>
          <w:sz w:val="24"/>
          <w:szCs w:val="24"/>
          <w:lang w:val="en-US" w:eastAsia="ja-JP"/>
        </w:rPr>
        <w:lastRenderedPageBreak/>
        <w:t>thresholds, but we once again encounter the problem of specifying how the mechanics of Brown and Levinson’s theory function.</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Instead Gil (</w:t>
      </w:r>
      <w:r w:rsidR="002D717B" w:rsidRPr="004E0C61">
        <w:rPr>
          <w:rFonts w:ascii="Times New Roman" w:hAnsi="Times New Roman" w:cs="Times New Roman"/>
          <w:sz w:val="24"/>
          <w:szCs w:val="24"/>
          <w:lang w:val="en-US" w:eastAsia="ja-JP"/>
        </w:rPr>
        <w:t>2012</w:t>
      </w:r>
      <w:r w:rsidRPr="004E0C61">
        <w:rPr>
          <w:rFonts w:ascii="Times New Roman" w:hAnsi="Times New Roman" w:cs="Times New Roman"/>
          <w:sz w:val="24"/>
          <w:szCs w:val="24"/>
          <w:lang w:val="en-US" w:eastAsia="ja-JP"/>
        </w:rPr>
        <w:t>) suggests we divide between ‘non-impolite speech acts’ which always threaten face and ‘rude speech acts’ which act as invasions of face as shown below.</w:t>
      </w:r>
    </w:p>
    <w:p w:rsidR="00415E04" w:rsidRPr="004E0C61"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noProof/>
          <w:sz w:val="24"/>
          <w:szCs w:val="24"/>
          <w:lang w:eastAsia="en-GB"/>
        </w:rPr>
        <w:drawing>
          <wp:inline distT="0" distB="0" distL="0" distR="0" wp14:anchorId="28EA7CA2" wp14:editId="46BC1217">
            <wp:extent cx="5270500" cy="17358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1735804"/>
                    </a:xfrm>
                    <a:prstGeom prst="rect">
                      <a:avLst/>
                    </a:prstGeom>
                    <a:noFill/>
                    <a:ln>
                      <a:noFill/>
                    </a:ln>
                  </pic:spPr>
                </pic:pic>
              </a:graphicData>
            </a:graphic>
          </wp:inline>
        </w:drawing>
      </w:r>
    </w:p>
    <w:p w:rsidR="00415E04" w:rsidRPr="004E0C61" w:rsidRDefault="00415E04" w:rsidP="00FB48E1">
      <w:pPr>
        <w:widowControl w:val="0"/>
        <w:autoSpaceDE w:val="0"/>
        <w:autoSpaceDN w:val="0"/>
        <w:adjustRightInd w:val="0"/>
        <w:spacing w:after="240" w:line="480" w:lineRule="auto"/>
        <w:jc w:val="right"/>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(Gil </w:t>
      </w:r>
      <w:r w:rsidR="002D717B" w:rsidRPr="004E0C61">
        <w:rPr>
          <w:rFonts w:ascii="Times New Roman" w:hAnsi="Times New Roman" w:cs="Times New Roman"/>
          <w:sz w:val="24"/>
          <w:szCs w:val="24"/>
          <w:lang w:val="en-US" w:eastAsia="ja-JP"/>
        </w:rPr>
        <w:t>2012</w:t>
      </w:r>
      <w:r w:rsidRPr="004E0C61">
        <w:rPr>
          <w:rFonts w:ascii="Times New Roman" w:hAnsi="Times New Roman" w:cs="Times New Roman"/>
          <w:sz w:val="24"/>
          <w:szCs w:val="24"/>
          <w:lang w:val="en-US" w:eastAsia="ja-JP"/>
        </w:rPr>
        <w:t>: 400)</w:t>
      </w:r>
    </w:p>
    <w:p w:rsidR="00D40354"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Gil’s work is interesting because, in addition to recognizing the universality of threats to face, he presents an additional classification of FIAs which may correspond to c</w:t>
      </w:r>
      <w:r w:rsidR="00CE5966">
        <w:rPr>
          <w:rFonts w:ascii="Times New Roman" w:hAnsi="Times New Roman" w:cs="Times New Roman"/>
          <w:sz w:val="24"/>
          <w:szCs w:val="24"/>
          <w:lang w:val="en-US" w:eastAsia="ja-JP"/>
        </w:rPr>
        <w:t xml:space="preserve">ertain types of ironic speech: </w:t>
      </w:r>
      <w:r w:rsidR="00810110">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irony</w:t>
      </w:r>
      <w:r w:rsidR="00810110">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 xml:space="preserve"> could be defined as the pragmatic effect of some type of reprobation that threatens intrinsically someone’s positive face. Similarly, </w:t>
      </w:r>
      <w:r w:rsidR="00810110">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sarcasm</w:t>
      </w:r>
      <w:r w:rsidR="00810110">
        <w:rPr>
          <w:rFonts w:ascii="Times New Roman" w:hAnsi="Times New Roman" w:cs="Times New Roman"/>
          <w:sz w:val="24"/>
          <w:szCs w:val="24"/>
          <w:lang w:val="en-US" w:eastAsia="ja-JP"/>
        </w:rPr>
        <w:t>’</w:t>
      </w:r>
      <w:r w:rsidRPr="004E0C61">
        <w:rPr>
          <w:rFonts w:ascii="Times New Roman" w:hAnsi="Times New Roman" w:cs="Times New Roman"/>
          <w:sz w:val="24"/>
          <w:szCs w:val="24"/>
          <w:lang w:val="en-US" w:eastAsia="ja-JP"/>
        </w:rPr>
        <w:t xml:space="preserve"> could be interpreted as a strong reprobation by which some individual’s positive face is, intrinsically, being invaded.</w:t>
      </w:r>
    </w:p>
    <w:p w:rsidR="00FB48E1" w:rsidRPr="004E0C61" w:rsidRDefault="00FB48E1"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Default="00415E0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t xml:space="preserve">Brown and Levinson’s account should be praised for narrowing down several underlying principles of discourse, in particular speaker face, social distance and relative power. In addition, the case can be made that their positing of relative ranking can be adapted to represent the </w:t>
      </w:r>
      <w:r w:rsidRPr="004E0C61">
        <w:rPr>
          <w:rFonts w:ascii="Times New Roman" w:hAnsi="Times New Roman" w:cs="Times New Roman"/>
          <w:sz w:val="24"/>
          <w:szCs w:val="24"/>
          <w:lang w:val="en-US" w:eastAsia="ja-JP"/>
        </w:rPr>
        <w:lastRenderedPageBreak/>
        <w:t xml:space="preserve">linguistic conventions of different societies. Furthermore, their attempt to specify a single equation for politeness, whilst ultimately insufficient, provides indication that pragmatics can deal with speaker strategy without having to resort to a vast array of highly situational maxims. On the less positive side, their attempts at demarcating speaker strategy according to the weight of various FTAs has proved flawed, though the spirit of Gil’s subsequent introduction of FIAs is worth retaining. </w:t>
      </w:r>
    </w:p>
    <w:p w:rsidR="00D40354" w:rsidRPr="004E0C61" w:rsidRDefault="00D40354" w:rsidP="00714DEE">
      <w:pPr>
        <w:widowControl w:val="0"/>
        <w:autoSpaceDE w:val="0"/>
        <w:autoSpaceDN w:val="0"/>
        <w:adjustRightInd w:val="0"/>
        <w:spacing w:after="240" w:line="480" w:lineRule="auto"/>
        <w:rPr>
          <w:rFonts w:ascii="Times New Roman" w:hAnsi="Times New Roman" w:cs="Times New Roman"/>
          <w:sz w:val="24"/>
          <w:szCs w:val="24"/>
          <w:lang w:val="en-US" w:eastAsia="ja-JP"/>
        </w:rPr>
      </w:pPr>
    </w:p>
    <w:p w:rsidR="00415E04" w:rsidRPr="004E0C61" w:rsidRDefault="00415E04" w:rsidP="00714DEE">
      <w:pPr>
        <w:pStyle w:val="Heading2"/>
        <w:spacing w:line="480" w:lineRule="auto"/>
        <w:rPr>
          <w:rFonts w:ascii="Times New Roman" w:hAnsi="Times New Roman" w:cs="Times New Roman"/>
          <w:color w:val="auto"/>
          <w:sz w:val="24"/>
          <w:szCs w:val="24"/>
          <w:lang w:val="en-US" w:eastAsia="ja-JP"/>
        </w:rPr>
      </w:pPr>
      <w:bookmarkStart w:id="34" w:name="_Toc347128471"/>
      <w:r w:rsidRPr="004E0C61">
        <w:rPr>
          <w:rFonts w:ascii="Times New Roman" w:hAnsi="Times New Roman" w:cs="Times New Roman"/>
          <w:color w:val="auto"/>
          <w:sz w:val="24"/>
          <w:szCs w:val="24"/>
          <w:u w:val="single"/>
          <w:lang w:val="en-US" w:eastAsia="ja-JP"/>
        </w:rPr>
        <w:t>6.4 Summary</w:t>
      </w:r>
      <w:bookmarkEnd w:id="34"/>
    </w:p>
    <w:p w:rsidR="009D3F51" w:rsidRDefault="00297389" w:rsidP="009D3F51">
      <w:pPr>
        <w:spacing w:line="480" w:lineRule="auto"/>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Whilst neither of the theories examined in this chapter have proved wholly </w:t>
      </w:r>
      <w:r w:rsidR="001B2CC8">
        <w:rPr>
          <w:rFonts w:ascii="Times New Roman" w:hAnsi="Times New Roman" w:cs="Times New Roman"/>
          <w:sz w:val="24"/>
          <w:szCs w:val="24"/>
          <w:lang w:val="en-US" w:eastAsia="ja-JP"/>
        </w:rPr>
        <w:t>conducive</w:t>
      </w:r>
      <w:r>
        <w:rPr>
          <w:rFonts w:ascii="Times New Roman" w:hAnsi="Times New Roman" w:cs="Times New Roman"/>
          <w:sz w:val="24"/>
          <w:szCs w:val="24"/>
          <w:lang w:val="en-US" w:eastAsia="ja-JP"/>
        </w:rPr>
        <w:t xml:space="preserve"> to modeling the speaker strategies </w:t>
      </w:r>
      <w:r w:rsidR="001B2CC8">
        <w:rPr>
          <w:rFonts w:ascii="Times New Roman" w:hAnsi="Times New Roman" w:cs="Times New Roman"/>
          <w:sz w:val="24"/>
          <w:szCs w:val="24"/>
          <w:lang w:val="en-US" w:eastAsia="ja-JP"/>
        </w:rPr>
        <w:t>presented in Chapter 5</w:t>
      </w:r>
      <w:r>
        <w:rPr>
          <w:rFonts w:ascii="Times New Roman" w:hAnsi="Times New Roman" w:cs="Times New Roman"/>
          <w:sz w:val="24"/>
          <w:szCs w:val="24"/>
          <w:lang w:val="en-US" w:eastAsia="ja-JP"/>
        </w:rPr>
        <w:t xml:space="preserve"> they nevertheless present valuable information about what features will need to be </w:t>
      </w:r>
      <w:r w:rsidR="001B2CC8">
        <w:rPr>
          <w:rFonts w:ascii="Times New Roman" w:hAnsi="Times New Roman" w:cs="Times New Roman"/>
          <w:sz w:val="24"/>
          <w:szCs w:val="24"/>
          <w:lang w:val="en-US" w:eastAsia="ja-JP"/>
        </w:rPr>
        <w:t>included</w:t>
      </w:r>
      <w:r>
        <w:rPr>
          <w:rFonts w:ascii="Times New Roman" w:hAnsi="Times New Roman" w:cs="Times New Roman"/>
          <w:sz w:val="24"/>
          <w:szCs w:val="24"/>
          <w:lang w:val="en-US" w:eastAsia="ja-JP"/>
        </w:rPr>
        <w:t xml:space="preserve"> in a pragmatic framework of the speech strategies of irony. </w:t>
      </w:r>
      <w:r w:rsidR="001B2CC8">
        <w:rPr>
          <w:rFonts w:ascii="Times New Roman" w:hAnsi="Times New Roman" w:cs="Times New Roman"/>
          <w:sz w:val="24"/>
          <w:szCs w:val="24"/>
          <w:lang w:val="en-US" w:eastAsia="ja-JP"/>
        </w:rPr>
        <w:t>In particular, t</w:t>
      </w:r>
      <w:r w:rsidR="00415E04" w:rsidRPr="004E0C61">
        <w:rPr>
          <w:rFonts w:ascii="Times New Roman" w:hAnsi="Times New Roman" w:cs="Times New Roman"/>
          <w:sz w:val="24"/>
          <w:szCs w:val="24"/>
          <w:lang w:val="en-US" w:eastAsia="ja-JP"/>
        </w:rPr>
        <w:t xml:space="preserve">hese studies highlight the need for the </w:t>
      </w:r>
      <w:r w:rsidR="00415E04" w:rsidRPr="009E3E6C">
        <w:rPr>
          <w:rFonts w:ascii="Times New Roman" w:hAnsi="Times New Roman" w:cs="Times New Roman"/>
          <w:sz w:val="24"/>
          <w:szCs w:val="24"/>
          <w:lang w:val="en-US" w:eastAsia="ja-JP"/>
        </w:rPr>
        <w:t>pragmatics of speaker strategy to include aspects such as rela</w:t>
      </w:r>
      <w:r w:rsidR="001B2CC8">
        <w:rPr>
          <w:rFonts w:ascii="Times New Roman" w:hAnsi="Times New Roman" w:cs="Times New Roman"/>
          <w:sz w:val="24"/>
          <w:szCs w:val="24"/>
          <w:lang w:val="en-US" w:eastAsia="ja-JP"/>
        </w:rPr>
        <w:t xml:space="preserve">tive power, social distance, </w:t>
      </w:r>
      <w:proofErr w:type="gramStart"/>
      <w:r w:rsidR="001B2CC8">
        <w:rPr>
          <w:rFonts w:ascii="Times New Roman" w:hAnsi="Times New Roman" w:cs="Times New Roman"/>
          <w:sz w:val="24"/>
          <w:szCs w:val="24"/>
          <w:lang w:val="en-US" w:eastAsia="ja-JP"/>
        </w:rPr>
        <w:t>local</w:t>
      </w:r>
      <w:proofErr w:type="gramEnd"/>
      <w:r w:rsidR="001B2CC8">
        <w:rPr>
          <w:rFonts w:ascii="Times New Roman" w:hAnsi="Times New Roman" w:cs="Times New Roman"/>
          <w:sz w:val="24"/>
          <w:szCs w:val="24"/>
          <w:lang w:val="en-US" w:eastAsia="ja-JP"/>
        </w:rPr>
        <w:t xml:space="preserve"> cultural concerns and so on. Indeed, both of the theories analysed in the preceding sections benefit from a figurative approach which does not expect the various formula</w:t>
      </w:r>
      <w:r w:rsidR="00EF6F19">
        <w:rPr>
          <w:rFonts w:ascii="Times New Roman" w:hAnsi="Times New Roman" w:cs="Times New Roman"/>
          <w:sz w:val="24"/>
          <w:szCs w:val="24"/>
          <w:lang w:val="en-US" w:eastAsia="ja-JP"/>
        </w:rPr>
        <w:t>e</w:t>
      </w:r>
      <w:r w:rsidR="001B2CC8">
        <w:rPr>
          <w:rFonts w:ascii="Times New Roman" w:hAnsi="Times New Roman" w:cs="Times New Roman"/>
          <w:sz w:val="24"/>
          <w:szCs w:val="24"/>
          <w:lang w:val="en-US" w:eastAsia="ja-JP"/>
        </w:rPr>
        <w:t xml:space="preserve"> and scales they produce to operate with any great deal of accuracy. However, despite the flaws in the mechanics of both approaches I would argue that the more concise methodology of Brown and Levinson should be the model for pragmatic representations of alternative speaker strategies. Whilst Brown and Levinson’s equations need to be refined and cannot currently produce the accurate weighting of FTAs they desire they do at least hold the potential for a unified theory of speaker strategy which will not collapse under its own theoretical weight by producing individual maxims for every </w:t>
      </w:r>
      <w:r w:rsidR="009D3F51">
        <w:rPr>
          <w:rFonts w:ascii="Times New Roman" w:hAnsi="Times New Roman" w:cs="Times New Roman"/>
          <w:sz w:val="24"/>
          <w:szCs w:val="24"/>
          <w:lang w:val="en-US" w:eastAsia="ja-JP"/>
        </w:rPr>
        <w:t xml:space="preserve">individual type of discourse. Finally, both approaches to politeness should be further investigated to assess whether the methods they provide to rank the cultural impositions of impolite utterances, </w:t>
      </w:r>
      <w:r w:rsidR="009D3F51">
        <w:rPr>
          <w:rFonts w:ascii="Times New Roman" w:hAnsi="Times New Roman" w:cs="Times New Roman"/>
          <w:sz w:val="24"/>
          <w:szCs w:val="24"/>
          <w:lang w:val="en-US" w:eastAsia="ja-JP"/>
        </w:rPr>
        <w:lastRenderedPageBreak/>
        <w:t xml:space="preserve">whether as specified by Brown and Levinson’s formula or as the </w:t>
      </w:r>
      <w:r w:rsidR="009D3F90">
        <w:rPr>
          <w:rFonts w:ascii="Times New Roman" w:hAnsi="Times New Roman" w:cs="Times New Roman"/>
          <w:sz w:val="24"/>
          <w:szCs w:val="24"/>
          <w:lang w:val="en-US" w:eastAsia="ja-JP"/>
        </w:rPr>
        <w:t>divide between Semantic and P</w:t>
      </w:r>
      <w:r w:rsidR="009D3F51" w:rsidRPr="004E0C61">
        <w:rPr>
          <w:rFonts w:ascii="Times New Roman" w:hAnsi="Times New Roman" w:cs="Times New Roman"/>
          <w:sz w:val="24"/>
          <w:szCs w:val="24"/>
          <w:lang w:val="en-US" w:eastAsia="ja-JP"/>
        </w:rPr>
        <w:t>ragmatic politeness</w:t>
      </w:r>
      <w:r w:rsidR="009D3F51">
        <w:rPr>
          <w:rFonts w:ascii="Times New Roman" w:hAnsi="Times New Roman" w:cs="Times New Roman"/>
          <w:sz w:val="24"/>
          <w:szCs w:val="24"/>
          <w:lang w:val="en-US" w:eastAsia="ja-JP"/>
        </w:rPr>
        <w:t xml:space="preserve"> offered by Leech, can be adapted to distinguish between conventional and non-conventional forms of irony.</w:t>
      </w:r>
    </w:p>
    <w:p w:rsidR="009E3E6C" w:rsidRPr="009E3E6C" w:rsidRDefault="009D3F51" w:rsidP="009E3E6C">
      <w:pPr>
        <w:widowControl w:val="0"/>
        <w:autoSpaceDE w:val="0"/>
        <w:autoSpaceDN w:val="0"/>
        <w:adjustRightInd w:val="0"/>
        <w:spacing w:after="240" w:line="480" w:lineRule="auto"/>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The applicability of some of these examples to the study of irony can be illustrated with a final example from </w:t>
      </w:r>
      <w:r w:rsidR="009E3E6C" w:rsidRPr="009E3E6C">
        <w:rPr>
          <w:rFonts w:ascii="Times New Roman" w:hAnsi="Times New Roman" w:cs="Times New Roman"/>
          <w:i/>
          <w:sz w:val="24"/>
          <w:szCs w:val="24"/>
        </w:rPr>
        <w:t>If You Prefer a Milder Comedian Please Ask for One</w:t>
      </w:r>
      <w:r>
        <w:rPr>
          <w:rFonts w:ascii="Times New Roman" w:hAnsi="Times New Roman" w:cs="Times New Roman"/>
          <w:i/>
          <w:sz w:val="24"/>
          <w:szCs w:val="24"/>
        </w:rPr>
        <w:t xml:space="preserve">, </w:t>
      </w:r>
      <w:r>
        <w:rPr>
          <w:rFonts w:ascii="Times New Roman" w:hAnsi="Times New Roman" w:cs="Times New Roman"/>
          <w:sz w:val="24"/>
          <w:szCs w:val="24"/>
        </w:rPr>
        <w:t>in which the relative power and social distance features common to both approaches will be used to explain</w:t>
      </w:r>
      <w:r w:rsidR="009E3E6C" w:rsidRPr="009E3E6C">
        <w:rPr>
          <w:rFonts w:ascii="Times New Roman" w:hAnsi="Times New Roman" w:cs="Times New Roman"/>
          <w:sz w:val="24"/>
          <w:szCs w:val="24"/>
        </w:rPr>
        <w:t xml:space="preserve"> the effects </w:t>
      </w:r>
      <w:r w:rsidR="00957FAC">
        <w:rPr>
          <w:rFonts w:ascii="Times New Roman" w:hAnsi="Times New Roman" w:cs="Times New Roman"/>
          <w:sz w:val="24"/>
          <w:szCs w:val="24"/>
        </w:rPr>
        <w:t>of Lee’s style of delivery</w:t>
      </w:r>
      <w:r w:rsidR="009E3E6C" w:rsidRPr="009E3E6C">
        <w:rPr>
          <w:rFonts w:ascii="Times New Roman" w:hAnsi="Times New Roman" w:cs="Times New Roman"/>
          <w:sz w:val="24"/>
          <w:szCs w:val="24"/>
        </w:rPr>
        <w:t xml:space="preserve"> and</w:t>
      </w:r>
      <w:r w:rsidR="00957FAC">
        <w:rPr>
          <w:rFonts w:ascii="Times New Roman" w:hAnsi="Times New Roman" w:cs="Times New Roman"/>
          <w:sz w:val="24"/>
          <w:szCs w:val="24"/>
        </w:rPr>
        <w:t xml:space="preserve"> </w:t>
      </w:r>
      <w:r>
        <w:rPr>
          <w:rFonts w:ascii="Times New Roman" w:hAnsi="Times New Roman" w:cs="Times New Roman"/>
          <w:sz w:val="24"/>
          <w:szCs w:val="24"/>
        </w:rPr>
        <w:t>provide</w:t>
      </w:r>
      <w:r w:rsidR="009E3E6C" w:rsidRPr="009E3E6C">
        <w:rPr>
          <w:rFonts w:ascii="Times New Roman" w:hAnsi="Times New Roman" w:cs="Times New Roman"/>
          <w:sz w:val="24"/>
          <w:szCs w:val="24"/>
        </w:rPr>
        <w:t xml:space="preserve"> a rational</w:t>
      </w:r>
      <w:r w:rsidR="001B2CC8">
        <w:rPr>
          <w:rFonts w:ascii="Times New Roman" w:hAnsi="Times New Roman" w:cs="Times New Roman"/>
          <w:sz w:val="24"/>
          <w:szCs w:val="24"/>
        </w:rPr>
        <w:t xml:space="preserve">e for his </w:t>
      </w:r>
      <w:r>
        <w:rPr>
          <w:rFonts w:ascii="Times New Roman" w:hAnsi="Times New Roman" w:cs="Times New Roman"/>
          <w:sz w:val="24"/>
          <w:szCs w:val="24"/>
        </w:rPr>
        <w:t>method</w:t>
      </w:r>
      <w:r w:rsidR="001B2CC8">
        <w:rPr>
          <w:rFonts w:ascii="Times New Roman" w:hAnsi="Times New Roman" w:cs="Times New Roman"/>
          <w:sz w:val="24"/>
          <w:szCs w:val="24"/>
        </w:rPr>
        <w:t xml:space="preserve"> of performance. </w:t>
      </w:r>
      <w:r w:rsidR="009E3E6C" w:rsidRPr="009E3E6C">
        <w:rPr>
          <w:rFonts w:ascii="Times New Roman" w:hAnsi="Times New Roman" w:cs="Times New Roman"/>
          <w:sz w:val="24"/>
          <w:szCs w:val="24"/>
        </w:rPr>
        <w:t>Each of the examples of irony drawn from Lee’s act has targeted a different social group –</w:t>
      </w:r>
      <w:r w:rsidR="009B17DD">
        <w:rPr>
          <w:rFonts w:ascii="Times New Roman" w:hAnsi="Times New Roman" w:cs="Times New Roman"/>
          <w:sz w:val="24"/>
          <w:szCs w:val="24"/>
        </w:rPr>
        <w:t xml:space="preserve"> </w:t>
      </w:r>
      <w:r w:rsidR="009E3E6C" w:rsidRPr="009E3E6C">
        <w:rPr>
          <w:rFonts w:ascii="Times New Roman" w:hAnsi="Times New Roman" w:cs="Times New Roman"/>
          <w:sz w:val="24"/>
          <w:szCs w:val="24"/>
        </w:rPr>
        <w:t xml:space="preserve">mainstream comedians in his entrance, </w:t>
      </w:r>
      <w:r w:rsidR="009E3E6C" w:rsidRPr="009E3E6C">
        <w:rPr>
          <w:rFonts w:ascii="Times New Roman" w:hAnsi="Times New Roman" w:cs="Times New Roman"/>
          <w:i/>
          <w:sz w:val="24"/>
          <w:szCs w:val="24"/>
        </w:rPr>
        <w:t>Top Gear</w:t>
      </w:r>
      <w:r w:rsidR="009E3E6C" w:rsidRPr="009E3E6C">
        <w:rPr>
          <w:rFonts w:ascii="Times New Roman" w:hAnsi="Times New Roman" w:cs="Times New Roman"/>
          <w:sz w:val="24"/>
          <w:szCs w:val="24"/>
        </w:rPr>
        <w:t xml:space="preserve"> presenters in the </w:t>
      </w:r>
      <w:r w:rsidR="009E3E6C" w:rsidRPr="009E3E6C">
        <w:rPr>
          <w:rFonts w:ascii="Times New Roman" w:hAnsi="Times New Roman" w:cs="Times New Roman"/>
          <w:i/>
          <w:sz w:val="24"/>
          <w:szCs w:val="24"/>
        </w:rPr>
        <w:t>Top Gear</w:t>
      </w:r>
      <w:r w:rsidR="009E3E6C" w:rsidRPr="009E3E6C">
        <w:rPr>
          <w:rFonts w:ascii="Times New Roman" w:hAnsi="Times New Roman" w:cs="Times New Roman"/>
          <w:sz w:val="24"/>
          <w:szCs w:val="24"/>
        </w:rPr>
        <w:t xml:space="preserve"> section and comedy commissioners in the segment drawn from </w:t>
      </w:r>
      <w:r w:rsidR="009E3E6C" w:rsidRPr="009E3E6C">
        <w:rPr>
          <w:rFonts w:ascii="Times New Roman" w:hAnsi="Times New Roman" w:cs="Times New Roman"/>
          <w:i/>
          <w:sz w:val="24"/>
          <w:szCs w:val="24"/>
        </w:rPr>
        <w:t>Pestival</w:t>
      </w:r>
      <w:r w:rsidR="00957FAC">
        <w:rPr>
          <w:rFonts w:ascii="Times New Roman" w:hAnsi="Times New Roman" w:cs="Times New Roman"/>
          <w:sz w:val="24"/>
          <w:szCs w:val="24"/>
        </w:rPr>
        <w:t>.</w:t>
      </w:r>
      <w:r w:rsidR="009E3E6C" w:rsidRPr="009E3E6C">
        <w:rPr>
          <w:rFonts w:ascii="Times New Roman" w:hAnsi="Times New Roman" w:cs="Times New Roman"/>
          <w:sz w:val="24"/>
          <w:szCs w:val="24"/>
        </w:rPr>
        <w:t xml:space="preserve"> Simpson’s (2003) arguments regarding satire and the Superiority Theory of humour offered by </w:t>
      </w:r>
      <w:r w:rsidR="00EF6F19">
        <w:rPr>
          <w:rFonts w:ascii="Times New Roman" w:hAnsi="Times New Roman" w:cs="Times New Roman"/>
          <w:sz w:val="24"/>
          <w:szCs w:val="24"/>
        </w:rPr>
        <w:t>Lafave et al. (1976)</w:t>
      </w:r>
      <w:r w:rsidR="009E3E6C" w:rsidRPr="009E3E6C">
        <w:rPr>
          <w:rFonts w:ascii="Times New Roman" w:hAnsi="Times New Roman" w:cs="Times New Roman"/>
          <w:sz w:val="24"/>
          <w:szCs w:val="24"/>
        </w:rPr>
        <w:t xml:space="preserve"> and Ziv (1984) predict that the negative evaluations </w:t>
      </w:r>
      <w:r w:rsidR="00957FAC">
        <w:rPr>
          <w:rFonts w:ascii="Times New Roman" w:hAnsi="Times New Roman" w:cs="Times New Roman"/>
          <w:sz w:val="24"/>
          <w:szCs w:val="24"/>
        </w:rPr>
        <w:t xml:space="preserve">that </w:t>
      </w:r>
      <w:r w:rsidR="009E3E6C" w:rsidRPr="009E3E6C">
        <w:rPr>
          <w:rFonts w:ascii="Times New Roman" w:hAnsi="Times New Roman" w:cs="Times New Roman"/>
          <w:sz w:val="24"/>
          <w:szCs w:val="24"/>
        </w:rPr>
        <w:t xml:space="preserve">Lee’s act offers towards these groups should position Lee himself as superior to them. However, a closer examination of Lee’s comedy reveals that the opposite is true: instead of positioning himself as powerful and superior Lee </w:t>
      </w:r>
      <w:r w:rsidR="00957FAC">
        <w:rPr>
          <w:rFonts w:ascii="Times New Roman" w:hAnsi="Times New Roman" w:cs="Times New Roman"/>
          <w:sz w:val="24"/>
          <w:szCs w:val="24"/>
        </w:rPr>
        <w:t>deliberately takes</w:t>
      </w:r>
      <w:r w:rsidR="009E3E6C" w:rsidRPr="009E3E6C">
        <w:rPr>
          <w:rFonts w:ascii="Times New Roman" w:hAnsi="Times New Roman" w:cs="Times New Roman"/>
          <w:sz w:val="24"/>
          <w:szCs w:val="24"/>
        </w:rPr>
        <w:t xml:space="preserve"> steps that reduce his standing in the eyes of the audience, and </w:t>
      </w:r>
      <w:r w:rsidR="00957FAC">
        <w:rPr>
          <w:rFonts w:ascii="Times New Roman" w:hAnsi="Times New Roman" w:cs="Times New Roman"/>
          <w:sz w:val="24"/>
          <w:szCs w:val="24"/>
        </w:rPr>
        <w:t>so reduce</w:t>
      </w:r>
      <w:r w:rsidR="009E3E6C" w:rsidRPr="009E3E6C">
        <w:rPr>
          <w:rFonts w:ascii="Times New Roman" w:hAnsi="Times New Roman" w:cs="Times New Roman"/>
          <w:sz w:val="24"/>
          <w:szCs w:val="24"/>
        </w:rPr>
        <w:t xml:space="preserve"> his power relative to the targets of his irony. Lee revealed one method </w:t>
      </w:r>
      <w:r w:rsidR="00957FAC">
        <w:rPr>
          <w:rFonts w:ascii="Times New Roman" w:hAnsi="Times New Roman" w:cs="Times New Roman"/>
          <w:sz w:val="24"/>
          <w:szCs w:val="24"/>
        </w:rPr>
        <w:t>he uses as</w:t>
      </w:r>
      <w:r w:rsidR="009E3E6C" w:rsidRPr="009E3E6C">
        <w:rPr>
          <w:rFonts w:ascii="Times New Roman" w:hAnsi="Times New Roman" w:cs="Times New Roman"/>
          <w:sz w:val="24"/>
          <w:szCs w:val="24"/>
        </w:rPr>
        <w:t xml:space="preserve"> self-</w:t>
      </w:r>
      <w:r w:rsidR="00957FAC">
        <w:rPr>
          <w:rFonts w:ascii="Times New Roman" w:hAnsi="Times New Roman" w:cs="Times New Roman"/>
          <w:sz w:val="24"/>
          <w:szCs w:val="24"/>
        </w:rPr>
        <w:t>deprecation</w:t>
      </w:r>
      <w:r w:rsidR="009E3E6C" w:rsidRPr="009E3E6C">
        <w:rPr>
          <w:rFonts w:ascii="Times New Roman" w:hAnsi="Times New Roman" w:cs="Times New Roman"/>
          <w:sz w:val="24"/>
          <w:szCs w:val="24"/>
        </w:rPr>
        <w:t xml:space="preserve"> in </w:t>
      </w:r>
      <w:r w:rsidR="009B17DD">
        <w:rPr>
          <w:rFonts w:ascii="Times New Roman" w:hAnsi="Times New Roman" w:cs="Times New Roman"/>
          <w:sz w:val="24"/>
          <w:szCs w:val="24"/>
        </w:rPr>
        <w:t xml:space="preserve">an interview with Richard Bacon: </w:t>
      </w:r>
      <w:r w:rsidR="009E3E6C" w:rsidRPr="009E3E6C">
        <w:rPr>
          <w:rFonts w:ascii="Times New Roman" w:hAnsi="Times New Roman" w:cs="Times New Roman"/>
          <w:sz w:val="24"/>
          <w:szCs w:val="24"/>
        </w:rPr>
        <w:t xml:space="preserve">‘on stage I can normally fabricate something like it’s going badly or let someone in the audience get the better of me’ (Bacon 2011). In </w:t>
      </w:r>
      <w:r w:rsidR="009E3E6C" w:rsidRPr="009E3E6C">
        <w:rPr>
          <w:rFonts w:ascii="Times New Roman" w:hAnsi="Times New Roman" w:cs="Times New Roman"/>
          <w:i/>
          <w:sz w:val="24"/>
          <w:szCs w:val="24"/>
        </w:rPr>
        <w:t>If You Prefer a Milder Comedian</w:t>
      </w:r>
      <w:r w:rsidR="009E3E6C" w:rsidRPr="009E3E6C">
        <w:rPr>
          <w:rFonts w:ascii="Times New Roman" w:hAnsi="Times New Roman" w:cs="Times New Roman"/>
          <w:sz w:val="24"/>
          <w:szCs w:val="24"/>
        </w:rPr>
        <w:t xml:space="preserve">, </w:t>
      </w:r>
      <w:r w:rsidR="009E3E6C" w:rsidRPr="009E3E6C">
        <w:rPr>
          <w:rFonts w:ascii="Times New Roman" w:hAnsi="Times New Roman" w:cs="Times New Roman"/>
          <w:i/>
          <w:sz w:val="24"/>
          <w:szCs w:val="24"/>
        </w:rPr>
        <w:t>Please Ask for One</w:t>
      </w:r>
      <w:r w:rsidR="009E3E6C" w:rsidRPr="009E3E6C">
        <w:rPr>
          <w:rFonts w:ascii="Times New Roman" w:hAnsi="Times New Roman" w:cs="Times New Roman"/>
          <w:sz w:val="24"/>
          <w:szCs w:val="24"/>
        </w:rPr>
        <w:t xml:space="preserve"> self-defacement occurs through a foregrounding of Lee’s slightly overweight, dishevelled appearance and through his self-confessed E-list celebrity status:</w:t>
      </w:r>
    </w:p>
    <w:p w:rsidR="009E3E6C" w:rsidRPr="009E3E6C" w:rsidRDefault="009E3E6C" w:rsidP="009E3E6C">
      <w:pPr>
        <w:spacing w:line="480" w:lineRule="auto"/>
        <w:ind w:left="720"/>
        <w:rPr>
          <w:rFonts w:ascii="Times New Roman" w:hAnsi="Times New Roman" w:cs="Times New Roman"/>
          <w:sz w:val="24"/>
          <w:szCs w:val="24"/>
        </w:rPr>
      </w:pPr>
      <w:r w:rsidRPr="009E3E6C">
        <w:rPr>
          <w:rFonts w:ascii="Times New Roman" w:hAnsi="Times New Roman" w:cs="Times New Roman"/>
          <w:sz w:val="24"/>
          <w:szCs w:val="24"/>
        </w:rPr>
        <w:t>I needn’t have worried</w:t>
      </w:r>
      <w:r w:rsidR="009B17DD">
        <w:rPr>
          <w:rFonts w:ascii="Times New Roman" w:hAnsi="Times New Roman" w:cs="Times New Roman"/>
          <w:sz w:val="24"/>
          <w:szCs w:val="24"/>
        </w:rPr>
        <w:t xml:space="preserve"> [about being recognised]</w:t>
      </w:r>
      <w:r w:rsidRPr="009E3E6C">
        <w:rPr>
          <w:rFonts w:ascii="Times New Roman" w:hAnsi="Times New Roman" w:cs="Times New Roman"/>
          <w:sz w:val="24"/>
          <w:szCs w:val="24"/>
        </w:rPr>
        <w:t xml:space="preserve"> cause the viewing figures [for </w:t>
      </w:r>
      <w:r w:rsidRPr="009E3E6C">
        <w:rPr>
          <w:rFonts w:ascii="Times New Roman" w:hAnsi="Times New Roman" w:cs="Times New Roman"/>
          <w:i/>
          <w:sz w:val="24"/>
          <w:szCs w:val="24"/>
        </w:rPr>
        <w:t>Stewart Lee’s Comedy Vehicle</w:t>
      </w:r>
      <w:r w:rsidRPr="009E3E6C">
        <w:rPr>
          <w:rFonts w:ascii="Times New Roman" w:hAnsi="Times New Roman" w:cs="Times New Roman"/>
          <w:sz w:val="24"/>
          <w:szCs w:val="24"/>
        </w:rPr>
        <w:t xml:space="preserve">] were actually so low that I was less likely to be recognised as me than I was to hear someone go, ‘Oh, look Terry Christian’s let himself go.’ ‘Oh, look, </w:t>
      </w:r>
      <w:r w:rsidRPr="009E3E6C">
        <w:rPr>
          <w:rFonts w:ascii="Times New Roman" w:hAnsi="Times New Roman" w:cs="Times New Roman"/>
          <w:sz w:val="24"/>
          <w:szCs w:val="24"/>
        </w:rPr>
        <w:lastRenderedPageBreak/>
        <w:t>Morris</w:t>
      </w:r>
      <w:r w:rsidR="00732E87">
        <w:rPr>
          <w:rFonts w:ascii="Times New Roman" w:hAnsi="Times New Roman" w:cs="Times New Roman"/>
          <w:sz w:val="24"/>
          <w:szCs w:val="24"/>
        </w:rPr>
        <w:t>s</w:t>
      </w:r>
      <w:r w:rsidRPr="009E3E6C">
        <w:rPr>
          <w:rFonts w:ascii="Times New Roman" w:hAnsi="Times New Roman" w:cs="Times New Roman"/>
          <w:sz w:val="24"/>
          <w:szCs w:val="24"/>
        </w:rPr>
        <w:t>ey’s let himself go.’ ‘Oh, look, Ray Liotta’s let himself go.’ ‘Oh, look, Todd Carty’s let himself go.’</w:t>
      </w:r>
    </w:p>
    <w:p w:rsidR="009E3E6C" w:rsidRPr="009E3E6C" w:rsidRDefault="009B17DD" w:rsidP="009B17DD">
      <w:pPr>
        <w:spacing w:line="480" w:lineRule="auto"/>
        <w:ind w:left="720"/>
        <w:jc w:val="right"/>
        <w:rPr>
          <w:rFonts w:ascii="Times New Roman" w:hAnsi="Times New Roman" w:cs="Times New Roman"/>
          <w:sz w:val="24"/>
          <w:szCs w:val="24"/>
        </w:rPr>
      </w:pPr>
      <w:r>
        <w:rPr>
          <w:rFonts w:ascii="Times New Roman" w:hAnsi="Times New Roman" w:cs="Times New Roman"/>
          <w:sz w:val="24"/>
          <w:szCs w:val="24"/>
        </w:rPr>
        <w:t>(Lee 2012: 41)</w:t>
      </w:r>
    </w:p>
    <w:p w:rsidR="009B17DD" w:rsidRDefault="009B17DD" w:rsidP="009B17DD">
      <w:pPr>
        <w:spacing w:line="480" w:lineRule="auto"/>
        <w:rPr>
          <w:rFonts w:ascii="Times New Roman" w:hAnsi="Times New Roman" w:cs="Times New Roman"/>
          <w:sz w:val="24"/>
          <w:szCs w:val="24"/>
        </w:rPr>
      </w:pPr>
      <w:r>
        <w:rPr>
          <w:rFonts w:ascii="Times New Roman" w:hAnsi="Times New Roman" w:cs="Times New Roman"/>
          <w:sz w:val="24"/>
          <w:szCs w:val="24"/>
        </w:rPr>
        <w:t xml:space="preserve">An </w:t>
      </w:r>
      <w:r w:rsidR="009E3E6C" w:rsidRPr="009E3E6C">
        <w:rPr>
          <w:rFonts w:ascii="Times New Roman" w:hAnsi="Times New Roman" w:cs="Times New Roman"/>
          <w:sz w:val="24"/>
          <w:szCs w:val="24"/>
        </w:rPr>
        <w:t>analysis</w:t>
      </w:r>
      <w:r>
        <w:rPr>
          <w:rFonts w:ascii="Times New Roman" w:hAnsi="Times New Roman" w:cs="Times New Roman"/>
          <w:sz w:val="24"/>
          <w:szCs w:val="24"/>
        </w:rPr>
        <w:t xml:space="preserve"> employing the principles of power-relation and social </w:t>
      </w:r>
      <w:r w:rsidRPr="009E3E6C">
        <w:rPr>
          <w:rFonts w:ascii="Times New Roman" w:hAnsi="Times New Roman" w:cs="Times New Roman"/>
          <w:sz w:val="24"/>
          <w:szCs w:val="24"/>
        </w:rPr>
        <w:t xml:space="preserve">distance </w:t>
      </w:r>
      <w:r w:rsidR="009E3E6C" w:rsidRPr="009E3E6C">
        <w:rPr>
          <w:rFonts w:ascii="Times New Roman" w:hAnsi="Times New Roman" w:cs="Times New Roman"/>
          <w:sz w:val="24"/>
          <w:szCs w:val="24"/>
        </w:rPr>
        <w:t>reveals that the self-de</w:t>
      </w:r>
      <w:r w:rsidR="00957FAC">
        <w:rPr>
          <w:rFonts w:ascii="Times New Roman" w:hAnsi="Times New Roman" w:cs="Times New Roman"/>
          <w:sz w:val="24"/>
          <w:szCs w:val="24"/>
        </w:rPr>
        <w:t>precation</w:t>
      </w:r>
      <w:r w:rsidR="009E3E6C" w:rsidRPr="009E3E6C">
        <w:rPr>
          <w:rFonts w:ascii="Times New Roman" w:hAnsi="Times New Roman" w:cs="Times New Roman"/>
          <w:sz w:val="24"/>
          <w:szCs w:val="24"/>
        </w:rPr>
        <w:t xml:space="preserve"> which Lee tries to build into his performance is likely to elevate the position of the targets of his satire and</w:t>
      </w:r>
      <w:r w:rsidR="00957FAC">
        <w:rPr>
          <w:rFonts w:ascii="Times New Roman" w:hAnsi="Times New Roman" w:cs="Times New Roman"/>
          <w:sz w:val="24"/>
          <w:szCs w:val="24"/>
        </w:rPr>
        <w:t xml:space="preserve"> make them seem more monolithic, powerful and </w:t>
      </w:r>
      <w:r w:rsidR="009E3E6C" w:rsidRPr="009E3E6C">
        <w:rPr>
          <w:rFonts w:ascii="Times New Roman" w:hAnsi="Times New Roman" w:cs="Times New Roman"/>
          <w:sz w:val="24"/>
          <w:szCs w:val="24"/>
        </w:rPr>
        <w:t xml:space="preserve">oppressive than they actually are. </w:t>
      </w:r>
      <w:r>
        <w:rPr>
          <w:rFonts w:ascii="Times New Roman" w:hAnsi="Times New Roman" w:cs="Times New Roman"/>
          <w:sz w:val="24"/>
          <w:szCs w:val="24"/>
        </w:rPr>
        <w:t xml:space="preserve">This may serve to </w:t>
      </w:r>
      <w:r w:rsidR="009E3E6C" w:rsidRPr="009E3E6C">
        <w:rPr>
          <w:rFonts w:ascii="Times New Roman" w:hAnsi="Times New Roman" w:cs="Times New Roman"/>
          <w:sz w:val="24"/>
          <w:szCs w:val="24"/>
        </w:rPr>
        <w:t>increase the persuasive strength of his attacks since audience</w:t>
      </w:r>
      <w:r>
        <w:rPr>
          <w:rFonts w:ascii="Times New Roman" w:hAnsi="Times New Roman" w:cs="Times New Roman"/>
          <w:sz w:val="24"/>
          <w:szCs w:val="24"/>
        </w:rPr>
        <w:t xml:space="preserve"> members who agree with Lee but do not </w:t>
      </w:r>
      <w:r w:rsidR="00957FAC">
        <w:rPr>
          <w:rFonts w:ascii="Times New Roman" w:hAnsi="Times New Roman" w:cs="Times New Roman"/>
          <w:sz w:val="24"/>
          <w:szCs w:val="24"/>
        </w:rPr>
        <w:t xml:space="preserve">normally </w:t>
      </w:r>
      <w:r>
        <w:rPr>
          <w:rFonts w:ascii="Times New Roman" w:hAnsi="Times New Roman" w:cs="Times New Roman"/>
          <w:sz w:val="24"/>
          <w:szCs w:val="24"/>
        </w:rPr>
        <w:t xml:space="preserve">feel </w:t>
      </w:r>
      <w:r w:rsidR="00957FAC">
        <w:rPr>
          <w:rFonts w:ascii="Times New Roman" w:hAnsi="Times New Roman" w:cs="Times New Roman"/>
          <w:sz w:val="24"/>
          <w:szCs w:val="24"/>
        </w:rPr>
        <w:t>marginalised</w:t>
      </w:r>
      <w:r>
        <w:rPr>
          <w:rFonts w:ascii="Times New Roman" w:hAnsi="Times New Roman" w:cs="Times New Roman"/>
          <w:sz w:val="24"/>
          <w:szCs w:val="24"/>
        </w:rPr>
        <w:t xml:space="preserve"> by the targets of his irony</w:t>
      </w:r>
      <w:r w:rsidR="009E3E6C" w:rsidRPr="009E3E6C">
        <w:rPr>
          <w:rFonts w:ascii="Times New Roman" w:hAnsi="Times New Roman" w:cs="Times New Roman"/>
          <w:sz w:val="24"/>
          <w:szCs w:val="24"/>
        </w:rPr>
        <w:t xml:space="preserve"> will feel an increased need to counteract the vie</w:t>
      </w:r>
      <w:r w:rsidR="00957FAC">
        <w:rPr>
          <w:rFonts w:ascii="Times New Roman" w:hAnsi="Times New Roman" w:cs="Times New Roman"/>
          <w:sz w:val="24"/>
          <w:szCs w:val="24"/>
        </w:rPr>
        <w:t>ws espoused by these newly powerful social groups</w:t>
      </w:r>
      <w:r w:rsidR="009E3E6C" w:rsidRPr="009E3E6C">
        <w:rPr>
          <w:rFonts w:ascii="Times New Roman" w:hAnsi="Times New Roman" w:cs="Times New Roman"/>
          <w:sz w:val="24"/>
          <w:szCs w:val="24"/>
        </w:rPr>
        <w:t xml:space="preserve">. Simultaneously Lee is able to reduce the social distance between himself and those in the audience </w:t>
      </w:r>
      <w:r w:rsidR="00957FAC">
        <w:rPr>
          <w:rFonts w:ascii="Times New Roman" w:hAnsi="Times New Roman" w:cs="Times New Roman"/>
          <w:sz w:val="24"/>
          <w:szCs w:val="24"/>
        </w:rPr>
        <w:t>who</w:t>
      </w:r>
      <w:r w:rsidR="009E3E6C" w:rsidRPr="009E3E6C">
        <w:rPr>
          <w:rFonts w:ascii="Times New Roman" w:hAnsi="Times New Roman" w:cs="Times New Roman"/>
          <w:sz w:val="24"/>
          <w:szCs w:val="24"/>
        </w:rPr>
        <w:t xml:space="preserve"> agree with his views by claiming that they </w:t>
      </w:r>
      <w:r w:rsidR="00957FAC">
        <w:rPr>
          <w:rFonts w:ascii="Times New Roman" w:hAnsi="Times New Roman" w:cs="Times New Roman"/>
          <w:sz w:val="24"/>
          <w:szCs w:val="24"/>
        </w:rPr>
        <w:t xml:space="preserve">belong together in a </w:t>
      </w:r>
      <w:r w:rsidR="009E3E6C" w:rsidRPr="009E3E6C">
        <w:rPr>
          <w:rFonts w:ascii="Times New Roman" w:hAnsi="Times New Roman" w:cs="Times New Roman"/>
          <w:sz w:val="24"/>
          <w:szCs w:val="24"/>
        </w:rPr>
        <w:t xml:space="preserve">minority group. This is an inversion of the standard irony attack strategy which operates by singling out the </w:t>
      </w:r>
      <w:r w:rsidR="009E3E6C" w:rsidRPr="009B17DD">
        <w:rPr>
          <w:rFonts w:ascii="Times New Roman" w:hAnsi="Times New Roman" w:cs="Times New Roman"/>
          <w:i/>
          <w:sz w:val="24"/>
          <w:szCs w:val="24"/>
        </w:rPr>
        <w:t>target</w:t>
      </w:r>
      <w:r w:rsidR="009E3E6C" w:rsidRPr="009E3E6C">
        <w:rPr>
          <w:rFonts w:ascii="Times New Roman" w:hAnsi="Times New Roman" w:cs="Times New Roman"/>
          <w:sz w:val="24"/>
          <w:szCs w:val="24"/>
        </w:rPr>
        <w:t xml:space="preserve"> as the minority, with the speaker and those who agree with him taking the position of a dominant majority group. Once again, as with my previous analysis of Lee’s act, even </w:t>
      </w:r>
      <w:r>
        <w:rPr>
          <w:rFonts w:ascii="Times New Roman" w:hAnsi="Times New Roman" w:cs="Times New Roman"/>
          <w:sz w:val="24"/>
          <w:szCs w:val="24"/>
        </w:rPr>
        <w:t>the</w:t>
      </w:r>
      <w:r w:rsidR="009E3E6C" w:rsidRPr="009E3E6C">
        <w:rPr>
          <w:rFonts w:ascii="Times New Roman" w:hAnsi="Times New Roman" w:cs="Times New Roman"/>
          <w:sz w:val="24"/>
          <w:szCs w:val="24"/>
        </w:rPr>
        <w:t xml:space="preserve"> brief </w:t>
      </w:r>
      <w:r>
        <w:rPr>
          <w:rFonts w:ascii="Times New Roman" w:hAnsi="Times New Roman" w:cs="Times New Roman"/>
          <w:sz w:val="24"/>
          <w:szCs w:val="24"/>
        </w:rPr>
        <w:t>example of</w:t>
      </w:r>
      <w:r w:rsidR="009E3E6C" w:rsidRPr="009E3E6C">
        <w:rPr>
          <w:rFonts w:ascii="Times New Roman" w:hAnsi="Times New Roman" w:cs="Times New Roman"/>
          <w:sz w:val="24"/>
          <w:szCs w:val="24"/>
        </w:rPr>
        <w:t xml:space="preserve"> complex, non-conventional irony he presents is able to reveal </w:t>
      </w:r>
      <w:r w:rsidRPr="00957FAC">
        <w:rPr>
          <w:rFonts w:ascii="Times New Roman" w:hAnsi="Times New Roman" w:cs="Times New Roman"/>
          <w:i/>
          <w:sz w:val="24"/>
          <w:szCs w:val="24"/>
        </w:rPr>
        <w:t>unexplored reasons</w:t>
      </w:r>
      <w:r>
        <w:rPr>
          <w:rFonts w:ascii="Times New Roman" w:hAnsi="Times New Roman" w:cs="Times New Roman"/>
          <w:sz w:val="24"/>
          <w:szCs w:val="24"/>
        </w:rPr>
        <w:t xml:space="preserve"> as to </w:t>
      </w:r>
      <w:r w:rsidR="009E3E6C" w:rsidRPr="00957FAC">
        <w:rPr>
          <w:rFonts w:ascii="Times New Roman" w:hAnsi="Times New Roman" w:cs="Times New Roman"/>
          <w:sz w:val="24"/>
          <w:szCs w:val="24"/>
        </w:rPr>
        <w:t>why speakers use irony</w:t>
      </w:r>
      <w:r w:rsidR="009E3E6C" w:rsidRPr="009E3E6C">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957FAC">
        <w:rPr>
          <w:rFonts w:ascii="Times New Roman" w:hAnsi="Times New Roman" w:cs="Times New Roman"/>
          <w:i/>
          <w:sz w:val="24"/>
          <w:szCs w:val="24"/>
        </w:rPr>
        <w:t>unexplored methods</w:t>
      </w:r>
      <w:r>
        <w:rPr>
          <w:rFonts w:ascii="Times New Roman" w:hAnsi="Times New Roman" w:cs="Times New Roman"/>
          <w:sz w:val="24"/>
          <w:szCs w:val="24"/>
        </w:rPr>
        <w:t xml:space="preserve"> in</w:t>
      </w:r>
      <w:r w:rsidR="009E3E6C" w:rsidRPr="009E3E6C">
        <w:rPr>
          <w:rFonts w:ascii="Times New Roman" w:hAnsi="Times New Roman" w:cs="Times New Roman"/>
          <w:sz w:val="24"/>
          <w:szCs w:val="24"/>
        </w:rPr>
        <w:t xml:space="preserve"> </w:t>
      </w:r>
      <w:r w:rsidR="009E3E6C" w:rsidRPr="00957FAC">
        <w:rPr>
          <w:rFonts w:ascii="Times New Roman" w:hAnsi="Times New Roman" w:cs="Times New Roman"/>
          <w:sz w:val="24"/>
          <w:szCs w:val="24"/>
        </w:rPr>
        <w:t>how they employ it</w:t>
      </w:r>
      <w:r w:rsidR="009E3E6C" w:rsidRPr="009E3E6C">
        <w:rPr>
          <w:rFonts w:ascii="Times New Roman" w:hAnsi="Times New Roman" w:cs="Times New Roman"/>
          <w:sz w:val="24"/>
          <w:szCs w:val="24"/>
        </w:rPr>
        <w:t>.</w:t>
      </w:r>
    </w:p>
    <w:p w:rsidR="001B2CC8" w:rsidRDefault="001B2CC8" w:rsidP="009B17DD">
      <w:pPr>
        <w:spacing w:line="480" w:lineRule="auto"/>
        <w:rPr>
          <w:rFonts w:ascii="Times New Roman" w:hAnsi="Times New Roman" w:cs="Times New Roman"/>
          <w:sz w:val="24"/>
          <w:szCs w:val="24"/>
        </w:rPr>
      </w:pPr>
    </w:p>
    <w:p w:rsidR="001B2CC8" w:rsidRDefault="001B2CC8" w:rsidP="009B17DD">
      <w:pPr>
        <w:spacing w:line="480" w:lineRule="auto"/>
        <w:rPr>
          <w:rFonts w:ascii="Times New Roman" w:hAnsi="Times New Roman" w:cs="Times New Roman"/>
          <w:sz w:val="24"/>
          <w:szCs w:val="24"/>
        </w:rPr>
      </w:pPr>
    </w:p>
    <w:p w:rsidR="00415E04" w:rsidRPr="004E0C61" w:rsidRDefault="00415E04" w:rsidP="00714DEE">
      <w:pPr>
        <w:spacing w:line="480" w:lineRule="auto"/>
        <w:rPr>
          <w:rFonts w:ascii="Times New Roman" w:hAnsi="Times New Roman" w:cs="Times New Roman"/>
          <w:sz w:val="24"/>
          <w:szCs w:val="24"/>
          <w:lang w:val="en-US" w:eastAsia="ja-JP"/>
        </w:rPr>
      </w:pPr>
      <w:r w:rsidRPr="004E0C61">
        <w:rPr>
          <w:rFonts w:ascii="Times New Roman" w:hAnsi="Times New Roman" w:cs="Times New Roman"/>
          <w:sz w:val="24"/>
          <w:szCs w:val="24"/>
          <w:lang w:val="en-US" w:eastAsia="ja-JP"/>
        </w:rPr>
        <w:br w:type="page"/>
      </w:r>
    </w:p>
    <w:p w:rsidR="00B67C90" w:rsidRPr="004E0C61" w:rsidRDefault="00B67C90" w:rsidP="00714DEE">
      <w:pPr>
        <w:pStyle w:val="Heading1"/>
        <w:spacing w:line="480" w:lineRule="auto"/>
        <w:rPr>
          <w:sz w:val="24"/>
          <w:szCs w:val="24"/>
          <w:u w:val="single"/>
        </w:rPr>
      </w:pPr>
      <w:bookmarkStart w:id="35" w:name="_Toc347128472"/>
      <w:r w:rsidRPr="004E0C61">
        <w:rPr>
          <w:sz w:val="24"/>
          <w:szCs w:val="24"/>
          <w:u w:val="single"/>
        </w:rPr>
        <w:lastRenderedPageBreak/>
        <w:t>7. Conclusion</w:t>
      </w:r>
      <w:bookmarkEnd w:id="35"/>
    </w:p>
    <w:p w:rsidR="00B67C90" w:rsidRDefault="00190438" w:rsidP="00714DEE">
      <w:pPr>
        <w:spacing w:line="480" w:lineRule="auto"/>
        <w:rPr>
          <w:rFonts w:ascii="Times New Roman" w:hAnsi="Times New Roman" w:cs="Times New Roman"/>
          <w:sz w:val="24"/>
          <w:szCs w:val="24"/>
        </w:rPr>
      </w:pPr>
      <w:r>
        <w:rPr>
          <w:rFonts w:ascii="Times New Roman" w:hAnsi="Times New Roman" w:cs="Times New Roman"/>
          <w:sz w:val="24"/>
          <w:szCs w:val="24"/>
        </w:rPr>
        <w:t>This study has been limited to an evaluative review of pragmatic studies of irony to date, and has sought only to draw conclusions from modern research in an attempt to advise future studies of which pragmatic approaches to adopt in the future.</w:t>
      </w:r>
      <w:r w:rsidR="003B1D25">
        <w:rPr>
          <w:rFonts w:ascii="Times New Roman" w:hAnsi="Times New Roman" w:cs="Times New Roman"/>
          <w:sz w:val="24"/>
          <w:szCs w:val="24"/>
        </w:rPr>
        <w:t xml:space="preserve"> </w:t>
      </w:r>
      <w:r w:rsidR="00B67C90" w:rsidRPr="004E0C61">
        <w:rPr>
          <w:rFonts w:ascii="Times New Roman" w:hAnsi="Times New Roman" w:cs="Times New Roman"/>
          <w:sz w:val="24"/>
          <w:szCs w:val="24"/>
        </w:rPr>
        <w:t xml:space="preserve">It has been shown that traditional pragmatics is an unsuitable </w:t>
      </w:r>
      <w:r>
        <w:rPr>
          <w:rFonts w:ascii="Times New Roman" w:hAnsi="Times New Roman" w:cs="Times New Roman"/>
          <w:sz w:val="24"/>
          <w:szCs w:val="24"/>
        </w:rPr>
        <w:t>method of approach</w:t>
      </w:r>
      <w:r w:rsidR="00B67C90" w:rsidRPr="004E0C61">
        <w:rPr>
          <w:rFonts w:ascii="Times New Roman" w:hAnsi="Times New Roman" w:cs="Times New Roman"/>
          <w:sz w:val="24"/>
          <w:szCs w:val="24"/>
        </w:rPr>
        <w:t>, matching neither the many varied uses of irony detailed in Chapter 1, or the evidence in regards to cognitive processing shown i</w:t>
      </w:r>
      <w:r w:rsidR="00DF610A">
        <w:rPr>
          <w:rFonts w:ascii="Times New Roman" w:hAnsi="Times New Roman" w:cs="Times New Roman"/>
          <w:sz w:val="24"/>
          <w:szCs w:val="24"/>
        </w:rPr>
        <w:t>n Chapter 3. In its place a two-</w:t>
      </w:r>
      <w:r w:rsidR="00B67C90" w:rsidRPr="004E0C61">
        <w:rPr>
          <w:rFonts w:ascii="Times New Roman" w:hAnsi="Times New Roman" w:cs="Times New Roman"/>
          <w:sz w:val="24"/>
          <w:szCs w:val="24"/>
        </w:rPr>
        <w:t xml:space="preserve">pronged approach of Graded Salience Hypothesis and Relevance Theory has been called for. If these two approaches to the pragmatics of figurative language can be merged then a lengthy gap in regards to the pragmatics of irony will have been bridged. Under such a framework a specific treatment of irony could be presented via an </w:t>
      </w:r>
      <w:r w:rsidR="00980458">
        <w:rPr>
          <w:rFonts w:ascii="Times New Roman" w:hAnsi="Times New Roman" w:cs="Times New Roman"/>
          <w:sz w:val="24"/>
          <w:szCs w:val="24"/>
        </w:rPr>
        <w:t>Echoic Mention</w:t>
      </w:r>
      <w:r w:rsidR="00B67C90" w:rsidRPr="004E0C61">
        <w:rPr>
          <w:rFonts w:ascii="Times New Roman" w:hAnsi="Times New Roman" w:cs="Times New Roman"/>
          <w:sz w:val="24"/>
          <w:szCs w:val="24"/>
        </w:rPr>
        <w:t xml:space="preserve"> approach.</w:t>
      </w:r>
      <w:r w:rsidR="00DE27CC">
        <w:rPr>
          <w:rFonts w:ascii="Times New Roman" w:hAnsi="Times New Roman" w:cs="Times New Roman"/>
          <w:sz w:val="24"/>
          <w:szCs w:val="24"/>
        </w:rPr>
        <w:t xml:space="preserve"> </w:t>
      </w:r>
      <w:r w:rsidR="00B67C90" w:rsidRPr="004E0C61">
        <w:rPr>
          <w:rFonts w:ascii="Times New Roman" w:hAnsi="Times New Roman" w:cs="Times New Roman"/>
          <w:sz w:val="24"/>
          <w:szCs w:val="24"/>
        </w:rPr>
        <w:t xml:space="preserve">However it has also been argued that a full representation of irony requires recognition of the </w:t>
      </w:r>
      <w:r w:rsidR="00BE0FF6">
        <w:rPr>
          <w:rFonts w:ascii="Times New Roman" w:hAnsi="Times New Roman" w:cs="Times New Roman"/>
          <w:sz w:val="24"/>
          <w:szCs w:val="24"/>
        </w:rPr>
        <w:t xml:space="preserve">many </w:t>
      </w:r>
      <w:r w:rsidR="00B67C90" w:rsidRPr="004E0C61">
        <w:rPr>
          <w:rFonts w:ascii="Times New Roman" w:hAnsi="Times New Roman" w:cs="Times New Roman"/>
          <w:sz w:val="24"/>
          <w:szCs w:val="24"/>
        </w:rPr>
        <w:t>type</w:t>
      </w:r>
      <w:r w:rsidR="00BE0FF6">
        <w:rPr>
          <w:rFonts w:ascii="Times New Roman" w:hAnsi="Times New Roman" w:cs="Times New Roman"/>
          <w:sz w:val="24"/>
          <w:szCs w:val="24"/>
        </w:rPr>
        <w:t>s</w:t>
      </w:r>
      <w:r w:rsidR="00B67C90" w:rsidRPr="004E0C61">
        <w:rPr>
          <w:rFonts w:ascii="Times New Roman" w:hAnsi="Times New Roman" w:cs="Times New Roman"/>
          <w:sz w:val="24"/>
          <w:szCs w:val="24"/>
        </w:rPr>
        <w:t xml:space="preserve"> of speaker strategy highlighted in Chapter 5. Evidence that this is possible within the bounds of pragmat</w:t>
      </w:r>
      <w:r w:rsidR="00BE0FF6">
        <w:rPr>
          <w:rFonts w:ascii="Times New Roman" w:hAnsi="Times New Roman" w:cs="Times New Roman"/>
          <w:sz w:val="24"/>
          <w:szCs w:val="24"/>
        </w:rPr>
        <w:t xml:space="preserve">ics was proffered in Chapter 6 which examined studies of politeness. However, </w:t>
      </w:r>
      <w:r w:rsidR="00B67C90" w:rsidRPr="004E0C61">
        <w:rPr>
          <w:rFonts w:ascii="Times New Roman" w:hAnsi="Times New Roman" w:cs="Times New Roman"/>
          <w:sz w:val="24"/>
          <w:szCs w:val="24"/>
        </w:rPr>
        <w:t xml:space="preserve">whilst the </w:t>
      </w:r>
      <w:r w:rsidR="00BE0FF6">
        <w:rPr>
          <w:rFonts w:ascii="Times New Roman" w:hAnsi="Times New Roman" w:cs="Times New Roman"/>
          <w:sz w:val="24"/>
          <w:szCs w:val="24"/>
        </w:rPr>
        <w:t xml:space="preserve">two </w:t>
      </w:r>
      <w:r w:rsidR="00B67C90" w:rsidRPr="004E0C61">
        <w:rPr>
          <w:rFonts w:ascii="Times New Roman" w:hAnsi="Times New Roman" w:cs="Times New Roman"/>
          <w:sz w:val="24"/>
          <w:szCs w:val="24"/>
        </w:rPr>
        <w:t xml:space="preserve">politeness theories covered highlight features which should be included in a pragmatic representation of irony, neither is currently able to adopt irony into their framework. </w:t>
      </w:r>
      <w:r w:rsidR="009D3F90">
        <w:rPr>
          <w:rFonts w:ascii="Times New Roman" w:hAnsi="Times New Roman" w:cs="Times New Roman"/>
          <w:sz w:val="24"/>
          <w:szCs w:val="24"/>
        </w:rPr>
        <w:t>The creation of a</w:t>
      </w:r>
      <w:r w:rsidR="00B67C90" w:rsidRPr="004E0C61">
        <w:rPr>
          <w:rFonts w:ascii="Times New Roman" w:hAnsi="Times New Roman" w:cs="Times New Roman"/>
          <w:sz w:val="24"/>
          <w:szCs w:val="24"/>
        </w:rPr>
        <w:t xml:space="preserve">n alternative irony framework which adopts the elements of social relations identified in these theories </w:t>
      </w:r>
      <w:r w:rsidR="009B17DD">
        <w:rPr>
          <w:rFonts w:ascii="Times New Roman" w:hAnsi="Times New Roman" w:cs="Times New Roman"/>
          <w:sz w:val="24"/>
          <w:szCs w:val="24"/>
        </w:rPr>
        <w:t xml:space="preserve">and applies them to </w:t>
      </w:r>
      <w:r w:rsidR="00240817">
        <w:rPr>
          <w:rFonts w:ascii="Times New Roman" w:hAnsi="Times New Roman" w:cs="Times New Roman"/>
          <w:sz w:val="24"/>
          <w:szCs w:val="24"/>
        </w:rPr>
        <w:t>the speech goals proposed in Chapter 5</w:t>
      </w:r>
      <w:r w:rsidR="009B17DD">
        <w:rPr>
          <w:rFonts w:ascii="Times New Roman" w:hAnsi="Times New Roman" w:cs="Times New Roman"/>
          <w:sz w:val="24"/>
          <w:szCs w:val="24"/>
        </w:rPr>
        <w:t xml:space="preserve"> </w:t>
      </w:r>
      <w:r w:rsidR="00B67C90" w:rsidRPr="004E0C61">
        <w:rPr>
          <w:rFonts w:ascii="Times New Roman" w:hAnsi="Times New Roman" w:cs="Times New Roman"/>
          <w:sz w:val="24"/>
          <w:szCs w:val="24"/>
        </w:rPr>
        <w:t xml:space="preserve">would </w:t>
      </w:r>
      <w:r w:rsidR="00BE0FF6">
        <w:rPr>
          <w:rFonts w:ascii="Times New Roman" w:hAnsi="Times New Roman" w:cs="Times New Roman"/>
          <w:sz w:val="24"/>
          <w:szCs w:val="24"/>
        </w:rPr>
        <w:t xml:space="preserve">be </w:t>
      </w:r>
      <w:r w:rsidR="00240817">
        <w:rPr>
          <w:rFonts w:ascii="Times New Roman" w:hAnsi="Times New Roman" w:cs="Times New Roman"/>
          <w:sz w:val="24"/>
          <w:szCs w:val="24"/>
        </w:rPr>
        <w:t>both a large</w:t>
      </w:r>
      <w:r w:rsidR="00B67C90" w:rsidRPr="004E0C61">
        <w:rPr>
          <w:rFonts w:ascii="Times New Roman" w:hAnsi="Times New Roman" w:cs="Times New Roman"/>
          <w:sz w:val="24"/>
          <w:szCs w:val="24"/>
        </w:rPr>
        <w:t xml:space="preserve"> and</w:t>
      </w:r>
      <w:r w:rsidR="00BE0FF6">
        <w:rPr>
          <w:rFonts w:ascii="Times New Roman" w:hAnsi="Times New Roman" w:cs="Times New Roman"/>
          <w:sz w:val="24"/>
          <w:szCs w:val="24"/>
        </w:rPr>
        <w:t xml:space="preserve"> </w:t>
      </w:r>
      <w:r w:rsidR="00240817">
        <w:rPr>
          <w:rFonts w:ascii="Times New Roman" w:hAnsi="Times New Roman" w:cs="Times New Roman"/>
          <w:sz w:val="24"/>
          <w:szCs w:val="24"/>
        </w:rPr>
        <w:t>valuable</w:t>
      </w:r>
      <w:r w:rsidR="00B67C90" w:rsidRPr="004E0C61">
        <w:rPr>
          <w:rFonts w:ascii="Times New Roman" w:hAnsi="Times New Roman" w:cs="Times New Roman"/>
          <w:sz w:val="24"/>
          <w:szCs w:val="24"/>
        </w:rPr>
        <w:t xml:space="preserve"> venture.</w:t>
      </w:r>
    </w:p>
    <w:p w:rsidR="00E1583B" w:rsidRPr="004E0C61" w:rsidRDefault="00E1583B" w:rsidP="00714DEE">
      <w:pPr>
        <w:spacing w:line="480" w:lineRule="auto"/>
        <w:rPr>
          <w:rFonts w:ascii="Times New Roman" w:hAnsi="Times New Roman" w:cs="Times New Roman"/>
          <w:sz w:val="24"/>
          <w:szCs w:val="24"/>
        </w:rPr>
      </w:pPr>
    </w:p>
    <w:p w:rsidR="00B67C90" w:rsidRDefault="00B67C90"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Given the varied information presented up to this point, what definition of irony, and what definition of ironic discourse should fu</w:t>
      </w:r>
      <w:r w:rsidR="00DE27CC">
        <w:rPr>
          <w:rFonts w:ascii="Times New Roman" w:hAnsi="Times New Roman" w:cs="Times New Roman"/>
          <w:sz w:val="24"/>
          <w:szCs w:val="24"/>
        </w:rPr>
        <w:t>ture research use as its basis?</w:t>
      </w:r>
      <w:r w:rsidRPr="004E0C61">
        <w:rPr>
          <w:rFonts w:ascii="Times New Roman" w:hAnsi="Times New Roman" w:cs="Times New Roman"/>
          <w:sz w:val="24"/>
          <w:szCs w:val="24"/>
        </w:rPr>
        <w:t xml:space="preserve"> Firstly it must be realised that irony cannot be defined solely by appeals to the literal utterance, or by approaches </w:t>
      </w:r>
      <w:r w:rsidR="00BE0FF6">
        <w:rPr>
          <w:rFonts w:ascii="Times New Roman" w:hAnsi="Times New Roman" w:cs="Times New Roman"/>
          <w:sz w:val="24"/>
          <w:szCs w:val="24"/>
        </w:rPr>
        <w:t>which</w:t>
      </w:r>
      <w:r w:rsidRPr="004E0C61">
        <w:rPr>
          <w:rFonts w:ascii="Times New Roman" w:hAnsi="Times New Roman" w:cs="Times New Roman"/>
          <w:sz w:val="24"/>
          <w:szCs w:val="24"/>
        </w:rPr>
        <w:t xml:space="preserve"> </w:t>
      </w:r>
      <w:r w:rsidRPr="004E0C61">
        <w:rPr>
          <w:rFonts w:ascii="Times New Roman" w:hAnsi="Times New Roman" w:cs="Times New Roman"/>
          <w:sz w:val="24"/>
          <w:szCs w:val="24"/>
        </w:rPr>
        <w:lastRenderedPageBreak/>
        <w:t>constrain irony as only oppositional. Such a view ignores the potential of irony to act on implied meaning</w:t>
      </w:r>
      <w:r w:rsidR="00B21809">
        <w:rPr>
          <w:rFonts w:ascii="Times New Roman" w:hAnsi="Times New Roman" w:cs="Times New Roman"/>
          <w:sz w:val="24"/>
          <w:szCs w:val="24"/>
        </w:rPr>
        <w:t>,</w:t>
      </w:r>
      <w:r w:rsidRPr="004E0C61">
        <w:rPr>
          <w:rFonts w:ascii="Times New Roman" w:hAnsi="Times New Roman" w:cs="Times New Roman"/>
          <w:sz w:val="24"/>
          <w:szCs w:val="24"/>
        </w:rPr>
        <w:t xml:space="preserve"> or the entire discourse act itself</w:t>
      </w:r>
      <w:r w:rsidR="00B21809">
        <w:rPr>
          <w:rFonts w:ascii="Times New Roman" w:hAnsi="Times New Roman" w:cs="Times New Roman"/>
          <w:sz w:val="24"/>
          <w:szCs w:val="24"/>
        </w:rPr>
        <w:t>,</w:t>
      </w:r>
      <w:r w:rsidRPr="004E0C61">
        <w:rPr>
          <w:rFonts w:ascii="Times New Roman" w:hAnsi="Times New Roman" w:cs="Times New Roman"/>
          <w:sz w:val="24"/>
          <w:szCs w:val="24"/>
        </w:rPr>
        <w:t xml:space="preserve"> in ways </w:t>
      </w:r>
      <w:r w:rsidR="00B21809">
        <w:rPr>
          <w:rFonts w:ascii="Times New Roman" w:hAnsi="Times New Roman" w:cs="Times New Roman"/>
          <w:sz w:val="24"/>
          <w:szCs w:val="24"/>
        </w:rPr>
        <w:t>which go beyond simple reversal</w:t>
      </w:r>
      <w:r w:rsidRPr="004E0C61">
        <w:rPr>
          <w:rFonts w:ascii="Times New Roman" w:hAnsi="Times New Roman" w:cs="Times New Roman"/>
          <w:sz w:val="24"/>
          <w:szCs w:val="24"/>
        </w:rPr>
        <w:t xml:space="preserve">. </w:t>
      </w:r>
      <w:r w:rsidR="00B21809">
        <w:rPr>
          <w:rFonts w:ascii="Times New Roman" w:hAnsi="Times New Roman" w:cs="Times New Roman"/>
          <w:sz w:val="24"/>
          <w:szCs w:val="24"/>
        </w:rPr>
        <w:t>I</w:t>
      </w:r>
      <w:r w:rsidRPr="004E0C61">
        <w:rPr>
          <w:rFonts w:ascii="Times New Roman" w:hAnsi="Times New Roman" w:cs="Times New Roman"/>
          <w:sz w:val="24"/>
          <w:szCs w:val="24"/>
        </w:rPr>
        <w:t>rony is better viewed as a discourse phenomenon which presents two conflicting realities and offers up an evaluative attitude towards them.</w:t>
      </w:r>
      <w:r w:rsidR="00BE0FF6">
        <w:rPr>
          <w:rFonts w:ascii="Times New Roman" w:hAnsi="Times New Roman" w:cs="Times New Roman"/>
          <w:sz w:val="24"/>
          <w:szCs w:val="24"/>
        </w:rPr>
        <w:t xml:space="preserve"> One of these realities is formed by the literal utterance, and represents a state of non-actual affairs. The </w:t>
      </w:r>
      <w:r w:rsidRPr="004E0C61">
        <w:rPr>
          <w:rFonts w:ascii="Times New Roman" w:hAnsi="Times New Roman" w:cs="Times New Roman"/>
          <w:sz w:val="24"/>
          <w:szCs w:val="24"/>
        </w:rPr>
        <w:t xml:space="preserve">other </w:t>
      </w:r>
      <w:r w:rsidR="00BE0FF6">
        <w:rPr>
          <w:rFonts w:ascii="Times New Roman" w:hAnsi="Times New Roman" w:cs="Times New Roman"/>
          <w:sz w:val="24"/>
          <w:szCs w:val="24"/>
        </w:rPr>
        <w:t>is formed</w:t>
      </w:r>
      <w:r w:rsidRPr="004E0C61">
        <w:rPr>
          <w:rFonts w:ascii="Times New Roman" w:hAnsi="Times New Roman" w:cs="Times New Roman"/>
          <w:sz w:val="24"/>
          <w:szCs w:val="24"/>
        </w:rPr>
        <w:t xml:space="preserve"> from the speaker’s figurative, </w:t>
      </w:r>
      <w:r w:rsidR="00BE0FF6">
        <w:rPr>
          <w:rFonts w:ascii="Times New Roman" w:hAnsi="Times New Roman" w:cs="Times New Roman"/>
          <w:sz w:val="24"/>
          <w:szCs w:val="24"/>
        </w:rPr>
        <w:t>implied meaning, much like the Mental S</w:t>
      </w:r>
      <w:r w:rsidRPr="004E0C61">
        <w:rPr>
          <w:rFonts w:ascii="Times New Roman" w:hAnsi="Times New Roman" w:cs="Times New Roman"/>
          <w:sz w:val="24"/>
          <w:szCs w:val="24"/>
        </w:rPr>
        <w:t>p</w:t>
      </w:r>
      <w:r w:rsidR="00BE0FF6">
        <w:rPr>
          <w:rFonts w:ascii="Times New Roman" w:hAnsi="Times New Roman" w:cs="Times New Roman"/>
          <w:sz w:val="24"/>
          <w:szCs w:val="24"/>
        </w:rPr>
        <w:t xml:space="preserve">ace approach to irony suggests, and corresponds to the actual reality of the discourse situation. </w:t>
      </w:r>
      <w:r w:rsidRPr="004E0C61">
        <w:rPr>
          <w:rFonts w:ascii="Times New Roman" w:hAnsi="Times New Roman" w:cs="Times New Roman"/>
          <w:sz w:val="24"/>
          <w:szCs w:val="24"/>
        </w:rPr>
        <w:t xml:space="preserve">Within the bounds of </w:t>
      </w:r>
      <w:r w:rsidR="001A47CE">
        <w:rPr>
          <w:rFonts w:ascii="Times New Roman" w:hAnsi="Times New Roman" w:cs="Times New Roman"/>
          <w:sz w:val="24"/>
          <w:szCs w:val="24"/>
        </w:rPr>
        <w:t>Relevance Theory</w:t>
      </w:r>
      <w:r w:rsidRPr="004E0C61">
        <w:rPr>
          <w:rFonts w:ascii="Times New Roman" w:hAnsi="Times New Roman" w:cs="Times New Roman"/>
          <w:sz w:val="24"/>
          <w:szCs w:val="24"/>
        </w:rPr>
        <w:t xml:space="preserve"> it is likely that the literal utterance is interpreted as an echo</w:t>
      </w:r>
      <w:r w:rsidR="00B21809">
        <w:rPr>
          <w:rFonts w:ascii="Times New Roman" w:hAnsi="Times New Roman" w:cs="Times New Roman"/>
          <w:sz w:val="24"/>
          <w:szCs w:val="24"/>
        </w:rPr>
        <w:t xml:space="preserve"> from the non-actual reality, and that part of the </w:t>
      </w:r>
      <w:r w:rsidRPr="004E0C61">
        <w:rPr>
          <w:rFonts w:ascii="Times New Roman" w:hAnsi="Times New Roman" w:cs="Times New Roman"/>
          <w:sz w:val="24"/>
          <w:szCs w:val="24"/>
        </w:rPr>
        <w:t>speaker’s evaluative stance towards this reality will necessarily</w:t>
      </w:r>
      <w:r w:rsidR="00BE0FF6">
        <w:rPr>
          <w:rFonts w:ascii="Times New Roman" w:hAnsi="Times New Roman" w:cs="Times New Roman"/>
          <w:sz w:val="24"/>
          <w:szCs w:val="24"/>
        </w:rPr>
        <w:t xml:space="preserve"> be</w:t>
      </w:r>
      <w:r w:rsidRPr="004E0C61">
        <w:rPr>
          <w:rFonts w:ascii="Times New Roman" w:hAnsi="Times New Roman" w:cs="Times New Roman"/>
          <w:sz w:val="24"/>
          <w:szCs w:val="24"/>
        </w:rPr>
        <w:t xml:space="preserve"> formed by the dissociative element inherent in </w:t>
      </w:r>
      <w:r w:rsidR="00980458">
        <w:rPr>
          <w:rFonts w:ascii="Times New Roman" w:hAnsi="Times New Roman" w:cs="Times New Roman"/>
          <w:sz w:val="24"/>
          <w:szCs w:val="24"/>
        </w:rPr>
        <w:t>Echoic Mention</w:t>
      </w:r>
      <w:r w:rsidR="00AA2E7F">
        <w:rPr>
          <w:rFonts w:ascii="Times New Roman" w:hAnsi="Times New Roman" w:cs="Times New Roman"/>
          <w:sz w:val="24"/>
          <w:szCs w:val="24"/>
        </w:rPr>
        <w:t xml:space="preserve">. </w:t>
      </w:r>
      <w:r w:rsidRPr="004E0C61">
        <w:rPr>
          <w:rFonts w:ascii="Times New Roman" w:hAnsi="Times New Roman" w:cs="Times New Roman"/>
          <w:sz w:val="24"/>
          <w:szCs w:val="24"/>
        </w:rPr>
        <w:t>This utterance will be sou</w:t>
      </w:r>
      <w:r w:rsidR="00B21809">
        <w:rPr>
          <w:rFonts w:ascii="Times New Roman" w:hAnsi="Times New Roman" w:cs="Times New Roman"/>
          <w:sz w:val="24"/>
          <w:szCs w:val="24"/>
        </w:rPr>
        <w:t xml:space="preserve">rced from a person either real </w:t>
      </w:r>
      <w:r w:rsidRPr="004E0C61">
        <w:rPr>
          <w:rFonts w:ascii="Times New Roman" w:hAnsi="Times New Roman" w:cs="Times New Roman"/>
          <w:sz w:val="24"/>
          <w:szCs w:val="24"/>
        </w:rPr>
        <w:t xml:space="preserve">or proto-typical in the view the ironist expresses. The ironic interpretation will be propelled by failed expectations of relevance on behalf of the interpreters. Nevertheless the cognitive evidence suggests that this will not allow users to bypass an interpretation of the literal utterance, and thus that rather than accessing a single reality presented by an ironic </w:t>
      </w:r>
      <w:proofErr w:type="gramStart"/>
      <w:r w:rsidRPr="004E0C61">
        <w:rPr>
          <w:rFonts w:ascii="Times New Roman" w:hAnsi="Times New Roman" w:cs="Times New Roman"/>
          <w:sz w:val="24"/>
          <w:szCs w:val="24"/>
        </w:rPr>
        <w:t>utterance,</w:t>
      </w:r>
      <w:proofErr w:type="gramEnd"/>
      <w:r w:rsidRPr="004E0C61">
        <w:rPr>
          <w:rFonts w:ascii="Times New Roman" w:hAnsi="Times New Roman" w:cs="Times New Roman"/>
          <w:sz w:val="24"/>
          <w:szCs w:val="24"/>
        </w:rPr>
        <w:t xml:space="preserve"> interpreters appreciate both during the comprehension process. The two aspects of the ironic utterance thus remain in negotiation, thereby likely increasing the contrasts between the two.</w:t>
      </w:r>
    </w:p>
    <w:p w:rsidR="00DE27CC" w:rsidRPr="004E0C61" w:rsidRDefault="00DE27CC" w:rsidP="00714DEE">
      <w:pPr>
        <w:spacing w:line="480" w:lineRule="auto"/>
        <w:rPr>
          <w:rFonts w:ascii="Times New Roman" w:hAnsi="Times New Roman" w:cs="Times New Roman"/>
          <w:sz w:val="24"/>
          <w:szCs w:val="24"/>
        </w:rPr>
      </w:pPr>
    </w:p>
    <w:p w:rsidR="00B67C90" w:rsidRDefault="00B67C90"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Cognitively speaking, the evidence from a variety of studies suggests that irony processing places a higher cognitive demand on interpreters than its literal equivalent. This cost normally occurs late in processing, indicating that contextual evaluations of the utterance and theory of mind judgements are being made. If the ironic utterance is non-conventional</w:t>
      </w:r>
      <w:r w:rsidR="00BE0FF6">
        <w:rPr>
          <w:rFonts w:ascii="Times New Roman" w:hAnsi="Times New Roman" w:cs="Times New Roman"/>
          <w:sz w:val="24"/>
          <w:szCs w:val="24"/>
        </w:rPr>
        <w:t>,</w:t>
      </w:r>
      <w:r w:rsidRPr="004E0C61">
        <w:rPr>
          <w:rFonts w:ascii="Times New Roman" w:hAnsi="Times New Roman" w:cs="Times New Roman"/>
          <w:sz w:val="24"/>
          <w:szCs w:val="24"/>
        </w:rPr>
        <w:t xml:space="preserve"> additional processing connected to </w:t>
      </w:r>
      <w:r w:rsidR="00C76F18" w:rsidRPr="004E0C61">
        <w:rPr>
          <w:rFonts w:ascii="Times New Roman" w:hAnsi="Times New Roman" w:cs="Times New Roman"/>
          <w:sz w:val="24"/>
          <w:szCs w:val="24"/>
        </w:rPr>
        <w:t>integrating</w:t>
      </w:r>
      <w:r w:rsidRPr="004E0C61">
        <w:rPr>
          <w:rFonts w:ascii="Times New Roman" w:hAnsi="Times New Roman" w:cs="Times New Roman"/>
          <w:sz w:val="24"/>
          <w:szCs w:val="24"/>
        </w:rPr>
        <w:t xml:space="preserve"> semantic incongruity should be expected. Brain areas devoted to an understanding of irony are different from the areas used to interpret both literal </w:t>
      </w:r>
      <w:r w:rsidRPr="004E0C61">
        <w:rPr>
          <w:rFonts w:ascii="Times New Roman" w:hAnsi="Times New Roman" w:cs="Times New Roman"/>
          <w:sz w:val="24"/>
          <w:szCs w:val="24"/>
        </w:rPr>
        <w:lastRenderedPageBreak/>
        <w:t xml:space="preserve">utterances and other figurative language such as metaphor. This is due to the involvement of theory of mind modules, and reinforces </w:t>
      </w:r>
      <w:r w:rsidR="00B21809">
        <w:rPr>
          <w:rFonts w:ascii="Times New Roman" w:hAnsi="Times New Roman" w:cs="Times New Roman"/>
          <w:sz w:val="24"/>
          <w:szCs w:val="24"/>
        </w:rPr>
        <w:t>the</w:t>
      </w:r>
      <w:r w:rsidRPr="004E0C61">
        <w:rPr>
          <w:rFonts w:ascii="Times New Roman" w:hAnsi="Times New Roman" w:cs="Times New Roman"/>
          <w:sz w:val="24"/>
          <w:szCs w:val="24"/>
        </w:rPr>
        <w:t xml:space="preserve"> claim that any full study of irony should seek to represent the judgements interpreters make about theory of mind.</w:t>
      </w:r>
      <w:r w:rsidR="00CB517C">
        <w:rPr>
          <w:rFonts w:ascii="Times New Roman" w:hAnsi="Times New Roman" w:cs="Times New Roman"/>
          <w:sz w:val="24"/>
          <w:szCs w:val="24"/>
        </w:rPr>
        <w:t xml:space="preserve"> Some of </w:t>
      </w:r>
      <w:proofErr w:type="gramStart"/>
      <w:r w:rsidR="00CB517C">
        <w:rPr>
          <w:rFonts w:ascii="Times New Roman" w:hAnsi="Times New Roman" w:cs="Times New Roman"/>
          <w:sz w:val="24"/>
          <w:szCs w:val="24"/>
        </w:rPr>
        <w:t>these theory</w:t>
      </w:r>
      <w:proofErr w:type="gramEnd"/>
      <w:r w:rsidR="00CB517C">
        <w:rPr>
          <w:rFonts w:ascii="Times New Roman" w:hAnsi="Times New Roman" w:cs="Times New Roman"/>
          <w:sz w:val="24"/>
          <w:szCs w:val="24"/>
        </w:rPr>
        <w:t xml:space="preserve"> of mind attributions will likely mirror the st</w:t>
      </w:r>
      <w:r w:rsidR="003C2BC6">
        <w:rPr>
          <w:rFonts w:ascii="Times New Roman" w:hAnsi="Times New Roman" w:cs="Times New Roman"/>
          <w:sz w:val="24"/>
          <w:szCs w:val="24"/>
        </w:rPr>
        <w:t xml:space="preserve">rategies proposed in Chapter 5 - </w:t>
      </w:r>
      <w:r w:rsidR="00CB517C">
        <w:rPr>
          <w:rFonts w:ascii="Times New Roman" w:hAnsi="Times New Roman" w:cs="Times New Roman"/>
          <w:sz w:val="24"/>
          <w:szCs w:val="24"/>
        </w:rPr>
        <w:t xml:space="preserve">for example </w:t>
      </w:r>
      <w:r w:rsidR="003C2BC6">
        <w:rPr>
          <w:rFonts w:ascii="Times New Roman" w:hAnsi="Times New Roman" w:cs="Times New Roman"/>
          <w:sz w:val="24"/>
          <w:szCs w:val="24"/>
        </w:rPr>
        <w:t>a hearer interpreting a speakers remarks as an attempt to be persuasive or an attempt to be polite. Finally, t</w:t>
      </w:r>
      <w:r w:rsidRPr="004E0C61">
        <w:rPr>
          <w:rFonts w:ascii="Times New Roman" w:hAnsi="Times New Roman" w:cs="Times New Roman"/>
          <w:sz w:val="24"/>
          <w:szCs w:val="24"/>
        </w:rPr>
        <w:t>he cognitive evidence highlights the importance of adopting a Graded Salience approach to irony. Indeed irony appears to be doubl</w:t>
      </w:r>
      <w:r w:rsidR="0017518A">
        <w:rPr>
          <w:rFonts w:ascii="Times New Roman" w:hAnsi="Times New Roman" w:cs="Times New Roman"/>
          <w:sz w:val="24"/>
          <w:szCs w:val="24"/>
        </w:rPr>
        <w:t xml:space="preserve">y graded: firstly by its conventionality; </w:t>
      </w:r>
      <w:r w:rsidRPr="004E0C61">
        <w:rPr>
          <w:rFonts w:ascii="Times New Roman" w:hAnsi="Times New Roman" w:cs="Times New Roman"/>
          <w:sz w:val="24"/>
          <w:szCs w:val="24"/>
        </w:rPr>
        <w:t>and secondly, in its contrariness in relation to the literal utterance.</w:t>
      </w:r>
    </w:p>
    <w:p w:rsidR="00DE27CC" w:rsidRPr="004E0C61" w:rsidRDefault="00DE27CC" w:rsidP="00714DEE">
      <w:pPr>
        <w:spacing w:line="480" w:lineRule="auto"/>
        <w:rPr>
          <w:rFonts w:ascii="Times New Roman" w:hAnsi="Times New Roman" w:cs="Times New Roman"/>
          <w:sz w:val="24"/>
          <w:szCs w:val="24"/>
        </w:rPr>
      </w:pPr>
    </w:p>
    <w:p w:rsidR="00B67C90" w:rsidRDefault="001D60EB" w:rsidP="00714DEE">
      <w:pPr>
        <w:spacing w:line="480" w:lineRule="auto"/>
        <w:rPr>
          <w:rFonts w:ascii="Times New Roman" w:hAnsi="Times New Roman" w:cs="Times New Roman"/>
          <w:sz w:val="24"/>
          <w:szCs w:val="24"/>
        </w:rPr>
      </w:pPr>
      <w:r>
        <w:rPr>
          <w:rFonts w:ascii="Times New Roman" w:hAnsi="Times New Roman" w:cs="Times New Roman"/>
          <w:sz w:val="24"/>
          <w:szCs w:val="24"/>
        </w:rPr>
        <w:t xml:space="preserve">Future </w:t>
      </w:r>
      <w:r w:rsidR="00B67C90" w:rsidRPr="004E0C61">
        <w:rPr>
          <w:rFonts w:ascii="Times New Roman" w:hAnsi="Times New Roman" w:cs="Times New Roman"/>
          <w:sz w:val="24"/>
          <w:szCs w:val="24"/>
        </w:rPr>
        <w:t>pragmatic studies of irony can use the view of irony presented above to focus on several areas which need further clarification. Some of these areas regard the testing of the theories judged to be most accurate in this study, for instance a non-cognitive investigation of Relevance Theory via W</w:t>
      </w:r>
      <w:r w:rsidR="003A2AEA">
        <w:rPr>
          <w:rFonts w:ascii="Times New Roman" w:hAnsi="Times New Roman" w:cs="Times New Roman"/>
          <w:sz w:val="24"/>
          <w:szCs w:val="24"/>
        </w:rPr>
        <w:t>hite’s proposals (see C</w:t>
      </w:r>
      <w:r w:rsidR="00B67C90" w:rsidRPr="004E0C61">
        <w:rPr>
          <w:rFonts w:ascii="Times New Roman" w:hAnsi="Times New Roman" w:cs="Times New Roman"/>
          <w:sz w:val="24"/>
          <w:szCs w:val="24"/>
        </w:rPr>
        <w:t xml:space="preserve">hapter 4), and a more thorough investigation of what makes an ironic utterance conventional/non-conventional so that the Graded Salience Hypothesis can be more thoroughly tested. Similarly the brain mapping data pointing to a division between irony and other indirect speech forms needs to be confirmed, perhaps via </w:t>
      </w:r>
      <w:r w:rsidR="007C4D2F">
        <w:rPr>
          <w:rFonts w:ascii="Times New Roman" w:hAnsi="Times New Roman" w:cs="Times New Roman"/>
          <w:sz w:val="24"/>
          <w:szCs w:val="24"/>
        </w:rPr>
        <w:t>the</w:t>
      </w:r>
      <w:r w:rsidR="00B67C90" w:rsidRPr="004E0C61">
        <w:rPr>
          <w:rFonts w:ascii="Times New Roman" w:hAnsi="Times New Roman" w:cs="Times New Roman"/>
          <w:sz w:val="24"/>
          <w:szCs w:val="24"/>
        </w:rPr>
        <w:t xml:space="preserve"> introduction of a division between conventional and non-conventional figurative language. Of further interest would be relating studies of understatement and overstatement to irony, thereby testing whether these forms, which I have suggested operate via the same abstract mechanism, are similar in cognitive terms. The pragmatic study of irony will benefit from evidence sourced from a variety of areas, such as cognitive science, observational studies of everyday discourse, and even from seemingly unrelated discipli</w:t>
      </w:r>
      <w:r>
        <w:rPr>
          <w:rFonts w:ascii="Times New Roman" w:hAnsi="Times New Roman" w:cs="Times New Roman"/>
          <w:sz w:val="24"/>
          <w:szCs w:val="24"/>
        </w:rPr>
        <w:t xml:space="preserve">nes such as information </w:t>
      </w:r>
      <w:r w:rsidR="00DA5144">
        <w:rPr>
          <w:rFonts w:ascii="Times New Roman" w:hAnsi="Times New Roman" w:cs="Times New Roman"/>
          <w:sz w:val="24"/>
          <w:szCs w:val="24"/>
        </w:rPr>
        <w:t>science (as shown by White 2007;</w:t>
      </w:r>
      <w:r>
        <w:rPr>
          <w:rFonts w:ascii="Times New Roman" w:hAnsi="Times New Roman" w:cs="Times New Roman"/>
          <w:sz w:val="24"/>
          <w:szCs w:val="24"/>
        </w:rPr>
        <w:t xml:space="preserve"> 2009).</w:t>
      </w:r>
    </w:p>
    <w:p w:rsidR="00DE27CC" w:rsidRPr="004E0C61" w:rsidRDefault="00DE27CC" w:rsidP="00714DEE">
      <w:pPr>
        <w:spacing w:line="480" w:lineRule="auto"/>
        <w:rPr>
          <w:rFonts w:ascii="Times New Roman" w:hAnsi="Times New Roman" w:cs="Times New Roman"/>
          <w:sz w:val="24"/>
          <w:szCs w:val="24"/>
        </w:rPr>
      </w:pPr>
    </w:p>
    <w:p w:rsidR="00B67C90" w:rsidRDefault="00B67C90" w:rsidP="00714DEE">
      <w:pPr>
        <w:spacing w:line="480" w:lineRule="auto"/>
        <w:rPr>
          <w:rFonts w:ascii="Times New Roman" w:hAnsi="Times New Roman" w:cs="Times New Roman"/>
          <w:sz w:val="24"/>
          <w:szCs w:val="24"/>
        </w:rPr>
      </w:pPr>
      <w:r w:rsidRPr="004E0C61">
        <w:rPr>
          <w:rFonts w:ascii="Times New Roman" w:hAnsi="Times New Roman" w:cs="Times New Roman"/>
          <w:sz w:val="24"/>
          <w:szCs w:val="24"/>
        </w:rPr>
        <w:t>From a theoretic standpoint the two largest obstacles standing in the way of a pragmatic theory of irony are 1) the need to merge the principles of Relevance Theory and Graded Salience Hypothesis together and 2) the need to model speaker strategy in relation to irony. Of these the f</w:t>
      </w:r>
      <w:r w:rsidR="00240817">
        <w:rPr>
          <w:rFonts w:ascii="Times New Roman" w:hAnsi="Times New Roman" w:cs="Times New Roman"/>
          <w:sz w:val="24"/>
          <w:szCs w:val="24"/>
        </w:rPr>
        <w:t xml:space="preserve">irst problem seems the smaller and, </w:t>
      </w:r>
      <w:r w:rsidRPr="004E0C61">
        <w:rPr>
          <w:rFonts w:ascii="Times New Roman" w:hAnsi="Times New Roman" w:cs="Times New Roman"/>
          <w:sz w:val="24"/>
          <w:szCs w:val="24"/>
        </w:rPr>
        <w:t>in respect to this</w:t>
      </w:r>
      <w:r w:rsidR="00240817">
        <w:rPr>
          <w:rFonts w:ascii="Times New Roman" w:hAnsi="Times New Roman" w:cs="Times New Roman"/>
          <w:sz w:val="24"/>
          <w:szCs w:val="24"/>
        </w:rPr>
        <w:t>,</w:t>
      </w:r>
      <w:r w:rsidRPr="004E0C61">
        <w:rPr>
          <w:rFonts w:ascii="Times New Roman" w:hAnsi="Times New Roman" w:cs="Times New Roman"/>
          <w:sz w:val="24"/>
          <w:szCs w:val="24"/>
        </w:rPr>
        <w:t xml:space="preserve"> methods of combining the two ap</w:t>
      </w:r>
      <w:r w:rsidR="00BE0FF6">
        <w:rPr>
          <w:rFonts w:ascii="Times New Roman" w:hAnsi="Times New Roman" w:cs="Times New Roman"/>
          <w:sz w:val="24"/>
          <w:szCs w:val="24"/>
        </w:rPr>
        <w:t>proaches by limiting Relevance T</w:t>
      </w:r>
      <w:r w:rsidRPr="004E0C61">
        <w:rPr>
          <w:rFonts w:ascii="Times New Roman" w:hAnsi="Times New Roman" w:cs="Times New Roman"/>
          <w:sz w:val="24"/>
          <w:szCs w:val="24"/>
        </w:rPr>
        <w:t>heory to late activation cognitive processes were suggested in Chapter 4. The second problem is larger and requires a full mapping of the factors involved in social discourse events. There is likely to be overlap in this respect to the theories of politeness covered in Chapter 6, however additional information regarding humour and, once again</w:t>
      </w:r>
      <w:r w:rsidR="00B21809">
        <w:rPr>
          <w:rFonts w:ascii="Times New Roman" w:hAnsi="Times New Roman" w:cs="Times New Roman"/>
          <w:sz w:val="24"/>
          <w:szCs w:val="24"/>
        </w:rPr>
        <w:t>,</w:t>
      </w:r>
      <w:r w:rsidRPr="004E0C61">
        <w:rPr>
          <w:rFonts w:ascii="Times New Roman" w:hAnsi="Times New Roman" w:cs="Times New Roman"/>
          <w:sz w:val="24"/>
          <w:szCs w:val="24"/>
        </w:rPr>
        <w:t xml:space="preserve"> the difference between conventional/non-conventional </w:t>
      </w:r>
      <w:proofErr w:type="gramStart"/>
      <w:r w:rsidRPr="004E0C61">
        <w:rPr>
          <w:rFonts w:ascii="Times New Roman" w:hAnsi="Times New Roman" w:cs="Times New Roman"/>
          <w:sz w:val="24"/>
          <w:szCs w:val="24"/>
        </w:rPr>
        <w:t>speech</w:t>
      </w:r>
      <w:proofErr w:type="gramEnd"/>
      <w:r w:rsidRPr="004E0C61">
        <w:rPr>
          <w:rFonts w:ascii="Times New Roman" w:hAnsi="Times New Roman" w:cs="Times New Roman"/>
          <w:sz w:val="24"/>
          <w:szCs w:val="24"/>
        </w:rPr>
        <w:t xml:space="preserve"> </w:t>
      </w:r>
      <w:r w:rsidR="001D60EB">
        <w:rPr>
          <w:rFonts w:ascii="Times New Roman" w:hAnsi="Times New Roman" w:cs="Times New Roman"/>
          <w:sz w:val="24"/>
          <w:szCs w:val="24"/>
        </w:rPr>
        <w:t>needs to be taken into account.</w:t>
      </w:r>
      <w:r w:rsidR="0017518A">
        <w:rPr>
          <w:rFonts w:ascii="Times New Roman" w:hAnsi="Times New Roman" w:cs="Times New Roman"/>
          <w:sz w:val="24"/>
          <w:szCs w:val="24"/>
        </w:rPr>
        <w:t xml:space="preserve"> Other, comparatively minor revisions suggested by this study are: firstly, the introduction of a relevance tagging system into the mechanics of Relevance Theory to represent how interpreters cut down the cognitive effor</w:t>
      </w:r>
      <w:r w:rsidR="007C4D2F">
        <w:rPr>
          <w:rFonts w:ascii="Times New Roman" w:hAnsi="Times New Roman" w:cs="Times New Roman"/>
          <w:sz w:val="24"/>
          <w:szCs w:val="24"/>
        </w:rPr>
        <w:t xml:space="preserve">t of relevance searches by making </w:t>
      </w:r>
      <w:r w:rsidR="0017518A">
        <w:rPr>
          <w:rFonts w:ascii="Times New Roman" w:hAnsi="Times New Roman" w:cs="Times New Roman"/>
          <w:sz w:val="24"/>
          <w:szCs w:val="24"/>
        </w:rPr>
        <w:t xml:space="preserve">predictions about relevance before examining information sources; and secondly amendments to the Echoic Mention theory of irony to encompass the cognitive processing of mental spaces </w:t>
      </w:r>
      <w:r w:rsidR="007C4D2F">
        <w:rPr>
          <w:rFonts w:ascii="Times New Roman" w:hAnsi="Times New Roman" w:cs="Times New Roman"/>
          <w:sz w:val="24"/>
          <w:szCs w:val="24"/>
        </w:rPr>
        <w:t xml:space="preserve">as </w:t>
      </w:r>
      <w:r w:rsidR="0017518A">
        <w:rPr>
          <w:rFonts w:ascii="Times New Roman" w:hAnsi="Times New Roman" w:cs="Times New Roman"/>
          <w:sz w:val="24"/>
          <w:szCs w:val="24"/>
        </w:rPr>
        <w:t>proposed by the Mental Space theories of irony analysed in Section 4.5.</w:t>
      </w:r>
    </w:p>
    <w:p w:rsidR="00B21809" w:rsidRDefault="00B21809" w:rsidP="002312A1">
      <w:pPr>
        <w:spacing w:line="480" w:lineRule="auto"/>
        <w:rPr>
          <w:rFonts w:ascii="Times New Roman" w:hAnsi="Times New Roman" w:cs="Times New Roman"/>
          <w:sz w:val="24"/>
          <w:szCs w:val="24"/>
        </w:rPr>
      </w:pPr>
    </w:p>
    <w:p w:rsidR="00B67C90" w:rsidRDefault="00B21809" w:rsidP="002312A1">
      <w:pPr>
        <w:spacing w:line="480" w:lineRule="auto"/>
        <w:rPr>
          <w:rFonts w:ascii="Times New Roman" w:hAnsi="Times New Roman" w:cs="Times New Roman"/>
          <w:sz w:val="24"/>
          <w:szCs w:val="24"/>
        </w:rPr>
      </w:pPr>
      <w:r>
        <w:rPr>
          <w:rFonts w:ascii="Times New Roman" w:hAnsi="Times New Roman" w:cs="Times New Roman"/>
          <w:sz w:val="24"/>
          <w:szCs w:val="24"/>
        </w:rPr>
        <w:t>To conclude, and briefly restate the main argument of this thesis, future pragmatic studies should adopt a</w:t>
      </w:r>
      <w:r w:rsidR="001D60EB">
        <w:rPr>
          <w:rFonts w:ascii="Times New Roman" w:hAnsi="Times New Roman" w:cs="Times New Roman"/>
          <w:sz w:val="24"/>
          <w:szCs w:val="24"/>
        </w:rPr>
        <w:t xml:space="preserve"> Relevance Theoretic approach to irony which examines the interpretation of irony using Echoic Mention Theory </w:t>
      </w:r>
      <w:r>
        <w:rPr>
          <w:rFonts w:ascii="Times New Roman" w:hAnsi="Times New Roman" w:cs="Times New Roman"/>
          <w:sz w:val="24"/>
          <w:szCs w:val="24"/>
        </w:rPr>
        <w:t>under</w:t>
      </w:r>
      <w:r w:rsidR="001D60EB">
        <w:rPr>
          <w:rFonts w:ascii="Times New Roman" w:hAnsi="Times New Roman" w:cs="Times New Roman"/>
          <w:sz w:val="24"/>
          <w:szCs w:val="24"/>
        </w:rPr>
        <w:t xml:space="preserve"> the two-stage model suggested by the Graded Salience Hypothesis. </w:t>
      </w:r>
      <w:r w:rsidR="00BA0089">
        <w:rPr>
          <w:rFonts w:ascii="Times New Roman" w:hAnsi="Times New Roman" w:cs="Times New Roman"/>
          <w:sz w:val="24"/>
          <w:szCs w:val="24"/>
        </w:rPr>
        <w:t xml:space="preserve">Additionally pragmatic studies of politeness should look to include speaker strategies such as those identified in Chapter 5, for which the features and principles identified in </w:t>
      </w:r>
      <w:r w:rsidR="00BA0089">
        <w:rPr>
          <w:rFonts w:ascii="Times New Roman" w:hAnsi="Times New Roman" w:cs="Times New Roman"/>
          <w:sz w:val="24"/>
          <w:szCs w:val="24"/>
        </w:rPr>
        <w:lastRenderedPageBreak/>
        <w:t xml:space="preserve">Chapter 6 </w:t>
      </w:r>
      <w:r>
        <w:rPr>
          <w:rFonts w:ascii="Times New Roman" w:hAnsi="Times New Roman" w:cs="Times New Roman"/>
          <w:sz w:val="24"/>
          <w:szCs w:val="24"/>
        </w:rPr>
        <w:t>may</w:t>
      </w:r>
      <w:r w:rsidR="00BA0089">
        <w:rPr>
          <w:rFonts w:ascii="Times New Roman" w:hAnsi="Times New Roman" w:cs="Times New Roman"/>
          <w:sz w:val="24"/>
          <w:szCs w:val="24"/>
        </w:rPr>
        <w:t xml:space="preserve"> be used as a baseline.</w:t>
      </w:r>
      <w:r w:rsidR="009B47C4">
        <w:rPr>
          <w:rFonts w:ascii="Times New Roman" w:hAnsi="Times New Roman" w:cs="Times New Roman"/>
          <w:sz w:val="24"/>
          <w:szCs w:val="24"/>
        </w:rPr>
        <w:t xml:space="preserve"> If these features can be established in the pragmatics of irony then the field will be a step closer to being able to explain the full iron</w:t>
      </w:r>
      <w:r>
        <w:rPr>
          <w:rFonts w:ascii="Times New Roman" w:hAnsi="Times New Roman" w:cs="Times New Roman"/>
          <w:sz w:val="24"/>
          <w:szCs w:val="24"/>
        </w:rPr>
        <w:t xml:space="preserve">ic process. </w:t>
      </w:r>
      <w:r w:rsidR="009D3F90">
        <w:rPr>
          <w:rFonts w:ascii="Times New Roman" w:hAnsi="Times New Roman" w:cs="Times New Roman"/>
          <w:sz w:val="24"/>
          <w:szCs w:val="24"/>
        </w:rPr>
        <w:t>To refer a final time to the words of Stewart Lee: t</w:t>
      </w:r>
      <w:r>
        <w:rPr>
          <w:rFonts w:ascii="Times New Roman" w:hAnsi="Times New Roman" w:cs="Times New Roman"/>
          <w:sz w:val="24"/>
          <w:szCs w:val="24"/>
        </w:rPr>
        <w:t>aking such an approach to irony holds the potential to save future studies ‘</w:t>
      </w:r>
      <w:r w:rsidR="009B47C4">
        <w:rPr>
          <w:rFonts w:ascii="Times New Roman" w:hAnsi="Times New Roman" w:cs="Times New Roman"/>
          <w:sz w:val="24"/>
          <w:szCs w:val="24"/>
        </w:rPr>
        <w:t>a long, tedious exchange of emails’.</w:t>
      </w:r>
    </w:p>
    <w:p w:rsidR="002312A1" w:rsidRDefault="002312A1">
      <w:pPr>
        <w:rPr>
          <w:rFonts w:ascii="Times New Roman" w:hAnsi="Times New Roman" w:cs="Times New Roman"/>
          <w:sz w:val="24"/>
          <w:szCs w:val="24"/>
        </w:rPr>
      </w:pPr>
      <w:r>
        <w:rPr>
          <w:rFonts w:ascii="Times New Roman" w:hAnsi="Times New Roman" w:cs="Times New Roman"/>
          <w:sz w:val="24"/>
          <w:szCs w:val="24"/>
        </w:rPr>
        <w:br w:type="page"/>
      </w:r>
    </w:p>
    <w:p w:rsidR="00D56402" w:rsidRPr="00FC78CD" w:rsidRDefault="00D56402" w:rsidP="00D56402">
      <w:pPr>
        <w:pStyle w:val="Heading1"/>
        <w:spacing w:line="360" w:lineRule="auto"/>
        <w:rPr>
          <w:sz w:val="24"/>
          <w:szCs w:val="24"/>
          <w:u w:val="single"/>
        </w:rPr>
      </w:pPr>
      <w:bookmarkStart w:id="36" w:name="_Toc347128473"/>
      <w:r w:rsidRPr="00FC78CD">
        <w:rPr>
          <w:sz w:val="24"/>
          <w:szCs w:val="24"/>
          <w:u w:val="single"/>
        </w:rPr>
        <w:lastRenderedPageBreak/>
        <w:t>References</w:t>
      </w:r>
      <w:bookmarkEnd w:id="36"/>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Abell, F., F. Happé, and U. Frith.</w:t>
      </w:r>
      <w:proofErr w:type="gramEnd"/>
      <w:r w:rsidRPr="00FC78CD">
        <w:rPr>
          <w:rFonts w:ascii="Times New Roman" w:hAnsi="Times New Roman" w:cs="Times New Roman"/>
          <w:sz w:val="24"/>
          <w:szCs w:val="24"/>
        </w:rPr>
        <w:t xml:space="preserve"> 2000. ‘Do triangles play</w:t>
      </w:r>
      <w:r>
        <w:rPr>
          <w:rFonts w:ascii="Times New Roman" w:hAnsi="Times New Roman" w:cs="Times New Roman"/>
          <w:sz w:val="24"/>
          <w:szCs w:val="24"/>
        </w:rPr>
        <w:t xml:space="preserve"> tricks? Attribution of mental </w:t>
      </w:r>
      <w:r w:rsidRPr="00FC78CD">
        <w:rPr>
          <w:rFonts w:ascii="Times New Roman" w:hAnsi="Times New Roman" w:cs="Times New Roman"/>
          <w:sz w:val="24"/>
          <w:szCs w:val="24"/>
        </w:rPr>
        <w:t xml:space="preserve">states to animated shapes in normal and abnormal development’, </w:t>
      </w:r>
      <w:r w:rsidRPr="00FC78CD">
        <w:rPr>
          <w:rFonts w:ascii="Times New Roman" w:hAnsi="Times New Roman" w:cs="Times New Roman"/>
          <w:i/>
          <w:sz w:val="24"/>
          <w:szCs w:val="24"/>
        </w:rPr>
        <w:t>Cognitive Development</w:t>
      </w:r>
      <w:r w:rsidRPr="00FC78CD">
        <w:rPr>
          <w:rFonts w:ascii="Times New Roman" w:hAnsi="Times New Roman" w:cs="Times New Roman"/>
          <w:sz w:val="24"/>
          <w:szCs w:val="24"/>
        </w:rPr>
        <w:t>, 15, 1: 1–16</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Adegbija, E. 1989.</w:t>
      </w:r>
      <w:proofErr w:type="gramEnd"/>
      <w:r w:rsidRPr="00FC78CD">
        <w:rPr>
          <w:rFonts w:ascii="Times New Roman" w:hAnsi="Times New Roman" w:cs="Times New Roman"/>
          <w:sz w:val="24"/>
          <w:szCs w:val="24"/>
        </w:rPr>
        <w:t xml:space="preserve"> ‘A comparative study of politeness phenomena in Nigerian English, Yoruba and </w:t>
      </w:r>
      <w:proofErr w:type="spellStart"/>
      <w:r w:rsidRPr="00FC78CD">
        <w:rPr>
          <w:rFonts w:ascii="Times New Roman" w:hAnsi="Times New Roman" w:cs="Times New Roman"/>
          <w:sz w:val="24"/>
          <w:szCs w:val="24"/>
        </w:rPr>
        <w:t>Ogori</w:t>
      </w:r>
      <w:proofErr w:type="spellEnd"/>
      <w:r w:rsidRPr="00FC78CD">
        <w:rPr>
          <w:rFonts w:ascii="Times New Roman" w:hAnsi="Times New Roman" w:cs="Times New Roman"/>
          <w:sz w:val="24"/>
          <w:szCs w:val="24"/>
        </w:rPr>
        <w:t xml:space="preserve">’, </w:t>
      </w:r>
      <w:proofErr w:type="spellStart"/>
      <w:r w:rsidRPr="00FC78CD">
        <w:rPr>
          <w:rFonts w:ascii="Times New Roman" w:hAnsi="Times New Roman" w:cs="Times New Roman"/>
          <w:i/>
          <w:sz w:val="24"/>
          <w:szCs w:val="24"/>
        </w:rPr>
        <w:t>Multilingua</w:t>
      </w:r>
      <w:proofErr w:type="spellEnd"/>
      <w:r w:rsidRPr="00FC78CD">
        <w:rPr>
          <w:rFonts w:ascii="Times New Roman" w:hAnsi="Times New Roman" w:cs="Times New Roman"/>
          <w:sz w:val="24"/>
          <w:szCs w:val="24"/>
        </w:rPr>
        <w:t>, 8: 57-80</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Ahrens, K.</w:t>
      </w:r>
      <w:r>
        <w:rPr>
          <w:rFonts w:ascii="Times New Roman" w:hAnsi="Times New Roman" w:cs="Times New Roman"/>
          <w:sz w:val="24"/>
          <w:szCs w:val="24"/>
        </w:rPr>
        <w:t>, H.L.</w:t>
      </w:r>
      <w:r w:rsidRPr="00FC78CD">
        <w:rPr>
          <w:rFonts w:ascii="Times New Roman" w:hAnsi="Times New Roman" w:cs="Times New Roman"/>
          <w:sz w:val="24"/>
          <w:szCs w:val="24"/>
        </w:rPr>
        <w:t xml:space="preserve"> </w:t>
      </w:r>
      <w:r>
        <w:rPr>
          <w:rFonts w:ascii="Times New Roman" w:hAnsi="Times New Roman" w:cs="Times New Roman"/>
          <w:sz w:val="24"/>
          <w:szCs w:val="24"/>
        </w:rPr>
        <w:t>Liu</w:t>
      </w:r>
      <w:r w:rsidRPr="00AA0235">
        <w:rPr>
          <w:rFonts w:ascii="Times New Roman" w:hAnsi="Times New Roman" w:cs="Times New Roman"/>
          <w:sz w:val="24"/>
          <w:szCs w:val="24"/>
        </w:rPr>
        <w:t xml:space="preserve">, </w:t>
      </w:r>
      <w:r>
        <w:rPr>
          <w:rFonts w:ascii="Times New Roman" w:hAnsi="Times New Roman" w:cs="Times New Roman"/>
          <w:sz w:val="24"/>
          <w:szCs w:val="24"/>
        </w:rPr>
        <w:t xml:space="preserve">C.Y. </w:t>
      </w:r>
      <w:r w:rsidRPr="00AA0235">
        <w:rPr>
          <w:rFonts w:ascii="Times New Roman" w:hAnsi="Times New Roman" w:cs="Times New Roman"/>
          <w:sz w:val="24"/>
          <w:szCs w:val="24"/>
        </w:rPr>
        <w:t xml:space="preserve">Lee, </w:t>
      </w:r>
      <w:r>
        <w:rPr>
          <w:rFonts w:ascii="Times New Roman" w:hAnsi="Times New Roman" w:cs="Times New Roman"/>
          <w:sz w:val="24"/>
          <w:szCs w:val="24"/>
        </w:rPr>
        <w:t xml:space="preserve">S.P. </w:t>
      </w:r>
      <w:r w:rsidRPr="00AA0235">
        <w:rPr>
          <w:rFonts w:ascii="Times New Roman" w:hAnsi="Times New Roman" w:cs="Times New Roman"/>
          <w:sz w:val="24"/>
          <w:szCs w:val="24"/>
        </w:rPr>
        <w:t xml:space="preserve">Gong, </w:t>
      </w:r>
      <w:r>
        <w:rPr>
          <w:rFonts w:ascii="Times New Roman" w:hAnsi="Times New Roman" w:cs="Times New Roman"/>
          <w:sz w:val="24"/>
          <w:szCs w:val="24"/>
        </w:rPr>
        <w:t xml:space="preserve">S.Y. Fang and Y.Y. </w:t>
      </w:r>
      <w:r w:rsidRPr="00AA0235">
        <w:rPr>
          <w:rFonts w:ascii="Times New Roman" w:hAnsi="Times New Roman" w:cs="Times New Roman"/>
          <w:sz w:val="24"/>
          <w:szCs w:val="24"/>
        </w:rPr>
        <w:t>Hsu</w:t>
      </w:r>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2007. ‘Functional MRI of conventional and anomalous metaphors in Mandarin Chinese’, </w:t>
      </w:r>
      <w:r w:rsidRPr="00FC78CD">
        <w:rPr>
          <w:rFonts w:ascii="Times New Roman" w:hAnsi="Times New Roman" w:cs="Times New Roman"/>
          <w:i/>
          <w:iCs/>
          <w:sz w:val="24"/>
          <w:szCs w:val="24"/>
        </w:rPr>
        <w:t xml:space="preserve">Brain and Language, </w:t>
      </w:r>
      <w:r w:rsidRPr="00FC78CD">
        <w:rPr>
          <w:rFonts w:ascii="Times New Roman" w:hAnsi="Times New Roman" w:cs="Times New Roman"/>
          <w:iCs/>
          <w:sz w:val="24"/>
          <w:szCs w:val="24"/>
        </w:rPr>
        <w:t>100</w:t>
      </w:r>
      <w:r w:rsidRPr="00FC78CD">
        <w:rPr>
          <w:rFonts w:ascii="Times New Roman" w:hAnsi="Times New Roman" w:cs="Times New Roman"/>
          <w:sz w:val="24"/>
          <w:szCs w:val="24"/>
        </w:rPr>
        <w:t>: 163-171</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Akimoto, Y., S., Miyazawa, and T., </w:t>
      </w:r>
      <w:proofErr w:type="spellStart"/>
      <w:r w:rsidRPr="00FC78CD">
        <w:rPr>
          <w:rFonts w:ascii="Times New Roman" w:hAnsi="Times New Roman" w:cs="Times New Roman"/>
          <w:sz w:val="24"/>
          <w:szCs w:val="24"/>
        </w:rPr>
        <w:t>Muramoto</w:t>
      </w:r>
      <w:proofErr w:type="spellEnd"/>
      <w:r w:rsidRPr="00FC78CD">
        <w:rPr>
          <w:rFonts w:ascii="Times New Roman" w:hAnsi="Times New Roman" w:cs="Times New Roman"/>
          <w:sz w:val="24"/>
          <w:szCs w:val="24"/>
        </w:rPr>
        <w:t xml:space="preserve">. 2012. ‘Comprehension Processes of Verbal Irony: The Effects of Salience, Egocentric Context, and </w:t>
      </w:r>
      <w:proofErr w:type="spellStart"/>
      <w:r w:rsidRPr="00FC78CD">
        <w:rPr>
          <w:rFonts w:ascii="Times New Roman" w:hAnsi="Times New Roman" w:cs="Times New Roman"/>
          <w:sz w:val="24"/>
          <w:szCs w:val="24"/>
        </w:rPr>
        <w:t>Allocentric</w:t>
      </w:r>
      <w:proofErr w:type="spellEnd"/>
      <w:r w:rsidRPr="00FC78CD">
        <w:rPr>
          <w:rFonts w:ascii="Times New Roman" w:hAnsi="Times New Roman" w:cs="Times New Roman"/>
          <w:sz w:val="24"/>
          <w:szCs w:val="24"/>
        </w:rPr>
        <w:t xml:space="preserve"> Theory of Mind’, </w:t>
      </w:r>
      <w:r w:rsidRPr="00FC78CD">
        <w:rPr>
          <w:rFonts w:ascii="Times New Roman" w:hAnsi="Times New Roman" w:cs="Times New Roman"/>
          <w:i/>
          <w:iCs/>
          <w:sz w:val="24"/>
          <w:szCs w:val="24"/>
        </w:rPr>
        <w:t>Metaphor and Symbol</w:t>
      </w:r>
      <w:r w:rsidRPr="00FC78CD">
        <w:rPr>
          <w:rFonts w:ascii="Times New Roman" w:hAnsi="Times New Roman" w:cs="Times New Roman"/>
          <w:sz w:val="24"/>
          <w:szCs w:val="24"/>
        </w:rPr>
        <w:t xml:space="preserve">, </w:t>
      </w:r>
      <w:r w:rsidRPr="00FC78CD">
        <w:rPr>
          <w:rFonts w:ascii="Times New Roman" w:hAnsi="Times New Roman" w:cs="Times New Roman"/>
          <w:bCs/>
          <w:sz w:val="24"/>
          <w:szCs w:val="24"/>
        </w:rPr>
        <w:t>27</w:t>
      </w:r>
      <w:r w:rsidRPr="00FC78CD">
        <w:rPr>
          <w:rFonts w:ascii="Times New Roman" w:hAnsi="Times New Roman" w:cs="Times New Roman"/>
          <w:sz w:val="24"/>
          <w:szCs w:val="24"/>
        </w:rPr>
        <w:t>, 3: 217-242</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Alba-Juez, L. 1995a.</w:t>
      </w:r>
      <w:proofErr w:type="gramEnd"/>
      <w:r w:rsidRPr="00FC78CD">
        <w:rPr>
          <w:rFonts w:ascii="Times New Roman" w:hAnsi="Times New Roman" w:cs="Times New Roman"/>
          <w:sz w:val="24"/>
          <w:szCs w:val="24"/>
        </w:rPr>
        <w:t xml:space="preserve"> ‘Irony and Politeness’</w:t>
      </w:r>
      <w:r>
        <w:rPr>
          <w:rFonts w:ascii="Times New Roman" w:hAnsi="Times New Roman" w:cs="Times New Roman"/>
          <w:sz w:val="24"/>
          <w:szCs w:val="24"/>
        </w:rPr>
        <w:t>,</w:t>
      </w:r>
      <w:r w:rsidRPr="00FC78CD">
        <w:rPr>
          <w:rFonts w:ascii="Times New Roman" w:hAnsi="Times New Roman" w:cs="Times New Roman"/>
          <w:sz w:val="24"/>
          <w:szCs w:val="24"/>
        </w:rPr>
        <w:t xml:space="preserve"> </w:t>
      </w:r>
      <w:proofErr w:type="spellStart"/>
      <w:r w:rsidRPr="00FC78CD">
        <w:rPr>
          <w:rFonts w:ascii="Times New Roman" w:hAnsi="Times New Roman" w:cs="Times New Roman"/>
          <w:i/>
          <w:iCs/>
          <w:sz w:val="24"/>
          <w:szCs w:val="24"/>
        </w:rPr>
        <w:t>Revista</w:t>
      </w:r>
      <w:proofErr w:type="spellEnd"/>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 xml:space="preserve">Española de </w:t>
      </w:r>
      <w:proofErr w:type="spellStart"/>
      <w:r w:rsidRPr="00FC78CD">
        <w:rPr>
          <w:rFonts w:ascii="Times New Roman" w:hAnsi="Times New Roman" w:cs="Times New Roman"/>
          <w:i/>
          <w:iCs/>
          <w:sz w:val="24"/>
          <w:szCs w:val="24"/>
        </w:rPr>
        <w:t>Lingüística</w:t>
      </w:r>
      <w:proofErr w:type="spellEnd"/>
      <w:r w:rsidRPr="00FC78CD">
        <w:rPr>
          <w:rFonts w:ascii="Times New Roman" w:hAnsi="Times New Roman" w:cs="Times New Roman"/>
          <w:i/>
          <w:iCs/>
          <w:sz w:val="24"/>
          <w:szCs w:val="24"/>
        </w:rPr>
        <w:t xml:space="preserve"> </w:t>
      </w:r>
      <w:proofErr w:type="spellStart"/>
      <w:r w:rsidRPr="00FC78CD">
        <w:rPr>
          <w:rFonts w:ascii="Times New Roman" w:hAnsi="Times New Roman" w:cs="Times New Roman"/>
          <w:i/>
          <w:iCs/>
          <w:sz w:val="24"/>
          <w:szCs w:val="24"/>
        </w:rPr>
        <w:t>Aplicada</w:t>
      </w:r>
      <w:proofErr w:type="spellEnd"/>
      <w:r w:rsidRPr="00FC78CD">
        <w:rPr>
          <w:rFonts w:ascii="Times New Roman" w:hAnsi="Times New Roman" w:cs="Times New Roman"/>
          <w:sz w:val="24"/>
          <w:szCs w:val="24"/>
        </w:rPr>
        <w:t>, 10: 9-16</w:t>
      </w:r>
    </w:p>
    <w:p w:rsidR="00D56402" w:rsidRPr="00FC78CD" w:rsidRDefault="00D56402" w:rsidP="00D56402">
      <w:pPr>
        <w:numPr>
          <w:ilvl w:val="0"/>
          <w:numId w:val="23"/>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1995b. ‘Verbal Irony and the Maxims of Grice's Cooperative Principle’, </w:t>
      </w:r>
      <w:proofErr w:type="spellStart"/>
      <w:r w:rsidRPr="005343B2">
        <w:rPr>
          <w:rFonts w:ascii="Times New Roman" w:hAnsi="Times New Roman" w:cs="Times New Roman"/>
          <w:i/>
          <w:sz w:val="24"/>
          <w:szCs w:val="24"/>
        </w:rPr>
        <w:t>Revista</w:t>
      </w:r>
      <w:proofErr w:type="spellEnd"/>
      <w:r w:rsidRPr="005343B2">
        <w:rPr>
          <w:rFonts w:ascii="Times New Roman" w:hAnsi="Times New Roman" w:cs="Times New Roman"/>
          <w:i/>
          <w:sz w:val="24"/>
          <w:szCs w:val="24"/>
        </w:rPr>
        <w:t xml:space="preserve"> </w:t>
      </w:r>
      <w:proofErr w:type="spellStart"/>
      <w:r w:rsidRPr="005343B2">
        <w:rPr>
          <w:rFonts w:ascii="Times New Roman" w:hAnsi="Times New Roman" w:cs="Times New Roman"/>
          <w:i/>
          <w:sz w:val="24"/>
          <w:szCs w:val="24"/>
        </w:rPr>
        <w:t>Alicantina</w:t>
      </w:r>
      <w:proofErr w:type="spellEnd"/>
      <w:r w:rsidRPr="005343B2">
        <w:rPr>
          <w:rFonts w:ascii="Times New Roman" w:hAnsi="Times New Roman" w:cs="Times New Roman"/>
          <w:i/>
          <w:sz w:val="24"/>
          <w:szCs w:val="24"/>
        </w:rPr>
        <w:t xml:space="preserve"> de </w:t>
      </w:r>
      <w:proofErr w:type="spellStart"/>
      <w:r w:rsidRPr="005343B2">
        <w:rPr>
          <w:rFonts w:ascii="Times New Roman" w:hAnsi="Times New Roman" w:cs="Times New Roman"/>
          <w:i/>
          <w:sz w:val="24"/>
          <w:szCs w:val="24"/>
        </w:rPr>
        <w:t>Estudios</w:t>
      </w:r>
      <w:proofErr w:type="spellEnd"/>
      <w:r w:rsidRPr="005343B2">
        <w:rPr>
          <w:rFonts w:ascii="Times New Roman" w:hAnsi="Times New Roman" w:cs="Times New Roman"/>
          <w:i/>
          <w:sz w:val="24"/>
          <w:szCs w:val="24"/>
        </w:rPr>
        <w:t xml:space="preserve"> </w:t>
      </w:r>
      <w:proofErr w:type="spellStart"/>
      <w:r w:rsidRPr="005343B2">
        <w:rPr>
          <w:rFonts w:ascii="Times New Roman" w:hAnsi="Times New Roman" w:cs="Times New Roman"/>
          <w:i/>
          <w:sz w:val="24"/>
          <w:szCs w:val="24"/>
        </w:rPr>
        <w:t>Ingleses</w:t>
      </w:r>
      <w:proofErr w:type="spellEnd"/>
      <w:r w:rsidRPr="00FC78CD">
        <w:rPr>
          <w:rFonts w:ascii="Times New Roman" w:hAnsi="Times New Roman" w:cs="Times New Roman"/>
          <w:sz w:val="24"/>
          <w:szCs w:val="24"/>
        </w:rPr>
        <w:t>, 8: 25-30</w:t>
      </w:r>
    </w:p>
    <w:p w:rsidR="00D56402" w:rsidRPr="00FC78CD" w:rsidRDefault="00D56402" w:rsidP="00D56402">
      <w:pPr>
        <w:spacing w:line="360" w:lineRule="auto"/>
        <w:ind w:left="720" w:hanging="720"/>
        <w:rPr>
          <w:rFonts w:ascii="Times New Roman" w:hAnsi="Times New Roman" w:cs="Times New Roman"/>
          <w:sz w:val="24"/>
          <w:szCs w:val="24"/>
        </w:rPr>
      </w:pPr>
      <w:proofErr w:type="spellStart"/>
      <w:proofErr w:type="gramStart"/>
      <w:r w:rsidRPr="00FC78CD">
        <w:rPr>
          <w:rFonts w:ascii="Times New Roman" w:hAnsi="Times New Roman" w:cs="Times New Roman"/>
          <w:sz w:val="24"/>
          <w:szCs w:val="24"/>
        </w:rPr>
        <w:t>Anolli</w:t>
      </w:r>
      <w:proofErr w:type="spellEnd"/>
      <w:r w:rsidRPr="00FC78CD">
        <w:rPr>
          <w:rFonts w:ascii="Times New Roman" w:hAnsi="Times New Roman" w:cs="Times New Roman"/>
          <w:sz w:val="24"/>
          <w:szCs w:val="24"/>
        </w:rPr>
        <w:t xml:space="preserve">, L., R. </w:t>
      </w:r>
      <w:proofErr w:type="spellStart"/>
      <w:r w:rsidRPr="00FC78CD">
        <w:rPr>
          <w:rFonts w:ascii="Times New Roman" w:hAnsi="Times New Roman" w:cs="Times New Roman"/>
          <w:sz w:val="24"/>
          <w:szCs w:val="24"/>
        </w:rPr>
        <w:t>Ciceri</w:t>
      </w:r>
      <w:proofErr w:type="spellEnd"/>
      <w:r w:rsidRPr="00FC78CD">
        <w:rPr>
          <w:rFonts w:ascii="Times New Roman" w:hAnsi="Times New Roman" w:cs="Times New Roman"/>
          <w:sz w:val="24"/>
          <w:szCs w:val="24"/>
        </w:rPr>
        <w:t>, and G. Riva.</w:t>
      </w:r>
      <w:proofErr w:type="gramEnd"/>
      <w:r w:rsidRPr="00FC78CD">
        <w:rPr>
          <w:rFonts w:ascii="Times New Roman" w:hAnsi="Times New Roman" w:cs="Times New Roman"/>
          <w:sz w:val="24"/>
          <w:szCs w:val="24"/>
        </w:rPr>
        <w:t xml:space="preserve"> 2002. </w:t>
      </w:r>
      <w:r>
        <w:rPr>
          <w:rFonts w:ascii="Times New Roman" w:hAnsi="Times New Roman" w:cs="Times New Roman"/>
          <w:i/>
          <w:iCs/>
          <w:sz w:val="24"/>
          <w:szCs w:val="24"/>
        </w:rPr>
        <w:t>Say not to say: </w:t>
      </w:r>
      <w:r w:rsidRPr="00FC78CD">
        <w:rPr>
          <w:rFonts w:ascii="Times New Roman" w:hAnsi="Times New Roman" w:cs="Times New Roman"/>
          <w:i/>
          <w:iCs/>
          <w:sz w:val="24"/>
          <w:szCs w:val="24"/>
        </w:rPr>
        <w:t>New perspectives on miscommunication</w:t>
      </w:r>
      <w:r>
        <w:rPr>
          <w:rFonts w:ascii="Times New Roman" w:hAnsi="Times New Roman" w:cs="Times New Roman"/>
          <w:sz w:val="24"/>
          <w:szCs w:val="24"/>
        </w:rPr>
        <w:t xml:space="preserve"> (Amsterdam, Netherlands: </w:t>
      </w:r>
      <w:r w:rsidRPr="00FC78CD">
        <w:rPr>
          <w:rFonts w:ascii="Times New Roman" w:hAnsi="Times New Roman" w:cs="Times New Roman"/>
          <w:sz w:val="24"/>
          <w:szCs w:val="24"/>
        </w:rPr>
        <w:t>IOS Press)</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Aronson.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 C. Fried and</w:t>
      </w:r>
      <w:r w:rsidRPr="00FC78CD">
        <w:rPr>
          <w:rFonts w:ascii="Times New Roman" w:hAnsi="Times New Roman" w:cs="Times New Roman"/>
          <w:sz w:val="24"/>
          <w:szCs w:val="24"/>
        </w:rPr>
        <w:t xml:space="preserve"> J. Stone.</w:t>
      </w:r>
      <w:proofErr w:type="gramEnd"/>
      <w:r w:rsidRPr="00FC78CD">
        <w:rPr>
          <w:rFonts w:ascii="Times New Roman" w:hAnsi="Times New Roman" w:cs="Times New Roman"/>
          <w:sz w:val="24"/>
          <w:szCs w:val="24"/>
        </w:rPr>
        <w:t xml:space="preserve"> 1991. ‘Overcoming denial and increasing the intention to use condoms through the induction of hypocrisy’ </w:t>
      </w:r>
      <w:r w:rsidRPr="00FC78CD">
        <w:rPr>
          <w:rFonts w:ascii="Times New Roman" w:hAnsi="Times New Roman" w:cs="Times New Roman"/>
          <w:i/>
          <w:sz w:val="24"/>
          <w:szCs w:val="24"/>
        </w:rPr>
        <w:t>American Journal of Public Health</w:t>
      </w:r>
      <w:r w:rsidRPr="00FC78CD">
        <w:rPr>
          <w:rFonts w:ascii="Times New Roman" w:hAnsi="Times New Roman" w:cs="Times New Roman"/>
          <w:sz w:val="24"/>
          <w:szCs w:val="24"/>
        </w:rPr>
        <w:t>, 81: 1636–1638</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Arzouan, Y., A.</w:t>
      </w:r>
      <w:r w:rsidR="00904BC1">
        <w:rPr>
          <w:rFonts w:ascii="Times New Roman" w:hAnsi="Times New Roman" w:cs="Times New Roman"/>
          <w:sz w:val="24"/>
          <w:szCs w:val="24"/>
        </w:rPr>
        <w:t xml:space="preserve"> Goldstein and M. Faust.</w:t>
      </w:r>
      <w:proofErr w:type="gramEnd"/>
      <w:r w:rsidR="00904BC1">
        <w:rPr>
          <w:rFonts w:ascii="Times New Roman" w:hAnsi="Times New Roman" w:cs="Times New Roman"/>
          <w:sz w:val="24"/>
          <w:szCs w:val="24"/>
        </w:rPr>
        <w:t xml:space="preserve"> 2007. </w:t>
      </w:r>
      <w:r>
        <w:rPr>
          <w:rFonts w:ascii="Times New Roman" w:hAnsi="Times New Roman" w:cs="Times New Roman"/>
          <w:sz w:val="24"/>
          <w:szCs w:val="24"/>
        </w:rPr>
        <w:t>‘</w:t>
      </w:r>
      <w:r w:rsidRPr="00FC78CD">
        <w:rPr>
          <w:rFonts w:ascii="Times New Roman" w:hAnsi="Times New Roman" w:cs="Times New Roman"/>
          <w:sz w:val="24"/>
          <w:szCs w:val="24"/>
        </w:rPr>
        <w:t xml:space="preserve">Brainwaves are stethoscopes: ERP correlates of novel metaphor comprehension’, </w:t>
      </w:r>
      <w:r w:rsidRPr="00FC78CD">
        <w:rPr>
          <w:rFonts w:ascii="Times New Roman" w:hAnsi="Times New Roman" w:cs="Times New Roman"/>
          <w:i/>
          <w:sz w:val="24"/>
          <w:szCs w:val="24"/>
        </w:rPr>
        <w:t>Brain Research</w:t>
      </w:r>
      <w:r w:rsidRPr="00FC78CD">
        <w:rPr>
          <w:rFonts w:ascii="Times New Roman" w:hAnsi="Times New Roman" w:cs="Times New Roman"/>
          <w:sz w:val="24"/>
          <w:szCs w:val="24"/>
        </w:rPr>
        <w:t>, 1160: 69-81</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Attardo, S. 2000. ‘Irony as relevant inappropriateness’, </w:t>
      </w:r>
      <w:r w:rsidRPr="00FC78CD">
        <w:rPr>
          <w:rFonts w:ascii="Times New Roman" w:hAnsi="Times New Roman" w:cs="Times New Roman"/>
          <w:i/>
          <w:iCs/>
          <w:sz w:val="24"/>
          <w:szCs w:val="24"/>
        </w:rPr>
        <w:t xml:space="preserve">Journal of Pragmatics, </w:t>
      </w:r>
      <w:r w:rsidRPr="00FC78CD">
        <w:rPr>
          <w:rFonts w:ascii="Times New Roman" w:hAnsi="Times New Roman" w:cs="Times New Roman"/>
          <w:iCs/>
          <w:sz w:val="24"/>
          <w:szCs w:val="24"/>
        </w:rPr>
        <w:t>32</w:t>
      </w:r>
      <w:r w:rsidRPr="00FC78CD">
        <w:rPr>
          <w:rFonts w:ascii="Times New Roman" w:hAnsi="Times New Roman" w:cs="Times New Roman"/>
          <w:sz w:val="24"/>
          <w:szCs w:val="24"/>
        </w:rPr>
        <w:t>: 793-826</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Austin-Smith, B. 1990.</w:t>
      </w:r>
      <w:proofErr w:type="gramEnd"/>
      <w:r w:rsidRPr="00FC78CD">
        <w:rPr>
          <w:rFonts w:ascii="Times New Roman" w:hAnsi="Times New Roman" w:cs="Times New Roman"/>
          <w:sz w:val="24"/>
          <w:szCs w:val="24"/>
        </w:rPr>
        <w:t xml:space="preserve"> ‘Into the Heart of Irony’, </w:t>
      </w:r>
      <w:r w:rsidRPr="00FC78CD">
        <w:rPr>
          <w:rFonts w:ascii="Times New Roman" w:hAnsi="Times New Roman" w:cs="Times New Roman"/>
          <w:i/>
          <w:sz w:val="24"/>
          <w:szCs w:val="24"/>
        </w:rPr>
        <w:t>Canadian Dimension</w:t>
      </w:r>
      <w:r w:rsidRPr="00FC78CD">
        <w:rPr>
          <w:rFonts w:ascii="Times New Roman" w:hAnsi="Times New Roman" w:cs="Times New Roman"/>
          <w:sz w:val="24"/>
          <w:szCs w:val="24"/>
        </w:rPr>
        <w:t xml:space="preserve"> 27:</w:t>
      </w:r>
      <w:r>
        <w:rPr>
          <w:rFonts w:ascii="Times New Roman" w:hAnsi="Times New Roman" w:cs="Times New Roman"/>
          <w:sz w:val="24"/>
          <w:szCs w:val="24"/>
        </w:rPr>
        <w:t xml:space="preserve"> </w:t>
      </w:r>
      <w:r w:rsidRPr="00FC78CD">
        <w:rPr>
          <w:rFonts w:ascii="Times New Roman" w:hAnsi="Times New Roman" w:cs="Times New Roman"/>
          <w:sz w:val="24"/>
          <w:szCs w:val="24"/>
        </w:rPr>
        <w:t>51-52</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lastRenderedPageBreak/>
        <w:t xml:space="preserve">Bachman, L. 1990. </w:t>
      </w:r>
      <w:r w:rsidRPr="00FC78CD">
        <w:rPr>
          <w:rFonts w:ascii="Times New Roman" w:hAnsi="Times New Roman" w:cs="Times New Roman"/>
          <w:i/>
          <w:iCs/>
          <w:sz w:val="24"/>
          <w:szCs w:val="24"/>
        </w:rPr>
        <w:t>Fundamental considerations in language testing</w:t>
      </w:r>
      <w:r w:rsidRPr="00FC78CD">
        <w:rPr>
          <w:rFonts w:ascii="Times New Roman" w:hAnsi="Times New Roman" w:cs="Times New Roman"/>
          <w:sz w:val="24"/>
          <w:szCs w:val="24"/>
        </w:rPr>
        <w:t xml:space="preserve"> (Oxford: Oxford University Press)</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Bacon, R. 2011. ‘Stewart Lee on 5 Live’ (YouTube) - http://www.youtube.com/watch?v=orEfU7zS9bQ [accessed 21/09/12]</w:t>
      </w:r>
    </w:p>
    <w:p w:rsidR="00D56402" w:rsidRPr="00FC78CD" w:rsidRDefault="00904BC1" w:rsidP="00D56402">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Balconi M.</w:t>
      </w:r>
      <w:r w:rsidR="00D56402" w:rsidRPr="00FC78CD">
        <w:rPr>
          <w:rFonts w:ascii="Times New Roman" w:hAnsi="Times New Roman" w:cs="Times New Roman"/>
          <w:sz w:val="24"/>
          <w:szCs w:val="24"/>
        </w:rPr>
        <w:t xml:space="preserve"> 2010</w:t>
      </w:r>
      <w:r>
        <w:rPr>
          <w:rFonts w:ascii="Times New Roman" w:hAnsi="Times New Roman" w:cs="Times New Roman"/>
          <w:sz w:val="24"/>
          <w:szCs w:val="24"/>
        </w:rPr>
        <w:t>.</w:t>
      </w:r>
      <w:r w:rsidR="00D56402" w:rsidRPr="00FC78CD">
        <w:rPr>
          <w:rFonts w:ascii="Times New Roman" w:hAnsi="Times New Roman" w:cs="Times New Roman"/>
          <w:sz w:val="24"/>
          <w:szCs w:val="24"/>
        </w:rPr>
        <w:t xml:space="preserve"> </w:t>
      </w:r>
      <w:r w:rsidR="00D56402" w:rsidRPr="00FC78CD">
        <w:rPr>
          <w:rFonts w:ascii="Times New Roman" w:hAnsi="Times New Roman" w:cs="Times New Roman"/>
          <w:i/>
          <w:iCs/>
          <w:sz w:val="24"/>
          <w:szCs w:val="24"/>
        </w:rPr>
        <w:t>Neuropsychology of Communication</w:t>
      </w:r>
      <w:r w:rsidR="00D56402">
        <w:rPr>
          <w:rFonts w:ascii="Times New Roman" w:hAnsi="Times New Roman" w:cs="Times New Roman"/>
          <w:sz w:val="24"/>
          <w:szCs w:val="24"/>
        </w:rPr>
        <w:t xml:space="preserve"> </w:t>
      </w:r>
      <w:r w:rsidR="00D56402" w:rsidRPr="00FC78CD">
        <w:rPr>
          <w:rFonts w:ascii="Times New Roman" w:hAnsi="Times New Roman" w:cs="Times New Roman"/>
          <w:sz w:val="24"/>
          <w:szCs w:val="24"/>
        </w:rPr>
        <w:t>(Springer)</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Balconi, M. and S.</w:t>
      </w:r>
      <w:r w:rsidR="00904BC1">
        <w:rPr>
          <w:rFonts w:ascii="Times New Roman" w:hAnsi="Times New Roman" w:cs="Times New Roman"/>
          <w:sz w:val="24"/>
          <w:szCs w:val="24"/>
        </w:rPr>
        <w:t xml:space="preserve"> Amenta.</w:t>
      </w:r>
      <w:proofErr w:type="gramEnd"/>
      <w:r w:rsidR="00904BC1">
        <w:rPr>
          <w:rFonts w:ascii="Times New Roman" w:hAnsi="Times New Roman" w:cs="Times New Roman"/>
          <w:sz w:val="24"/>
          <w:szCs w:val="24"/>
        </w:rPr>
        <w:t xml:space="preserve"> 2007.</w:t>
      </w:r>
      <w:r w:rsidRPr="00FC78CD">
        <w:rPr>
          <w:rFonts w:ascii="Times New Roman" w:hAnsi="Times New Roman" w:cs="Times New Roman"/>
          <w:sz w:val="24"/>
          <w:szCs w:val="24"/>
        </w:rPr>
        <w:t xml:space="preserve"> ‘Neuropsychological processes in verbal irony comprehension: an event-related potentials (ERPs) investigation’, </w:t>
      </w:r>
      <w:r w:rsidRPr="00FC78CD">
        <w:rPr>
          <w:rFonts w:ascii="Times New Roman" w:hAnsi="Times New Roman" w:cs="Times New Roman"/>
          <w:i/>
          <w:sz w:val="24"/>
          <w:szCs w:val="24"/>
        </w:rPr>
        <w:t xml:space="preserve">Journal of the International Neuropsychological Society, </w:t>
      </w:r>
      <w:r w:rsidRPr="00FC78CD">
        <w:rPr>
          <w:rFonts w:ascii="Times New Roman" w:hAnsi="Times New Roman" w:cs="Times New Roman"/>
          <w:sz w:val="24"/>
          <w:szCs w:val="24"/>
        </w:rPr>
        <w:t>13: 77</w:t>
      </w:r>
    </w:p>
    <w:p w:rsidR="00D56402" w:rsidRPr="00FC78CD" w:rsidRDefault="00D56402" w:rsidP="00D56402">
      <w:pPr>
        <w:numPr>
          <w:ilvl w:val="0"/>
          <w:numId w:val="22"/>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2009. ‘Pragmatic and semantic information interplay in ironic meaning computation: Evidence from “pragmatic-semantic” P600 effect’, </w:t>
      </w:r>
      <w:r w:rsidRPr="00FC78CD">
        <w:rPr>
          <w:rFonts w:ascii="Times New Roman" w:hAnsi="Times New Roman" w:cs="Times New Roman"/>
          <w:i/>
          <w:iCs/>
          <w:sz w:val="24"/>
          <w:szCs w:val="24"/>
        </w:rPr>
        <w:t>Journal of the International Neuropsychological Society</w:t>
      </w:r>
      <w:r w:rsidRPr="00FC78CD">
        <w:rPr>
          <w:rFonts w:ascii="Times New Roman" w:hAnsi="Times New Roman" w:cs="Times New Roman"/>
          <w:sz w:val="24"/>
          <w:szCs w:val="24"/>
        </w:rPr>
        <w:t xml:space="preserve">, </w:t>
      </w:r>
      <w:r w:rsidRPr="002D0488">
        <w:rPr>
          <w:rFonts w:ascii="Times New Roman" w:hAnsi="Times New Roman" w:cs="Times New Roman"/>
          <w:iCs/>
          <w:sz w:val="24"/>
          <w:szCs w:val="24"/>
        </w:rPr>
        <w:t>15</w:t>
      </w:r>
      <w:r w:rsidRPr="00FC78CD">
        <w:rPr>
          <w:rFonts w:ascii="Times New Roman" w:hAnsi="Times New Roman" w:cs="Times New Roman"/>
          <w:sz w:val="24"/>
          <w:szCs w:val="24"/>
        </w:rPr>
        <w:t>: 86</w:t>
      </w:r>
    </w:p>
    <w:p w:rsidR="00D56402" w:rsidRPr="00FC78CD" w:rsidRDefault="00D56402" w:rsidP="00D56402">
      <w:pPr>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2010. ‘</w:t>
      </w:r>
      <w:r w:rsidRPr="00FC78CD">
        <w:rPr>
          <w:rFonts w:ascii="Times New Roman" w:hAnsi="Times New Roman" w:cs="Times New Roman"/>
          <w:sz w:val="24"/>
          <w:szCs w:val="24"/>
        </w:rPr>
        <w:t>From</w:t>
      </w:r>
      <w:r>
        <w:rPr>
          <w:rFonts w:ascii="Times New Roman" w:hAnsi="Times New Roman" w:cs="Times New Roman"/>
          <w:sz w:val="24"/>
          <w:szCs w:val="24"/>
        </w:rPr>
        <w:t xml:space="preserve"> Pragmatics to </w:t>
      </w:r>
      <w:proofErr w:type="spellStart"/>
      <w:r>
        <w:rPr>
          <w:rFonts w:ascii="Times New Roman" w:hAnsi="Times New Roman" w:cs="Times New Roman"/>
          <w:sz w:val="24"/>
          <w:szCs w:val="24"/>
        </w:rPr>
        <w:t>Neuropragmatics</w:t>
      </w:r>
      <w:proofErr w:type="spellEnd"/>
      <w:r>
        <w:rPr>
          <w:rFonts w:ascii="Times New Roman" w:hAnsi="Times New Roman" w:cs="Times New Roman"/>
          <w:sz w:val="24"/>
          <w:szCs w:val="24"/>
        </w:rPr>
        <w:t>.’</w:t>
      </w:r>
      <w:r w:rsidRPr="00FC78CD">
        <w:rPr>
          <w:rFonts w:ascii="Times New Roman" w:hAnsi="Times New Roman" w:cs="Times New Roman"/>
          <w:sz w:val="24"/>
          <w:szCs w:val="24"/>
        </w:rPr>
        <w:t xml:space="preserve"> In Balconi 2010: 88-105 </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Balconi, M. and S. Tutino.</w:t>
      </w:r>
      <w:proofErr w:type="gramEnd"/>
      <w:r w:rsidRPr="00FC78CD">
        <w:rPr>
          <w:rFonts w:ascii="Times New Roman" w:hAnsi="Times New Roman" w:cs="Times New Roman"/>
          <w:sz w:val="24"/>
          <w:szCs w:val="24"/>
        </w:rPr>
        <w:t xml:space="preserve"> 2007. ‘The iconic representation of metaphor. An event-related potential (ERPs) analysis of figurative language’, </w:t>
      </w:r>
      <w:r w:rsidRPr="00FC78CD">
        <w:rPr>
          <w:rFonts w:ascii="Times New Roman" w:hAnsi="Times New Roman" w:cs="Times New Roman"/>
          <w:i/>
          <w:sz w:val="24"/>
          <w:szCs w:val="24"/>
        </w:rPr>
        <w:t>Neuropsychological Trends</w:t>
      </w:r>
      <w:r w:rsidRPr="00FC78CD">
        <w:rPr>
          <w:rFonts w:ascii="Times New Roman" w:hAnsi="Times New Roman" w:cs="Times New Roman"/>
          <w:sz w:val="24"/>
          <w:szCs w:val="24"/>
        </w:rPr>
        <w:t>, November: 41-63</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Bara, B., L. </w:t>
      </w:r>
      <w:proofErr w:type="spellStart"/>
      <w:r w:rsidRPr="00FC78CD">
        <w:rPr>
          <w:rFonts w:ascii="Times New Roman" w:hAnsi="Times New Roman" w:cs="Times New Roman"/>
          <w:sz w:val="24"/>
          <w:szCs w:val="24"/>
        </w:rPr>
        <w:t>Barsalou</w:t>
      </w:r>
      <w:proofErr w:type="spellEnd"/>
      <w:r w:rsidRPr="00FC78CD">
        <w:rPr>
          <w:rFonts w:ascii="Times New Roman" w:hAnsi="Times New Roman" w:cs="Times New Roman"/>
          <w:sz w:val="24"/>
          <w:szCs w:val="24"/>
        </w:rPr>
        <w:t>, and</w:t>
      </w:r>
      <w:r>
        <w:rPr>
          <w:rFonts w:ascii="Times New Roman" w:hAnsi="Times New Roman" w:cs="Times New Roman"/>
          <w:sz w:val="24"/>
          <w:szCs w:val="24"/>
        </w:rPr>
        <w:t xml:space="preserve"> M. </w:t>
      </w:r>
      <w:proofErr w:type="spellStart"/>
      <w:r>
        <w:rPr>
          <w:rFonts w:ascii="Times New Roman" w:hAnsi="Times New Roman" w:cs="Times New Roman"/>
          <w:sz w:val="24"/>
          <w:szCs w:val="24"/>
        </w:rPr>
        <w:t>Bucciarelli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w:t>
      </w:r>
      <w:r w:rsidRPr="00FC78CD">
        <w:rPr>
          <w:rFonts w:ascii="Times New Roman" w:hAnsi="Times New Roman" w:cs="Times New Roman"/>
          <w:sz w:val="24"/>
          <w:szCs w:val="24"/>
        </w:rPr>
        <w:t>ds</w:t>
      </w:r>
      <w:proofErr w:type="gramEnd"/>
      <w:r w:rsidRPr="00FC78CD">
        <w:rPr>
          <w:rFonts w:ascii="Times New Roman" w:hAnsi="Times New Roman" w:cs="Times New Roman"/>
          <w:sz w:val="24"/>
          <w:szCs w:val="24"/>
        </w:rPr>
        <w:t xml:space="preserve">.). 2005. </w:t>
      </w:r>
      <w:r w:rsidRPr="00FC78CD">
        <w:rPr>
          <w:rFonts w:ascii="Times New Roman" w:hAnsi="Times New Roman" w:cs="Times New Roman"/>
          <w:i/>
          <w:iCs/>
          <w:sz w:val="24"/>
          <w:szCs w:val="24"/>
        </w:rPr>
        <w:t>Proceedings of the 27th Annual Conference of the Cognitive Science Society</w:t>
      </w:r>
      <w:r w:rsidRPr="00FC78CD">
        <w:rPr>
          <w:rFonts w:ascii="Times New Roman" w:hAnsi="Times New Roman" w:cs="Times New Roman"/>
          <w:sz w:val="24"/>
          <w:szCs w:val="24"/>
        </w:rPr>
        <w:t>, (Mahwah, NJ: Erlbaum)</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Barbe, K. 1995. </w:t>
      </w:r>
      <w:r w:rsidRPr="00FC78CD">
        <w:rPr>
          <w:rFonts w:ascii="Times New Roman" w:hAnsi="Times New Roman" w:cs="Times New Roman"/>
          <w:i/>
          <w:iCs/>
          <w:sz w:val="24"/>
          <w:szCs w:val="24"/>
        </w:rPr>
        <w:t>Irony in Context</w:t>
      </w:r>
      <w:r w:rsidRPr="00FC78CD">
        <w:rPr>
          <w:rFonts w:ascii="Times New Roman" w:hAnsi="Times New Roman" w:cs="Times New Roman"/>
          <w:sz w:val="24"/>
          <w:szCs w:val="24"/>
        </w:rPr>
        <w:t xml:space="preserve"> (Amsterdam: John </w:t>
      </w:r>
      <w:proofErr w:type="spellStart"/>
      <w:r w:rsidRPr="00FC78CD">
        <w:rPr>
          <w:rFonts w:ascii="Times New Roman" w:hAnsi="Times New Roman" w:cs="Times New Roman"/>
          <w:sz w:val="24"/>
          <w:szCs w:val="24"/>
        </w:rPr>
        <w:t>Benjamins</w:t>
      </w:r>
      <w:proofErr w:type="spellEnd"/>
      <w:r w:rsidRPr="00FC78CD">
        <w:rPr>
          <w:rFonts w:ascii="Times New Roman" w:hAnsi="Times New Roman" w:cs="Times New Roman"/>
          <w:sz w:val="24"/>
          <w:szCs w:val="24"/>
        </w:rPr>
        <w:t>)</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Bibby, H., and S. McDonald.</w:t>
      </w:r>
      <w:proofErr w:type="gramEnd"/>
      <w:r w:rsidRPr="00FC78CD">
        <w:rPr>
          <w:rFonts w:ascii="Times New Roman" w:hAnsi="Times New Roman" w:cs="Times New Roman"/>
          <w:sz w:val="24"/>
          <w:szCs w:val="24"/>
        </w:rPr>
        <w:t xml:space="preserve"> 2005. ‘Theory of mind after traumatic brain injury’, </w:t>
      </w:r>
      <w:proofErr w:type="spellStart"/>
      <w:r w:rsidRPr="00FC78CD">
        <w:rPr>
          <w:rFonts w:ascii="Times New Roman" w:hAnsi="Times New Roman" w:cs="Times New Roman"/>
          <w:i/>
          <w:iCs/>
          <w:sz w:val="24"/>
          <w:szCs w:val="24"/>
        </w:rPr>
        <w:t>Neuropsychologia</w:t>
      </w:r>
      <w:proofErr w:type="spellEnd"/>
      <w:r w:rsidRPr="00FC78CD">
        <w:rPr>
          <w:rFonts w:ascii="Times New Roman" w:hAnsi="Times New Roman" w:cs="Times New Roman"/>
          <w:i/>
          <w:iCs/>
          <w:sz w:val="24"/>
          <w:szCs w:val="24"/>
        </w:rPr>
        <w:t xml:space="preserve">, </w:t>
      </w:r>
      <w:r w:rsidRPr="00FC78CD">
        <w:rPr>
          <w:rFonts w:ascii="Times New Roman" w:hAnsi="Times New Roman" w:cs="Times New Roman"/>
          <w:iCs/>
          <w:sz w:val="24"/>
          <w:szCs w:val="24"/>
        </w:rPr>
        <w:t>43</w:t>
      </w:r>
      <w:r w:rsidRPr="00FC78CD">
        <w:rPr>
          <w:rFonts w:ascii="Times New Roman" w:hAnsi="Times New Roman" w:cs="Times New Roman"/>
          <w:sz w:val="24"/>
          <w:szCs w:val="24"/>
        </w:rPr>
        <w:t>: 99-114</w:t>
      </w:r>
    </w:p>
    <w:p w:rsidR="00D56402" w:rsidRPr="00FC78CD" w:rsidRDefault="00D56402" w:rsidP="00D56402">
      <w:pPr>
        <w:spacing w:line="36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Bohrn</w:t>
      </w:r>
      <w:proofErr w:type="spellEnd"/>
      <w:r>
        <w:rPr>
          <w:rFonts w:ascii="Times New Roman" w:hAnsi="Times New Roman" w:cs="Times New Roman"/>
          <w:sz w:val="24"/>
          <w:szCs w:val="24"/>
        </w:rPr>
        <w:t>, I.C., U.</w:t>
      </w:r>
      <w:r w:rsidRPr="00FC78CD">
        <w:rPr>
          <w:rFonts w:ascii="Times New Roman" w:hAnsi="Times New Roman" w:cs="Times New Roman"/>
          <w:sz w:val="24"/>
          <w:szCs w:val="24"/>
        </w:rPr>
        <w:t xml:space="preserve"> </w:t>
      </w:r>
      <w:proofErr w:type="spellStart"/>
      <w:r w:rsidRPr="00FC78CD">
        <w:rPr>
          <w:rFonts w:ascii="Times New Roman" w:hAnsi="Times New Roman" w:cs="Times New Roman"/>
          <w:sz w:val="24"/>
          <w:szCs w:val="24"/>
        </w:rPr>
        <w:t>Altmann</w:t>
      </w:r>
      <w:proofErr w:type="spellEnd"/>
      <w:r w:rsidRPr="00FC78CD">
        <w:rPr>
          <w:rFonts w:ascii="Times New Roman" w:hAnsi="Times New Roman" w:cs="Times New Roman"/>
          <w:sz w:val="24"/>
          <w:szCs w:val="24"/>
        </w:rPr>
        <w:t>, and A.M., Jacobs.</w:t>
      </w:r>
      <w:proofErr w:type="gramEnd"/>
      <w:r w:rsidRPr="00FC78CD">
        <w:rPr>
          <w:rFonts w:ascii="Times New Roman" w:hAnsi="Times New Roman" w:cs="Times New Roman"/>
          <w:sz w:val="24"/>
          <w:szCs w:val="24"/>
        </w:rPr>
        <w:t xml:space="preserve"> 2012. ‘Looking at the brains behind figurative language-A quantitative meta-analysis of neuroimaging studies on metaphor, idiom, and irony processing’, </w:t>
      </w:r>
      <w:proofErr w:type="spellStart"/>
      <w:r w:rsidRPr="00FC78CD">
        <w:rPr>
          <w:rFonts w:ascii="Times New Roman" w:hAnsi="Times New Roman" w:cs="Times New Roman"/>
          <w:i/>
          <w:sz w:val="24"/>
          <w:szCs w:val="24"/>
        </w:rPr>
        <w:t>Neuropsychologia</w:t>
      </w:r>
      <w:proofErr w:type="spellEnd"/>
      <w:r w:rsidRPr="00FC78CD">
        <w:rPr>
          <w:rFonts w:ascii="Times New Roman" w:hAnsi="Times New Roman" w:cs="Times New Roman"/>
          <w:sz w:val="24"/>
          <w:szCs w:val="24"/>
        </w:rPr>
        <w:t>, 50: 2669-83</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Borg, E. 2004.</w:t>
      </w:r>
      <w:proofErr w:type="gramEnd"/>
      <w:r w:rsidRPr="00FC78CD">
        <w:rPr>
          <w:rFonts w:ascii="Times New Roman" w:hAnsi="Times New Roman" w:cs="Times New Roman"/>
          <w:sz w:val="24"/>
          <w:szCs w:val="24"/>
        </w:rPr>
        <w:t xml:space="preserve"> </w:t>
      </w:r>
      <w:r w:rsidRPr="00FC78CD">
        <w:rPr>
          <w:rFonts w:ascii="Times New Roman" w:hAnsi="Times New Roman" w:cs="Times New Roman"/>
          <w:i/>
          <w:sz w:val="24"/>
          <w:szCs w:val="24"/>
        </w:rPr>
        <w:t>Minimal Semantics</w:t>
      </w:r>
      <w:r w:rsidRPr="00FC78CD">
        <w:rPr>
          <w:rFonts w:ascii="Times New Roman" w:hAnsi="Times New Roman" w:cs="Times New Roman"/>
          <w:sz w:val="24"/>
          <w:szCs w:val="24"/>
        </w:rPr>
        <w:t xml:space="preserve"> (Oxford: Clarendon Press)</w:t>
      </w:r>
    </w:p>
    <w:p w:rsidR="00D56402" w:rsidRPr="00FC78CD" w:rsidRDefault="00D56402" w:rsidP="00D56402">
      <w:pPr>
        <w:numPr>
          <w:ilvl w:val="0"/>
          <w:numId w:val="23"/>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2007. ‘Minimalism versus </w:t>
      </w:r>
      <w:proofErr w:type="spellStart"/>
      <w:r w:rsidRPr="00FC78CD">
        <w:rPr>
          <w:rFonts w:ascii="Times New Roman" w:hAnsi="Times New Roman" w:cs="Times New Roman"/>
          <w:sz w:val="24"/>
          <w:szCs w:val="24"/>
        </w:rPr>
        <w:t>contextualism</w:t>
      </w:r>
      <w:proofErr w:type="spellEnd"/>
      <w:r w:rsidRPr="00FC78CD">
        <w:rPr>
          <w:rFonts w:ascii="Times New Roman" w:hAnsi="Times New Roman" w:cs="Times New Roman"/>
          <w:sz w:val="24"/>
          <w:szCs w:val="24"/>
        </w:rPr>
        <w:t xml:space="preserve"> in semantics’ in </w:t>
      </w:r>
      <w:proofErr w:type="spellStart"/>
      <w:r w:rsidRPr="00FC78CD">
        <w:rPr>
          <w:rFonts w:ascii="Times New Roman" w:hAnsi="Times New Roman" w:cs="Times New Roman"/>
          <w:sz w:val="24"/>
          <w:szCs w:val="24"/>
        </w:rPr>
        <w:t>Pryer</w:t>
      </w:r>
      <w:proofErr w:type="spellEnd"/>
      <w:r w:rsidRPr="00FC78CD">
        <w:rPr>
          <w:rFonts w:ascii="Times New Roman" w:hAnsi="Times New Roman" w:cs="Times New Roman"/>
          <w:sz w:val="24"/>
          <w:szCs w:val="24"/>
        </w:rPr>
        <w:t xml:space="preserve"> and Peter 2007: 339-359</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lastRenderedPageBreak/>
        <w:t xml:space="preserve">Bottini, G., </w:t>
      </w:r>
      <w:r>
        <w:rPr>
          <w:rFonts w:ascii="Times New Roman" w:hAnsi="Times New Roman" w:cs="Times New Roman"/>
          <w:sz w:val="24"/>
          <w:szCs w:val="24"/>
        </w:rPr>
        <w:t>R. Corcoran</w:t>
      </w:r>
      <w:r w:rsidRPr="00B0410B">
        <w:rPr>
          <w:rFonts w:ascii="Times New Roman" w:hAnsi="Times New Roman" w:cs="Times New Roman"/>
          <w:sz w:val="24"/>
          <w:szCs w:val="24"/>
        </w:rPr>
        <w:t xml:space="preserve">, </w:t>
      </w:r>
      <w:r>
        <w:rPr>
          <w:rFonts w:ascii="Times New Roman" w:hAnsi="Times New Roman" w:cs="Times New Roman"/>
          <w:sz w:val="24"/>
          <w:szCs w:val="24"/>
        </w:rPr>
        <w:t xml:space="preserve">R. </w:t>
      </w:r>
      <w:proofErr w:type="spellStart"/>
      <w:r w:rsidRPr="00B0410B">
        <w:rPr>
          <w:rFonts w:ascii="Times New Roman" w:hAnsi="Times New Roman" w:cs="Times New Roman"/>
          <w:sz w:val="24"/>
          <w:szCs w:val="24"/>
        </w:rPr>
        <w:t>Sterzi</w:t>
      </w:r>
      <w:proofErr w:type="spellEnd"/>
      <w:r w:rsidRPr="00B0410B">
        <w:rPr>
          <w:rFonts w:ascii="Times New Roman" w:hAnsi="Times New Roman" w:cs="Times New Roman"/>
          <w:sz w:val="24"/>
          <w:szCs w:val="24"/>
        </w:rPr>
        <w:t>,</w:t>
      </w:r>
      <w:r>
        <w:rPr>
          <w:rFonts w:ascii="Times New Roman" w:hAnsi="Times New Roman" w:cs="Times New Roman"/>
          <w:sz w:val="24"/>
          <w:szCs w:val="24"/>
        </w:rPr>
        <w:t xml:space="preserve"> E.</w:t>
      </w:r>
      <w:r w:rsidRPr="00B0410B">
        <w:rPr>
          <w:rFonts w:ascii="Times New Roman" w:hAnsi="Times New Roman" w:cs="Times New Roman"/>
          <w:sz w:val="24"/>
          <w:szCs w:val="24"/>
        </w:rPr>
        <w:t xml:space="preserve"> </w:t>
      </w:r>
      <w:proofErr w:type="spellStart"/>
      <w:r w:rsidRPr="00B0410B">
        <w:rPr>
          <w:rFonts w:ascii="Times New Roman" w:hAnsi="Times New Roman" w:cs="Times New Roman"/>
          <w:sz w:val="24"/>
          <w:szCs w:val="24"/>
        </w:rPr>
        <w:t>Paulesu</w:t>
      </w:r>
      <w:proofErr w:type="spellEnd"/>
      <w:r w:rsidRPr="00B0410B">
        <w:rPr>
          <w:rFonts w:ascii="Times New Roman" w:hAnsi="Times New Roman" w:cs="Times New Roman"/>
          <w:sz w:val="24"/>
          <w:szCs w:val="24"/>
        </w:rPr>
        <w:t xml:space="preserve">, </w:t>
      </w:r>
      <w:r>
        <w:rPr>
          <w:rFonts w:ascii="Times New Roman" w:hAnsi="Times New Roman" w:cs="Times New Roman"/>
          <w:sz w:val="24"/>
          <w:szCs w:val="24"/>
        </w:rPr>
        <w:t xml:space="preserve">P. </w:t>
      </w:r>
      <w:proofErr w:type="spellStart"/>
      <w:r w:rsidRPr="00B0410B">
        <w:rPr>
          <w:rFonts w:ascii="Times New Roman" w:hAnsi="Times New Roman" w:cs="Times New Roman"/>
          <w:sz w:val="24"/>
          <w:szCs w:val="24"/>
        </w:rPr>
        <w:t>Schenone</w:t>
      </w:r>
      <w:proofErr w:type="spellEnd"/>
      <w:r w:rsidRPr="00B0410B">
        <w:rPr>
          <w:rFonts w:ascii="Times New Roman" w:hAnsi="Times New Roman" w:cs="Times New Roman"/>
          <w:sz w:val="24"/>
          <w:szCs w:val="24"/>
        </w:rPr>
        <w:t>,</w:t>
      </w:r>
      <w:r>
        <w:rPr>
          <w:rFonts w:ascii="Times New Roman" w:hAnsi="Times New Roman" w:cs="Times New Roman"/>
          <w:sz w:val="24"/>
          <w:szCs w:val="24"/>
        </w:rPr>
        <w:t xml:space="preserve"> P.</w:t>
      </w:r>
      <w:r w:rsidRPr="00B0410B">
        <w:rPr>
          <w:rFonts w:ascii="Times New Roman" w:hAnsi="Times New Roman" w:cs="Times New Roman"/>
          <w:sz w:val="24"/>
          <w:szCs w:val="24"/>
        </w:rPr>
        <w:t xml:space="preserve"> </w:t>
      </w:r>
      <w:proofErr w:type="spellStart"/>
      <w:r w:rsidRPr="00B0410B">
        <w:rPr>
          <w:rFonts w:ascii="Times New Roman" w:hAnsi="Times New Roman" w:cs="Times New Roman"/>
          <w:sz w:val="24"/>
          <w:szCs w:val="24"/>
        </w:rPr>
        <w:t>Scarpa</w:t>
      </w:r>
      <w:proofErr w:type="spellEnd"/>
      <w:r w:rsidRPr="00B0410B">
        <w:rPr>
          <w:rFonts w:ascii="Times New Roman" w:hAnsi="Times New Roman" w:cs="Times New Roman"/>
          <w:sz w:val="24"/>
          <w:szCs w:val="24"/>
        </w:rPr>
        <w:t>,</w:t>
      </w:r>
      <w:r>
        <w:rPr>
          <w:rFonts w:ascii="Times New Roman" w:hAnsi="Times New Roman" w:cs="Times New Roman"/>
          <w:sz w:val="24"/>
          <w:szCs w:val="24"/>
        </w:rPr>
        <w:t xml:space="preserve"> R.S.</w:t>
      </w:r>
      <w:r w:rsidRPr="00B0410B">
        <w:rPr>
          <w:rFonts w:ascii="Times New Roman" w:hAnsi="Times New Roman" w:cs="Times New Roman"/>
          <w:sz w:val="24"/>
          <w:szCs w:val="24"/>
        </w:rPr>
        <w:t xml:space="preserve"> </w:t>
      </w:r>
      <w:proofErr w:type="spellStart"/>
      <w:r>
        <w:rPr>
          <w:rFonts w:ascii="Times New Roman" w:hAnsi="Times New Roman" w:cs="Times New Roman"/>
          <w:sz w:val="24"/>
          <w:szCs w:val="24"/>
        </w:rPr>
        <w:t>Frackowiak</w:t>
      </w:r>
      <w:proofErr w:type="spellEnd"/>
      <w:r>
        <w:rPr>
          <w:rFonts w:ascii="Times New Roman" w:hAnsi="Times New Roman" w:cs="Times New Roman"/>
          <w:sz w:val="24"/>
          <w:szCs w:val="24"/>
        </w:rPr>
        <w:t xml:space="preserve"> and C.D. </w:t>
      </w:r>
      <w:r w:rsidRPr="00B0410B">
        <w:rPr>
          <w:rFonts w:ascii="Times New Roman" w:hAnsi="Times New Roman" w:cs="Times New Roman"/>
          <w:sz w:val="24"/>
          <w:szCs w:val="24"/>
        </w:rPr>
        <w:t>Frith</w:t>
      </w:r>
      <w:r>
        <w:rPr>
          <w:rFonts w:ascii="Times New Roman" w:hAnsi="Times New Roman" w:cs="Times New Roman"/>
          <w:sz w:val="24"/>
          <w:szCs w:val="24"/>
        </w:rPr>
        <w:t xml:space="preserve">. </w:t>
      </w:r>
      <w:r w:rsidRPr="00FC78CD">
        <w:rPr>
          <w:rFonts w:ascii="Times New Roman" w:hAnsi="Times New Roman" w:cs="Times New Roman"/>
          <w:sz w:val="24"/>
          <w:szCs w:val="24"/>
        </w:rPr>
        <w:t>1994.</w:t>
      </w:r>
      <w:r>
        <w:rPr>
          <w:rFonts w:ascii="Times New Roman" w:hAnsi="Times New Roman" w:cs="Times New Roman"/>
          <w:sz w:val="24"/>
          <w:szCs w:val="24"/>
        </w:rPr>
        <w:t xml:space="preserve"> </w:t>
      </w:r>
      <w:r w:rsidRPr="00FC78CD">
        <w:rPr>
          <w:rFonts w:ascii="Times New Roman" w:hAnsi="Times New Roman" w:cs="Times New Roman"/>
          <w:sz w:val="24"/>
          <w:szCs w:val="24"/>
        </w:rPr>
        <w:t xml:space="preserve">‘The role of the right hemisphere in the interpretation of figurative aspects of language: A positron emission tomography activation study’, </w:t>
      </w:r>
      <w:r w:rsidRPr="00FC78CD">
        <w:rPr>
          <w:rFonts w:ascii="Times New Roman" w:hAnsi="Times New Roman" w:cs="Times New Roman"/>
          <w:i/>
          <w:iCs/>
          <w:sz w:val="24"/>
          <w:szCs w:val="24"/>
        </w:rPr>
        <w:t xml:space="preserve">Brain, </w:t>
      </w:r>
      <w:r w:rsidRPr="00FC78CD">
        <w:rPr>
          <w:rFonts w:ascii="Times New Roman" w:hAnsi="Times New Roman" w:cs="Times New Roman"/>
          <w:iCs/>
          <w:sz w:val="24"/>
          <w:szCs w:val="24"/>
        </w:rPr>
        <w:t>117</w:t>
      </w:r>
      <w:r w:rsidRPr="00FC78CD">
        <w:rPr>
          <w:rFonts w:ascii="Times New Roman" w:hAnsi="Times New Roman" w:cs="Times New Roman"/>
          <w:sz w:val="24"/>
          <w:szCs w:val="24"/>
        </w:rPr>
        <w:t>: 1241-1253</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Bousfield, D. 2008. </w:t>
      </w:r>
      <w:r w:rsidRPr="00FC78CD">
        <w:rPr>
          <w:rFonts w:ascii="Times New Roman" w:hAnsi="Times New Roman" w:cs="Times New Roman"/>
          <w:i/>
          <w:sz w:val="24"/>
          <w:szCs w:val="24"/>
        </w:rPr>
        <w:t>Impoliteness in Interaction</w:t>
      </w:r>
      <w:r w:rsidRPr="00FC78CD">
        <w:rPr>
          <w:rFonts w:ascii="Times New Roman" w:hAnsi="Times New Roman" w:cs="Times New Roman"/>
          <w:sz w:val="24"/>
          <w:szCs w:val="24"/>
        </w:rPr>
        <w:t xml:space="preserve"> (Philadelphia: John </w:t>
      </w:r>
      <w:proofErr w:type="spellStart"/>
      <w:r w:rsidRPr="00FC78CD">
        <w:rPr>
          <w:rFonts w:ascii="Times New Roman" w:hAnsi="Times New Roman" w:cs="Times New Roman"/>
          <w:sz w:val="24"/>
          <w:szCs w:val="24"/>
        </w:rPr>
        <w:t>Benjamins</w:t>
      </w:r>
      <w:proofErr w:type="spellEnd"/>
      <w:r w:rsidRPr="00FC78CD">
        <w:rPr>
          <w:rFonts w:ascii="Times New Roman" w:hAnsi="Times New Roman" w:cs="Times New Roman"/>
          <w:sz w:val="24"/>
          <w:szCs w:val="24"/>
        </w:rPr>
        <w:t>)</w:t>
      </w:r>
    </w:p>
    <w:p w:rsidR="00D56402" w:rsidRPr="00FC78CD" w:rsidRDefault="00D56402" w:rsidP="00D56402">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Bredin, H. 1997. ‘</w:t>
      </w:r>
      <w:r w:rsidRPr="00FC78CD">
        <w:rPr>
          <w:rFonts w:ascii="Times New Roman" w:hAnsi="Times New Roman" w:cs="Times New Roman"/>
          <w:sz w:val="24"/>
          <w:szCs w:val="24"/>
        </w:rPr>
        <w:t>The Sema</w:t>
      </w:r>
      <w:r>
        <w:rPr>
          <w:rFonts w:ascii="Times New Roman" w:hAnsi="Times New Roman" w:cs="Times New Roman"/>
          <w:sz w:val="24"/>
          <w:szCs w:val="24"/>
        </w:rPr>
        <w:t>ntic Structure of Verbal Irony,’</w:t>
      </w:r>
      <w:r w:rsidRPr="00FC78CD">
        <w:rPr>
          <w:rFonts w:ascii="Times New Roman" w:hAnsi="Times New Roman" w:cs="Times New Roman"/>
          <w:sz w:val="24"/>
          <w:szCs w:val="24"/>
        </w:rPr>
        <w:t xml:space="preserve"> </w:t>
      </w:r>
      <w:r w:rsidRPr="00FC78CD">
        <w:rPr>
          <w:rFonts w:ascii="Times New Roman" w:hAnsi="Times New Roman" w:cs="Times New Roman"/>
          <w:i/>
          <w:sz w:val="24"/>
          <w:szCs w:val="24"/>
        </w:rPr>
        <w:t>Journal of Literary Semantics</w:t>
      </w:r>
      <w:r w:rsidR="00904BC1">
        <w:rPr>
          <w:rFonts w:ascii="Times New Roman" w:hAnsi="Times New Roman" w:cs="Times New Roman"/>
          <w:i/>
          <w:sz w:val="24"/>
          <w:szCs w:val="24"/>
        </w:rPr>
        <w:t>,</w:t>
      </w:r>
      <w:r w:rsidRPr="00FC78CD">
        <w:rPr>
          <w:rFonts w:ascii="Times New Roman" w:hAnsi="Times New Roman" w:cs="Times New Roman"/>
          <w:sz w:val="24"/>
          <w:szCs w:val="24"/>
        </w:rPr>
        <w:t xml:space="preserve"> 16: 1–20</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Bright, W. </w:t>
      </w:r>
      <w:r w:rsidRPr="00FC78CD">
        <w:rPr>
          <w:rFonts w:ascii="Times New Roman" w:hAnsi="Times New Roman" w:cs="Times New Roman"/>
          <w:sz w:val="24"/>
          <w:szCs w:val="24"/>
        </w:rPr>
        <w:t>1966.</w:t>
      </w:r>
      <w:proofErr w:type="gramEnd"/>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Sociolinguistics</w:t>
      </w:r>
      <w:r w:rsidRPr="00FC78CD">
        <w:rPr>
          <w:rFonts w:ascii="Times New Roman" w:hAnsi="Times New Roman" w:cs="Times New Roman"/>
          <w:sz w:val="24"/>
          <w:szCs w:val="24"/>
        </w:rPr>
        <w:t xml:space="preserve"> (The Hague: Mouton)</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Brown, P., and S. Levinson.</w:t>
      </w:r>
      <w:proofErr w:type="gramEnd"/>
      <w:r w:rsidRPr="00FC78CD">
        <w:rPr>
          <w:rFonts w:ascii="Times New Roman" w:hAnsi="Times New Roman" w:cs="Times New Roman"/>
          <w:sz w:val="24"/>
          <w:szCs w:val="24"/>
        </w:rPr>
        <w:t xml:space="preserve"> 1987. </w:t>
      </w:r>
      <w:r w:rsidRPr="00FC78CD">
        <w:rPr>
          <w:rFonts w:ascii="Times New Roman" w:hAnsi="Times New Roman" w:cs="Times New Roman"/>
          <w:i/>
          <w:iCs/>
          <w:sz w:val="24"/>
          <w:szCs w:val="24"/>
        </w:rPr>
        <w:t>Politeness: Some universals in language use</w:t>
      </w:r>
      <w:r w:rsidRPr="00FC78CD">
        <w:rPr>
          <w:rFonts w:ascii="Times New Roman" w:hAnsi="Times New Roman" w:cs="Times New Roman"/>
          <w:sz w:val="24"/>
          <w:szCs w:val="24"/>
        </w:rPr>
        <w:t xml:space="preserve"> (Cambridge: Cambridge University Press)</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Brown, R. L. 1980. ‘The pragmatics of verbal irony’, in </w:t>
      </w:r>
      <w:proofErr w:type="spellStart"/>
      <w:r w:rsidRPr="00FC78CD">
        <w:rPr>
          <w:rFonts w:ascii="Times New Roman" w:hAnsi="Times New Roman" w:cs="Times New Roman"/>
          <w:sz w:val="24"/>
          <w:szCs w:val="24"/>
        </w:rPr>
        <w:t>Shuy</w:t>
      </w:r>
      <w:proofErr w:type="spellEnd"/>
      <w:r w:rsidRPr="00FC78CD">
        <w:rPr>
          <w:rFonts w:ascii="Times New Roman" w:hAnsi="Times New Roman" w:cs="Times New Roman"/>
          <w:sz w:val="24"/>
          <w:szCs w:val="24"/>
        </w:rPr>
        <w:t xml:space="preserve"> and </w:t>
      </w:r>
      <w:proofErr w:type="spellStart"/>
      <w:r w:rsidRPr="00FC78CD">
        <w:rPr>
          <w:rFonts w:ascii="Times New Roman" w:hAnsi="Times New Roman" w:cs="Times New Roman"/>
          <w:sz w:val="24"/>
          <w:szCs w:val="24"/>
        </w:rPr>
        <w:t>Shnukal</w:t>
      </w:r>
      <w:proofErr w:type="spellEnd"/>
      <w:r w:rsidRPr="00FC78CD">
        <w:rPr>
          <w:rFonts w:ascii="Times New Roman" w:hAnsi="Times New Roman" w:cs="Times New Roman"/>
          <w:sz w:val="24"/>
          <w:szCs w:val="24"/>
        </w:rPr>
        <w:t xml:space="preserve"> 1980: 111-127</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Brownell, H. 1988. ‘Appreciation of metaphoric and connotative word meaning by brain-damaged patients’, in </w:t>
      </w:r>
      <w:proofErr w:type="spellStart"/>
      <w:r w:rsidRPr="00FC78CD">
        <w:rPr>
          <w:rFonts w:ascii="Times New Roman" w:hAnsi="Times New Roman" w:cs="Times New Roman"/>
          <w:sz w:val="24"/>
          <w:szCs w:val="24"/>
        </w:rPr>
        <w:t>Chiarello</w:t>
      </w:r>
      <w:proofErr w:type="spellEnd"/>
      <w:r w:rsidRPr="00FC78CD">
        <w:rPr>
          <w:rFonts w:ascii="Times New Roman" w:hAnsi="Times New Roman" w:cs="Times New Roman"/>
          <w:sz w:val="24"/>
          <w:szCs w:val="24"/>
        </w:rPr>
        <w:t xml:space="preserve"> 1998: 19-31</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 xml:space="preserve">Brownell, H., </w:t>
      </w:r>
      <w:r>
        <w:rPr>
          <w:rFonts w:ascii="Times New Roman" w:hAnsi="Times New Roman" w:cs="Times New Roman"/>
          <w:sz w:val="24"/>
          <w:szCs w:val="24"/>
        </w:rPr>
        <w:t>T.L. Simpson</w:t>
      </w:r>
      <w:r w:rsidRPr="00926B54">
        <w:rPr>
          <w:rFonts w:ascii="Times New Roman" w:hAnsi="Times New Roman" w:cs="Times New Roman"/>
          <w:sz w:val="24"/>
          <w:szCs w:val="24"/>
        </w:rPr>
        <w:t xml:space="preserve">, </w:t>
      </w:r>
      <w:r>
        <w:rPr>
          <w:rFonts w:ascii="Times New Roman" w:hAnsi="Times New Roman" w:cs="Times New Roman"/>
          <w:sz w:val="24"/>
          <w:szCs w:val="24"/>
        </w:rPr>
        <w:t xml:space="preserve">A.M. </w:t>
      </w:r>
      <w:proofErr w:type="spellStart"/>
      <w:r w:rsidRPr="00926B54">
        <w:rPr>
          <w:rFonts w:ascii="Times New Roman" w:hAnsi="Times New Roman" w:cs="Times New Roman"/>
          <w:sz w:val="24"/>
          <w:szCs w:val="24"/>
        </w:rPr>
        <w:t>Bihrle</w:t>
      </w:r>
      <w:proofErr w:type="spellEnd"/>
      <w:r w:rsidRPr="00926B54">
        <w:rPr>
          <w:rFonts w:ascii="Times New Roman" w:hAnsi="Times New Roman" w:cs="Times New Roman"/>
          <w:sz w:val="24"/>
          <w:szCs w:val="24"/>
        </w:rPr>
        <w:t xml:space="preserve">, </w:t>
      </w:r>
      <w:r>
        <w:rPr>
          <w:rFonts w:ascii="Times New Roman" w:hAnsi="Times New Roman" w:cs="Times New Roman"/>
          <w:sz w:val="24"/>
          <w:szCs w:val="24"/>
        </w:rPr>
        <w:t xml:space="preserve">H.H. </w:t>
      </w:r>
      <w:r w:rsidRPr="00926B54">
        <w:rPr>
          <w:rFonts w:ascii="Times New Roman" w:hAnsi="Times New Roman" w:cs="Times New Roman"/>
          <w:sz w:val="24"/>
          <w:szCs w:val="24"/>
        </w:rPr>
        <w:t>Potter</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H.</w:t>
      </w:r>
      <w:r w:rsidRPr="00926B54">
        <w:rPr>
          <w:rFonts w:ascii="Times New Roman" w:hAnsi="Times New Roman" w:cs="Times New Roman"/>
          <w:sz w:val="24"/>
          <w:szCs w:val="24"/>
        </w:rPr>
        <w:t>Gardner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C78CD">
        <w:rPr>
          <w:rFonts w:ascii="Times New Roman" w:hAnsi="Times New Roman" w:cs="Times New Roman"/>
          <w:sz w:val="24"/>
          <w:szCs w:val="24"/>
        </w:rPr>
        <w:t>1990.</w:t>
      </w:r>
      <w:r>
        <w:rPr>
          <w:rFonts w:ascii="Times New Roman" w:hAnsi="Times New Roman" w:cs="Times New Roman"/>
          <w:sz w:val="24"/>
          <w:szCs w:val="24"/>
        </w:rPr>
        <w:t xml:space="preserve"> </w:t>
      </w:r>
      <w:r w:rsidRPr="00FC78CD">
        <w:rPr>
          <w:rFonts w:ascii="Times New Roman" w:hAnsi="Times New Roman" w:cs="Times New Roman"/>
          <w:sz w:val="24"/>
          <w:szCs w:val="24"/>
        </w:rPr>
        <w:t xml:space="preserve">‘Appreciation of metaphoric alternative word meanings by left and right brain damaged Patients’, </w:t>
      </w:r>
      <w:proofErr w:type="spellStart"/>
      <w:r w:rsidRPr="00FC78CD">
        <w:rPr>
          <w:rFonts w:ascii="Times New Roman" w:hAnsi="Times New Roman" w:cs="Times New Roman"/>
          <w:i/>
          <w:iCs/>
          <w:sz w:val="24"/>
          <w:szCs w:val="24"/>
        </w:rPr>
        <w:t>Neuropsychologia</w:t>
      </w:r>
      <w:proofErr w:type="spellEnd"/>
      <w:r w:rsidRPr="00FC78CD">
        <w:rPr>
          <w:rFonts w:ascii="Times New Roman" w:hAnsi="Times New Roman" w:cs="Times New Roman"/>
          <w:i/>
          <w:iCs/>
          <w:sz w:val="24"/>
          <w:szCs w:val="24"/>
        </w:rPr>
        <w:t xml:space="preserve">, </w:t>
      </w:r>
      <w:r w:rsidRPr="00FC78CD">
        <w:rPr>
          <w:rFonts w:ascii="Times New Roman" w:hAnsi="Times New Roman" w:cs="Times New Roman"/>
          <w:iCs/>
          <w:sz w:val="24"/>
          <w:szCs w:val="24"/>
        </w:rPr>
        <w:t>28</w:t>
      </w:r>
      <w:r w:rsidRPr="00FC78CD">
        <w:rPr>
          <w:rFonts w:ascii="Times New Roman" w:hAnsi="Times New Roman" w:cs="Times New Roman"/>
          <w:sz w:val="24"/>
          <w:szCs w:val="24"/>
        </w:rPr>
        <w:t>: 375-383</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Burke, M., R. Kraut, and J. Elisabeth.</w:t>
      </w:r>
      <w:proofErr w:type="gramEnd"/>
      <w:r w:rsidRPr="00FC78CD">
        <w:rPr>
          <w:rFonts w:ascii="Times New Roman" w:hAnsi="Times New Roman" w:cs="Times New Roman"/>
          <w:sz w:val="24"/>
          <w:szCs w:val="24"/>
        </w:rPr>
        <w:t xml:space="preserve"> 2010. ‘Membership Claims and Requests: Conversation-Level Newcomer Socialization Strategies in Online Groups’, </w:t>
      </w:r>
      <w:r w:rsidRPr="00FC78CD">
        <w:rPr>
          <w:rFonts w:ascii="Times New Roman" w:hAnsi="Times New Roman" w:cs="Times New Roman"/>
          <w:i/>
          <w:sz w:val="24"/>
          <w:szCs w:val="24"/>
        </w:rPr>
        <w:t>Small Group Research</w:t>
      </w:r>
      <w:r w:rsidRPr="00FC78CD">
        <w:rPr>
          <w:rFonts w:ascii="Times New Roman" w:hAnsi="Times New Roman" w:cs="Times New Roman"/>
          <w:sz w:val="24"/>
          <w:szCs w:val="24"/>
        </w:rPr>
        <w:t>, 41: 4-40</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Byrne, D. 1997. ‘An overview (and </w:t>
      </w:r>
      <w:proofErr w:type="spellStart"/>
      <w:r w:rsidRPr="00FC78CD">
        <w:rPr>
          <w:rFonts w:ascii="Times New Roman" w:hAnsi="Times New Roman" w:cs="Times New Roman"/>
          <w:sz w:val="24"/>
          <w:szCs w:val="24"/>
        </w:rPr>
        <w:t>underview</w:t>
      </w:r>
      <w:proofErr w:type="spellEnd"/>
      <w:r w:rsidRPr="00FC78CD">
        <w:rPr>
          <w:rFonts w:ascii="Times New Roman" w:hAnsi="Times New Roman" w:cs="Times New Roman"/>
          <w:sz w:val="24"/>
          <w:szCs w:val="24"/>
        </w:rPr>
        <w:t xml:space="preserve">) of research and theory within the attraction paradigm’, </w:t>
      </w:r>
      <w:r w:rsidRPr="00FC78CD">
        <w:rPr>
          <w:rFonts w:ascii="Times New Roman" w:hAnsi="Times New Roman" w:cs="Times New Roman"/>
          <w:i/>
          <w:iCs/>
          <w:sz w:val="24"/>
          <w:szCs w:val="24"/>
        </w:rPr>
        <w:t>Journal of Social and Personal Relationships</w:t>
      </w:r>
      <w:r w:rsidRPr="00FC78CD">
        <w:rPr>
          <w:rFonts w:ascii="Times New Roman" w:hAnsi="Times New Roman" w:cs="Times New Roman"/>
          <w:sz w:val="24"/>
          <w:szCs w:val="24"/>
        </w:rPr>
        <w:t xml:space="preserve">, </w:t>
      </w:r>
      <w:r w:rsidRPr="00FC78CD">
        <w:rPr>
          <w:rFonts w:ascii="Times New Roman" w:hAnsi="Times New Roman" w:cs="Times New Roman"/>
          <w:iCs/>
          <w:sz w:val="24"/>
          <w:szCs w:val="24"/>
        </w:rPr>
        <w:t>14</w:t>
      </w:r>
      <w:r>
        <w:rPr>
          <w:rFonts w:ascii="Times New Roman" w:hAnsi="Times New Roman" w:cs="Times New Roman"/>
          <w:sz w:val="24"/>
          <w:szCs w:val="24"/>
        </w:rPr>
        <w:t>: 417-431</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Byrnes, H. (ed.) 1982. </w:t>
      </w:r>
      <w:r w:rsidRPr="00FC78CD">
        <w:rPr>
          <w:rFonts w:ascii="Times New Roman" w:hAnsi="Times New Roman" w:cs="Times New Roman"/>
          <w:i/>
          <w:sz w:val="24"/>
          <w:szCs w:val="24"/>
        </w:rPr>
        <w:t>Contemporary perceptions of language: Interdisciplinary dimensions</w:t>
      </w:r>
      <w:r w:rsidRPr="00FC78CD">
        <w:rPr>
          <w:rFonts w:ascii="Times New Roman" w:hAnsi="Times New Roman" w:cs="Times New Roman"/>
          <w:sz w:val="24"/>
          <w:szCs w:val="24"/>
        </w:rPr>
        <w:t xml:space="preserve"> (Washington D.</w:t>
      </w:r>
      <w:r>
        <w:rPr>
          <w:rFonts w:ascii="Times New Roman" w:hAnsi="Times New Roman" w:cs="Times New Roman"/>
          <w:sz w:val="24"/>
          <w:szCs w:val="24"/>
        </w:rPr>
        <w:t>C: Georgetown University Press)</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Camp </w:t>
      </w:r>
      <w:proofErr w:type="gramStart"/>
      <w:r w:rsidRPr="00FC78CD">
        <w:rPr>
          <w:rFonts w:ascii="Times New Roman" w:hAnsi="Times New Roman" w:cs="Times New Roman"/>
          <w:sz w:val="24"/>
          <w:szCs w:val="24"/>
        </w:rPr>
        <w:t>E.,</w:t>
      </w:r>
      <w:proofErr w:type="gramEnd"/>
      <w:r w:rsidRPr="00FC78CD">
        <w:rPr>
          <w:rFonts w:ascii="Times New Roman" w:hAnsi="Times New Roman" w:cs="Times New Roman"/>
          <w:sz w:val="24"/>
          <w:szCs w:val="24"/>
        </w:rPr>
        <w:t xml:space="preserve"> and J. Hawthorne. 2008. ‘Sarcastic ‘Like’: A Case Study in the Interface of Syntax and Semantics,’ </w:t>
      </w:r>
      <w:r w:rsidRPr="00FC78CD">
        <w:rPr>
          <w:rFonts w:ascii="Times New Roman" w:hAnsi="Times New Roman" w:cs="Times New Roman"/>
          <w:i/>
          <w:iCs/>
          <w:sz w:val="24"/>
          <w:szCs w:val="24"/>
        </w:rPr>
        <w:t>Philosophical Perspectives</w:t>
      </w:r>
      <w:r>
        <w:rPr>
          <w:rFonts w:ascii="Times New Roman" w:hAnsi="Times New Roman" w:cs="Times New Roman"/>
          <w:i/>
          <w:iCs/>
          <w:sz w:val="24"/>
          <w:szCs w:val="24"/>
        </w:rPr>
        <w:t>,</w:t>
      </w:r>
      <w:r w:rsidRPr="00FC78CD">
        <w:rPr>
          <w:rFonts w:ascii="Times New Roman" w:hAnsi="Times New Roman" w:cs="Times New Roman"/>
          <w:i/>
          <w:iCs/>
          <w:sz w:val="24"/>
          <w:szCs w:val="24"/>
        </w:rPr>
        <w:t xml:space="preserve"> </w:t>
      </w:r>
      <w:r w:rsidRPr="00FC78CD">
        <w:rPr>
          <w:rFonts w:ascii="Times New Roman" w:hAnsi="Times New Roman" w:cs="Times New Roman"/>
          <w:sz w:val="24"/>
          <w:szCs w:val="24"/>
        </w:rPr>
        <w:t xml:space="preserve">22: 1-21 </w:t>
      </w:r>
    </w:p>
    <w:p w:rsidR="00D56402" w:rsidRPr="00FC78CD" w:rsidRDefault="00D56402" w:rsidP="00D56402">
      <w:pPr>
        <w:spacing w:line="360" w:lineRule="auto"/>
        <w:ind w:left="720" w:hanging="720"/>
        <w:rPr>
          <w:rFonts w:ascii="Times New Roman" w:hAnsi="Times New Roman" w:cs="Times New Roman"/>
          <w:i/>
          <w:iCs/>
          <w:sz w:val="24"/>
          <w:szCs w:val="24"/>
        </w:rPr>
      </w:pPr>
      <w:proofErr w:type="gramStart"/>
      <w:r>
        <w:rPr>
          <w:rFonts w:ascii="Times New Roman" w:hAnsi="Times New Roman" w:cs="Times New Roman"/>
          <w:sz w:val="24"/>
          <w:szCs w:val="24"/>
        </w:rPr>
        <w:lastRenderedPageBreak/>
        <w:t>Camp, E. 2012</w:t>
      </w:r>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‘Sarcasm, </w:t>
      </w:r>
      <w:proofErr w:type="spellStart"/>
      <w:r w:rsidRPr="00FC78CD">
        <w:rPr>
          <w:rFonts w:ascii="Times New Roman" w:hAnsi="Times New Roman" w:cs="Times New Roman"/>
          <w:sz w:val="24"/>
          <w:szCs w:val="24"/>
        </w:rPr>
        <w:t>pretense</w:t>
      </w:r>
      <w:proofErr w:type="spellEnd"/>
      <w:r w:rsidRPr="00FC78CD">
        <w:rPr>
          <w:rFonts w:ascii="Times New Roman" w:hAnsi="Times New Roman" w:cs="Times New Roman"/>
          <w:sz w:val="24"/>
          <w:szCs w:val="24"/>
        </w:rPr>
        <w:t xml:space="preserve">, and the semantics/pragmatics distinction’ </w:t>
      </w:r>
      <w:r w:rsidRPr="00FC78CD">
        <w:rPr>
          <w:rFonts w:ascii="Times New Roman" w:hAnsi="Times New Roman" w:cs="Times New Roman"/>
          <w:i/>
          <w:iCs/>
          <w:sz w:val="24"/>
          <w:szCs w:val="24"/>
        </w:rPr>
        <w:t>Nous Online</w:t>
      </w:r>
      <w:r>
        <w:rPr>
          <w:rFonts w:ascii="Times New Roman" w:hAnsi="Times New Roman" w:cs="Times New Roman"/>
          <w:i/>
          <w:iCs/>
          <w:sz w:val="24"/>
          <w:szCs w:val="24"/>
        </w:rPr>
        <w:t xml:space="preserve">, </w:t>
      </w:r>
      <w:r w:rsidRPr="002D0488">
        <w:rPr>
          <w:rFonts w:ascii="Times New Roman" w:hAnsi="Times New Roman" w:cs="Times New Roman"/>
          <w:iCs/>
          <w:sz w:val="24"/>
          <w:szCs w:val="24"/>
        </w:rPr>
        <w:t>46, 4:587-634</w:t>
      </w:r>
    </w:p>
    <w:p w:rsidR="00D56402" w:rsidRPr="00FC78CD" w:rsidRDefault="00D56402" w:rsidP="00D56402">
      <w:pPr>
        <w:spacing w:line="360" w:lineRule="auto"/>
        <w:ind w:left="720" w:hanging="720"/>
        <w:rPr>
          <w:rFonts w:ascii="Times New Roman" w:hAnsi="Times New Roman" w:cs="Times New Roman"/>
          <w:iCs/>
          <w:sz w:val="24"/>
          <w:szCs w:val="24"/>
        </w:rPr>
      </w:pPr>
      <w:r w:rsidRPr="00FC78CD">
        <w:rPr>
          <w:rFonts w:ascii="Times New Roman" w:hAnsi="Times New Roman" w:cs="Times New Roman"/>
          <w:iCs/>
          <w:sz w:val="24"/>
          <w:szCs w:val="24"/>
        </w:rPr>
        <w:t xml:space="preserve">Campbell, R., </w:t>
      </w:r>
      <w:r>
        <w:rPr>
          <w:rFonts w:ascii="Times New Roman" w:hAnsi="Times New Roman" w:cs="Times New Roman"/>
          <w:iCs/>
          <w:sz w:val="24"/>
          <w:szCs w:val="24"/>
        </w:rPr>
        <w:t xml:space="preserve">K. Lawrence, W. Mandy, C. </w:t>
      </w:r>
      <w:proofErr w:type="spellStart"/>
      <w:r>
        <w:rPr>
          <w:rFonts w:ascii="Times New Roman" w:hAnsi="Times New Roman" w:cs="Times New Roman"/>
          <w:iCs/>
          <w:sz w:val="24"/>
          <w:szCs w:val="24"/>
        </w:rPr>
        <w:t>Mitra</w:t>
      </w:r>
      <w:proofErr w:type="spellEnd"/>
      <w:r>
        <w:rPr>
          <w:rFonts w:ascii="Times New Roman" w:hAnsi="Times New Roman" w:cs="Times New Roman"/>
          <w:iCs/>
          <w:sz w:val="24"/>
          <w:szCs w:val="24"/>
        </w:rPr>
        <w:t xml:space="preserve">, L. </w:t>
      </w:r>
      <w:proofErr w:type="spellStart"/>
      <w:r>
        <w:rPr>
          <w:rFonts w:ascii="Times New Roman" w:hAnsi="Times New Roman" w:cs="Times New Roman"/>
          <w:iCs/>
          <w:sz w:val="24"/>
          <w:szCs w:val="24"/>
        </w:rPr>
        <w:t>Jeyakuma</w:t>
      </w:r>
      <w:proofErr w:type="spellEnd"/>
      <w:r>
        <w:rPr>
          <w:rFonts w:ascii="Times New Roman" w:hAnsi="Times New Roman" w:cs="Times New Roman"/>
          <w:iCs/>
          <w:sz w:val="24"/>
          <w:szCs w:val="24"/>
        </w:rPr>
        <w:t xml:space="preserve"> and D. </w:t>
      </w:r>
      <w:proofErr w:type="spellStart"/>
      <w:r>
        <w:rPr>
          <w:rFonts w:ascii="Times New Roman" w:hAnsi="Times New Roman" w:cs="Times New Roman"/>
          <w:iCs/>
          <w:sz w:val="24"/>
          <w:szCs w:val="24"/>
        </w:rPr>
        <w:t>Skuse</w:t>
      </w:r>
      <w:proofErr w:type="spellEnd"/>
      <w:r>
        <w:rPr>
          <w:rFonts w:ascii="Times New Roman" w:hAnsi="Times New Roman" w:cs="Times New Roman"/>
          <w:iCs/>
          <w:sz w:val="24"/>
          <w:szCs w:val="24"/>
        </w:rPr>
        <w:t xml:space="preserve">. </w:t>
      </w:r>
      <w:r w:rsidRPr="00FC78CD">
        <w:rPr>
          <w:rFonts w:ascii="Times New Roman" w:hAnsi="Times New Roman" w:cs="Times New Roman"/>
          <w:iCs/>
          <w:sz w:val="24"/>
          <w:szCs w:val="24"/>
        </w:rPr>
        <w:t xml:space="preserve">2006. ‘Meanings in motion and faces: Developmental associations between the processing of intention from geometrical animations and gaze detection accuracy’, </w:t>
      </w:r>
      <w:r w:rsidRPr="00FC78CD">
        <w:rPr>
          <w:rFonts w:ascii="Times New Roman" w:hAnsi="Times New Roman" w:cs="Times New Roman"/>
          <w:i/>
          <w:iCs/>
          <w:sz w:val="24"/>
          <w:szCs w:val="24"/>
        </w:rPr>
        <w:t>Development and Psychopathology</w:t>
      </w:r>
      <w:r w:rsidRPr="00FC78CD">
        <w:rPr>
          <w:rFonts w:ascii="Times New Roman" w:hAnsi="Times New Roman" w:cs="Times New Roman"/>
          <w:iCs/>
          <w:sz w:val="24"/>
          <w:szCs w:val="24"/>
        </w:rPr>
        <w:t>, 18: 99–118</w:t>
      </w:r>
    </w:p>
    <w:p w:rsidR="00D56402" w:rsidRPr="00FC78CD" w:rsidRDefault="00D56402" w:rsidP="00D56402">
      <w:pPr>
        <w:spacing w:line="360" w:lineRule="auto"/>
        <w:ind w:left="720" w:hanging="720"/>
        <w:rPr>
          <w:rFonts w:ascii="Times New Roman" w:hAnsi="Times New Roman" w:cs="Times New Roman"/>
          <w:i/>
          <w:iCs/>
          <w:sz w:val="24"/>
          <w:szCs w:val="24"/>
        </w:rPr>
      </w:pPr>
      <w:proofErr w:type="gramStart"/>
      <w:r w:rsidRPr="00FC78CD">
        <w:rPr>
          <w:rFonts w:ascii="Times New Roman" w:hAnsi="Times New Roman" w:cs="Times New Roman"/>
          <w:sz w:val="24"/>
          <w:szCs w:val="24"/>
        </w:rPr>
        <w:t>Cappelen, H. and E. Lepore.</w:t>
      </w:r>
      <w:proofErr w:type="gramEnd"/>
      <w:r w:rsidRPr="00FC78CD">
        <w:rPr>
          <w:rFonts w:ascii="Times New Roman" w:hAnsi="Times New Roman" w:cs="Times New Roman"/>
          <w:sz w:val="24"/>
          <w:szCs w:val="24"/>
        </w:rPr>
        <w:t xml:space="preserve"> 2005. </w:t>
      </w:r>
      <w:r w:rsidRPr="00FC78CD">
        <w:rPr>
          <w:rFonts w:ascii="Times New Roman" w:hAnsi="Times New Roman" w:cs="Times New Roman"/>
          <w:i/>
          <w:iCs/>
          <w:sz w:val="24"/>
          <w:szCs w:val="24"/>
        </w:rPr>
        <w:t xml:space="preserve">Insensitive Semantics: A </w:t>
      </w:r>
      <w:proofErr w:type="spellStart"/>
      <w:r w:rsidRPr="00FC78CD">
        <w:rPr>
          <w:rFonts w:ascii="Times New Roman" w:hAnsi="Times New Roman" w:cs="Times New Roman"/>
          <w:i/>
          <w:iCs/>
          <w:sz w:val="24"/>
          <w:szCs w:val="24"/>
        </w:rPr>
        <w:t>Defense</w:t>
      </w:r>
      <w:proofErr w:type="spellEnd"/>
      <w:r w:rsidRPr="00FC78CD">
        <w:rPr>
          <w:rFonts w:ascii="Times New Roman" w:hAnsi="Times New Roman" w:cs="Times New Roman"/>
          <w:i/>
          <w:iCs/>
          <w:sz w:val="24"/>
          <w:szCs w:val="24"/>
        </w:rPr>
        <w:t xml:space="preserve"> of Semantic Minimalism and Speech Act Pluralism</w:t>
      </w:r>
      <w:r w:rsidRPr="00FC78CD">
        <w:rPr>
          <w:rFonts w:ascii="Times New Roman" w:hAnsi="Times New Roman" w:cs="Times New Roman"/>
          <w:sz w:val="24"/>
          <w:szCs w:val="24"/>
        </w:rPr>
        <w:t xml:space="preserve"> (Oxford: Blackwell)</w:t>
      </w:r>
    </w:p>
    <w:p w:rsidR="00D56402" w:rsidRPr="00FC78CD" w:rsidRDefault="00D56402" w:rsidP="00D56402">
      <w:pPr>
        <w:numPr>
          <w:ilvl w:val="0"/>
          <w:numId w:val="22"/>
        </w:numPr>
        <w:spacing w:line="360" w:lineRule="auto"/>
        <w:rPr>
          <w:rFonts w:ascii="Times New Roman" w:hAnsi="Times New Roman" w:cs="Times New Roman"/>
          <w:sz w:val="24"/>
          <w:szCs w:val="24"/>
        </w:rPr>
      </w:pPr>
      <w:r w:rsidRPr="00FC78CD">
        <w:rPr>
          <w:rFonts w:ascii="Times New Roman" w:hAnsi="Times New Roman" w:cs="Times New Roman"/>
          <w:sz w:val="24"/>
          <w:szCs w:val="24"/>
        </w:rPr>
        <w:t>2006</w:t>
      </w:r>
      <w:r w:rsidRPr="00FC78CD">
        <w:rPr>
          <w:rFonts w:ascii="Times New Roman" w:hAnsi="Times New Roman" w:cs="Times New Roman"/>
          <w:iCs/>
          <w:sz w:val="24"/>
          <w:szCs w:val="24"/>
        </w:rPr>
        <w:t xml:space="preserve">a. </w:t>
      </w:r>
      <w:r w:rsidRPr="00FC78CD">
        <w:rPr>
          <w:rFonts w:ascii="Times New Roman" w:hAnsi="Times New Roman" w:cs="Times New Roman"/>
          <w:sz w:val="24"/>
          <w:szCs w:val="24"/>
        </w:rPr>
        <w:t>‘Relevance Theory and Shared Content’, in Burton-Roberts 2007: 115-140</w:t>
      </w:r>
    </w:p>
    <w:p w:rsidR="00D56402" w:rsidRDefault="00D56402" w:rsidP="00D56402">
      <w:pPr>
        <w:numPr>
          <w:ilvl w:val="0"/>
          <w:numId w:val="22"/>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2006b. ‘Response’, </w:t>
      </w:r>
      <w:r w:rsidRPr="00FC78CD">
        <w:rPr>
          <w:rFonts w:ascii="Times New Roman" w:hAnsi="Times New Roman" w:cs="Times New Roman"/>
          <w:i/>
          <w:iCs/>
          <w:sz w:val="24"/>
          <w:szCs w:val="24"/>
        </w:rPr>
        <w:t xml:space="preserve">Mind and Language, </w:t>
      </w:r>
      <w:r w:rsidRPr="00FC78CD">
        <w:rPr>
          <w:rFonts w:ascii="Times New Roman" w:hAnsi="Times New Roman" w:cs="Times New Roman"/>
          <w:bCs/>
          <w:sz w:val="24"/>
          <w:szCs w:val="24"/>
        </w:rPr>
        <w:t>21</w:t>
      </w:r>
      <w:r w:rsidRPr="00FC78CD">
        <w:rPr>
          <w:rFonts w:ascii="Times New Roman" w:hAnsi="Times New Roman" w:cs="Times New Roman"/>
          <w:sz w:val="24"/>
          <w:szCs w:val="24"/>
        </w:rPr>
        <w:t>: 50–73</w:t>
      </w:r>
    </w:p>
    <w:p w:rsidR="00D56402" w:rsidRPr="00FC78CD" w:rsidRDefault="00D56402" w:rsidP="00D56402">
      <w:pPr>
        <w:spacing w:line="360" w:lineRule="auto"/>
        <w:rPr>
          <w:rFonts w:ascii="Times New Roman" w:hAnsi="Times New Roman" w:cs="Times New Roman"/>
          <w:sz w:val="24"/>
          <w:szCs w:val="24"/>
        </w:rPr>
      </w:pPr>
      <w:r>
        <w:rPr>
          <w:rFonts w:ascii="Times New Roman" w:hAnsi="Times New Roman" w:cs="Times New Roman"/>
          <w:sz w:val="24"/>
          <w:szCs w:val="24"/>
        </w:rPr>
        <w:t>Carston, R. 2000</w:t>
      </w:r>
      <w:r w:rsidRPr="00FA41F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Explicature</w:t>
      </w:r>
      <w:proofErr w:type="spellEnd"/>
      <w:r>
        <w:rPr>
          <w:rFonts w:ascii="Times New Roman" w:hAnsi="Times New Roman" w:cs="Times New Roman"/>
          <w:sz w:val="24"/>
          <w:szCs w:val="24"/>
        </w:rPr>
        <w:t xml:space="preserve"> and semantics’,</w:t>
      </w:r>
      <w:r w:rsidRPr="00FA41FF">
        <w:rPr>
          <w:rFonts w:ascii="Times New Roman" w:hAnsi="Times New Roman" w:cs="Times New Roman"/>
          <w:sz w:val="24"/>
          <w:szCs w:val="24"/>
        </w:rPr>
        <w:t xml:space="preserve"> </w:t>
      </w:r>
      <w:r w:rsidRPr="00FA41FF">
        <w:rPr>
          <w:rFonts w:ascii="Times New Roman" w:hAnsi="Times New Roman" w:cs="Times New Roman"/>
          <w:i/>
          <w:sz w:val="24"/>
          <w:szCs w:val="24"/>
        </w:rPr>
        <w:t>UCL Working Papers in Linguistics</w:t>
      </w:r>
      <w:r>
        <w:rPr>
          <w:rFonts w:ascii="Times New Roman" w:hAnsi="Times New Roman" w:cs="Times New Roman"/>
          <w:sz w:val="24"/>
          <w:szCs w:val="24"/>
        </w:rPr>
        <w:t xml:space="preserve">, 12: </w:t>
      </w:r>
      <w:r w:rsidRPr="00FA41FF">
        <w:rPr>
          <w:rFonts w:ascii="Times New Roman" w:hAnsi="Times New Roman" w:cs="Times New Roman"/>
          <w:sz w:val="24"/>
          <w:szCs w:val="24"/>
        </w:rPr>
        <w:t>1-44</w:t>
      </w:r>
    </w:p>
    <w:p w:rsidR="00D56402" w:rsidRPr="007C3721" w:rsidRDefault="00D56402" w:rsidP="00D56402">
      <w:pPr>
        <w:pStyle w:val="ListParagraph"/>
        <w:numPr>
          <w:ilvl w:val="0"/>
          <w:numId w:val="22"/>
        </w:numPr>
        <w:spacing w:after="200" w:line="360" w:lineRule="auto"/>
      </w:pPr>
      <w:r w:rsidRPr="007C3721">
        <w:rPr>
          <w:i/>
        </w:rPr>
        <w:t>Thoughts and Utterances: The Pragmatics of Explicit Communication</w:t>
      </w:r>
      <w:r w:rsidRPr="007C3721">
        <w:t xml:space="preserve"> (Oxford: Blackwell)</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Carston R. and G. Powell.</w:t>
      </w:r>
      <w:proofErr w:type="gramEnd"/>
      <w:r w:rsidRPr="00FC78CD">
        <w:rPr>
          <w:rFonts w:ascii="Times New Roman" w:hAnsi="Times New Roman" w:cs="Times New Roman"/>
          <w:sz w:val="24"/>
          <w:szCs w:val="24"/>
        </w:rPr>
        <w:t xml:space="preserve"> 2006. ‘Relevance theory - new directions and developments’, in Lepore and Smith 2006: 341-360 </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Carston, R. and S. Uchida.</w:t>
      </w:r>
      <w:proofErr w:type="gramEnd"/>
      <w:r w:rsidRPr="00FC78CD">
        <w:rPr>
          <w:rFonts w:ascii="Times New Roman" w:hAnsi="Times New Roman" w:cs="Times New Roman"/>
          <w:sz w:val="24"/>
          <w:szCs w:val="24"/>
        </w:rPr>
        <w:t xml:space="preserve"> </w:t>
      </w:r>
      <w:proofErr w:type="gramStart"/>
      <w:r w:rsidRPr="00FC78CD">
        <w:rPr>
          <w:rFonts w:ascii="Times New Roman" w:hAnsi="Times New Roman" w:cs="Times New Roman"/>
          <w:sz w:val="24"/>
          <w:szCs w:val="24"/>
        </w:rPr>
        <w:t>(eds.) 1998.</w:t>
      </w:r>
      <w:proofErr w:type="gramEnd"/>
      <w:r w:rsidRPr="00FC78CD">
        <w:rPr>
          <w:rFonts w:ascii="Times New Roman" w:hAnsi="Times New Roman" w:cs="Times New Roman"/>
          <w:sz w:val="24"/>
          <w:szCs w:val="24"/>
        </w:rPr>
        <w:t xml:space="preserve"> </w:t>
      </w:r>
      <w:r w:rsidRPr="00FC78CD">
        <w:rPr>
          <w:rFonts w:ascii="Times New Roman" w:hAnsi="Times New Roman" w:cs="Times New Roman"/>
          <w:i/>
          <w:sz w:val="24"/>
          <w:szCs w:val="24"/>
        </w:rPr>
        <w:t xml:space="preserve">Relevance Theory: Applications and Implications. </w:t>
      </w:r>
      <w:r w:rsidRPr="00FC78CD">
        <w:rPr>
          <w:rFonts w:ascii="Times New Roman" w:hAnsi="Times New Roman" w:cs="Times New Roman"/>
          <w:sz w:val="24"/>
          <w:szCs w:val="24"/>
        </w:rPr>
        <w:t xml:space="preserve">(Amsterdam: John </w:t>
      </w:r>
      <w:proofErr w:type="spellStart"/>
      <w:r w:rsidRPr="00FC78CD">
        <w:rPr>
          <w:rFonts w:ascii="Times New Roman" w:hAnsi="Times New Roman" w:cs="Times New Roman"/>
          <w:sz w:val="24"/>
          <w:szCs w:val="24"/>
        </w:rPr>
        <w:t>Benjamins</w:t>
      </w:r>
      <w:proofErr w:type="spellEnd"/>
      <w:r w:rsidRPr="00FC78CD">
        <w:rPr>
          <w:rFonts w:ascii="Times New Roman" w:hAnsi="Times New Roman" w:cs="Times New Roman"/>
          <w:sz w:val="24"/>
          <w:szCs w:val="24"/>
        </w:rPr>
        <w:t>)</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Channon, S., A. Pellijeff.</w:t>
      </w:r>
      <w:proofErr w:type="gramEnd"/>
      <w:r w:rsidRPr="00FC78CD">
        <w:rPr>
          <w:rFonts w:ascii="Times New Roman" w:hAnsi="Times New Roman" w:cs="Times New Roman"/>
          <w:sz w:val="24"/>
          <w:szCs w:val="24"/>
        </w:rPr>
        <w:t xml:space="preserve"> </w:t>
      </w:r>
      <w:proofErr w:type="gramStart"/>
      <w:r w:rsidRPr="00FC78CD">
        <w:rPr>
          <w:rFonts w:ascii="Times New Roman" w:hAnsi="Times New Roman" w:cs="Times New Roman"/>
          <w:sz w:val="24"/>
          <w:szCs w:val="24"/>
        </w:rPr>
        <w:t>and</w:t>
      </w:r>
      <w:proofErr w:type="gramEnd"/>
      <w:r w:rsidRPr="00FC78CD">
        <w:rPr>
          <w:rFonts w:ascii="Times New Roman" w:hAnsi="Times New Roman" w:cs="Times New Roman"/>
          <w:sz w:val="24"/>
          <w:szCs w:val="24"/>
        </w:rPr>
        <w:t xml:space="preserve"> A. Rule. 2005. ‘Social cognition after head injury: Sarcasm and theory of mind’, </w:t>
      </w:r>
      <w:r w:rsidRPr="00FC78CD">
        <w:rPr>
          <w:rFonts w:ascii="Times New Roman" w:hAnsi="Times New Roman" w:cs="Times New Roman"/>
          <w:i/>
          <w:iCs/>
          <w:sz w:val="24"/>
          <w:szCs w:val="24"/>
        </w:rPr>
        <w:t>Brain and Language,</w:t>
      </w:r>
      <w:r w:rsidRPr="00FC78CD">
        <w:rPr>
          <w:rFonts w:ascii="Times New Roman" w:hAnsi="Times New Roman" w:cs="Times New Roman"/>
          <w:iCs/>
          <w:sz w:val="24"/>
          <w:szCs w:val="24"/>
        </w:rPr>
        <w:t xml:space="preserve"> 93</w:t>
      </w:r>
      <w:r w:rsidRPr="00FC78CD">
        <w:rPr>
          <w:rFonts w:ascii="Times New Roman" w:hAnsi="Times New Roman" w:cs="Times New Roman"/>
          <w:sz w:val="24"/>
          <w:szCs w:val="24"/>
        </w:rPr>
        <w:t>: 123-134</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i/>
          <w:sz w:val="24"/>
          <w:szCs w:val="24"/>
        </w:rPr>
        <w:t>Brass Eye: Paedogeddon</w:t>
      </w:r>
      <w:r w:rsidRPr="00FC78CD">
        <w:rPr>
          <w:rFonts w:ascii="Times New Roman" w:hAnsi="Times New Roman" w:cs="Times New Roman"/>
          <w:sz w:val="24"/>
          <w:szCs w:val="24"/>
        </w:rPr>
        <w:t xml:space="preserve">. </w:t>
      </w:r>
      <w:proofErr w:type="gramStart"/>
      <w:r w:rsidRPr="00FC78CD">
        <w:rPr>
          <w:rFonts w:ascii="Times New Roman" w:hAnsi="Times New Roman" w:cs="Times New Roman"/>
          <w:sz w:val="24"/>
          <w:szCs w:val="24"/>
        </w:rPr>
        <w:t xml:space="preserve">Dir. </w:t>
      </w:r>
      <w:proofErr w:type="spellStart"/>
      <w:r w:rsidRPr="00FC78CD">
        <w:rPr>
          <w:rFonts w:ascii="Times New Roman" w:hAnsi="Times New Roman" w:cs="Times New Roman"/>
          <w:sz w:val="24"/>
          <w:szCs w:val="24"/>
        </w:rPr>
        <w:t>Tristram</w:t>
      </w:r>
      <w:proofErr w:type="spellEnd"/>
      <w:r w:rsidRPr="00FC78CD">
        <w:rPr>
          <w:rFonts w:ascii="Times New Roman" w:hAnsi="Times New Roman" w:cs="Times New Roman"/>
          <w:sz w:val="24"/>
          <w:szCs w:val="24"/>
        </w:rPr>
        <w:t xml:space="preserve"> </w:t>
      </w:r>
      <w:proofErr w:type="spellStart"/>
      <w:r w:rsidRPr="00FC78CD">
        <w:rPr>
          <w:rFonts w:ascii="Times New Roman" w:hAnsi="Times New Roman" w:cs="Times New Roman"/>
          <w:sz w:val="24"/>
          <w:szCs w:val="24"/>
        </w:rPr>
        <w:t>Shapeero</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Channel 4 DVD. 2007.</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Chapman, A.J., and H.C. Foot.</w:t>
      </w:r>
      <w:proofErr w:type="gramEnd"/>
      <w:r w:rsidRPr="00FC78CD">
        <w:rPr>
          <w:rFonts w:ascii="Times New Roman" w:hAnsi="Times New Roman" w:cs="Times New Roman"/>
          <w:sz w:val="24"/>
          <w:szCs w:val="24"/>
        </w:rPr>
        <w:t xml:space="preserve"> 1976. </w:t>
      </w:r>
      <w:r w:rsidRPr="00FC78CD">
        <w:rPr>
          <w:rFonts w:ascii="Times New Roman" w:hAnsi="Times New Roman" w:cs="Times New Roman"/>
          <w:i/>
          <w:iCs/>
          <w:sz w:val="24"/>
          <w:szCs w:val="24"/>
        </w:rPr>
        <w:t>Humor and laughter:</w:t>
      </w:r>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Theory, research and applications</w:t>
      </w:r>
      <w:r w:rsidRPr="00FC78CD">
        <w:rPr>
          <w:rFonts w:ascii="Times New Roman" w:hAnsi="Times New Roman" w:cs="Times New Roman"/>
          <w:sz w:val="24"/>
          <w:szCs w:val="24"/>
        </w:rPr>
        <w:t xml:space="preserve"> (New York: Wiley) </w:t>
      </w:r>
    </w:p>
    <w:p w:rsidR="00D56402" w:rsidRPr="00FC78CD" w:rsidRDefault="00D56402" w:rsidP="00D56402">
      <w:pPr>
        <w:spacing w:line="360" w:lineRule="auto"/>
        <w:ind w:left="720" w:hanging="720"/>
        <w:rPr>
          <w:rFonts w:ascii="Times New Roman" w:hAnsi="Times New Roman" w:cs="Times New Roman"/>
          <w:i/>
          <w:iCs/>
          <w:sz w:val="24"/>
          <w:szCs w:val="24"/>
        </w:rPr>
      </w:pPr>
      <w:proofErr w:type="spellStart"/>
      <w:r w:rsidRPr="00FC78CD">
        <w:rPr>
          <w:rFonts w:ascii="Times New Roman" w:hAnsi="Times New Roman" w:cs="Times New Roman"/>
          <w:iCs/>
          <w:sz w:val="24"/>
          <w:szCs w:val="24"/>
        </w:rPr>
        <w:t>Chiarello</w:t>
      </w:r>
      <w:proofErr w:type="spellEnd"/>
      <w:r w:rsidRPr="00FC78CD">
        <w:rPr>
          <w:rFonts w:ascii="Times New Roman" w:hAnsi="Times New Roman" w:cs="Times New Roman"/>
          <w:iCs/>
          <w:sz w:val="24"/>
          <w:szCs w:val="24"/>
        </w:rPr>
        <w:t>, C. 1988.</w:t>
      </w:r>
      <w:r w:rsidRPr="00FC78CD">
        <w:rPr>
          <w:rFonts w:ascii="Times New Roman" w:hAnsi="Times New Roman" w:cs="Times New Roman"/>
          <w:i/>
          <w:iCs/>
          <w:sz w:val="24"/>
          <w:szCs w:val="24"/>
        </w:rPr>
        <w:t xml:space="preserve"> Right hemisphere contributions to lexical semantics </w:t>
      </w:r>
      <w:r w:rsidRPr="00FC78CD">
        <w:rPr>
          <w:rFonts w:ascii="Times New Roman" w:hAnsi="Times New Roman" w:cs="Times New Roman"/>
          <w:sz w:val="24"/>
          <w:szCs w:val="24"/>
        </w:rPr>
        <w:t>(Berlin: Springer)</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Chomsky, N. 1965.</w:t>
      </w:r>
      <w:proofErr w:type="gramEnd"/>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Aspects of the Theory of Syntax</w:t>
      </w:r>
      <w:r w:rsidRPr="00FC78CD">
        <w:rPr>
          <w:rFonts w:ascii="Times New Roman" w:hAnsi="Times New Roman" w:cs="Times New Roman"/>
          <w:sz w:val="24"/>
          <w:szCs w:val="24"/>
        </w:rPr>
        <w:t xml:space="preserve"> (Cambridge, MA: MIT Press)</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lastRenderedPageBreak/>
        <w:t>Chwilla, D., C. Brown., and P. Hagoort.</w:t>
      </w:r>
      <w:proofErr w:type="gramEnd"/>
      <w:r w:rsidRPr="00FC78CD">
        <w:rPr>
          <w:rFonts w:ascii="Times New Roman" w:hAnsi="Times New Roman" w:cs="Times New Roman"/>
          <w:sz w:val="24"/>
          <w:szCs w:val="24"/>
        </w:rPr>
        <w:t xml:space="preserve"> 1995. ‘The N400 as a function of the level of processing. Psychophysiology’, 32: 274-285</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Clark, H., and R. Gerrig.</w:t>
      </w:r>
      <w:proofErr w:type="gramEnd"/>
      <w:r w:rsidRPr="00FC78CD">
        <w:rPr>
          <w:rFonts w:ascii="Times New Roman" w:hAnsi="Times New Roman" w:cs="Times New Roman"/>
          <w:sz w:val="24"/>
          <w:szCs w:val="24"/>
        </w:rPr>
        <w:t xml:space="preserve"> 1984. ‘On the </w:t>
      </w:r>
      <w:proofErr w:type="spellStart"/>
      <w:r w:rsidRPr="00FC78CD">
        <w:rPr>
          <w:rFonts w:ascii="Times New Roman" w:hAnsi="Times New Roman" w:cs="Times New Roman"/>
          <w:sz w:val="24"/>
          <w:szCs w:val="24"/>
        </w:rPr>
        <w:t>Pretense</w:t>
      </w:r>
      <w:proofErr w:type="spellEnd"/>
      <w:r w:rsidRPr="00FC78CD">
        <w:rPr>
          <w:rFonts w:ascii="Times New Roman" w:hAnsi="Times New Roman" w:cs="Times New Roman"/>
          <w:sz w:val="24"/>
          <w:szCs w:val="24"/>
        </w:rPr>
        <w:t xml:space="preserve"> Theory of Irony’ </w:t>
      </w:r>
      <w:r w:rsidRPr="00FC78CD">
        <w:rPr>
          <w:rFonts w:ascii="Times New Roman" w:hAnsi="Times New Roman" w:cs="Times New Roman"/>
          <w:i/>
          <w:iCs/>
          <w:sz w:val="24"/>
          <w:szCs w:val="24"/>
        </w:rPr>
        <w:t xml:space="preserve">Journal of Experimental Psychology: General, </w:t>
      </w:r>
      <w:r w:rsidRPr="00FC78CD">
        <w:rPr>
          <w:rFonts w:ascii="Times New Roman" w:hAnsi="Times New Roman" w:cs="Times New Roman"/>
          <w:iCs/>
          <w:sz w:val="24"/>
          <w:szCs w:val="24"/>
        </w:rPr>
        <w:t>113</w:t>
      </w:r>
      <w:r w:rsidRPr="00FC78CD">
        <w:rPr>
          <w:rFonts w:ascii="Times New Roman" w:hAnsi="Times New Roman" w:cs="Times New Roman"/>
          <w:sz w:val="24"/>
          <w:szCs w:val="24"/>
        </w:rPr>
        <w:t>: 121-126</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Cole, P. 1981. </w:t>
      </w:r>
      <w:r w:rsidRPr="00FC78CD">
        <w:rPr>
          <w:rFonts w:ascii="Times New Roman" w:hAnsi="Times New Roman" w:cs="Times New Roman"/>
          <w:i/>
          <w:iCs/>
          <w:sz w:val="24"/>
          <w:szCs w:val="24"/>
        </w:rPr>
        <w:t>Radical Pragmatics</w:t>
      </w:r>
      <w:r w:rsidRPr="00FC78CD">
        <w:rPr>
          <w:rFonts w:ascii="Times New Roman" w:hAnsi="Times New Roman" w:cs="Times New Roman"/>
          <w:iCs/>
          <w:sz w:val="24"/>
          <w:szCs w:val="24"/>
        </w:rPr>
        <w:t xml:space="preserve"> (</w:t>
      </w:r>
      <w:r w:rsidRPr="00FC78CD">
        <w:rPr>
          <w:rFonts w:ascii="Times New Roman" w:hAnsi="Times New Roman" w:cs="Times New Roman"/>
          <w:sz w:val="24"/>
          <w:szCs w:val="24"/>
        </w:rPr>
        <w:t>New York: Academic Press)</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Colston H. 2000. ‘On necessary conditions for verbal irony comprehension’, </w:t>
      </w:r>
      <w:r w:rsidR="003978E7">
        <w:rPr>
          <w:rFonts w:ascii="Times New Roman" w:hAnsi="Times New Roman" w:cs="Times New Roman"/>
          <w:i/>
          <w:sz w:val="24"/>
          <w:szCs w:val="24"/>
        </w:rPr>
        <w:t>Pragmatics &amp; Cognition,</w:t>
      </w:r>
      <w:r w:rsidRPr="00FC78CD">
        <w:rPr>
          <w:rFonts w:ascii="Times New Roman" w:hAnsi="Times New Roman" w:cs="Times New Roman"/>
          <w:sz w:val="24"/>
          <w:szCs w:val="24"/>
        </w:rPr>
        <w:t xml:space="preserve"> 8: 277–324</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Colston, H., </w:t>
      </w:r>
      <w:r w:rsidRPr="00FC78CD">
        <w:rPr>
          <w:rFonts w:ascii="Times New Roman" w:hAnsi="Times New Roman" w:cs="Times New Roman"/>
          <w:sz w:val="24"/>
          <w:szCs w:val="24"/>
        </w:rPr>
        <w:t>and R. Gibbs.</w:t>
      </w:r>
      <w:proofErr w:type="gramEnd"/>
      <w:r w:rsidRPr="00FC78CD">
        <w:rPr>
          <w:rFonts w:ascii="Times New Roman" w:hAnsi="Times New Roman" w:cs="Times New Roman"/>
          <w:sz w:val="24"/>
          <w:szCs w:val="24"/>
        </w:rPr>
        <w:t xml:space="preserve"> 1998. ‘Analogy and irony: Rebuttal to 'rebuttal analogy'’, </w:t>
      </w:r>
      <w:r w:rsidRPr="00FC78CD">
        <w:rPr>
          <w:rFonts w:ascii="Times New Roman" w:hAnsi="Times New Roman" w:cs="Times New Roman"/>
          <w:i/>
          <w:sz w:val="24"/>
          <w:szCs w:val="24"/>
        </w:rPr>
        <w:t xml:space="preserve">Metaphor </w:t>
      </w:r>
      <w:proofErr w:type="gramStart"/>
      <w:r w:rsidRPr="00FC78CD">
        <w:rPr>
          <w:rFonts w:ascii="Times New Roman" w:hAnsi="Times New Roman" w:cs="Times New Roman"/>
          <w:i/>
          <w:sz w:val="24"/>
          <w:szCs w:val="24"/>
        </w:rPr>
        <w:t>and</w:t>
      </w:r>
      <w:proofErr w:type="gramEnd"/>
      <w:r w:rsidRPr="00FC78CD">
        <w:rPr>
          <w:rFonts w:ascii="Times New Roman" w:hAnsi="Times New Roman" w:cs="Times New Roman"/>
          <w:i/>
          <w:sz w:val="24"/>
          <w:szCs w:val="24"/>
        </w:rPr>
        <w:t xml:space="preserve"> Symbol</w:t>
      </w:r>
      <w:r w:rsidRPr="00FC78CD">
        <w:rPr>
          <w:rFonts w:ascii="Times New Roman" w:hAnsi="Times New Roman" w:cs="Times New Roman"/>
          <w:sz w:val="24"/>
          <w:szCs w:val="24"/>
        </w:rPr>
        <w:t>, 13: 69-76</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Colston, H., and A. Katz.</w:t>
      </w:r>
      <w:proofErr w:type="gramEnd"/>
      <w:r w:rsidRPr="00FC78CD">
        <w:rPr>
          <w:rFonts w:ascii="Times New Roman" w:hAnsi="Times New Roman" w:cs="Times New Roman"/>
          <w:sz w:val="24"/>
          <w:szCs w:val="24"/>
        </w:rPr>
        <w:t xml:space="preserve"> 2005. </w:t>
      </w:r>
      <w:r w:rsidRPr="00FC78CD">
        <w:rPr>
          <w:rFonts w:ascii="Times New Roman" w:hAnsi="Times New Roman" w:cs="Times New Roman"/>
          <w:i/>
          <w:sz w:val="24"/>
          <w:szCs w:val="24"/>
        </w:rPr>
        <w:t>Figurative Language Comprehension: Social and Cultural Influences</w:t>
      </w:r>
      <w:r w:rsidRPr="00FC78CD">
        <w:rPr>
          <w:rFonts w:ascii="Times New Roman" w:hAnsi="Times New Roman" w:cs="Times New Roman"/>
          <w:sz w:val="24"/>
          <w:szCs w:val="24"/>
        </w:rPr>
        <w:t xml:space="preserve"> (Lawrence Erlbaum Associates)</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Colston, H</w:t>
      </w:r>
      <w:proofErr w:type="gramStart"/>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w:t>
      </w:r>
      <w:proofErr w:type="gramStart"/>
      <w:r w:rsidRPr="00FC78CD">
        <w:rPr>
          <w:rFonts w:ascii="Times New Roman" w:hAnsi="Times New Roman" w:cs="Times New Roman"/>
          <w:sz w:val="24"/>
          <w:szCs w:val="24"/>
        </w:rPr>
        <w:t>and</w:t>
      </w:r>
      <w:proofErr w:type="gramEnd"/>
      <w:r w:rsidRPr="00FC78CD">
        <w:rPr>
          <w:rFonts w:ascii="Times New Roman" w:hAnsi="Times New Roman" w:cs="Times New Roman"/>
          <w:sz w:val="24"/>
          <w:szCs w:val="24"/>
        </w:rPr>
        <w:t xml:space="preserve"> J. O'Brien. 2000. ‘Contrast and pragmatics in figurative language: Anything understatement can do, irony can do better’, </w:t>
      </w:r>
      <w:r w:rsidRPr="00FC78CD">
        <w:rPr>
          <w:rFonts w:ascii="Times New Roman" w:hAnsi="Times New Roman" w:cs="Times New Roman"/>
          <w:i/>
          <w:iCs/>
          <w:sz w:val="24"/>
          <w:szCs w:val="24"/>
        </w:rPr>
        <w:t>Journal of Pragmatics</w:t>
      </w:r>
      <w:r w:rsidRPr="00FC78CD">
        <w:rPr>
          <w:rFonts w:ascii="Times New Roman" w:hAnsi="Times New Roman" w:cs="Times New Roman"/>
          <w:iCs/>
          <w:sz w:val="24"/>
          <w:szCs w:val="24"/>
        </w:rPr>
        <w:t>, 32</w:t>
      </w:r>
      <w:r w:rsidRPr="00FC78CD">
        <w:rPr>
          <w:rFonts w:ascii="Times New Roman" w:hAnsi="Times New Roman" w:cs="Times New Roman"/>
          <w:sz w:val="24"/>
          <w:szCs w:val="24"/>
        </w:rPr>
        <w:t>: 1557-1583</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Corbett, E., and R. Connors.</w:t>
      </w:r>
      <w:proofErr w:type="gramEnd"/>
      <w:r w:rsidRPr="00FC78CD">
        <w:rPr>
          <w:rFonts w:ascii="Times New Roman" w:hAnsi="Times New Roman" w:cs="Times New Roman"/>
          <w:sz w:val="24"/>
          <w:szCs w:val="24"/>
        </w:rPr>
        <w:t xml:space="preserve"> 1999. </w:t>
      </w:r>
      <w:r w:rsidRPr="00FC78CD">
        <w:rPr>
          <w:rFonts w:ascii="Times New Roman" w:hAnsi="Times New Roman" w:cs="Times New Roman"/>
          <w:i/>
          <w:iCs/>
          <w:sz w:val="24"/>
          <w:szCs w:val="24"/>
        </w:rPr>
        <w:t>Classical Rhetoric for the Modern Student. 4th edition</w:t>
      </w:r>
      <w:r w:rsidRPr="00FC78CD">
        <w:rPr>
          <w:rFonts w:ascii="Times New Roman" w:hAnsi="Times New Roman" w:cs="Times New Roman"/>
          <w:sz w:val="24"/>
          <w:szCs w:val="24"/>
        </w:rPr>
        <w:t xml:space="preserve"> (New</w:t>
      </w:r>
      <w:r>
        <w:rPr>
          <w:rFonts w:ascii="Times New Roman" w:hAnsi="Times New Roman" w:cs="Times New Roman"/>
          <w:sz w:val="24"/>
          <w:szCs w:val="24"/>
        </w:rPr>
        <w:t xml:space="preserve"> York: Oxford University Press)</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 xml:space="preserve">Cornejo, C, </w:t>
      </w:r>
      <w:r>
        <w:rPr>
          <w:rFonts w:ascii="Times New Roman" w:hAnsi="Times New Roman" w:cs="Times New Roman"/>
          <w:sz w:val="24"/>
          <w:szCs w:val="24"/>
        </w:rPr>
        <w:t xml:space="preserve">F. </w:t>
      </w:r>
      <w:proofErr w:type="spellStart"/>
      <w:r>
        <w:rPr>
          <w:rFonts w:ascii="Times New Roman" w:hAnsi="Times New Roman" w:cs="Times New Roman"/>
          <w:sz w:val="24"/>
          <w:szCs w:val="24"/>
        </w:rPr>
        <w:t>Simonetti</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Aldunate</w:t>
      </w:r>
      <w:proofErr w:type="spellEnd"/>
      <w:r>
        <w:rPr>
          <w:rFonts w:ascii="Times New Roman" w:hAnsi="Times New Roman" w:cs="Times New Roman"/>
          <w:sz w:val="24"/>
          <w:szCs w:val="24"/>
        </w:rPr>
        <w:t xml:space="preserve">, A. Ibáñez, V. </w:t>
      </w:r>
      <w:proofErr w:type="spellStart"/>
      <w:r>
        <w:rPr>
          <w:rFonts w:ascii="Times New Roman" w:hAnsi="Times New Roman" w:cs="Times New Roman"/>
          <w:sz w:val="24"/>
          <w:szCs w:val="24"/>
        </w:rPr>
        <w:t>López</w:t>
      </w:r>
      <w:proofErr w:type="spellEnd"/>
      <w:r>
        <w:rPr>
          <w:rFonts w:ascii="Times New Roman" w:hAnsi="Times New Roman" w:cs="Times New Roman"/>
          <w:sz w:val="24"/>
          <w:szCs w:val="24"/>
        </w:rPr>
        <w:t xml:space="preserve">, and </w:t>
      </w:r>
      <w:r w:rsidRPr="003B0844">
        <w:rPr>
          <w:rFonts w:ascii="Times New Roman" w:hAnsi="Times New Roman" w:cs="Times New Roman"/>
          <w:sz w:val="24"/>
          <w:szCs w:val="24"/>
        </w:rPr>
        <w:t>L</w:t>
      </w:r>
      <w:r>
        <w:rPr>
          <w:rFonts w:ascii="Times New Roman" w:hAnsi="Times New Roman" w:cs="Times New Roman"/>
          <w:sz w:val="24"/>
          <w:szCs w:val="24"/>
        </w:rPr>
        <w:t>.</w:t>
      </w:r>
      <w:r w:rsidRPr="003B0844">
        <w:rPr>
          <w:rFonts w:ascii="Times New Roman" w:hAnsi="Times New Roman" w:cs="Times New Roman"/>
          <w:sz w:val="24"/>
          <w:szCs w:val="24"/>
        </w:rPr>
        <w:t xml:space="preserve"> </w:t>
      </w:r>
      <w:proofErr w:type="spellStart"/>
      <w:r w:rsidRPr="003B0844">
        <w:rPr>
          <w:rFonts w:ascii="Times New Roman" w:hAnsi="Times New Roman" w:cs="Times New Roman"/>
          <w:sz w:val="24"/>
          <w:szCs w:val="24"/>
        </w:rPr>
        <w:t>Melloni</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2007. ‘Electrophysiological evidence of different interpretative strategies in irony comprehension’, </w:t>
      </w:r>
      <w:r w:rsidRPr="00FC78CD">
        <w:rPr>
          <w:rFonts w:ascii="Times New Roman" w:hAnsi="Times New Roman" w:cs="Times New Roman"/>
          <w:i/>
          <w:sz w:val="24"/>
          <w:szCs w:val="24"/>
        </w:rPr>
        <w:t>Journal of Psycholinguistic Research</w:t>
      </w:r>
      <w:r w:rsidRPr="00FC78CD">
        <w:rPr>
          <w:rFonts w:ascii="Times New Roman" w:hAnsi="Times New Roman" w:cs="Times New Roman"/>
          <w:sz w:val="24"/>
          <w:szCs w:val="24"/>
        </w:rPr>
        <w:t>, 36: 411–430</w:t>
      </w:r>
    </w:p>
    <w:p w:rsidR="00D56402" w:rsidRPr="00FC78CD" w:rsidRDefault="00D56402" w:rsidP="00D56402">
      <w:pPr>
        <w:spacing w:line="360" w:lineRule="auto"/>
        <w:ind w:left="720" w:hanging="720"/>
        <w:rPr>
          <w:rFonts w:ascii="Times New Roman" w:hAnsi="Times New Roman" w:cs="Times New Roman"/>
          <w:i/>
          <w:iCs/>
          <w:sz w:val="24"/>
          <w:szCs w:val="24"/>
        </w:rPr>
      </w:pPr>
      <w:proofErr w:type="spellStart"/>
      <w:proofErr w:type="gramStart"/>
      <w:r w:rsidRPr="00FC78CD">
        <w:rPr>
          <w:rFonts w:ascii="Times New Roman" w:hAnsi="Times New Roman" w:cs="Times New Roman"/>
          <w:iCs/>
          <w:sz w:val="24"/>
          <w:szCs w:val="24"/>
        </w:rPr>
        <w:t>Corum</w:t>
      </w:r>
      <w:proofErr w:type="spellEnd"/>
      <w:r w:rsidRPr="00FC78CD">
        <w:rPr>
          <w:rFonts w:ascii="Times New Roman" w:hAnsi="Times New Roman" w:cs="Times New Roman"/>
          <w:iCs/>
          <w:sz w:val="24"/>
          <w:szCs w:val="24"/>
        </w:rPr>
        <w:t>, C., T. Smith-</w:t>
      </w:r>
      <w:proofErr w:type="spellStart"/>
      <w:r w:rsidRPr="00FC78CD">
        <w:rPr>
          <w:rFonts w:ascii="Times New Roman" w:hAnsi="Times New Roman" w:cs="Times New Roman"/>
          <w:iCs/>
          <w:sz w:val="24"/>
          <w:szCs w:val="24"/>
        </w:rPr>
        <w:t>Starl</w:t>
      </w:r>
      <w:proofErr w:type="spellEnd"/>
      <w:r w:rsidRPr="00FC78CD">
        <w:rPr>
          <w:rFonts w:ascii="Times New Roman" w:hAnsi="Times New Roman" w:cs="Times New Roman"/>
          <w:iCs/>
          <w:sz w:val="24"/>
          <w:szCs w:val="24"/>
        </w:rPr>
        <w:t>, and T. Weiser.</w:t>
      </w:r>
      <w:proofErr w:type="gramEnd"/>
      <w:r w:rsidRPr="00FC78CD">
        <w:rPr>
          <w:rFonts w:ascii="Times New Roman" w:hAnsi="Times New Roman" w:cs="Times New Roman"/>
          <w:iCs/>
          <w:sz w:val="24"/>
          <w:szCs w:val="24"/>
        </w:rPr>
        <w:t xml:space="preserve"> (</w:t>
      </w:r>
      <w:proofErr w:type="spellStart"/>
      <w:proofErr w:type="gramStart"/>
      <w:r w:rsidRPr="00FC78CD">
        <w:rPr>
          <w:rFonts w:ascii="Times New Roman" w:hAnsi="Times New Roman" w:cs="Times New Roman"/>
          <w:iCs/>
          <w:sz w:val="24"/>
          <w:szCs w:val="24"/>
        </w:rPr>
        <w:t>eds</w:t>
      </w:r>
      <w:proofErr w:type="spellEnd"/>
      <w:proofErr w:type="gramEnd"/>
      <w:r w:rsidRPr="00FC78CD">
        <w:rPr>
          <w:rFonts w:ascii="Times New Roman" w:hAnsi="Times New Roman" w:cs="Times New Roman"/>
          <w:iCs/>
          <w:sz w:val="24"/>
          <w:szCs w:val="24"/>
        </w:rPr>
        <w:t>). 1972.</w:t>
      </w:r>
      <w:r w:rsidRPr="00FC78CD">
        <w:rPr>
          <w:rFonts w:ascii="Times New Roman" w:hAnsi="Times New Roman" w:cs="Times New Roman"/>
          <w:i/>
          <w:iCs/>
          <w:sz w:val="24"/>
          <w:szCs w:val="24"/>
        </w:rPr>
        <w:t xml:space="preserve"> A. Papers from the Ninth Regional Meeting of the Chicago Linguistic Society </w:t>
      </w:r>
      <w:r>
        <w:rPr>
          <w:rFonts w:ascii="Times New Roman" w:hAnsi="Times New Roman" w:cs="Times New Roman"/>
          <w:iCs/>
          <w:sz w:val="24"/>
          <w:szCs w:val="24"/>
        </w:rPr>
        <w:t>(Chicago: Ch</w:t>
      </w:r>
      <w:r w:rsidRPr="00FC78CD">
        <w:rPr>
          <w:rFonts w:ascii="Times New Roman" w:hAnsi="Times New Roman" w:cs="Times New Roman"/>
          <w:iCs/>
          <w:sz w:val="24"/>
          <w:szCs w:val="24"/>
        </w:rPr>
        <w:t>icago Linguistic Society)</w:t>
      </w:r>
    </w:p>
    <w:p w:rsidR="00D56402" w:rsidRPr="00FC78CD" w:rsidRDefault="00D56402" w:rsidP="00D56402">
      <w:pPr>
        <w:spacing w:line="36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Coseriu</w:t>
      </w:r>
      <w:proofErr w:type="spellEnd"/>
      <w:r>
        <w:rPr>
          <w:rFonts w:ascii="Times New Roman" w:hAnsi="Times New Roman" w:cs="Times New Roman"/>
          <w:sz w:val="24"/>
          <w:szCs w:val="24"/>
        </w:rPr>
        <w:t>, E. 1985.</w:t>
      </w:r>
      <w:proofErr w:type="gramEnd"/>
      <w:r>
        <w:rPr>
          <w:rFonts w:ascii="Times New Roman" w:hAnsi="Times New Roman" w:cs="Times New Roman"/>
          <w:sz w:val="24"/>
          <w:szCs w:val="24"/>
        </w:rPr>
        <w:t xml:space="preserve"> ‘</w:t>
      </w:r>
      <w:r w:rsidRPr="00FC78CD">
        <w:rPr>
          <w:rFonts w:ascii="Times New Roman" w:hAnsi="Times New Roman" w:cs="Times New Roman"/>
          <w:sz w:val="24"/>
          <w:szCs w:val="24"/>
        </w:rPr>
        <w:t>Linguistic Competence: What Is It Really?</w:t>
      </w:r>
      <w:r>
        <w:rPr>
          <w:rFonts w:ascii="Times New Roman" w:hAnsi="Times New Roman" w:cs="Times New Roman"/>
          <w:sz w:val="24"/>
          <w:szCs w:val="24"/>
        </w:rPr>
        <w:t>’</w:t>
      </w:r>
      <w:r w:rsidRPr="00FC78CD">
        <w:rPr>
          <w:rFonts w:ascii="Times New Roman" w:hAnsi="Times New Roman" w:cs="Times New Roman"/>
          <w:sz w:val="24"/>
          <w:szCs w:val="24"/>
        </w:rPr>
        <w:t xml:space="preserve"> </w:t>
      </w:r>
      <w:r w:rsidRPr="00FC78CD">
        <w:rPr>
          <w:rFonts w:ascii="Times New Roman" w:hAnsi="Times New Roman" w:cs="Times New Roman"/>
          <w:i/>
          <w:sz w:val="24"/>
          <w:szCs w:val="24"/>
        </w:rPr>
        <w:t>The Modern Language Review</w:t>
      </w:r>
      <w:r w:rsidRPr="00FC78CD">
        <w:rPr>
          <w:rFonts w:ascii="Times New Roman" w:hAnsi="Times New Roman" w:cs="Times New Roman"/>
          <w:sz w:val="24"/>
          <w:szCs w:val="24"/>
        </w:rPr>
        <w:t>, 80: 25-35</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Coulson, S. 2005. ‘Sarcasm and the Space Structuring Model’, in Coulson and </w:t>
      </w:r>
      <w:proofErr w:type="spellStart"/>
      <w:r w:rsidRPr="00FC78CD">
        <w:rPr>
          <w:rFonts w:ascii="Times New Roman" w:hAnsi="Times New Roman" w:cs="Times New Roman"/>
          <w:sz w:val="24"/>
          <w:szCs w:val="24"/>
        </w:rPr>
        <w:t>Lewandowska-Tomaszczyk</w:t>
      </w:r>
      <w:proofErr w:type="spellEnd"/>
      <w:r w:rsidRPr="00FC78CD">
        <w:rPr>
          <w:rFonts w:ascii="Times New Roman" w:hAnsi="Times New Roman" w:cs="Times New Roman"/>
          <w:sz w:val="24"/>
          <w:szCs w:val="24"/>
        </w:rPr>
        <w:t xml:space="preserve"> 2005: 129-144 </w:t>
      </w:r>
    </w:p>
    <w:p w:rsidR="00D56402" w:rsidRPr="00FC78CD" w:rsidRDefault="00D56402" w:rsidP="00D56402">
      <w:pPr>
        <w:spacing w:line="360" w:lineRule="auto"/>
        <w:ind w:left="720" w:hanging="720"/>
        <w:rPr>
          <w:rFonts w:ascii="Times New Roman" w:hAnsi="Times New Roman" w:cs="Times New Roman"/>
          <w:iCs/>
          <w:sz w:val="24"/>
          <w:szCs w:val="24"/>
        </w:rPr>
      </w:pPr>
      <w:proofErr w:type="gramStart"/>
      <w:r w:rsidRPr="00FC78CD">
        <w:rPr>
          <w:rFonts w:ascii="Times New Roman" w:hAnsi="Times New Roman" w:cs="Times New Roman"/>
          <w:iCs/>
          <w:sz w:val="24"/>
          <w:szCs w:val="24"/>
        </w:rPr>
        <w:lastRenderedPageBreak/>
        <w:t>Coulson, S</w:t>
      </w:r>
      <w:r>
        <w:rPr>
          <w:rFonts w:ascii="Times New Roman" w:hAnsi="Times New Roman" w:cs="Times New Roman"/>
          <w:iCs/>
          <w:sz w:val="24"/>
          <w:szCs w:val="24"/>
        </w:rPr>
        <w:t>., J. King, and M. Kutas.</w:t>
      </w:r>
      <w:proofErr w:type="gramEnd"/>
      <w:r>
        <w:rPr>
          <w:rFonts w:ascii="Times New Roman" w:hAnsi="Times New Roman" w:cs="Times New Roman"/>
          <w:iCs/>
          <w:sz w:val="24"/>
          <w:szCs w:val="24"/>
        </w:rPr>
        <w:t xml:space="preserve"> 1998.</w:t>
      </w:r>
      <w:r w:rsidRPr="00FC78CD">
        <w:rPr>
          <w:rFonts w:ascii="Times New Roman" w:hAnsi="Times New Roman" w:cs="Times New Roman"/>
          <w:iCs/>
          <w:sz w:val="24"/>
          <w:szCs w:val="24"/>
        </w:rPr>
        <w:t xml:space="preserve"> </w:t>
      </w:r>
      <w:r>
        <w:rPr>
          <w:rFonts w:ascii="Times New Roman" w:hAnsi="Times New Roman" w:cs="Times New Roman"/>
          <w:iCs/>
          <w:sz w:val="24"/>
          <w:szCs w:val="24"/>
        </w:rPr>
        <w:t>‘</w:t>
      </w:r>
      <w:r w:rsidRPr="00FC78CD">
        <w:rPr>
          <w:rFonts w:ascii="Times New Roman" w:hAnsi="Times New Roman" w:cs="Times New Roman"/>
          <w:iCs/>
          <w:sz w:val="24"/>
          <w:szCs w:val="24"/>
        </w:rPr>
        <w:t xml:space="preserve">Expect the Unexpected: Event-related Brain Response to </w:t>
      </w:r>
      <w:proofErr w:type="spellStart"/>
      <w:r w:rsidRPr="00FC78CD">
        <w:rPr>
          <w:rFonts w:ascii="Times New Roman" w:hAnsi="Times New Roman" w:cs="Times New Roman"/>
          <w:iCs/>
          <w:sz w:val="24"/>
          <w:szCs w:val="24"/>
        </w:rPr>
        <w:t>Morphosyntactic</w:t>
      </w:r>
      <w:proofErr w:type="spellEnd"/>
      <w:r w:rsidRPr="00FC78CD">
        <w:rPr>
          <w:rFonts w:ascii="Times New Roman" w:hAnsi="Times New Roman" w:cs="Times New Roman"/>
          <w:iCs/>
          <w:sz w:val="24"/>
          <w:szCs w:val="24"/>
        </w:rPr>
        <w:t xml:space="preserve"> Violations’, </w:t>
      </w:r>
      <w:r w:rsidRPr="00FC78CD">
        <w:rPr>
          <w:rFonts w:ascii="Times New Roman" w:hAnsi="Times New Roman" w:cs="Times New Roman"/>
          <w:i/>
          <w:iCs/>
          <w:sz w:val="24"/>
          <w:szCs w:val="24"/>
        </w:rPr>
        <w:t>Language and Cognitive Processes</w:t>
      </w:r>
      <w:r w:rsidRPr="00FC78CD">
        <w:rPr>
          <w:rFonts w:ascii="Times New Roman" w:hAnsi="Times New Roman" w:cs="Times New Roman"/>
          <w:iCs/>
          <w:sz w:val="24"/>
          <w:szCs w:val="24"/>
        </w:rPr>
        <w:t>, 13: 21-58</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 xml:space="preserve">Coulson, S. and B. </w:t>
      </w:r>
      <w:proofErr w:type="spellStart"/>
      <w:r w:rsidRPr="00FC78CD">
        <w:rPr>
          <w:rFonts w:ascii="Times New Roman" w:hAnsi="Times New Roman" w:cs="Times New Roman"/>
          <w:sz w:val="24"/>
          <w:szCs w:val="24"/>
        </w:rPr>
        <w:t>Lewandowska-Tomaszczyk</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w:t>
      </w:r>
      <w:proofErr w:type="gramStart"/>
      <w:r w:rsidRPr="00FC78CD">
        <w:rPr>
          <w:rFonts w:ascii="Times New Roman" w:hAnsi="Times New Roman" w:cs="Times New Roman"/>
          <w:sz w:val="24"/>
          <w:szCs w:val="24"/>
        </w:rPr>
        <w:t>(eds.) 2005.</w:t>
      </w:r>
      <w:proofErr w:type="gramEnd"/>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 xml:space="preserve">The Literal and Nonliteral in Language and Thought </w:t>
      </w:r>
      <w:r w:rsidRPr="00FC78CD">
        <w:rPr>
          <w:rFonts w:ascii="Times New Roman" w:hAnsi="Times New Roman" w:cs="Times New Roman"/>
          <w:iCs/>
          <w:sz w:val="24"/>
          <w:szCs w:val="24"/>
        </w:rPr>
        <w:t>(</w:t>
      </w:r>
      <w:r w:rsidRPr="00FC78CD">
        <w:rPr>
          <w:rFonts w:ascii="Times New Roman" w:hAnsi="Times New Roman" w:cs="Times New Roman"/>
          <w:sz w:val="24"/>
          <w:szCs w:val="24"/>
        </w:rPr>
        <w:t>Frankfurt am Main: Peter Lang.)</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Coulson, S. and T. Oakley.</w:t>
      </w:r>
      <w:proofErr w:type="gramEnd"/>
      <w:r w:rsidRPr="00FC78CD">
        <w:rPr>
          <w:rFonts w:ascii="Times New Roman" w:hAnsi="Times New Roman" w:cs="Times New Roman"/>
          <w:sz w:val="24"/>
          <w:szCs w:val="24"/>
        </w:rPr>
        <w:t xml:space="preserve"> 2000. ‘Blending basics’, </w:t>
      </w:r>
      <w:r w:rsidRPr="00FC78CD">
        <w:rPr>
          <w:rFonts w:ascii="Times New Roman" w:hAnsi="Times New Roman" w:cs="Times New Roman"/>
          <w:i/>
          <w:sz w:val="24"/>
          <w:szCs w:val="24"/>
        </w:rPr>
        <w:t>Cognitive Linguistics</w:t>
      </w:r>
      <w:r w:rsidR="00CC264F">
        <w:rPr>
          <w:rFonts w:ascii="Times New Roman" w:hAnsi="Times New Roman" w:cs="Times New Roman"/>
          <w:sz w:val="24"/>
          <w:szCs w:val="24"/>
        </w:rPr>
        <w:t xml:space="preserve">, </w:t>
      </w:r>
      <w:r w:rsidRPr="00FC78CD">
        <w:rPr>
          <w:rFonts w:ascii="Times New Roman" w:hAnsi="Times New Roman" w:cs="Times New Roman"/>
          <w:sz w:val="24"/>
          <w:szCs w:val="24"/>
        </w:rPr>
        <w:t>11: 175–19</w:t>
      </w:r>
      <w:r>
        <w:rPr>
          <w:rFonts w:ascii="Times New Roman" w:hAnsi="Times New Roman" w:cs="Times New Roman"/>
          <w:sz w:val="24"/>
          <w:szCs w:val="24"/>
        </w:rPr>
        <w:t>6</w:t>
      </w:r>
    </w:p>
    <w:p w:rsidR="00D56402" w:rsidRPr="00FC78CD" w:rsidRDefault="00D56402" w:rsidP="00D56402">
      <w:pPr>
        <w:numPr>
          <w:ilvl w:val="0"/>
          <w:numId w:val="26"/>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2005. ‘Blending and Coded Meaning: Literal and figurative meaning in cognitive semantics’, </w:t>
      </w:r>
      <w:r w:rsidRPr="00FC78CD">
        <w:rPr>
          <w:rFonts w:ascii="Times New Roman" w:hAnsi="Times New Roman" w:cs="Times New Roman"/>
          <w:i/>
          <w:sz w:val="24"/>
          <w:szCs w:val="24"/>
        </w:rPr>
        <w:t>Journal of Pragmatics</w:t>
      </w:r>
      <w:r w:rsidRPr="00FC78CD">
        <w:rPr>
          <w:rFonts w:ascii="Times New Roman" w:hAnsi="Times New Roman" w:cs="Times New Roman"/>
          <w:sz w:val="24"/>
          <w:szCs w:val="24"/>
        </w:rPr>
        <w:t>, 37: 1510-1536</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Coulson, S., and C. Van Petten. 2002. ‘Conceptual integration and metaphor: an event-related brain potential study’, </w:t>
      </w:r>
      <w:r w:rsidRPr="00FC78CD">
        <w:rPr>
          <w:rFonts w:ascii="Times New Roman" w:hAnsi="Times New Roman" w:cs="Times New Roman"/>
          <w:i/>
          <w:iCs/>
          <w:sz w:val="24"/>
          <w:szCs w:val="24"/>
        </w:rPr>
        <w:t xml:space="preserve">Memory and Cognition, </w:t>
      </w:r>
      <w:r w:rsidRPr="00FC78CD">
        <w:rPr>
          <w:rFonts w:ascii="Times New Roman" w:hAnsi="Times New Roman" w:cs="Times New Roman"/>
          <w:iCs/>
          <w:sz w:val="24"/>
          <w:szCs w:val="24"/>
        </w:rPr>
        <w:t>30:</w:t>
      </w:r>
      <w:r w:rsidRPr="00FC78CD">
        <w:rPr>
          <w:rFonts w:ascii="Times New Roman" w:hAnsi="Times New Roman" w:cs="Times New Roman"/>
          <w:i/>
          <w:iCs/>
          <w:sz w:val="24"/>
          <w:szCs w:val="24"/>
        </w:rPr>
        <w:t xml:space="preserve"> </w:t>
      </w:r>
      <w:r w:rsidRPr="00FC78CD">
        <w:rPr>
          <w:rFonts w:ascii="Times New Roman" w:hAnsi="Times New Roman" w:cs="Times New Roman"/>
          <w:sz w:val="24"/>
          <w:szCs w:val="24"/>
        </w:rPr>
        <w:t>958-968</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Cros, A. 2001.</w:t>
      </w:r>
      <w:proofErr w:type="gramEnd"/>
      <w:r w:rsidRPr="00FC78CD">
        <w:rPr>
          <w:rFonts w:ascii="Times New Roman" w:hAnsi="Times New Roman" w:cs="Times New Roman"/>
          <w:sz w:val="24"/>
          <w:szCs w:val="24"/>
        </w:rPr>
        <w:t xml:space="preserve"> ‘Teaching by Convincing: Strategies of Argumentation in Lectures’, </w:t>
      </w:r>
      <w:r w:rsidRPr="00FC78CD">
        <w:rPr>
          <w:rFonts w:ascii="Times New Roman" w:hAnsi="Times New Roman" w:cs="Times New Roman"/>
          <w:i/>
          <w:iCs/>
          <w:sz w:val="24"/>
          <w:szCs w:val="24"/>
        </w:rPr>
        <w:t xml:space="preserve">Argumentation, </w:t>
      </w:r>
      <w:r w:rsidRPr="00FC78CD">
        <w:rPr>
          <w:rFonts w:ascii="Times New Roman" w:hAnsi="Times New Roman" w:cs="Times New Roman"/>
          <w:iCs/>
          <w:sz w:val="24"/>
          <w:szCs w:val="24"/>
        </w:rPr>
        <w:t xml:space="preserve">15: </w:t>
      </w:r>
      <w:r w:rsidRPr="00FC78CD">
        <w:rPr>
          <w:rFonts w:ascii="Times New Roman" w:hAnsi="Times New Roman" w:cs="Times New Roman"/>
          <w:sz w:val="24"/>
          <w:szCs w:val="24"/>
        </w:rPr>
        <w:t>191-206</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Culpeper, J. 2005. ‘Impoliteness and entertainment in the television quiz show: </w:t>
      </w:r>
      <w:r w:rsidRPr="00FC78CD">
        <w:rPr>
          <w:rFonts w:ascii="Times New Roman" w:hAnsi="Times New Roman" w:cs="Times New Roman"/>
          <w:i/>
          <w:iCs/>
          <w:sz w:val="24"/>
          <w:szCs w:val="24"/>
        </w:rPr>
        <w:t>The Weakest Link</w:t>
      </w:r>
      <w:r w:rsidRPr="00FC78CD">
        <w:rPr>
          <w:rFonts w:ascii="Times New Roman" w:hAnsi="Times New Roman" w:cs="Times New Roman"/>
          <w:sz w:val="24"/>
          <w:szCs w:val="24"/>
        </w:rPr>
        <w:t xml:space="preserve">’, </w:t>
      </w:r>
      <w:r w:rsidR="00CC264F">
        <w:rPr>
          <w:rFonts w:ascii="Times New Roman" w:hAnsi="Times New Roman" w:cs="Times New Roman"/>
          <w:i/>
          <w:sz w:val="24"/>
          <w:szCs w:val="24"/>
        </w:rPr>
        <w:t>Journal of Politeness Research,</w:t>
      </w:r>
      <w:r w:rsidRPr="00FC78CD">
        <w:rPr>
          <w:rFonts w:ascii="Times New Roman" w:hAnsi="Times New Roman" w:cs="Times New Roman"/>
          <w:sz w:val="24"/>
          <w:szCs w:val="24"/>
        </w:rPr>
        <w:t xml:space="preserve"> 1: 35-72</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Currie, G. 2006</w:t>
      </w:r>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‘Why Irony is Pretence’, in Nichols 2006: 111-133 </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Dauphin, P. 2000. Sarcasm in Relationships, &lt;http://ccat.sas.upenn.edu/plc/communication/valerie.html&gt; [accessed 08/09/12]</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Dews, S., J. Kaplan, and E. Winner.</w:t>
      </w:r>
      <w:proofErr w:type="gramEnd"/>
      <w:r w:rsidRPr="00FC78CD">
        <w:rPr>
          <w:rFonts w:ascii="Times New Roman" w:hAnsi="Times New Roman" w:cs="Times New Roman"/>
          <w:sz w:val="24"/>
          <w:szCs w:val="24"/>
        </w:rPr>
        <w:t xml:space="preserve"> 1995. ‘Why not say it directly? The social functions of irony’, </w:t>
      </w:r>
      <w:r w:rsidRPr="00FC78CD">
        <w:rPr>
          <w:rFonts w:ascii="Times New Roman" w:hAnsi="Times New Roman" w:cs="Times New Roman"/>
          <w:i/>
          <w:iCs/>
          <w:sz w:val="24"/>
          <w:szCs w:val="24"/>
        </w:rPr>
        <w:t>Discourse Processes,</w:t>
      </w:r>
      <w:r w:rsidRPr="00FC78CD">
        <w:rPr>
          <w:rFonts w:ascii="Times New Roman" w:hAnsi="Times New Roman" w:cs="Times New Roman"/>
          <w:iCs/>
          <w:sz w:val="24"/>
          <w:szCs w:val="24"/>
        </w:rPr>
        <w:t xml:space="preserve"> 19: </w:t>
      </w:r>
      <w:r w:rsidRPr="00FC78CD">
        <w:rPr>
          <w:rFonts w:ascii="Times New Roman" w:hAnsi="Times New Roman" w:cs="Times New Roman"/>
          <w:sz w:val="24"/>
          <w:szCs w:val="24"/>
        </w:rPr>
        <w:t>347-367</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Dews, S., and E. Winner.</w:t>
      </w:r>
      <w:proofErr w:type="gramEnd"/>
      <w:r w:rsidRPr="00FC78CD">
        <w:rPr>
          <w:rFonts w:ascii="Times New Roman" w:hAnsi="Times New Roman" w:cs="Times New Roman"/>
          <w:sz w:val="24"/>
          <w:szCs w:val="24"/>
        </w:rPr>
        <w:t xml:space="preserve"> 1999. ‘Obligatory processing of literal and nonliteral meanings in verbal irony’, </w:t>
      </w:r>
      <w:r w:rsidRPr="00FC78CD">
        <w:rPr>
          <w:rFonts w:ascii="Times New Roman" w:hAnsi="Times New Roman" w:cs="Times New Roman"/>
          <w:i/>
          <w:iCs/>
          <w:sz w:val="24"/>
          <w:szCs w:val="24"/>
        </w:rPr>
        <w:t xml:space="preserve">Journal of Pragmatics, </w:t>
      </w:r>
      <w:r w:rsidRPr="00FC78CD">
        <w:rPr>
          <w:rFonts w:ascii="Times New Roman" w:hAnsi="Times New Roman" w:cs="Times New Roman"/>
          <w:iCs/>
          <w:sz w:val="24"/>
          <w:szCs w:val="24"/>
        </w:rPr>
        <w:t>31</w:t>
      </w:r>
      <w:r w:rsidRPr="00FC78CD">
        <w:rPr>
          <w:rFonts w:ascii="Times New Roman" w:hAnsi="Times New Roman" w:cs="Times New Roman"/>
          <w:sz w:val="24"/>
          <w:szCs w:val="24"/>
        </w:rPr>
        <w:t>: 1579-1599</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Dunbar R, </w:t>
      </w:r>
      <w:r>
        <w:rPr>
          <w:rFonts w:ascii="Times New Roman" w:hAnsi="Times New Roman" w:cs="Times New Roman"/>
          <w:sz w:val="24"/>
          <w:szCs w:val="24"/>
        </w:rPr>
        <w:t xml:space="preserve">R. Baron, </w:t>
      </w:r>
      <w:r w:rsidRPr="00732927">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Frangou</w:t>
      </w:r>
      <w:proofErr w:type="spellEnd"/>
      <w:r w:rsidRPr="00732927">
        <w:rPr>
          <w:rFonts w:ascii="Times New Roman" w:hAnsi="Times New Roman" w:cs="Times New Roman"/>
          <w:sz w:val="24"/>
          <w:szCs w:val="24"/>
        </w:rPr>
        <w:t>,</w:t>
      </w:r>
      <w:r>
        <w:rPr>
          <w:rFonts w:ascii="Times New Roman" w:hAnsi="Times New Roman" w:cs="Times New Roman"/>
          <w:sz w:val="24"/>
          <w:szCs w:val="24"/>
        </w:rPr>
        <w:t xml:space="preserve"> E. Pearce</w:t>
      </w:r>
      <w:r w:rsidRPr="00D03F67">
        <w:rPr>
          <w:rFonts w:ascii="Times New Roman" w:hAnsi="Times New Roman" w:cs="Times New Roman"/>
          <w:sz w:val="24"/>
          <w:szCs w:val="24"/>
        </w:rPr>
        <w:t>,</w:t>
      </w:r>
      <w:r>
        <w:rPr>
          <w:rFonts w:ascii="Times New Roman" w:hAnsi="Times New Roman" w:cs="Times New Roman"/>
          <w:sz w:val="24"/>
          <w:szCs w:val="24"/>
        </w:rPr>
        <w:t xml:space="preserve"> E. J.C. van </w:t>
      </w:r>
      <w:proofErr w:type="spellStart"/>
      <w:r>
        <w:rPr>
          <w:rFonts w:ascii="Times New Roman" w:hAnsi="Times New Roman" w:cs="Times New Roman"/>
          <w:sz w:val="24"/>
          <w:szCs w:val="24"/>
        </w:rPr>
        <w:t>Leeuwen</w:t>
      </w:r>
      <w:proofErr w:type="spellEnd"/>
      <w:r>
        <w:rPr>
          <w:rFonts w:ascii="Times New Roman" w:hAnsi="Times New Roman" w:cs="Times New Roman"/>
          <w:sz w:val="24"/>
          <w:szCs w:val="24"/>
        </w:rPr>
        <w:t xml:space="preserve">, J. Stow, G. </w:t>
      </w:r>
      <w:r w:rsidRPr="00D03F67">
        <w:rPr>
          <w:rFonts w:ascii="Times New Roman" w:hAnsi="Times New Roman" w:cs="Times New Roman"/>
          <w:sz w:val="24"/>
          <w:szCs w:val="24"/>
        </w:rPr>
        <w:t>Partrid</w:t>
      </w:r>
      <w:r>
        <w:rPr>
          <w:rFonts w:ascii="Times New Roman" w:hAnsi="Times New Roman" w:cs="Times New Roman"/>
          <w:sz w:val="24"/>
          <w:szCs w:val="24"/>
        </w:rPr>
        <w:t xml:space="preserve">ge, </w:t>
      </w:r>
      <w:r w:rsidRPr="00732927">
        <w:rPr>
          <w:rFonts w:ascii="Times New Roman" w:hAnsi="Times New Roman" w:cs="Times New Roman"/>
          <w:sz w:val="24"/>
          <w:szCs w:val="24"/>
        </w:rPr>
        <w:t>I.</w:t>
      </w:r>
      <w:r>
        <w:rPr>
          <w:rFonts w:ascii="Times New Roman" w:hAnsi="Times New Roman" w:cs="Times New Roman"/>
          <w:sz w:val="24"/>
          <w:szCs w:val="24"/>
        </w:rPr>
        <w:t xml:space="preserve"> MacDonald</w:t>
      </w:r>
      <w:r w:rsidRPr="00732927">
        <w:rPr>
          <w:rFonts w:ascii="Times New Roman" w:hAnsi="Times New Roman" w:cs="Times New Roman"/>
          <w:sz w:val="24"/>
          <w:szCs w:val="24"/>
        </w:rPr>
        <w:t>,</w:t>
      </w:r>
      <w:r>
        <w:rPr>
          <w:rFonts w:ascii="Times New Roman" w:hAnsi="Times New Roman" w:cs="Times New Roman"/>
          <w:sz w:val="24"/>
          <w:szCs w:val="24"/>
        </w:rPr>
        <w:t xml:space="preserve"> V. Barra and M. </w:t>
      </w:r>
      <w:r w:rsidRPr="00D03F67">
        <w:rPr>
          <w:rFonts w:ascii="Times New Roman" w:hAnsi="Times New Roman" w:cs="Times New Roman"/>
          <w:sz w:val="24"/>
          <w:szCs w:val="24"/>
        </w:rPr>
        <w:t xml:space="preserve">van </w:t>
      </w:r>
      <w:proofErr w:type="spellStart"/>
      <w:r w:rsidRPr="00D03F67">
        <w:rPr>
          <w:rFonts w:ascii="Times New Roman" w:hAnsi="Times New Roman" w:cs="Times New Roman"/>
          <w:sz w:val="24"/>
          <w:szCs w:val="24"/>
        </w:rPr>
        <w:t>Vugt</w:t>
      </w:r>
      <w:proofErr w:type="spellEnd"/>
      <w:r w:rsidRPr="00FC78CD">
        <w:rPr>
          <w:rFonts w:ascii="Times New Roman" w:hAnsi="Times New Roman" w:cs="Times New Roman"/>
          <w:sz w:val="24"/>
          <w:szCs w:val="24"/>
        </w:rPr>
        <w:t>. 2012. ‘Social laughter is correlated w</w:t>
      </w:r>
      <w:r>
        <w:rPr>
          <w:rFonts w:ascii="Times New Roman" w:hAnsi="Times New Roman" w:cs="Times New Roman"/>
          <w:sz w:val="24"/>
          <w:szCs w:val="24"/>
        </w:rPr>
        <w:t>ith an elevated pain threshold’</w:t>
      </w:r>
      <w:r w:rsidRPr="00FC78CD">
        <w:rPr>
          <w:rFonts w:ascii="Times New Roman" w:hAnsi="Times New Roman" w:cs="Times New Roman"/>
          <w:sz w:val="24"/>
          <w:szCs w:val="24"/>
        </w:rPr>
        <w:t xml:space="preserve"> </w:t>
      </w:r>
      <w:r w:rsidRPr="00FC78CD">
        <w:rPr>
          <w:rFonts w:ascii="Times New Roman" w:hAnsi="Times New Roman" w:cs="Times New Roman"/>
          <w:i/>
          <w:sz w:val="24"/>
          <w:szCs w:val="24"/>
        </w:rPr>
        <w:t>Proceedings of the Royal Society B</w:t>
      </w:r>
      <w:r w:rsidRPr="00FC78CD">
        <w:rPr>
          <w:rFonts w:ascii="Times New Roman" w:hAnsi="Times New Roman" w:cs="Times New Roman"/>
          <w:sz w:val="24"/>
          <w:szCs w:val="24"/>
        </w:rPr>
        <w:t>, 279: 1161-7</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Duncan, W.J. 1982. ‘Humor in management: Prospects for administrative practice and research’, </w:t>
      </w:r>
      <w:r w:rsidRPr="00FC78CD">
        <w:rPr>
          <w:rFonts w:ascii="Times New Roman" w:hAnsi="Times New Roman" w:cs="Times New Roman"/>
          <w:i/>
          <w:iCs/>
          <w:sz w:val="24"/>
          <w:szCs w:val="24"/>
        </w:rPr>
        <w:t>Academy of Management Review</w:t>
      </w:r>
      <w:r w:rsidRPr="00FC78CD">
        <w:rPr>
          <w:rFonts w:ascii="Times New Roman" w:hAnsi="Times New Roman" w:cs="Times New Roman"/>
          <w:sz w:val="24"/>
          <w:szCs w:val="24"/>
        </w:rPr>
        <w:t xml:space="preserve">, </w:t>
      </w:r>
      <w:r w:rsidRPr="00FC78CD">
        <w:rPr>
          <w:rFonts w:ascii="Times New Roman" w:hAnsi="Times New Roman" w:cs="Times New Roman"/>
          <w:iCs/>
          <w:sz w:val="24"/>
          <w:szCs w:val="24"/>
        </w:rPr>
        <w:t>7</w:t>
      </w:r>
      <w:r w:rsidRPr="00FC78CD">
        <w:rPr>
          <w:rFonts w:ascii="Times New Roman" w:hAnsi="Times New Roman" w:cs="Times New Roman"/>
          <w:sz w:val="24"/>
          <w:szCs w:val="24"/>
        </w:rPr>
        <w:t>: 136–42</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lastRenderedPageBreak/>
        <w:t>Ehrenreich, B. 2006.</w:t>
      </w:r>
      <w:proofErr w:type="gramEnd"/>
      <w:r w:rsidRPr="00FC78CD">
        <w:rPr>
          <w:rFonts w:ascii="Times New Roman" w:hAnsi="Times New Roman" w:cs="Times New Roman"/>
          <w:sz w:val="24"/>
          <w:szCs w:val="24"/>
        </w:rPr>
        <w:t xml:space="preserve"> </w:t>
      </w:r>
      <w:r w:rsidRPr="00FC78CD">
        <w:rPr>
          <w:rFonts w:ascii="Times New Roman" w:hAnsi="Times New Roman" w:cs="Times New Roman"/>
          <w:i/>
          <w:sz w:val="24"/>
          <w:szCs w:val="24"/>
        </w:rPr>
        <w:t>Dancing in the streets</w:t>
      </w:r>
      <w:r w:rsidRPr="00FC78CD">
        <w:rPr>
          <w:rFonts w:ascii="Times New Roman" w:hAnsi="Times New Roman" w:cs="Times New Roman"/>
          <w:sz w:val="24"/>
          <w:szCs w:val="24"/>
        </w:rPr>
        <w:t xml:space="preserve"> (New York, NY: Metropolitan)</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Eviatar, Z., and M.A. Just.</w:t>
      </w:r>
      <w:proofErr w:type="gramEnd"/>
      <w:r w:rsidRPr="00FC78CD">
        <w:rPr>
          <w:rFonts w:ascii="Times New Roman" w:hAnsi="Times New Roman" w:cs="Times New Roman"/>
          <w:sz w:val="24"/>
          <w:szCs w:val="24"/>
        </w:rPr>
        <w:t xml:space="preserve"> 2006. ‘Brain correlates of discourse processing: An fMRI investigation of irony and conventional metaphor comprehension’, </w:t>
      </w:r>
      <w:proofErr w:type="spellStart"/>
      <w:r w:rsidRPr="00FC78CD">
        <w:rPr>
          <w:rFonts w:ascii="Times New Roman" w:hAnsi="Times New Roman" w:cs="Times New Roman"/>
          <w:i/>
          <w:iCs/>
          <w:sz w:val="24"/>
          <w:szCs w:val="24"/>
        </w:rPr>
        <w:t>Neuropsychologia</w:t>
      </w:r>
      <w:proofErr w:type="spellEnd"/>
      <w:r w:rsidRPr="00FC78CD">
        <w:rPr>
          <w:rFonts w:ascii="Times New Roman" w:hAnsi="Times New Roman" w:cs="Times New Roman"/>
          <w:i/>
          <w:iCs/>
          <w:sz w:val="24"/>
          <w:szCs w:val="24"/>
        </w:rPr>
        <w:t xml:space="preserve">, </w:t>
      </w:r>
      <w:r w:rsidRPr="00FC78CD">
        <w:rPr>
          <w:rFonts w:ascii="Times New Roman" w:hAnsi="Times New Roman" w:cs="Times New Roman"/>
          <w:iCs/>
          <w:sz w:val="24"/>
          <w:szCs w:val="24"/>
        </w:rPr>
        <w:t>44</w:t>
      </w:r>
      <w:r w:rsidRPr="00FC78CD">
        <w:rPr>
          <w:rFonts w:ascii="Times New Roman" w:hAnsi="Times New Roman" w:cs="Times New Roman"/>
          <w:sz w:val="24"/>
          <w:szCs w:val="24"/>
        </w:rPr>
        <w:t>: 2348-2359</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Fahnestock, J. 2011. </w:t>
      </w:r>
      <w:r w:rsidRPr="00FC78CD">
        <w:rPr>
          <w:rFonts w:ascii="Times New Roman" w:hAnsi="Times New Roman" w:cs="Times New Roman"/>
          <w:i/>
          <w:iCs/>
          <w:sz w:val="24"/>
          <w:szCs w:val="24"/>
        </w:rPr>
        <w:t>Rhetorical Style: The Uses of Language in Persuasion</w:t>
      </w:r>
      <w:r w:rsidRPr="00FC78CD">
        <w:rPr>
          <w:rFonts w:ascii="Times New Roman" w:hAnsi="Times New Roman" w:cs="Times New Roman"/>
          <w:sz w:val="24"/>
          <w:szCs w:val="24"/>
        </w:rPr>
        <w:t xml:space="preserve"> (Oxford Univ. Press)</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Filik R. and L. Moxey.</w:t>
      </w:r>
      <w:proofErr w:type="gramEnd"/>
      <w:r w:rsidRPr="00FC78CD">
        <w:rPr>
          <w:rFonts w:ascii="Times New Roman" w:hAnsi="Times New Roman" w:cs="Times New Roman"/>
          <w:sz w:val="24"/>
          <w:szCs w:val="24"/>
        </w:rPr>
        <w:t xml:space="preserve"> 2010. ‘The on-line processing of written irony’, </w:t>
      </w:r>
      <w:r w:rsidRPr="00FC78CD">
        <w:rPr>
          <w:rFonts w:ascii="Times New Roman" w:hAnsi="Times New Roman" w:cs="Times New Roman"/>
          <w:i/>
          <w:sz w:val="24"/>
          <w:szCs w:val="24"/>
        </w:rPr>
        <w:t>Cognition</w:t>
      </w:r>
      <w:r w:rsidRPr="00FC78CD">
        <w:rPr>
          <w:rFonts w:ascii="Times New Roman" w:hAnsi="Times New Roman" w:cs="Times New Roman"/>
          <w:sz w:val="24"/>
          <w:szCs w:val="24"/>
        </w:rPr>
        <w:t>, 116: 421-436</w:t>
      </w:r>
    </w:p>
    <w:p w:rsidR="00D56402" w:rsidRDefault="00D56402" w:rsidP="00D56402">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Fa</w:t>
      </w:r>
      <w:r w:rsidRPr="00FC78CD">
        <w:rPr>
          <w:rFonts w:ascii="Times New Roman" w:hAnsi="Times New Roman" w:cs="Times New Roman"/>
          <w:sz w:val="24"/>
          <w:szCs w:val="24"/>
        </w:rPr>
        <w:t xml:space="preserve">uconnier, G. </w:t>
      </w:r>
      <w:r>
        <w:rPr>
          <w:rFonts w:ascii="Times New Roman" w:hAnsi="Times New Roman" w:cs="Times New Roman"/>
          <w:sz w:val="24"/>
          <w:szCs w:val="24"/>
        </w:rPr>
        <w:t>1990</w:t>
      </w:r>
      <w:r w:rsidRPr="009179C9">
        <w:rPr>
          <w:rFonts w:ascii="Times New Roman" w:hAnsi="Times New Roman" w:cs="Times New Roman"/>
          <w:sz w:val="24"/>
          <w:szCs w:val="24"/>
        </w:rPr>
        <w:t xml:space="preserve">. </w:t>
      </w:r>
      <w:r>
        <w:rPr>
          <w:rFonts w:ascii="Times New Roman" w:hAnsi="Times New Roman" w:cs="Times New Roman"/>
          <w:sz w:val="24"/>
          <w:szCs w:val="24"/>
        </w:rPr>
        <w:t>‘</w:t>
      </w:r>
      <w:r w:rsidRPr="009179C9">
        <w:rPr>
          <w:rFonts w:ascii="Times New Roman" w:hAnsi="Times New Roman" w:cs="Times New Roman"/>
          <w:sz w:val="24"/>
          <w:szCs w:val="24"/>
        </w:rPr>
        <w:t>Domains and connections</w:t>
      </w:r>
      <w:r>
        <w:rPr>
          <w:rFonts w:ascii="Times New Roman" w:hAnsi="Times New Roman" w:cs="Times New Roman"/>
          <w:sz w:val="24"/>
          <w:szCs w:val="24"/>
        </w:rPr>
        <w:t>’,</w:t>
      </w:r>
      <w:r w:rsidRPr="009179C9">
        <w:rPr>
          <w:rFonts w:ascii="Times New Roman" w:hAnsi="Times New Roman" w:cs="Times New Roman"/>
          <w:sz w:val="24"/>
          <w:szCs w:val="24"/>
        </w:rPr>
        <w:t xml:space="preserve"> </w:t>
      </w:r>
      <w:r w:rsidRPr="009179C9">
        <w:rPr>
          <w:rFonts w:ascii="Times New Roman" w:hAnsi="Times New Roman" w:cs="Times New Roman"/>
          <w:i/>
          <w:sz w:val="24"/>
          <w:szCs w:val="24"/>
        </w:rPr>
        <w:t>Cognitive Linguistics</w:t>
      </w:r>
      <w:r>
        <w:rPr>
          <w:rFonts w:ascii="Times New Roman" w:hAnsi="Times New Roman" w:cs="Times New Roman"/>
          <w:sz w:val="24"/>
          <w:szCs w:val="24"/>
        </w:rPr>
        <w:t>,</w:t>
      </w:r>
      <w:r w:rsidRPr="009179C9">
        <w:rPr>
          <w:rFonts w:ascii="Times New Roman" w:hAnsi="Times New Roman" w:cs="Times New Roman"/>
          <w:sz w:val="24"/>
          <w:szCs w:val="24"/>
        </w:rPr>
        <w:t xml:space="preserve"> 1.1:</w:t>
      </w:r>
      <w:r>
        <w:rPr>
          <w:rFonts w:ascii="Times New Roman" w:hAnsi="Times New Roman" w:cs="Times New Roman"/>
          <w:sz w:val="24"/>
          <w:szCs w:val="24"/>
        </w:rPr>
        <w:t xml:space="preserve"> </w:t>
      </w:r>
      <w:r w:rsidRPr="009179C9">
        <w:rPr>
          <w:rFonts w:ascii="Times New Roman" w:hAnsi="Times New Roman" w:cs="Times New Roman"/>
          <w:sz w:val="24"/>
          <w:szCs w:val="24"/>
        </w:rPr>
        <w:t>151-174</w:t>
      </w:r>
    </w:p>
    <w:p w:rsidR="00D56402" w:rsidRPr="009179C9" w:rsidRDefault="00D56402" w:rsidP="00D56402">
      <w:pPr>
        <w:pStyle w:val="ListParagraph"/>
        <w:numPr>
          <w:ilvl w:val="0"/>
          <w:numId w:val="26"/>
        </w:numPr>
        <w:spacing w:after="200" w:line="360" w:lineRule="auto"/>
      </w:pPr>
      <w:r w:rsidRPr="009179C9">
        <w:t xml:space="preserve">1994. </w:t>
      </w:r>
      <w:r w:rsidRPr="009179C9">
        <w:rPr>
          <w:i/>
        </w:rPr>
        <w:t>Mental Spaces: Aspects of Meaning Construction in Natural Language</w:t>
      </w:r>
      <w:r w:rsidRPr="009179C9">
        <w:t xml:space="preserve"> (Cambridge University Press, Cambridge)</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Fauconnier, G. and M., Turner.</w:t>
      </w:r>
      <w:proofErr w:type="gramEnd"/>
      <w:r w:rsidRPr="00FC78CD">
        <w:rPr>
          <w:rFonts w:ascii="Times New Roman" w:hAnsi="Times New Roman" w:cs="Times New Roman"/>
          <w:sz w:val="24"/>
          <w:szCs w:val="24"/>
        </w:rPr>
        <w:t xml:space="preserve"> 1998. ‘Conceptual integration networks’, </w:t>
      </w:r>
      <w:r w:rsidRPr="00FC78CD">
        <w:rPr>
          <w:rFonts w:ascii="Times New Roman" w:hAnsi="Times New Roman" w:cs="Times New Roman"/>
          <w:i/>
          <w:sz w:val="24"/>
          <w:szCs w:val="24"/>
        </w:rPr>
        <w:t>Cognitive Science</w:t>
      </w:r>
      <w:r>
        <w:rPr>
          <w:rFonts w:ascii="Times New Roman" w:hAnsi="Times New Roman" w:cs="Times New Roman"/>
          <w:sz w:val="24"/>
          <w:szCs w:val="24"/>
        </w:rPr>
        <w:t xml:space="preserve"> 22: 133–187.</w:t>
      </w:r>
    </w:p>
    <w:p w:rsidR="00D56402" w:rsidRPr="00E1583B" w:rsidRDefault="00D56402" w:rsidP="00D56402">
      <w:pPr>
        <w:numPr>
          <w:ilvl w:val="0"/>
          <w:numId w:val="27"/>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2002. </w:t>
      </w:r>
      <w:r w:rsidRPr="00FC78CD">
        <w:rPr>
          <w:rFonts w:ascii="Times New Roman" w:hAnsi="Times New Roman" w:cs="Times New Roman"/>
          <w:i/>
          <w:sz w:val="24"/>
          <w:szCs w:val="24"/>
        </w:rPr>
        <w:t>The Way We Think: Conceptual Blending and the Mind’s Hidden Complexities</w:t>
      </w:r>
      <w:r w:rsidRPr="00FC78CD">
        <w:rPr>
          <w:rFonts w:ascii="Times New Roman" w:hAnsi="Times New Roman" w:cs="Times New Roman"/>
          <w:sz w:val="24"/>
          <w:szCs w:val="24"/>
        </w:rPr>
        <w:t xml:space="preserve"> (Basic Books, New York)</w:t>
      </w:r>
    </w:p>
    <w:p w:rsidR="00D56402" w:rsidRPr="00FC78CD" w:rsidRDefault="00D56402" w:rsidP="00D56402">
      <w:pPr>
        <w:spacing w:line="360" w:lineRule="auto"/>
        <w:ind w:left="720" w:hanging="720"/>
        <w:rPr>
          <w:rFonts w:ascii="Times New Roman" w:hAnsi="Times New Roman" w:cs="Times New Roman"/>
          <w:bCs/>
          <w:sz w:val="24"/>
          <w:szCs w:val="24"/>
        </w:rPr>
      </w:pPr>
      <w:r w:rsidRPr="00FC78CD">
        <w:rPr>
          <w:rFonts w:ascii="Times New Roman" w:hAnsi="Times New Roman" w:cs="Times New Roman"/>
          <w:bCs/>
          <w:sz w:val="24"/>
          <w:szCs w:val="24"/>
        </w:rPr>
        <w:t xml:space="preserve">Fraser, B. 1990, ‘Perspectives on politeness’, </w:t>
      </w:r>
      <w:r w:rsidRPr="00FC78CD">
        <w:rPr>
          <w:rFonts w:ascii="Times New Roman" w:hAnsi="Times New Roman" w:cs="Times New Roman"/>
          <w:bCs/>
          <w:i/>
          <w:sz w:val="24"/>
          <w:szCs w:val="24"/>
        </w:rPr>
        <w:t>Journal of Pragmatics</w:t>
      </w:r>
      <w:r w:rsidRPr="00FC78CD">
        <w:rPr>
          <w:rFonts w:ascii="Times New Roman" w:hAnsi="Times New Roman" w:cs="Times New Roman"/>
          <w:bCs/>
          <w:sz w:val="24"/>
          <w:szCs w:val="24"/>
        </w:rPr>
        <w:t>, 14: 219-236</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Fraser, B. and W. Nolen</w:t>
      </w:r>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1981. ‘The association of deference with linguistic form’, </w:t>
      </w:r>
      <w:r w:rsidRPr="00FC78CD">
        <w:rPr>
          <w:rFonts w:ascii="Times New Roman" w:hAnsi="Times New Roman" w:cs="Times New Roman"/>
          <w:i/>
          <w:sz w:val="24"/>
          <w:szCs w:val="24"/>
        </w:rPr>
        <w:t>International Journal of the Sociology of Language</w:t>
      </w:r>
      <w:r w:rsidRPr="00FC78CD">
        <w:rPr>
          <w:rFonts w:ascii="Times New Roman" w:hAnsi="Times New Roman" w:cs="Times New Roman"/>
          <w:sz w:val="24"/>
          <w:szCs w:val="24"/>
        </w:rPr>
        <w:t>, 27: 93-111</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 xml:space="preserve">Friederici, A., </w:t>
      </w:r>
      <w:r>
        <w:rPr>
          <w:rFonts w:ascii="Times New Roman" w:hAnsi="Times New Roman" w:cs="Times New Roman"/>
          <w:sz w:val="24"/>
          <w:szCs w:val="24"/>
        </w:rPr>
        <w:t xml:space="preserve">A. </w:t>
      </w:r>
      <w:proofErr w:type="spellStart"/>
      <w:r>
        <w:rPr>
          <w:rFonts w:ascii="Times New Roman" w:hAnsi="Times New Roman" w:cs="Times New Roman"/>
          <w:sz w:val="24"/>
          <w:szCs w:val="24"/>
        </w:rPr>
        <w:t>Mecklinger</w:t>
      </w:r>
      <w:proofErr w:type="spellEnd"/>
      <w:r>
        <w:rPr>
          <w:rFonts w:ascii="Times New Roman" w:hAnsi="Times New Roman" w:cs="Times New Roman"/>
          <w:sz w:val="24"/>
          <w:szCs w:val="24"/>
        </w:rPr>
        <w:t xml:space="preserve">, K.M. </w:t>
      </w:r>
      <w:r w:rsidRPr="00BB012D">
        <w:rPr>
          <w:rFonts w:ascii="Times New Roman" w:hAnsi="Times New Roman" w:cs="Times New Roman"/>
          <w:sz w:val="24"/>
          <w:szCs w:val="24"/>
        </w:rPr>
        <w:t>Spen</w:t>
      </w:r>
      <w:r>
        <w:rPr>
          <w:rFonts w:ascii="Times New Roman" w:hAnsi="Times New Roman" w:cs="Times New Roman"/>
          <w:sz w:val="24"/>
          <w:szCs w:val="24"/>
        </w:rPr>
        <w:t xml:space="preserve">cer, K. </w:t>
      </w:r>
      <w:proofErr w:type="spellStart"/>
      <w:r>
        <w:rPr>
          <w:rFonts w:ascii="Times New Roman" w:hAnsi="Times New Roman" w:cs="Times New Roman"/>
          <w:sz w:val="24"/>
          <w:szCs w:val="24"/>
        </w:rPr>
        <w:t>Steinhauer</w:t>
      </w:r>
      <w:proofErr w:type="spellEnd"/>
      <w:r>
        <w:rPr>
          <w:rFonts w:ascii="Times New Roman" w:hAnsi="Times New Roman" w:cs="Times New Roman"/>
          <w:sz w:val="24"/>
          <w:szCs w:val="24"/>
        </w:rPr>
        <w:t xml:space="preserve"> and E. </w:t>
      </w:r>
      <w:proofErr w:type="spellStart"/>
      <w:r>
        <w:rPr>
          <w:rFonts w:ascii="Times New Roman" w:hAnsi="Times New Roman" w:cs="Times New Roman"/>
          <w:sz w:val="24"/>
          <w:szCs w:val="24"/>
        </w:rPr>
        <w:t>Donchin</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2001. ‘Syntactic parsing preferences and their on-line revisions: A </w:t>
      </w:r>
      <w:proofErr w:type="spellStart"/>
      <w:r w:rsidRPr="00FC78CD">
        <w:rPr>
          <w:rFonts w:ascii="Times New Roman" w:hAnsi="Times New Roman" w:cs="Times New Roman"/>
          <w:sz w:val="24"/>
          <w:szCs w:val="24"/>
        </w:rPr>
        <w:t>spatio</w:t>
      </w:r>
      <w:proofErr w:type="spellEnd"/>
      <w:r w:rsidRPr="00FC78CD">
        <w:rPr>
          <w:rFonts w:ascii="Times New Roman" w:hAnsi="Times New Roman" w:cs="Times New Roman"/>
          <w:sz w:val="24"/>
          <w:szCs w:val="24"/>
        </w:rPr>
        <w:t xml:space="preserve">-temporal analysis of event-related brain potentials.’ </w:t>
      </w:r>
      <w:r w:rsidRPr="00FC78CD">
        <w:rPr>
          <w:rFonts w:ascii="Times New Roman" w:hAnsi="Times New Roman" w:cs="Times New Roman"/>
          <w:i/>
          <w:sz w:val="24"/>
          <w:szCs w:val="24"/>
        </w:rPr>
        <w:t>Cognitive Brain Research</w:t>
      </w:r>
      <w:r w:rsidRPr="00FC78CD">
        <w:rPr>
          <w:rFonts w:ascii="Times New Roman" w:hAnsi="Times New Roman" w:cs="Times New Roman"/>
          <w:sz w:val="24"/>
          <w:szCs w:val="24"/>
        </w:rPr>
        <w:t>, 11: 305-323</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Friedman, S. 2011. ‘The Cultural Currency of a 'Good' Sense of Humour: British Comedy and New Forms of Distinction’, </w:t>
      </w:r>
      <w:r w:rsidRPr="00FC78CD">
        <w:rPr>
          <w:rFonts w:ascii="Times New Roman" w:hAnsi="Times New Roman" w:cs="Times New Roman"/>
          <w:i/>
          <w:iCs/>
          <w:sz w:val="24"/>
          <w:szCs w:val="24"/>
        </w:rPr>
        <w:t>British Journal of Sociology</w:t>
      </w:r>
      <w:r w:rsidRPr="00FC78CD">
        <w:rPr>
          <w:rFonts w:ascii="Times New Roman" w:hAnsi="Times New Roman" w:cs="Times New Roman"/>
          <w:sz w:val="24"/>
          <w:szCs w:val="24"/>
        </w:rPr>
        <w:t>, 62: 347-370</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Gibbs, R. 1986. ‘On the Psycholinguistics of Sarcasm’, </w:t>
      </w:r>
      <w:r w:rsidRPr="00FC78CD">
        <w:rPr>
          <w:rFonts w:ascii="Times New Roman" w:hAnsi="Times New Roman" w:cs="Times New Roman"/>
          <w:i/>
          <w:iCs/>
          <w:sz w:val="24"/>
          <w:szCs w:val="24"/>
        </w:rPr>
        <w:t xml:space="preserve">Journal of Experimental Psychology: General, </w:t>
      </w:r>
      <w:r w:rsidRPr="00FC78CD">
        <w:rPr>
          <w:rFonts w:ascii="Times New Roman" w:hAnsi="Times New Roman" w:cs="Times New Roman"/>
          <w:iCs/>
          <w:sz w:val="24"/>
          <w:szCs w:val="24"/>
        </w:rPr>
        <w:t>115</w:t>
      </w:r>
      <w:r w:rsidRPr="00FC78CD">
        <w:rPr>
          <w:rFonts w:ascii="Times New Roman" w:hAnsi="Times New Roman" w:cs="Times New Roman"/>
          <w:sz w:val="24"/>
          <w:szCs w:val="24"/>
        </w:rPr>
        <w:t>: 3-15</w:t>
      </w:r>
    </w:p>
    <w:p w:rsidR="00D56402" w:rsidRPr="00FC78CD" w:rsidRDefault="00D56402" w:rsidP="00D56402">
      <w:pPr>
        <w:numPr>
          <w:ilvl w:val="0"/>
          <w:numId w:val="21"/>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1994. </w:t>
      </w:r>
      <w:r w:rsidRPr="00FC78CD">
        <w:rPr>
          <w:rFonts w:ascii="Times New Roman" w:hAnsi="Times New Roman" w:cs="Times New Roman"/>
          <w:i/>
          <w:iCs/>
          <w:sz w:val="24"/>
          <w:szCs w:val="24"/>
        </w:rPr>
        <w:t>The Poetics of Mind: Figurative Thought, Language, and Understanding</w:t>
      </w:r>
      <w:r w:rsidRPr="00FC78CD">
        <w:rPr>
          <w:rFonts w:ascii="Times New Roman" w:hAnsi="Times New Roman" w:cs="Times New Roman"/>
          <w:sz w:val="24"/>
          <w:szCs w:val="24"/>
        </w:rPr>
        <w:t xml:space="preserve"> (Cambridge: Cambridge University Press)</w:t>
      </w:r>
    </w:p>
    <w:p w:rsidR="00D56402" w:rsidRPr="00FC78CD" w:rsidRDefault="00D56402" w:rsidP="00D56402">
      <w:pPr>
        <w:numPr>
          <w:ilvl w:val="0"/>
          <w:numId w:val="21"/>
        </w:numPr>
        <w:spacing w:line="360" w:lineRule="auto"/>
        <w:rPr>
          <w:rFonts w:ascii="Times New Roman" w:hAnsi="Times New Roman" w:cs="Times New Roman"/>
          <w:sz w:val="24"/>
          <w:szCs w:val="24"/>
        </w:rPr>
      </w:pPr>
      <w:r w:rsidRPr="00FC78CD">
        <w:rPr>
          <w:rFonts w:ascii="Times New Roman" w:hAnsi="Times New Roman" w:cs="Times New Roman"/>
          <w:sz w:val="24"/>
          <w:szCs w:val="24"/>
        </w:rPr>
        <w:lastRenderedPageBreak/>
        <w:t xml:space="preserve">1999. </w:t>
      </w:r>
      <w:r w:rsidRPr="00FC78CD">
        <w:rPr>
          <w:rFonts w:ascii="Times New Roman" w:hAnsi="Times New Roman" w:cs="Times New Roman"/>
          <w:i/>
          <w:iCs/>
          <w:sz w:val="24"/>
          <w:szCs w:val="24"/>
        </w:rPr>
        <w:t>Intentions in the Experience of Meaning</w:t>
      </w:r>
      <w:r w:rsidRPr="00FC78CD">
        <w:rPr>
          <w:rFonts w:ascii="Times New Roman" w:hAnsi="Times New Roman" w:cs="Times New Roman"/>
          <w:sz w:val="24"/>
          <w:szCs w:val="24"/>
        </w:rPr>
        <w:t>. (Cambridge: University Press)</w:t>
      </w:r>
    </w:p>
    <w:p w:rsidR="00D56402" w:rsidRPr="00FC78CD" w:rsidRDefault="00D56402" w:rsidP="00D56402">
      <w:pPr>
        <w:numPr>
          <w:ilvl w:val="0"/>
          <w:numId w:val="21"/>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2000. ‘Irony in Talk Among Friends’, </w:t>
      </w:r>
      <w:r w:rsidRPr="00FC78CD">
        <w:rPr>
          <w:rFonts w:ascii="Times New Roman" w:hAnsi="Times New Roman" w:cs="Times New Roman"/>
          <w:i/>
          <w:iCs/>
          <w:sz w:val="24"/>
          <w:szCs w:val="24"/>
        </w:rPr>
        <w:t>Metaphor and Symbol, 15</w:t>
      </w:r>
      <w:r w:rsidRPr="00FC78CD">
        <w:rPr>
          <w:rFonts w:ascii="Times New Roman" w:hAnsi="Times New Roman" w:cs="Times New Roman"/>
          <w:sz w:val="24"/>
          <w:szCs w:val="24"/>
        </w:rPr>
        <w:t xml:space="preserve">: 5-27 </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Gibbs, R. and H. Colston.</w:t>
      </w:r>
      <w:proofErr w:type="gramEnd"/>
      <w:r w:rsidRPr="00FC78CD">
        <w:rPr>
          <w:rFonts w:ascii="Times New Roman" w:hAnsi="Times New Roman" w:cs="Times New Roman"/>
          <w:sz w:val="24"/>
          <w:szCs w:val="24"/>
        </w:rPr>
        <w:t xml:space="preserve"> 2002. ‘The Risks and Rewards of Ironic Communication’, In </w:t>
      </w:r>
      <w:proofErr w:type="spellStart"/>
      <w:r w:rsidRPr="00FC78CD">
        <w:rPr>
          <w:rFonts w:ascii="Times New Roman" w:hAnsi="Times New Roman" w:cs="Times New Roman"/>
          <w:sz w:val="24"/>
          <w:szCs w:val="24"/>
        </w:rPr>
        <w:t>Anolli</w:t>
      </w:r>
      <w:proofErr w:type="spellEnd"/>
      <w:r w:rsidRPr="00FC78CD">
        <w:rPr>
          <w:rFonts w:ascii="Times New Roman" w:hAnsi="Times New Roman" w:cs="Times New Roman"/>
          <w:sz w:val="24"/>
          <w:szCs w:val="24"/>
        </w:rPr>
        <w:t xml:space="preserve">, </w:t>
      </w:r>
      <w:proofErr w:type="spellStart"/>
      <w:r w:rsidRPr="00FC78CD">
        <w:rPr>
          <w:rFonts w:ascii="Times New Roman" w:hAnsi="Times New Roman" w:cs="Times New Roman"/>
          <w:sz w:val="24"/>
          <w:szCs w:val="24"/>
        </w:rPr>
        <w:t>Ciceri</w:t>
      </w:r>
      <w:proofErr w:type="spellEnd"/>
      <w:r w:rsidRPr="00FC78CD">
        <w:rPr>
          <w:rFonts w:ascii="Times New Roman" w:hAnsi="Times New Roman" w:cs="Times New Roman"/>
          <w:sz w:val="24"/>
          <w:szCs w:val="24"/>
        </w:rPr>
        <w:t>, and Riva 2002: 181-194</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Gibbs, R., J. O'Brien, and S. Doolittle.</w:t>
      </w:r>
      <w:proofErr w:type="gramEnd"/>
      <w:r w:rsidRPr="00FC78CD">
        <w:rPr>
          <w:rFonts w:ascii="Times New Roman" w:hAnsi="Times New Roman" w:cs="Times New Roman"/>
          <w:sz w:val="24"/>
          <w:szCs w:val="24"/>
        </w:rPr>
        <w:t xml:space="preserve"> 1995. ‘Inferring meanings that are not intended: Speakers' intentions and irony comprehension’, </w:t>
      </w:r>
      <w:r w:rsidRPr="00FC78CD">
        <w:rPr>
          <w:rFonts w:ascii="Times New Roman" w:hAnsi="Times New Roman" w:cs="Times New Roman"/>
          <w:i/>
          <w:sz w:val="24"/>
          <w:szCs w:val="24"/>
        </w:rPr>
        <w:t>Discourse Processes</w:t>
      </w:r>
      <w:r w:rsidRPr="00FC78CD">
        <w:rPr>
          <w:rFonts w:ascii="Times New Roman" w:hAnsi="Times New Roman" w:cs="Times New Roman"/>
          <w:sz w:val="24"/>
          <w:szCs w:val="24"/>
        </w:rPr>
        <w:t>, 20: 187-203</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 xml:space="preserve">Gibbs, R. and C. </w:t>
      </w:r>
      <w:proofErr w:type="spellStart"/>
      <w:r w:rsidRPr="00FC78CD">
        <w:rPr>
          <w:rFonts w:ascii="Times New Roman" w:hAnsi="Times New Roman" w:cs="Times New Roman"/>
          <w:sz w:val="24"/>
          <w:szCs w:val="24"/>
        </w:rPr>
        <w:t>Izett</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2005. ‘Irony as persuasive communication’ In Colston and Katz 2005: 131-152</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Gil, J.M. 2012.</w:t>
      </w:r>
      <w:proofErr w:type="gramEnd"/>
      <w:r w:rsidRPr="00FC78CD">
        <w:rPr>
          <w:rFonts w:ascii="Times New Roman" w:hAnsi="Times New Roman" w:cs="Times New Roman"/>
          <w:sz w:val="24"/>
          <w:szCs w:val="24"/>
        </w:rPr>
        <w:t xml:space="preserve"> </w:t>
      </w:r>
      <w:proofErr w:type="gramStart"/>
      <w:r w:rsidRPr="00FC78CD">
        <w:rPr>
          <w:rFonts w:ascii="Times New Roman" w:hAnsi="Times New Roman" w:cs="Times New Roman"/>
          <w:sz w:val="24"/>
          <w:szCs w:val="24"/>
        </w:rPr>
        <w:t xml:space="preserve">‘Face-Threatening Speech Acts and Face-Invading Speech Acts: An Interpretation of Politeness Phenomena’, </w:t>
      </w:r>
      <w:r w:rsidRPr="00FC78CD">
        <w:rPr>
          <w:rFonts w:ascii="Times New Roman" w:hAnsi="Times New Roman" w:cs="Times New Roman"/>
          <w:i/>
          <w:sz w:val="24"/>
          <w:szCs w:val="24"/>
        </w:rPr>
        <w:t>International Journal of Linguistics.</w:t>
      </w:r>
      <w:proofErr w:type="gramEnd"/>
      <w:r w:rsidRPr="00FC78CD">
        <w:rPr>
          <w:rFonts w:ascii="Times New Roman" w:hAnsi="Times New Roman" w:cs="Times New Roman"/>
          <w:i/>
          <w:sz w:val="24"/>
          <w:szCs w:val="24"/>
        </w:rPr>
        <w:t xml:space="preserve"> </w:t>
      </w:r>
      <w:r w:rsidRPr="00FC78CD">
        <w:rPr>
          <w:rFonts w:ascii="Times New Roman" w:hAnsi="Times New Roman" w:cs="Times New Roman"/>
          <w:sz w:val="24"/>
          <w:szCs w:val="24"/>
        </w:rPr>
        <w:t>4: 400-411</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Giora, R. 1995. ‘On irony and negation’, </w:t>
      </w:r>
      <w:r w:rsidRPr="00FC78CD">
        <w:rPr>
          <w:rFonts w:ascii="Times New Roman" w:hAnsi="Times New Roman" w:cs="Times New Roman"/>
          <w:i/>
          <w:iCs/>
          <w:sz w:val="24"/>
          <w:szCs w:val="24"/>
        </w:rPr>
        <w:t xml:space="preserve">Discourse Processes, </w:t>
      </w:r>
      <w:r w:rsidRPr="00FC78CD">
        <w:rPr>
          <w:rFonts w:ascii="Times New Roman" w:hAnsi="Times New Roman" w:cs="Times New Roman"/>
          <w:iCs/>
          <w:sz w:val="24"/>
          <w:szCs w:val="24"/>
        </w:rPr>
        <w:t>19</w:t>
      </w:r>
      <w:r w:rsidRPr="00FC78CD">
        <w:rPr>
          <w:rFonts w:ascii="Times New Roman" w:hAnsi="Times New Roman" w:cs="Times New Roman"/>
          <w:sz w:val="24"/>
          <w:szCs w:val="24"/>
        </w:rPr>
        <w:t>: 239-264</w:t>
      </w:r>
    </w:p>
    <w:p w:rsidR="00D56402" w:rsidRPr="00FC78CD" w:rsidRDefault="00D56402" w:rsidP="00D56402">
      <w:pPr>
        <w:numPr>
          <w:ilvl w:val="0"/>
          <w:numId w:val="21"/>
        </w:numPr>
        <w:spacing w:line="360" w:lineRule="auto"/>
        <w:rPr>
          <w:rFonts w:ascii="Times New Roman" w:hAnsi="Times New Roman" w:cs="Times New Roman"/>
          <w:i/>
          <w:sz w:val="24"/>
          <w:szCs w:val="24"/>
        </w:rPr>
      </w:pPr>
      <w:r w:rsidRPr="00FC78CD">
        <w:rPr>
          <w:rFonts w:ascii="Times New Roman" w:hAnsi="Times New Roman" w:cs="Times New Roman"/>
          <w:sz w:val="24"/>
          <w:szCs w:val="24"/>
        </w:rPr>
        <w:t>1997. ‘Understanding figurative and literal language: The graded salience hypothesis’</w:t>
      </w:r>
      <w:r w:rsidRPr="00FC78CD">
        <w:rPr>
          <w:rFonts w:ascii="Times New Roman" w:hAnsi="Times New Roman" w:cs="Times New Roman"/>
          <w:i/>
          <w:sz w:val="24"/>
          <w:szCs w:val="24"/>
        </w:rPr>
        <w:t>, Cognitive Linguistics</w:t>
      </w:r>
      <w:r w:rsidRPr="00FC78CD">
        <w:rPr>
          <w:rFonts w:ascii="Times New Roman" w:hAnsi="Times New Roman" w:cs="Times New Roman"/>
          <w:sz w:val="24"/>
          <w:szCs w:val="24"/>
        </w:rPr>
        <w:t>, 7:</w:t>
      </w:r>
      <w:r>
        <w:rPr>
          <w:rFonts w:ascii="Times New Roman" w:hAnsi="Times New Roman" w:cs="Times New Roman"/>
          <w:sz w:val="24"/>
          <w:szCs w:val="24"/>
        </w:rPr>
        <w:t xml:space="preserve"> </w:t>
      </w:r>
      <w:r w:rsidRPr="00FC78CD">
        <w:rPr>
          <w:rFonts w:ascii="Times New Roman" w:hAnsi="Times New Roman" w:cs="Times New Roman"/>
          <w:sz w:val="24"/>
          <w:szCs w:val="24"/>
        </w:rPr>
        <w:t>183–206</w:t>
      </w:r>
    </w:p>
    <w:p w:rsidR="00D56402" w:rsidRPr="00FC78CD" w:rsidRDefault="00D56402" w:rsidP="00D56402">
      <w:pPr>
        <w:numPr>
          <w:ilvl w:val="0"/>
          <w:numId w:val="21"/>
        </w:numPr>
        <w:spacing w:line="360" w:lineRule="auto"/>
        <w:rPr>
          <w:rFonts w:ascii="Times New Roman" w:hAnsi="Times New Roman" w:cs="Times New Roman"/>
          <w:sz w:val="24"/>
          <w:szCs w:val="24"/>
        </w:rPr>
      </w:pPr>
      <w:r w:rsidRPr="00FC78CD">
        <w:rPr>
          <w:rFonts w:ascii="Times New Roman" w:hAnsi="Times New Roman" w:cs="Times New Roman"/>
          <w:sz w:val="24"/>
          <w:szCs w:val="24"/>
        </w:rPr>
        <w:t>1998. ‘Irony’ http://benjamins.com/online/hop/ [accessed 08/09/12]</w:t>
      </w:r>
    </w:p>
    <w:p w:rsidR="00D56402" w:rsidRPr="00FC78CD" w:rsidRDefault="00D56402" w:rsidP="00D56402">
      <w:pPr>
        <w:numPr>
          <w:ilvl w:val="0"/>
          <w:numId w:val="21"/>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1999. ‘On the priority of salient meanings: Studies of literal and figurative language’, </w:t>
      </w:r>
      <w:r w:rsidRPr="00FC78CD">
        <w:rPr>
          <w:rFonts w:ascii="Times New Roman" w:hAnsi="Times New Roman" w:cs="Times New Roman"/>
          <w:i/>
          <w:sz w:val="24"/>
          <w:szCs w:val="24"/>
        </w:rPr>
        <w:t>Journal of Pragmatics</w:t>
      </w:r>
      <w:r w:rsidRPr="00FC78CD">
        <w:rPr>
          <w:rFonts w:ascii="Times New Roman" w:hAnsi="Times New Roman" w:cs="Times New Roman"/>
          <w:sz w:val="24"/>
          <w:szCs w:val="24"/>
        </w:rPr>
        <w:t>, 31: 919–929</w:t>
      </w:r>
    </w:p>
    <w:p w:rsidR="00D56402" w:rsidRPr="00FC78CD" w:rsidRDefault="00D56402" w:rsidP="00D56402">
      <w:pPr>
        <w:numPr>
          <w:ilvl w:val="0"/>
          <w:numId w:val="21"/>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2002. ‘Literal vs. figurative language: Different or equal?’, </w:t>
      </w:r>
      <w:r w:rsidRPr="00FC78CD">
        <w:rPr>
          <w:rFonts w:ascii="Times New Roman" w:hAnsi="Times New Roman" w:cs="Times New Roman"/>
          <w:i/>
          <w:iCs/>
          <w:sz w:val="24"/>
          <w:szCs w:val="24"/>
        </w:rPr>
        <w:t>Journal of Pragmatics</w:t>
      </w:r>
      <w:r w:rsidRPr="00FC78CD">
        <w:rPr>
          <w:rFonts w:ascii="Times New Roman" w:hAnsi="Times New Roman" w:cs="Times New Roman"/>
          <w:sz w:val="24"/>
          <w:szCs w:val="24"/>
        </w:rPr>
        <w:t>, 34: 487-506</w:t>
      </w:r>
    </w:p>
    <w:p w:rsidR="00D56402" w:rsidRPr="00E1583B" w:rsidRDefault="00D56402" w:rsidP="00D56402">
      <w:pPr>
        <w:numPr>
          <w:ilvl w:val="0"/>
          <w:numId w:val="20"/>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2003. </w:t>
      </w:r>
      <w:r w:rsidRPr="00FC78CD">
        <w:rPr>
          <w:rFonts w:ascii="Times New Roman" w:hAnsi="Times New Roman" w:cs="Times New Roman"/>
          <w:i/>
          <w:iCs/>
          <w:sz w:val="24"/>
          <w:szCs w:val="24"/>
        </w:rPr>
        <w:t>On our mind: Salience, Context, and Figurative Language</w:t>
      </w:r>
      <w:r w:rsidRPr="00FC78CD">
        <w:rPr>
          <w:rFonts w:ascii="Times New Roman" w:hAnsi="Times New Roman" w:cs="Times New Roman"/>
          <w:sz w:val="24"/>
          <w:szCs w:val="24"/>
        </w:rPr>
        <w:t xml:space="preserve"> (Oxford: Oxford University Press)</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Giora, R., and O. Fein.</w:t>
      </w:r>
      <w:proofErr w:type="gramEnd"/>
      <w:r w:rsidRPr="00FC78CD">
        <w:rPr>
          <w:rFonts w:ascii="Times New Roman" w:hAnsi="Times New Roman" w:cs="Times New Roman"/>
          <w:sz w:val="24"/>
          <w:szCs w:val="24"/>
        </w:rPr>
        <w:t xml:space="preserve"> 1999. ‘Irony: Context and salience’ </w:t>
      </w:r>
      <w:r w:rsidRPr="00FC78CD">
        <w:rPr>
          <w:rFonts w:ascii="Times New Roman" w:hAnsi="Times New Roman" w:cs="Times New Roman"/>
          <w:i/>
          <w:sz w:val="24"/>
          <w:szCs w:val="24"/>
        </w:rPr>
        <w:t>Metaphor and Symbol</w:t>
      </w:r>
      <w:r w:rsidRPr="00FC78CD">
        <w:rPr>
          <w:rFonts w:ascii="Times New Roman" w:hAnsi="Times New Roman" w:cs="Times New Roman"/>
          <w:sz w:val="24"/>
          <w:szCs w:val="24"/>
        </w:rPr>
        <w:t>, 14: 241–257</w:t>
      </w:r>
    </w:p>
    <w:p w:rsidR="00D56402"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Giora, R., O. Fein, and T. Schwartz.</w:t>
      </w:r>
      <w:proofErr w:type="gramEnd"/>
      <w:r w:rsidRPr="00FC78CD">
        <w:rPr>
          <w:rFonts w:ascii="Times New Roman" w:hAnsi="Times New Roman" w:cs="Times New Roman"/>
          <w:sz w:val="24"/>
          <w:szCs w:val="24"/>
        </w:rPr>
        <w:t xml:space="preserve"> 1998. ‘Irony: Graded Salience and Indirect Negation’, </w:t>
      </w:r>
      <w:r w:rsidRPr="00FC78CD">
        <w:rPr>
          <w:rFonts w:ascii="Times New Roman" w:hAnsi="Times New Roman" w:cs="Times New Roman"/>
          <w:i/>
          <w:iCs/>
          <w:sz w:val="24"/>
          <w:szCs w:val="24"/>
        </w:rPr>
        <w:t xml:space="preserve">Metaphor and Symbol, </w:t>
      </w:r>
      <w:r w:rsidRPr="00DA074B">
        <w:rPr>
          <w:rFonts w:ascii="Times New Roman" w:hAnsi="Times New Roman" w:cs="Times New Roman"/>
          <w:iCs/>
          <w:sz w:val="24"/>
          <w:szCs w:val="24"/>
        </w:rPr>
        <w:t>13</w:t>
      </w:r>
      <w:r w:rsidR="00DA074B">
        <w:rPr>
          <w:rFonts w:ascii="Times New Roman" w:hAnsi="Times New Roman" w:cs="Times New Roman"/>
          <w:sz w:val="24"/>
          <w:szCs w:val="24"/>
        </w:rPr>
        <w:t>,</w:t>
      </w:r>
      <w:r w:rsidRPr="00FC78CD">
        <w:rPr>
          <w:rFonts w:ascii="Times New Roman" w:hAnsi="Times New Roman" w:cs="Times New Roman"/>
          <w:sz w:val="24"/>
          <w:szCs w:val="24"/>
        </w:rPr>
        <w:t xml:space="preserve"> 2: 83-101</w:t>
      </w:r>
    </w:p>
    <w:p w:rsidR="00D56402" w:rsidRDefault="00D56402"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Giora, R., O. Fein, J. </w:t>
      </w:r>
      <w:proofErr w:type="spellStart"/>
      <w:r>
        <w:rPr>
          <w:rFonts w:ascii="Times New Roman" w:hAnsi="Times New Roman" w:cs="Times New Roman"/>
          <w:sz w:val="24"/>
          <w:szCs w:val="24"/>
        </w:rPr>
        <w:t>Ganzi</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Alkeslassy</w:t>
      </w:r>
      <w:proofErr w:type="spellEnd"/>
      <w:r>
        <w:rPr>
          <w:rFonts w:ascii="Times New Roman" w:hAnsi="Times New Roman" w:cs="Times New Roman"/>
          <w:sz w:val="24"/>
          <w:szCs w:val="24"/>
        </w:rPr>
        <w:t xml:space="preserve"> Levi and H. Sabah.</w:t>
      </w:r>
      <w:proofErr w:type="gramEnd"/>
      <w:r>
        <w:rPr>
          <w:rFonts w:ascii="Times New Roman" w:hAnsi="Times New Roman" w:cs="Times New Roman"/>
          <w:sz w:val="24"/>
          <w:szCs w:val="24"/>
        </w:rPr>
        <w:t xml:space="preserve"> </w:t>
      </w:r>
      <w:r w:rsidRPr="00FC78CD">
        <w:rPr>
          <w:rFonts w:ascii="Times New Roman" w:hAnsi="Times New Roman" w:cs="Times New Roman"/>
          <w:sz w:val="24"/>
          <w:szCs w:val="24"/>
        </w:rPr>
        <w:t>2005. ‘On Negation as Mitigation: The Case of Negative Irony’</w:t>
      </w:r>
      <w:r>
        <w:rPr>
          <w:rFonts w:ascii="Times New Roman" w:hAnsi="Times New Roman" w:cs="Times New Roman"/>
          <w:sz w:val="24"/>
          <w:szCs w:val="24"/>
        </w:rPr>
        <w:t>,</w:t>
      </w:r>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 xml:space="preserve">Discourse Processes, </w:t>
      </w:r>
      <w:r w:rsidRPr="00BB012D">
        <w:rPr>
          <w:rFonts w:ascii="Times New Roman" w:hAnsi="Times New Roman" w:cs="Times New Roman"/>
          <w:iCs/>
          <w:sz w:val="24"/>
          <w:szCs w:val="24"/>
        </w:rPr>
        <w:t>39</w:t>
      </w:r>
      <w:r w:rsidRPr="00FC78CD">
        <w:rPr>
          <w:rFonts w:ascii="Times New Roman" w:hAnsi="Times New Roman" w:cs="Times New Roman"/>
          <w:sz w:val="24"/>
          <w:szCs w:val="24"/>
        </w:rPr>
        <w:t>: 81-100</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Giora, R., O. Fein, D. </w:t>
      </w:r>
      <w:proofErr w:type="spellStart"/>
      <w:r>
        <w:rPr>
          <w:rFonts w:ascii="Times New Roman" w:hAnsi="Times New Roman" w:cs="Times New Roman"/>
          <w:sz w:val="24"/>
          <w:szCs w:val="24"/>
        </w:rPr>
        <w:t>Laadan</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Wolfson</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Zeituny</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Kidron</w:t>
      </w:r>
      <w:proofErr w:type="spellEnd"/>
      <w:r>
        <w:rPr>
          <w:rFonts w:ascii="Times New Roman" w:hAnsi="Times New Roman" w:cs="Times New Roman"/>
          <w:sz w:val="24"/>
          <w:szCs w:val="24"/>
        </w:rPr>
        <w:t xml:space="preserve">, R. Kaufman and R. </w:t>
      </w:r>
      <w:proofErr w:type="spellStart"/>
      <w:r>
        <w:rPr>
          <w:rFonts w:ascii="Times New Roman" w:hAnsi="Times New Roman" w:cs="Times New Roman"/>
          <w:sz w:val="24"/>
          <w:szCs w:val="24"/>
        </w:rPr>
        <w:t>Shaham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C78CD">
        <w:rPr>
          <w:rFonts w:ascii="Times New Roman" w:hAnsi="Times New Roman" w:cs="Times New Roman"/>
          <w:sz w:val="24"/>
          <w:szCs w:val="24"/>
        </w:rPr>
        <w:t xml:space="preserve">2007. ‘Expecting Irony: Context </w:t>
      </w:r>
      <w:proofErr w:type="gramStart"/>
      <w:r w:rsidRPr="00FC78CD">
        <w:rPr>
          <w:rFonts w:ascii="Times New Roman" w:hAnsi="Times New Roman" w:cs="Times New Roman"/>
          <w:sz w:val="24"/>
          <w:szCs w:val="24"/>
        </w:rPr>
        <w:t>Versus</w:t>
      </w:r>
      <w:proofErr w:type="gramEnd"/>
      <w:r w:rsidRPr="00FC78CD">
        <w:rPr>
          <w:rFonts w:ascii="Times New Roman" w:hAnsi="Times New Roman" w:cs="Times New Roman"/>
          <w:sz w:val="24"/>
          <w:szCs w:val="24"/>
        </w:rPr>
        <w:t xml:space="preserve"> Salience-Based Effects’, </w:t>
      </w:r>
      <w:r w:rsidRPr="00FC78CD">
        <w:rPr>
          <w:rFonts w:ascii="Times New Roman" w:hAnsi="Times New Roman" w:cs="Times New Roman"/>
          <w:i/>
          <w:iCs/>
          <w:sz w:val="24"/>
          <w:szCs w:val="24"/>
        </w:rPr>
        <w:t xml:space="preserve">Metaphor and Symbol, </w:t>
      </w:r>
      <w:r w:rsidRPr="00DA074B">
        <w:rPr>
          <w:rFonts w:ascii="Times New Roman" w:hAnsi="Times New Roman" w:cs="Times New Roman"/>
          <w:iCs/>
          <w:sz w:val="24"/>
          <w:szCs w:val="24"/>
        </w:rPr>
        <w:t>22</w:t>
      </w:r>
      <w:r w:rsidRPr="00FC78CD">
        <w:rPr>
          <w:rFonts w:ascii="Times New Roman" w:hAnsi="Times New Roman" w:cs="Times New Roman"/>
          <w:sz w:val="24"/>
          <w:szCs w:val="24"/>
        </w:rPr>
        <w:t>, 2: 119-146</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Giora, R., </w:t>
      </w:r>
      <w:r>
        <w:rPr>
          <w:rFonts w:ascii="Times New Roman" w:hAnsi="Times New Roman" w:cs="Times New Roman"/>
          <w:sz w:val="24"/>
          <w:szCs w:val="24"/>
        </w:rPr>
        <w:t xml:space="preserve">E. </w:t>
      </w:r>
      <w:proofErr w:type="spellStart"/>
      <w:r>
        <w:rPr>
          <w:rFonts w:ascii="Times New Roman" w:hAnsi="Times New Roman" w:cs="Times New Roman"/>
          <w:sz w:val="24"/>
          <w:szCs w:val="24"/>
        </w:rPr>
        <w:t>Zaidal</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Soroker</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Batori</w:t>
      </w:r>
      <w:proofErr w:type="spellEnd"/>
      <w:r>
        <w:rPr>
          <w:rFonts w:ascii="Times New Roman" w:hAnsi="Times New Roman" w:cs="Times New Roman"/>
          <w:sz w:val="24"/>
          <w:szCs w:val="24"/>
        </w:rPr>
        <w:t xml:space="preserve"> and A. Kasher.</w:t>
      </w:r>
      <w:r w:rsidRPr="00FC78CD">
        <w:rPr>
          <w:rFonts w:ascii="Times New Roman" w:hAnsi="Times New Roman" w:cs="Times New Roman"/>
          <w:sz w:val="24"/>
          <w:szCs w:val="24"/>
        </w:rPr>
        <w:t xml:space="preserve"> 2000. ‘Differential effects of right- and left-hemisphere damage on understanding sarcasm and metaphor’, </w:t>
      </w:r>
      <w:r w:rsidRPr="00FC78CD">
        <w:rPr>
          <w:rFonts w:ascii="Times New Roman" w:hAnsi="Times New Roman" w:cs="Times New Roman"/>
          <w:i/>
          <w:sz w:val="24"/>
          <w:szCs w:val="24"/>
        </w:rPr>
        <w:t>Metaphor and Symbol</w:t>
      </w:r>
      <w:r w:rsidRPr="00FC78CD">
        <w:rPr>
          <w:rFonts w:ascii="Times New Roman" w:hAnsi="Times New Roman" w:cs="Times New Roman"/>
          <w:sz w:val="24"/>
          <w:szCs w:val="24"/>
        </w:rPr>
        <w:t xml:space="preserve"> 15: 63–83</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Glasser, E., and J.S. Ettema.1993.</w:t>
      </w:r>
      <w:proofErr w:type="gramEnd"/>
      <w:r w:rsidRPr="00FC78CD">
        <w:rPr>
          <w:rFonts w:ascii="Times New Roman" w:hAnsi="Times New Roman" w:cs="Times New Roman"/>
          <w:sz w:val="24"/>
          <w:szCs w:val="24"/>
        </w:rPr>
        <w:t xml:space="preserve"> ‘When the facts don’t speak for themselves: A study of the use of irony in daily journalism’, </w:t>
      </w:r>
      <w:r w:rsidRPr="00FC78CD">
        <w:rPr>
          <w:rFonts w:ascii="Times New Roman" w:hAnsi="Times New Roman" w:cs="Times New Roman"/>
          <w:i/>
          <w:sz w:val="24"/>
          <w:szCs w:val="24"/>
        </w:rPr>
        <w:t>Critical Studies in Mass Communication</w:t>
      </w:r>
      <w:r w:rsidRPr="00FC78CD">
        <w:rPr>
          <w:rFonts w:ascii="Times New Roman" w:hAnsi="Times New Roman" w:cs="Times New Roman"/>
          <w:sz w:val="24"/>
          <w:szCs w:val="24"/>
        </w:rPr>
        <w:t>, 10: 322–338</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Glucksberg, S. 1995. ‘Commentary on non-literal language: processing and use’, </w:t>
      </w:r>
      <w:r w:rsidRPr="00FC78CD">
        <w:rPr>
          <w:rFonts w:ascii="Times New Roman" w:hAnsi="Times New Roman" w:cs="Times New Roman"/>
          <w:i/>
          <w:sz w:val="24"/>
          <w:szCs w:val="24"/>
        </w:rPr>
        <w:t>Metaphor and Symbol Activity</w:t>
      </w:r>
      <w:r w:rsidRPr="00FC78CD">
        <w:rPr>
          <w:rFonts w:ascii="Times New Roman" w:hAnsi="Times New Roman" w:cs="Times New Roman"/>
          <w:sz w:val="24"/>
          <w:szCs w:val="24"/>
        </w:rPr>
        <w:t>, 10: 47-57</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 xml:space="preserve">Goatly, A. </w:t>
      </w:r>
      <w:r>
        <w:rPr>
          <w:rFonts w:ascii="Times New Roman" w:hAnsi="Times New Roman" w:cs="Times New Roman"/>
          <w:sz w:val="24"/>
          <w:szCs w:val="24"/>
        </w:rPr>
        <w:t>1994.</w:t>
      </w:r>
      <w:proofErr w:type="gramEnd"/>
      <w:r>
        <w:rPr>
          <w:rFonts w:ascii="Times New Roman" w:hAnsi="Times New Roman" w:cs="Times New Roman"/>
          <w:sz w:val="24"/>
          <w:szCs w:val="24"/>
        </w:rPr>
        <w:t xml:space="preserve"> </w:t>
      </w:r>
      <w:r w:rsidRPr="00FC78CD">
        <w:rPr>
          <w:rFonts w:ascii="Times New Roman" w:hAnsi="Times New Roman" w:cs="Times New Roman"/>
          <w:sz w:val="24"/>
          <w:szCs w:val="24"/>
        </w:rPr>
        <w:t xml:space="preserve">‘Register and the Redemption of Relevance Theory: The case of metaphor’ </w:t>
      </w:r>
      <w:r w:rsidRPr="00FC78CD">
        <w:rPr>
          <w:rFonts w:ascii="Times New Roman" w:hAnsi="Times New Roman" w:cs="Times New Roman"/>
          <w:i/>
          <w:sz w:val="24"/>
          <w:szCs w:val="24"/>
        </w:rPr>
        <w:t>Pragmatics</w:t>
      </w:r>
      <w:r w:rsidRPr="00FC78CD">
        <w:rPr>
          <w:rFonts w:ascii="Times New Roman" w:hAnsi="Times New Roman" w:cs="Times New Roman"/>
          <w:sz w:val="24"/>
          <w:szCs w:val="24"/>
        </w:rPr>
        <w:t>, 4: 139-181</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Grice, P. 1967a.</w:t>
      </w:r>
      <w:proofErr w:type="gramEnd"/>
      <w:r w:rsidRPr="00FC78CD">
        <w:rPr>
          <w:rFonts w:ascii="Times New Roman" w:hAnsi="Times New Roman" w:cs="Times New Roman"/>
          <w:sz w:val="24"/>
          <w:szCs w:val="24"/>
        </w:rPr>
        <w:t xml:space="preserve"> ‘Logic and conversation’, in Grice 1989: 22–40</w:t>
      </w:r>
    </w:p>
    <w:p w:rsidR="00D56402" w:rsidRPr="00FC78CD" w:rsidRDefault="00D56402" w:rsidP="00D56402">
      <w:pPr>
        <w:numPr>
          <w:ilvl w:val="0"/>
          <w:numId w:val="19"/>
        </w:numPr>
        <w:spacing w:line="360" w:lineRule="auto"/>
        <w:rPr>
          <w:rFonts w:ascii="Times New Roman" w:hAnsi="Times New Roman" w:cs="Times New Roman"/>
          <w:sz w:val="24"/>
          <w:szCs w:val="24"/>
        </w:rPr>
      </w:pPr>
      <w:r w:rsidRPr="00FC78CD">
        <w:rPr>
          <w:rFonts w:ascii="Times New Roman" w:hAnsi="Times New Roman" w:cs="Times New Roman"/>
          <w:sz w:val="24"/>
          <w:szCs w:val="24"/>
        </w:rPr>
        <w:t>1967b. ‘Further notes on logic and conversation’, in Grice 1989: 41–57</w:t>
      </w:r>
    </w:p>
    <w:p w:rsidR="00D56402" w:rsidRPr="00FC78CD" w:rsidRDefault="00D56402" w:rsidP="00D56402">
      <w:pPr>
        <w:numPr>
          <w:ilvl w:val="0"/>
          <w:numId w:val="19"/>
        </w:numPr>
        <w:spacing w:line="360" w:lineRule="auto"/>
        <w:rPr>
          <w:rFonts w:ascii="Times New Roman" w:hAnsi="Times New Roman" w:cs="Times New Roman"/>
          <w:sz w:val="24"/>
          <w:szCs w:val="24"/>
        </w:rPr>
      </w:pPr>
      <w:r w:rsidRPr="00FC78CD">
        <w:rPr>
          <w:rFonts w:ascii="Times New Roman" w:hAnsi="Times New Roman" w:cs="Times New Roman"/>
          <w:sz w:val="24"/>
          <w:szCs w:val="24"/>
        </w:rPr>
        <w:t>1968. ‘Utterer's Meaning, Sentence-Meaning, and Word-Meaning’, in Grice 1989: 117–137</w:t>
      </w:r>
    </w:p>
    <w:p w:rsidR="00D56402" w:rsidRPr="00FC78CD" w:rsidRDefault="00D56402" w:rsidP="00D56402">
      <w:pPr>
        <w:numPr>
          <w:ilvl w:val="0"/>
          <w:numId w:val="19"/>
        </w:numPr>
        <w:spacing w:line="360" w:lineRule="auto"/>
        <w:rPr>
          <w:rFonts w:ascii="Times New Roman" w:hAnsi="Times New Roman" w:cs="Times New Roman"/>
          <w:sz w:val="24"/>
          <w:szCs w:val="24"/>
        </w:rPr>
      </w:pPr>
      <w:r w:rsidRPr="00FC78CD">
        <w:rPr>
          <w:rFonts w:ascii="Times New Roman" w:hAnsi="Times New Roman" w:cs="Times New Roman"/>
          <w:sz w:val="24"/>
          <w:szCs w:val="24"/>
        </w:rPr>
        <w:t>1969. ‘Utt</w:t>
      </w:r>
      <w:r>
        <w:rPr>
          <w:rFonts w:ascii="Times New Roman" w:hAnsi="Times New Roman" w:cs="Times New Roman"/>
          <w:sz w:val="24"/>
          <w:szCs w:val="24"/>
        </w:rPr>
        <w:t>erer's Meaning and Intentions’,</w:t>
      </w:r>
      <w:r w:rsidRPr="00FC78CD">
        <w:rPr>
          <w:rFonts w:ascii="Times New Roman" w:hAnsi="Times New Roman" w:cs="Times New Roman"/>
          <w:sz w:val="24"/>
          <w:szCs w:val="24"/>
        </w:rPr>
        <w:t xml:space="preserve"> in Grice 1989: 86–116</w:t>
      </w:r>
    </w:p>
    <w:p w:rsidR="00D56402" w:rsidRPr="00FC78CD" w:rsidRDefault="00D56402" w:rsidP="00D56402">
      <w:pPr>
        <w:numPr>
          <w:ilvl w:val="0"/>
          <w:numId w:val="19"/>
        </w:numPr>
        <w:spacing w:line="360" w:lineRule="auto"/>
        <w:rPr>
          <w:rFonts w:ascii="Times New Roman" w:hAnsi="Times New Roman" w:cs="Times New Roman"/>
          <w:sz w:val="24"/>
          <w:szCs w:val="24"/>
        </w:rPr>
      </w:pPr>
      <w:r w:rsidRPr="00FC78CD">
        <w:rPr>
          <w:rFonts w:ascii="Times New Roman" w:hAnsi="Times New Roman" w:cs="Times New Roman"/>
          <w:sz w:val="24"/>
          <w:szCs w:val="24"/>
        </w:rPr>
        <w:t>1981. Presupposition and Conversational Implicature’, in Grice 1989: 269–82</w:t>
      </w:r>
    </w:p>
    <w:p w:rsidR="00D56402" w:rsidRPr="00FC78CD" w:rsidRDefault="00D56402" w:rsidP="00D56402">
      <w:pPr>
        <w:numPr>
          <w:ilvl w:val="0"/>
          <w:numId w:val="19"/>
        </w:numPr>
        <w:spacing w:line="360" w:lineRule="auto"/>
        <w:rPr>
          <w:rFonts w:ascii="Times New Roman" w:hAnsi="Times New Roman" w:cs="Times New Roman"/>
          <w:sz w:val="24"/>
          <w:szCs w:val="24"/>
        </w:rPr>
      </w:pPr>
      <w:r w:rsidRPr="00FC78CD">
        <w:rPr>
          <w:rFonts w:ascii="Times New Roman" w:hAnsi="Times New Roman" w:cs="Times New Roman"/>
          <w:sz w:val="24"/>
          <w:szCs w:val="24"/>
        </w:rPr>
        <w:t>1982. ‘Meaning Revisited’, in Grice 1989: 283–303</w:t>
      </w:r>
    </w:p>
    <w:p w:rsidR="00D56402" w:rsidRPr="00FC78CD" w:rsidRDefault="00D56402" w:rsidP="00D56402">
      <w:pPr>
        <w:numPr>
          <w:ilvl w:val="0"/>
          <w:numId w:val="19"/>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1989. </w:t>
      </w:r>
      <w:r w:rsidRPr="00FC78CD">
        <w:rPr>
          <w:rFonts w:ascii="Times New Roman" w:hAnsi="Times New Roman" w:cs="Times New Roman"/>
          <w:i/>
          <w:iCs/>
          <w:sz w:val="24"/>
          <w:szCs w:val="24"/>
        </w:rPr>
        <w:t>Studies in the Way of Words</w:t>
      </w:r>
      <w:r w:rsidRPr="00FC78CD">
        <w:rPr>
          <w:rFonts w:ascii="Times New Roman" w:hAnsi="Times New Roman" w:cs="Times New Roman"/>
          <w:sz w:val="24"/>
          <w:szCs w:val="24"/>
        </w:rPr>
        <w:t xml:space="preserve"> (Cambridge, Mass</w:t>
      </w:r>
      <w:r w:rsidR="00DA074B">
        <w:rPr>
          <w:rFonts w:ascii="Times New Roman" w:hAnsi="Times New Roman" w:cs="Times New Roman"/>
          <w:sz w:val="24"/>
          <w:szCs w:val="24"/>
        </w:rPr>
        <w:t>.</w:t>
      </w:r>
      <w:r w:rsidRPr="00FC78CD">
        <w:rPr>
          <w:rFonts w:ascii="Times New Roman" w:hAnsi="Times New Roman" w:cs="Times New Roman"/>
          <w:sz w:val="24"/>
          <w:szCs w:val="24"/>
        </w:rPr>
        <w:t>: Harvard University Press)</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Gu</w:t>
      </w:r>
      <w:proofErr w:type="gramEnd"/>
      <w:r w:rsidRPr="00FC78CD">
        <w:rPr>
          <w:rFonts w:ascii="Times New Roman" w:hAnsi="Times New Roman" w:cs="Times New Roman"/>
          <w:sz w:val="24"/>
          <w:szCs w:val="24"/>
        </w:rPr>
        <w:t xml:space="preserve">, Y. 1990. ‘Politeness phenomena in modern Chinese’, </w:t>
      </w:r>
      <w:r w:rsidRPr="00FC78CD">
        <w:rPr>
          <w:rFonts w:ascii="Times New Roman" w:hAnsi="Times New Roman" w:cs="Times New Roman"/>
          <w:i/>
          <w:sz w:val="24"/>
          <w:szCs w:val="24"/>
        </w:rPr>
        <w:t>Journal of Pragmatics</w:t>
      </w:r>
      <w:r w:rsidRPr="00FC78CD">
        <w:rPr>
          <w:rFonts w:ascii="Times New Roman" w:hAnsi="Times New Roman" w:cs="Times New Roman"/>
          <w:sz w:val="24"/>
          <w:szCs w:val="24"/>
        </w:rPr>
        <w:t>, 14: 237-257</w:t>
      </w:r>
    </w:p>
    <w:p w:rsidR="00D56402" w:rsidRPr="00FC78CD" w:rsidRDefault="00D56402" w:rsidP="00D56402">
      <w:pPr>
        <w:spacing w:line="360" w:lineRule="auto"/>
        <w:ind w:left="720" w:hanging="720"/>
        <w:rPr>
          <w:rFonts w:ascii="Times New Roman" w:hAnsi="Times New Roman" w:cs="Times New Roman"/>
          <w:sz w:val="24"/>
          <w:szCs w:val="24"/>
        </w:rPr>
      </w:pPr>
      <w:proofErr w:type="spellStart"/>
      <w:r w:rsidRPr="00FC78CD">
        <w:rPr>
          <w:rFonts w:ascii="Times New Roman" w:hAnsi="Times New Roman" w:cs="Times New Roman"/>
          <w:sz w:val="24"/>
          <w:szCs w:val="24"/>
        </w:rPr>
        <w:lastRenderedPageBreak/>
        <w:t>Haiman</w:t>
      </w:r>
      <w:proofErr w:type="spellEnd"/>
      <w:r w:rsidRPr="00FC78CD">
        <w:rPr>
          <w:rFonts w:ascii="Times New Roman" w:hAnsi="Times New Roman" w:cs="Times New Roman"/>
          <w:sz w:val="24"/>
          <w:szCs w:val="24"/>
        </w:rPr>
        <w:t xml:space="preserve">, J. 1998. </w:t>
      </w:r>
      <w:r w:rsidRPr="00FC78CD">
        <w:rPr>
          <w:rFonts w:ascii="Times New Roman" w:hAnsi="Times New Roman" w:cs="Times New Roman"/>
          <w:i/>
          <w:iCs/>
          <w:sz w:val="24"/>
          <w:szCs w:val="24"/>
        </w:rPr>
        <w:t>Talk Is Cheap: Sarcasm, Alienation, and the Evolution of Language</w:t>
      </w:r>
      <w:r w:rsidRPr="00FC78CD">
        <w:rPr>
          <w:rFonts w:ascii="Times New Roman" w:hAnsi="Times New Roman" w:cs="Times New Roman"/>
          <w:sz w:val="24"/>
          <w:szCs w:val="24"/>
        </w:rPr>
        <w:t xml:space="preserve"> (New York: Oxford University Press)</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Hagoort, P. 2007. ‘The memory, unification, and control (MUC) model of language’, in Sakamoto 2007: 259-291</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Hagoort, P. C. Brown, and L. Osterhout.</w:t>
      </w:r>
      <w:proofErr w:type="gramEnd"/>
      <w:r w:rsidRPr="00FC78CD">
        <w:rPr>
          <w:rFonts w:ascii="Times New Roman" w:hAnsi="Times New Roman" w:cs="Times New Roman"/>
          <w:sz w:val="24"/>
          <w:szCs w:val="24"/>
        </w:rPr>
        <w:t xml:space="preserve"> 1999. ‘The </w:t>
      </w:r>
      <w:proofErr w:type="spellStart"/>
      <w:r w:rsidRPr="00FC78CD">
        <w:rPr>
          <w:rFonts w:ascii="Times New Roman" w:hAnsi="Times New Roman" w:cs="Times New Roman"/>
          <w:sz w:val="24"/>
          <w:szCs w:val="24"/>
        </w:rPr>
        <w:t>neurocognition</w:t>
      </w:r>
      <w:proofErr w:type="spellEnd"/>
      <w:r w:rsidRPr="00FC78CD">
        <w:rPr>
          <w:rFonts w:ascii="Times New Roman" w:hAnsi="Times New Roman" w:cs="Times New Roman"/>
          <w:sz w:val="24"/>
          <w:szCs w:val="24"/>
        </w:rPr>
        <w:t xml:space="preserve"> of syntactic processing’, </w:t>
      </w:r>
      <w:r w:rsidRPr="00FC78CD">
        <w:rPr>
          <w:rFonts w:ascii="Times New Roman" w:hAnsi="Times New Roman" w:cs="Times New Roman"/>
          <w:i/>
          <w:iCs/>
          <w:sz w:val="24"/>
          <w:szCs w:val="24"/>
        </w:rPr>
        <w:t xml:space="preserve">The </w:t>
      </w:r>
      <w:proofErr w:type="spellStart"/>
      <w:r w:rsidRPr="00FC78CD">
        <w:rPr>
          <w:rFonts w:ascii="Times New Roman" w:hAnsi="Times New Roman" w:cs="Times New Roman"/>
          <w:i/>
          <w:iCs/>
          <w:sz w:val="24"/>
          <w:szCs w:val="24"/>
        </w:rPr>
        <w:t>Neurocognition</w:t>
      </w:r>
      <w:proofErr w:type="spellEnd"/>
      <w:r w:rsidRPr="00FC78CD">
        <w:rPr>
          <w:rFonts w:ascii="Times New Roman" w:hAnsi="Times New Roman" w:cs="Times New Roman"/>
          <w:i/>
          <w:iCs/>
          <w:sz w:val="24"/>
          <w:szCs w:val="24"/>
        </w:rPr>
        <w:t xml:space="preserve"> of Language</w:t>
      </w:r>
      <w:r w:rsidRPr="00FC78CD">
        <w:rPr>
          <w:rFonts w:ascii="Times New Roman" w:hAnsi="Times New Roman" w:cs="Times New Roman"/>
          <w:sz w:val="24"/>
          <w:szCs w:val="24"/>
        </w:rPr>
        <w:t xml:space="preserve"> (New York: Oxford University Press)</w:t>
      </w:r>
    </w:p>
    <w:p w:rsidR="00D56402" w:rsidRPr="00FC78CD" w:rsidRDefault="00D56402" w:rsidP="00D56402">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Hap</w:t>
      </w:r>
      <w:r w:rsidRPr="006F1EA6">
        <w:rPr>
          <w:rFonts w:ascii="Times New Roman" w:hAnsi="Times New Roman" w:cs="Times New Roman"/>
          <w:sz w:val="24"/>
          <w:szCs w:val="24"/>
        </w:rPr>
        <w:t>p</w:t>
      </w:r>
      <w:r w:rsidRPr="006F1EA6">
        <w:rPr>
          <w:rFonts w:ascii="Times New Roman" w:hAnsi="Times New Roman"/>
          <w:sz w:val="24"/>
        </w:rPr>
        <w:t>é</w:t>
      </w:r>
      <w:r w:rsidRPr="00FC78CD">
        <w:rPr>
          <w:rFonts w:ascii="Times New Roman" w:hAnsi="Times New Roman" w:cs="Times New Roman"/>
          <w:sz w:val="24"/>
          <w:szCs w:val="24"/>
        </w:rPr>
        <w:t xml:space="preserve">, F. 1993. ‘Communicative competence and theory of mind in autism: a test of relevance theory’, </w:t>
      </w:r>
      <w:r w:rsidRPr="00FC78CD">
        <w:rPr>
          <w:rFonts w:ascii="Times New Roman" w:hAnsi="Times New Roman" w:cs="Times New Roman"/>
          <w:i/>
          <w:sz w:val="24"/>
          <w:szCs w:val="24"/>
        </w:rPr>
        <w:t>Cognition</w:t>
      </w:r>
      <w:r w:rsidR="00DA074B">
        <w:rPr>
          <w:rFonts w:ascii="Times New Roman" w:hAnsi="Times New Roman" w:cs="Times New Roman"/>
          <w:i/>
          <w:sz w:val="24"/>
          <w:szCs w:val="24"/>
        </w:rPr>
        <w:t>,</w:t>
      </w:r>
      <w:r w:rsidRPr="00FC78CD">
        <w:rPr>
          <w:rFonts w:ascii="Times New Roman" w:hAnsi="Times New Roman" w:cs="Times New Roman"/>
          <w:sz w:val="24"/>
          <w:szCs w:val="24"/>
        </w:rPr>
        <w:t xml:space="preserve"> 48: 101-119</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Haverkate, H. 1990. ‘A speech act analysis of irony’, </w:t>
      </w:r>
      <w:r w:rsidRPr="00FC78CD">
        <w:rPr>
          <w:rFonts w:ascii="Times New Roman" w:hAnsi="Times New Roman" w:cs="Times New Roman"/>
          <w:i/>
          <w:iCs/>
          <w:sz w:val="24"/>
          <w:szCs w:val="24"/>
        </w:rPr>
        <w:t xml:space="preserve">Journal of Pragmatics, </w:t>
      </w:r>
      <w:r w:rsidRPr="00FC78CD">
        <w:rPr>
          <w:rFonts w:ascii="Times New Roman" w:hAnsi="Times New Roman" w:cs="Times New Roman"/>
          <w:iCs/>
          <w:sz w:val="24"/>
          <w:szCs w:val="24"/>
        </w:rPr>
        <w:t>14</w:t>
      </w:r>
      <w:r w:rsidRPr="00FC78CD">
        <w:rPr>
          <w:rFonts w:ascii="Times New Roman" w:hAnsi="Times New Roman" w:cs="Times New Roman"/>
          <w:sz w:val="24"/>
          <w:szCs w:val="24"/>
        </w:rPr>
        <w:t>: 77-109</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Henderson, J. 2003. ‘Human gaze control in real-world scene perception’, </w:t>
      </w:r>
      <w:r w:rsidRPr="00FC78CD">
        <w:rPr>
          <w:rFonts w:ascii="Times New Roman" w:hAnsi="Times New Roman" w:cs="Times New Roman"/>
          <w:i/>
          <w:sz w:val="24"/>
          <w:szCs w:val="24"/>
        </w:rPr>
        <w:t>Trends in Cognitive Sciences</w:t>
      </w:r>
      <w:r w:rsidRPr="00FC78CD">
        <w:rPr>
          <w:rFonts w:ascii="Times New Roman" w:hAnsi="Times New Roman" w:cs="Times New Roman"/>
          <w:sz w:val="24"/>
          <w:szCs w:val="24"/>
        </w:rPr>
        <w:t>, 7: 498–504</w:t>
      </w:r>
    </w:p>
    <w:p w:rsidR="00D56402" w:rsidRPr="00FC78CD" w:rsidRDefault="00D56402" w:rsidP="00D56402">
      <w:pPr>
        <w:numPr>
          <w:ilvl w:val="0"/>
          <w:numId w:val="25"/>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2007. ‘Regarding scenes’, </w:t>
      </w:r>
      <w:r w:rsidRPr="00FC78CD">
        <w:rPr>
          <w:rFonts w:ascii="Times New Roman" w:hAnsi="Times New Roman" w:cs="Times New Roman"/>
          <w:i/>
          <w:sz w:val="24"/>
          <w:szCs w:val="24"/>
        </w:rPr>
        <w:t>Current Directions in Psychological Science</w:t>
      </w:r>
      <w:r w:rsidRPr="00FC78CD">
        <w:rPr>
          <w:rFonts w:ascii="Times New Roman" w:hAnsi="Times New Roman" w:cs="Times New Roman"/>
          <w:sz w:val="24"/>
          <w:szCs w:val="24"/>
        </w:rPr>
        <w:t>, 16: 219- 222</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Henderson, J., G. Malcolm, and C. Schandl.</w:t>
      </w:r>
      <w:proofErr w:type="gramEnd"/>
      <w:r w:rsidRPr="00FC78CD">
        <w:rPr>
          <w:rFonts w:ascii="Times New Roman" w:hAnsi="Times New Roman" w:cs="Times New Roman"/>
          <w:sz w:val="24"/>
          <w:szCs w:val="24"/>
        </w:rPr>
        <w:t xml:space="preserve"> 2009. ‘Searching in the dark: Cognitive relevance drives attention in real-world scenes’, </w:t>
      </w:r>
      <w:proofErr w:type="spellStart"/>
      <w:r w:rsidRPr="00FC78CD">
        <w:rPr>
          <w:rFonts w:ascii="Times New Roman" w:hAnsi="Times New Roman" w:cs="Times New Roman"/>
          <w:i/>
          <w:sz w:val="24"/>
          <w:szCs w:val="24"/>
        </w:rPr>
        <w:t>Psychonomic</w:t>
      </w:r>
      <w:proofErr w:type="spellEnd"/>
      <w:r w:rsidRPr="00FC78CD">
        <w:rPr>
          <w:rFonts w:ascii="Times New Roman" w:hAnsi="Times New Roman" w:cs="Times New Roman"/>
          <w:i/>
          <w:sz w:val="24"/>
          <w:szCs w:val="24"/>
        </w:rPr>
        <w:t xml:space="preserve"> Bulletin &amp; Review</w:t>
      </w:r>
      <w:r w:rsidRPr="00FC78CD">
        <w:rPr>
          <w:rFonts w:ascii="Times New Roman" w:hAnsi="Times New Roman" w:cs="Times New Roman"/>
          <w:sz w:val="24"/>
          <w:szCs w:val="24"/>
        </w:rPr>
        <w:t>, 16: 850-856</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Henderson, J., P. Weeks, and A. Hollingworth.</w:t>
      </w:r>
      <w:proofErr w:type="gramEnd"/>
      <w:r w:rsidRPr="00FC78CD">
        <w:rPr>
          <w:rFonts w:ascii="Times New Roman" w:hAnsi="Times New Roman" w:cs="Times New Roman"/>
          <w:sz w:val="24"/>
          <w:szCs w:val="24"/>
        </w:rPr>
        <w:t xml:space="preserve"> 1999. ‘Effects of semantic consistency on eye movements during scene viewing’, </w:t>
      </w:r>
      <w:r w:rsidRPr="00FC78CD">
        <w:rPr>
          <w:rFonts w:ascii="Times New Roman" w:hAnsi="Times New Roman" w:cs="Times New Roman"/>
          <w:i/>
          <w:sz w:val="24"/>
          <w:szCs w:val="24"/>
        </w:rPr>
        <w:t>Journal of Experimental Psychology: Human Perception &amp; Performance</w:t>
      </w:r>
      <w:r w:rsidRPr="00FC78CD">
        <w:rPr>
          <w:rFonts w:ascii="Times New Roman" w:hAnsi="Times New Roman" w:cs="Times New Roman"/>
          <w:sz w:val="24"/>
          <w:szCs w:val="24"/>
        </w:rPr>
        <w:t>, 25: 210-228</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Hoeks, J., L. Stowe, and G. Doedens.</w:t>
      </w:r>
      <w:proofErr w:type="gramEnd"/>
      <w:r w:rsidRPr="00FC78CD">
        <w:rPr>
          <w:rFonts w:ascii="Times New Roman" w:hAnsi="Times New Roman" w:cs="Times New Roman"/>
          <w:sz w:val="24"/>
          <w:szCs w:val="24"/>
        </w:rPr>
        <w:t xml:space="preserve"> 2004. ‘Seeing words in context: the Interaction of Lexical and Sentence Level Information </w:t>
      </w:r>
      <w:proofErr w:type="gramStart"/>
      <w:r w:rsidRPr="00FC78CD">
        <w:rPr>
          <w:rFonts w:ascii="Times New Roman" w:hAnsi="Times New Roman" w:cs="Times New Roman"/>
          <w:sz w:val="24"/>
          <w:szCs w:val="24"/>
        </w:rPr>
        <w:t>During</w:t>
      </w:r>
      <w:proofErr w:type="gramEnd"/>
      <w:r w:rsidRPr="00FC78CD">
        <w:rPr>
          <w:rFonts w:ascii="Times New Roman" w:hAnsi="Times New Roman" w:cs="Times New Roman"/>
          <w:sz w:val="24"/>
          <w:szCs w:val="24"/>
        </w:rPr>
        <w:t xml:space="preserve"> Reading’, </w:t>
      </w:r>
      <w:r w:rsidRPr="00FC78CD">
        <w:rPr>
          <w:rFonts w:ascii="Times New Roman" w:hAnsi="Times New Roman" w:cs="Times New Roman"/>
          <w:i/>
          <w:sz w:val="24"/>
          <w:szCs w:val="24"/>
        </w:rPr>
        <w:t>Cognitive Brain Research</w:t>
      </w:r>
      <w:r w:rsidRPr="00FC78CD">
        <w:rPr>
          <w:rFonts w:ascii="Times New Roman" w:hAnsi="Times New Roman" w:cs="Times New Roman"/>
          <w:sz w:val="24"/>
          <w:szCs w:val="24"/>
        </w:rPr>
        <w:t>, 19: 59-73</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Hogg, M., and J.</w:t>
      </w:r>
      <w:r>
        <w:rPr>
          <w:rFonts w:ascii="Times New Roman" w:hAnsi="Times New Roman" w:cs="Times New Roman"/>
          <w:sz w:val="24"/>
          <w:szCs w:val="24"/>
        </w:rPr>
        <w:t xml:space="preserve"> </w:t>
      </w:r>
      <w:r w:rsidRPr="00FC78CD">
        <w:rPr>
          <w:rFonts w:ascii="Times New Roman" w:hAnsi="Times New Roman" w:cs="Times New Roman"/>
          <w:sz w:val="24"/>
          <w:szCs w:val="24"/>
        </w:rPr>
        <w:t>Terry.</w:t>
      </w:r>
      <w:proofErr w:type="gramEnd"/>
      <w:r w:rsidRPr="00FC78CD">
        <w:rPr>
          <w:rFonts w:ascii="Times New Roman" w:hAnsi="Times New Roman" w:cs="Times New Roman"/>
          <w:sz w:val="24"/>
          <w:szCs w:val="24"/>
        </w:rPr>
        <w:t xml:space="preserve"> 2000. ‘Social identity and self-categorization processes in organizational contex</w:t>
      </w:r>
      <w:r>
        <w:rPr>
          <w:rFonts w:ascii="Times New Roman" w:hAnsi="Times New Roman" w:cs="Times New Roman"/>
          <w:sz w:val="24"/>
          <w:szCs w:val="24"/>
        </w:rPr>
        <w:t>t</w:t>
      </w:r>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Academy of Management Review</w:t>
      </w:r>
      <w:r w:rsidRPr="00FC78CD">
        <w:rPr>
          <w:rFonts w:ascii="Times New Roman" w:hAnsi="Times New Roman" w:cs="Times New Roman"/>
          <w:sz w:val="24"/>
          <w:szCs w:val="24"/>
        </w:rPr>
        <w:t xml:space="preserve">, </w:t>
      </w:r>
      <w:r w:rsidRPr="00FC78CD">
        <w:rPr>
          <w:rFonts w:ascii="Times New Roman" w:hAnsi="Times New Roman" w:cs="Times New Roman"/>
          <w:iCs/>
          <w:sz w:val="24"/>
          <w:szCs w:val="24"/>
        </w:rPr>
        <w:t>25</w:t>
      </w:r>
      <w:r w:rsidRPr="00FC78CD">
        <w:rPr>
          <w:rFonts w:ascii="Times New Roman" w:hAnsi="Times New Roman" w:cs="Times New Roman"/>
          <w:sz w:val="24"/>
          <w:szCs w:val="24"/>
        </w:rPr>
        <w:t>: 121-140</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Holdcroft, D. 1983. ‘Irony as a Trope, and Irony as Discourse’, </w:t>
      </w:r>
      <w:r w:rsidRPr="00FC78CD">
        <w:rPr>
          <w:rFonts w:ascii="Times New Roman" w:hAnsi="Times New Roman" w:cs="Times New Roman"/>
          <w:i/>
          <w:iCs/>
          <w:sz w:val="24"/>
          <w:szCs w:val="24"/>
        </w:rPr>
        <w:t xml:space="preserve">Poetics Today, </w:t>
      </w:r>
      <w:r w:rsidRPr="00FC78CD">
        <w:rPr>
          <w:rFonts w:ascii="Times New Roman" w:hAnsi="Times New Roman" w:cs="Times New Roman"/>
          <w:iCs/>
          <w:sz w:val="24"/>
          <w:szCs w:val="24"/>
        </w:rPr>
        <w:t>4</w:t>
      </w:r>
      <w:r w:rsidRPr="00FC78CD">
        <w:rPr>
          <w:rFonts w:ascii="Times New Roman" w:hAnsi="Times New Roman" w:cs="Times New Roman"/>
          <w:sz w:val="24"/>
          <w:szCs w:val="24"/>
        </w:rPr>
        <w:t>: 493-511</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Holtgraves, T. and J. Yang.</w:t>
      </w:r>
      <w:proofErr w:type="gramEnd"/>
      <w:r w:rsidRPr="00FC78CD">
        <w:rPr>
          <w:rFonts w:ascii="Times New Roman" w:hAnsi="Times New Roman" w:cs="Times New Roman"/>
          <w:sz w:val="24"/>
          <w:szCs w:val="24"/>
        </w:rPr>
        <w:t xml:space="preserve"> 1992. ‘Interpersonal underpinnings of request strategies: general principles and differences due to culture and gender’, </w:t>
      </w:r>
      <w:r w:rsidRPr="00FC78CD">
        <w:rPr>
          <w:rFonts w:ascii="Times New Roman" w:hAnsi="Times New Roman" w:cs="Times New Roman"/>
          <w:i/>
          <w:sz w:val="24"/>
          <w:szCs w:val="24"/>
        </w:rPr>
        <w:t>Journal of Personality and Social Psychology</w:t>
      </w:r>
      <w:r w:rsidRPr="00FC78CD">
        <w:rPr>
          <w:rFonts w:ascii="Times New Roman" w:hAnsi="Times New Roman" w:cs="Times New Roman"/>
          <w:sz w:val="24"/>
          <w:szCs w:val="24"/>
        </w:rPr>
        <w:t>, 62: 246–256</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lastRenderedPageBreak/>
        <w:t>Horton, W., and B. Keysar.</w:t>
      </w:r>
      <w:proofErr w:type="gramEnd"/>
      <w:r w:rsidRPr="00FC78CD">
        <w:rPr>
          <w:rFonts w:ascii="Times New Roman" w:hAnsi="Times New Roman" w:cs="Times New Roman"/>
          <w:sz w:val="24"/>
          <w:szCs w:val="24"/>
        </w:rPr>
        <w:t xml:space="preserve"> 1996. ‘When do speakers take into account common ground?’ </w:t>
      </w:r>
      <w:r w:rsidRPr="00FC78CD">
        <w:rPr>
          <w:rFonts w:ascii="Times New Roman" w:hAnsi="Times New Roman" w:cs="Times New Roman"/>
          <w:i/>
          <w:sz w:val="24"/>
          <w:szCs w:val="24"/>
        </w:rPr>
        <w:t>Cognition</w:t>
      </w:r>
      <w:r w:rsidRPr="00FC78CD">
        <w:rPr>
          <w:rFonts w:ascii="Times New Roman" w:hAnsi="Times New Roman" w:cs="Times New Roman"/>
          <w:sz w:val="24"/>
          <w:szCs w:val="24"/>
        </w:rPr>
        <w:t>, 59: 91-117</w:t>
      </w:r>
    </w:p>
    <w:p w:rsidR="00D56402" w:rsidRPr="00FC78CD" w:rsidRDefault="00D56402" w:rsidP="00D56402">
      <w:pPr>
        <w:spacing w:line="360" w:lineRule="auto"/>
        <w:ind w:left="720" w:hanging="720"/>
        <w:rPr>
          <w:rFonts w:ascii="Times New Roman" w:hAnsi="Times New Roman" w:cs="Times New Roman"/>
          <w:sz w:val="24"/>
          <w:szCs w:val="24"/>
        </w:rPr>
      </w:pPr>
      <w:proofErr w:type="spellStart"/>
      <w:r w:rsidRPr="00FC78CD">
        <w:rPr>
          <w:rFonts w:ascii="Times New Roman" w:hAnsi="Times New Roman" w:cs="Times New Roman"/>
          <w:sz w:val="24"/>
          <w:szCs w:val="24"/>
        </w:rPr>
        <w:t>Hymes</w:t>
      </w:r>
      <w:proofErr w:type="spellEnd"/>
      <w:r w:rsidRPr="00FC78CD">
        <w:rPr>
          <w:rFonts w:ascii="Times New Roman" w:hAnsi="Times New Roman" w:cs="Times New Roman"/>
          <w:sz w:val="24"/>
          <w:szCs w:val="24"/>
        </w:rPr>
        <w:t>, D. 1966. ‘Two types of linguistic relativity’ in Bright 1966: 114–158</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Ide, S. 1989. ‘Formal forms of discernment: Two neglected aspects of linguistic politeness’, </w:t>
      </w:r>
      <w:proofErr w:type="spellStart"/>
      <w:r w:rsidRPr="00FC78CD">
        <w:rPr>
          <w:rFonts w:ascii="Times New Roman" w:hAnsi="Times New Roman" w:cs="Times New Roman"/>
          <w:i/>
          <w:sz w:val="24"/>
          <w:szCs w:val="24"/>
        </w:rPr>
        <w:t>Multilingua</w:t>
      </w:r>
      <w:proofErr w:type="spellEnd"/>
      <w:r w:rsidRPr="00FC78CD">
        <w:rPr>
          <w:rFonts w:ascii="Times New Roman" w:hAnsi="Times New Roman" w:cs="Times New Roman"/>
          <w:sz w:val="24"/>
          <w:szCs w:val="24"/>
        </w:rPr>
        <w:t>, 8: 223-248</w:t>
      </w:r>
    </w:p>
    <w:p w:rsidR="00D56402" w:rsidRPr="00E1583B" w:rsidRDefault="00D56402" w:rsidP="00D56402">
      <w:pPr>
        <w:numPr>
          <w:ilvl w:val="0"/>
          <w:numId w:val="19"/>
        </w:numPr>
        <w:spacing w:line="360" w:lineRule="auto"/>
        <w:rPr>
          <w:rFonts w:ascii="Times New Roman" w:hAnsi="Times New Roman" w:cs="Times New Roman"/>
          <w:sz w:val="24"/>
          <w:szCs w:val="24"/>
        </w:rPr>
      </w:pPr>
      <w:r w:rsidRPr="00FC78CD">
        <w:rPr>
          <w:rFonts w:ascii="Times New Roman" w:hAnsi="Times New Roman" w:cs="Times New Roman"/>
          <w:sz w:val="24"/>
          <w:szCs w:val="24"/>
        </w:rPr>
        <w:t>1993. ‘Preface: The search for integrated unive</w:t>
      </w:r>
      <w:r>
        <w:rPr>
          <w:rFonts w:ascii="Times New Roman" w:hAnsi="Times New Roman" w:cs="Times New Roman"/>
          <w:sz w:val="24"/>
          <w:szCs w:val="24"/>
        </w:rPr>
        <w:t>rsals of linguistic politeness’,</w:t>
      </w:r>
      <w:r w:rsidRPr="00FC78CD">
        <w:rPr>
          <w:rFonts w:ascii="Times New Roman" w:hAnsi="Times New Roman" w:cs="Times New Roman"/>
          <w:sz w:val="24"/>
          <w:szCs w:val="24"/>
        </w:rPr>
        <w:t xml:space="preserve"> </w:t>
      </w:r>
      <w:proofErr w:type="spellStart"/>
      <w:r w:rsidRPr="00FC78CD">
        <w:rPr>
          <w:rFonts w:ascii="Times New Roman" w:hAnsi="Times New Roman" w:cs="Times New Roman"/>
          <w:i/>
          <w:sz w:val="24"/>
          <w:szCs w:val="24"/>
        </w:rPr>
        <w:t>Multilingua</w:t>
      </w:r>
      <w:proofErr w:type="spellEnd"/>
      <w:r w:rsidRPr="00FC78CD">
        <w:rPr>
          <w:rFonts w:ascii="Times New Roman" w:hAnsi="Times New Roman" w:cs="Times New Roman"/>
          <w:sz w:val="24"/>
          <w:szCs w:val="24"/>
        </w:rPr>
        <w:t>, 12: 7-11</w:t>
      </w:r>
    </w:p>
    <w:p w:rsidR="00D56402" w:rsidRPr="00FC78CD" w:rsidRDefault="00D56402" w:rsidP="00D56402">
      <w:pPr>
        <w:spacing w:line="360" w:lineRule="auto"/>
        <w:ind w:left="720" w:hanging="720"/>
        <w:rPr>
          <w:rFonts w:ascii="Times New Roman" w:hAnsi="Times New Roman" w:cs="Times New Roman"/>
          <w:sz w:val="24"/>
          <w:szCs w:val="24"/>
        </w:rPr>
      </w:pPr>
      <w:proofErr w:type="spellStart"/>
      <w:proofErr w:type="gramStart"/>
      <w:r w:rsidRPr="00FC78CD">
        <w:rPr>
          <w:rFonts w:ascii="Times New Roman" w:hAnsi="Times New Roman" w:cs="Times New Roman"/>
          <w:sz w:val="24"/>
          <w:szCs w:val="24"/>
        </w:rPr>
        <w:t>Istvan</w:t>
      </w:r>
      <w:proofErr w:type="spellEnd"/>
      <w:r w:rsidRPr="00FC78CD">
        <w:rPr>
          <w:rFonts w:ascii="Times New Roman" w:hAnsi="Times New Roman" w:cs="Times New Roman"/>
          <w:sz w:val="24"/>
          <w:szCs w:val="24"/>
        </w:rPr>
        <w:t>, K. and L. Horn.</w:t>
      </w:r>
      <w:proofErr w:type="gramEnd"/>
      <w:r w:rsidRPr="00FC78CD">
        <w:rPr>
          <w:rFonts w:ascii="Times New Roman" w:hAnsi="Times New Roman" w:cs="Times New Roman"/>
          <w:sz w:val="24"/>
          <w:szCs w:val="24"/>
        </w:rPr>
        <w:t xml:space="preserve"> </w:t>
      </w:r>
      <w:proofErr w:type="gramStart"/>
      <w:r w:rsidRPr="00FC78CD">
        <w:rPr>
          <w:rFonts w:ascii="Times New Roman" w:hAnsi="Times New Roman" w:cs="Times New Roman"/>
          <w:sz w:val="24"/>
          <w:szCs w:val="24"/>
        </w:rPr>
        <w:t>(eds.) 2007.</w:t>
      </w:r>
      <w:proofErr w:type="gramEnd"/>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Explorations in Pragmatics: Linguistic, Cognitive and Intercultural Aspects</w:t>
      </w:r>
      <w:r w:rsidRPr="00FC78CD">
        <w:rPr>
          <w:rFonts w:ascii="Times New Roman" w:hAnsi="Times New Roman" w:cs="Times New Roman"/>
          <w:sz w:val="24"/>
          <w:szCs w:val="24"/>
        </w:rPr>
        <w:t xml:space="preserve">, (Berlin: Mouton de </w:t>
      </w:r>
      <w:proofErr w:type="spellStart"/>
      <w:r w:rsidRPr="00FC78CD">
        <w:rPr>
          <w:rFonts w:ascii="Times New Roman" w:hAnsi="Times New Roman" w:cs="Times New Roman"/>
          <w:sz w:val="24"/>
          <w:szCs w:val="24"/>
        </w:rPr>
        <w:t>Gruyter</w:t>
      </w:r>
      <w:proofErr w:type="spellEnd"/>
      <w:r w:rsidRPr="00FC78CD">
        <w:rPr>
          <w:rFonts w:ascii="Times New Roman" w:hAnsi="Times New Roman" w:cs="Times New Roman"/>
          <w:sz w:val="24"/>
          <w:szCs w:val="24"/>
        </w:rPr>
        <w:t>)</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Itti.,</w:t>
      </w:r>
      <w:proofErr w:type="gramEnd"/>
      <w:r w:rsidRPr="00FC78CD">
        <w:rPr>
          <w:rFonts w:ascii="Times New Roman" w:hAnsi="Times New Roman" w:cs="Times New Roman"/>
          <w:sz w:val="24"/>
          <w:szCs w:val="24"/>
        </w:rPr>
        <w:t xml:space="preserve"> L., and C. Koch. 2000. ‘A saliency-based search mechanism for overt and covert shifts of visual attention’, </w:t>
      </w:r>
      <w:r w:rsidRPr="00FC78CD">
        <w:rPr>
          <w:rFonts w:ascii="Times New Roman" w:hAnsi="Times New Roman" w:cs="Times New Roman"/>
          <w:i/>
          <w:sz w:val="24"/>
          <w:szCs w:val="24"/>
        </w:rPr>
        <w:t>Vision Research</w:t>
      </w:r>
      <w:r w:rsidRPr="00FC78CD">
        <w:rPr>
          <w:rFonts w:ascii="Times New Roman" w:hAnsi="Times New Roman" w:cs="Times New Roman"/>
          <w:sz w:val="24"/>
          <w:szCs w:val="24"/>
        </w:rPr>
        <w:t>, 40: 1489-1506</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Ivanko, S., and P. Pexman.</w:t>
      </w:r>
      <w:proofErr w:type="gramEnd"/>
      <w:r w:rsidRPr="00FC78CD">
        <w:rPr>
          <w:rFonts w:ascii="Times New Roman" w:hAnsi="Times New Roman" w:cs="Times New Roman"/>
          <w:sz w:val="24"/>
          <w:szCs w:val="24"/>
        </w:rPr>
        <w:t xml:space="preserve"> 2003. ‘Context Incongruity and Irony Processing’, </w:t>
      </w:r>
      <w:r w:rsidRPr="00FC78CD">
        <w:rPr>
          <w:rFonts w:ascii="Times New Roman" w:hAnsi="Times New Roman" w:cs="Times New Roman"/>
          <w:i/>
          <w:iCs/>
          <w:sz w:val="24"/>
          <w:szCs w:val="24"/>
        </w:rPr>
        <w:t xml:space="preserve">Discourse Processes, </w:t>
      </w:r>
      <w:r w:rsidRPr="00FC78CD">
        <w:rPr>
          <w:rFonts w:ascii="Times New Roman" w:hAnsi="Times New Roman" w:cs="Times New Roman"/>
          <w:iCs/>
          <w:sz w:val="24"/>
          <w:szCs w:val="24"/>
        </w:rPr>
        <w:t>35</w:t>
      </w:r>
      <w:r w:rsidRPr="00FC78CD">
        <w:rPr>
          <w:rFonts w:ascii="Times New Roman" w:hAnsi="Times New Roman" w:cs="Times New Roman"/>
          <w:sz w:val="24"/>
          <w:szCs w:val="24"/>
        </w:rPr>
        <w:t>: 241-279</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Janney, R. W., and H. Arndt.</w:t>
      </w:r>
      <w:proofErr w:type="gramEnd"/>
      <w:r w:rsidRPr="00FC78CD">
        <w:rPr>
          <w:rFonts w:ascii="Times New Roman" w:hAnsi="Times New Roman" w:cs="Times New Roman"/>
          <w:sz w:val="24"/>
          <w:szCs w:val="24"/>
        </w:rPr>
        <w:t xml:space="preserve"> 1993. ‘Universality and relativity in cross-cultural politeness research: A historical perspective’, </w:t>
      </w:r>
      <w:proofErr w:type="spellStart"/>
      <w:r w:rsidRPr="00FC78CD">
        <w:rPr>
          <w:rFonts w:ascii="Times New Roman" w:hAnsi="Times New Roman" w:cs="Times New Roman"/>
          <w:i/>
          <w:sz w:val="24"/>
          <w:szCs w:val="24"/>
        </w:rPr>
        <w:t>Multilingu</w:t>
      </w:r>
      <w:r>
        <w:rPr>
          <w:rFonts w:ascii="Times New Roman" w:hAnsi="Times New Roman" w:cs="Times New Roman"/>
          <w:i/>
          <w:sz w:val="24"/>
          <w:szCs w:val="24"/>
        </w:rPr>
        <w:t>a</w:t>
      </w:r>
      <w:proofErr w:type="spellEnd"/>
      <w:r w:rsidRPr="00FC78CD">
        <w:rPr>
          <w:rFonts w:ascii="Times New Roman" w:hAnsi="Times New Roman" w:cs="Times New Roman"/>
          <w:sz w:val="24"/>
          <w:szCs w:val="24"/>
        </w:rPr>
        <w:t>, 12: 13-50</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Ji, S. 2000. ‘‘Face’ and polite verbal </w:t>
      </w:r>
      <w:proofErr w:type="spellStart"/>
      <w:r w:rsidRPr="00FC78CD">
        <w:rPr>
          <w:rFonts w:ascii="Times New Roman" w:hAnsi="Times New Roman" w:cs="Times New Roman"/>
          <w:sz w:val="24"/>
          <w:szCs w:val="24"/>
        </w:rPr>
        <w:t>behaviors</w:t>
      </w:r>
      <w:proofErr w:type="spellEnd"/>
      <w:r w:rsidRPr="00FC78CD">
        <w:rPr>
          <w:rFonts w:ascii="Times New Roman" w:hAnsi="Times New Roman" w:cs="Times New Roman"/>
          <w:sz w:val="24"/>
          <w:szCs w:val="24"/>
        </w:rPr>
        <w:t xml:space="preserve"> in Chinese culture’, </w:t>
      </w:r>
      <w:r w:rsidRPr="00FC78CD">
        <w:rPr>
          <w:rFonts w:ascii="Times New Roman" w:hAnsi="Times New Roman" w:cs="Times New Roman"/>
          <w:i/>
          <w:sz w:val="24"/>
          <w:szCs w:val="24"/>
        </w:rPr>
        <w:t>Journal of Pragmatics</w:t>
      </w:r>
      <w:r w:rsidRPr="00FC78CD">
        <w:rPr>
          <w:rFonts w:ascii="Times New Roman" w:hAnsi="Times New Roman" w:cs="Times New Roman"/>
          <w:sz w:val="24"/>
          <w:szCs w:val="24"/>
        </w:rPr>
        <w:t>, 32: 1059-1062</w:t>
      </w:r>
    </w:p>
    <w:p w:rsidR="00D56402" w:rsidRPr="00FC78CD" w:rsidRDefault="00D56402" w:rsidP="00D56402">
      <w:pPr>
        <w:spacing w:line="360" w:lineRule="auto"/>
        <w:ind w:left="720" w:hanging="720"/>
        <w:rPr>
          <w:rFonts w:ascii="Times New Roman" w:hAnsi="Times New Roman" w:cs="Times New Roman"/>
          <w:i/>
          <w:sz w:val="24"/>
          <w:szCs w:val="24"/>
        </w:rPr>
      </w:pPr>
      <w:proofErr w:type="gramStart"/>
      <w:r w:rsidRPr="00FC78CD">
        <w:rPr>
          <w:rFonts w:ascii="Times New Roman" w:hAnsi="Times New Roman" w:cs="Times New Roman"/>
          <w:sz w:val="24"/>
          <w:szCs w:val="24"/>
        </w:rPr>
        <w:t>Jorgensen, J., G. Miller, and D. Sperber.</w:t>
      </w:r>
      <w:proofErr w:type="gramEnd"/>
      <w:r w:rsidRPr="00FC78CD">
        <w:rPr>
          <w:rFonts w:ascii="Times New Roman" w:hAnsi="Times New Roman" w:cs="Times New Roman"/>
          <w:sz w:val="24"/>
          <w:szCs w:val="24"/>
        </w:rPr>
        <w:t xml:space="preserve"> 1984.’ Test of the mention theory of irony’</w:t>
      </w:r>
      <w:r>
        <w:rPr>
          <w:rFonts w:ascii="Times New Roman" w:hAnsi="Times New Roman" w:cs="Times New Roman"/>
          <w:i/>
          <w:sz w:val="24"/>
          <w:szCs w:val="24"/>
        </w:rPr>
        <w:t>,</w:t>
      </w:r>
      <w:r w:rsidRPr="00FC78CD">
        <w:rPr>
          <w:rFonts w:ascii="Times New Roman" w:hAnsi="Times New Roman" w:cs="Times New Roman"/>
          <w:i/>
          <w:sz w:val="24"/>
          <w:szCs w:val="24"/>
        </w:rPr>
        <w:t xml:space="preserve"> Journal of Experimental Psychology: General,</w:t>
      </w:r>
      <w:r w:rsidRPr="00FC78CD">
        <w:rPr>
          <w:rFonts w:ascii="Times New Roman" w:hAnsi="Times New Roman" w:cs="Times New Roman"/>
          <w:sz w:val="24"/>
          <w:szCs w:val="24"/>
        </w:rPr>
        <w:t xml:space="preserve"> 113: 112–120</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Jucker, A. H. 1988. ‘The relevance of politeness’, </w:t>
      </w:r>
      <w:proofErr w:type="spellStart"/>
      <w:r w:rsidRPr="00FC78CD">
        <w:rPr>
          <w:rFonts w:ascii="Times New Roman" w:hAnsi="Times New Roman" w:cs="Times New Roman"/>
          <w:i/>
          <w:sz w:val="24"/>
          <w:szCs w:val="24"/>
        </w:rPr>
        <w:t>Multilingua</w:t>
      </w:r>
      <w:proofErr w:type="spellEnd"/>
      <w:r w:rsidRPr="00FC78CD">
        <w:rPr>
          <w:rFonts w:ascii="Times New Roman" w:hAnsi="Times New Roman" w:cs="Times New Roman"/>
          <w:sz w:val="24"/>
          <w:szCs w:val="24"/>
        </w:rPr>
        <w:t>, 7: 375-384</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 xml:space="preserve">Kaplan, J. A., </w:t>
      </w:r>
      <w:r>
        <w:rPr>
          <w:rFonts w:ascii="Times New Roman" w:hAnsi="Times New Roman" w:cs="Times New Roman"/>
          <w:sz w:val="24"/>
          <w:szCs w:val="24"/>
        </w:rPr>
        <w:t xml:space="preserve">H.H. </w:t>
      </w:r>
      <w:r w:rsidRPr="00055980">
        <w:rPr>
          <w:rFonts w:ascii="Times New Roman" w:hAnsi="Times New Roman" w:cs="Times New Roman"/>
          <w:sz w:val="24"/>
          <w:szCs w:val="24"/>
        </w:rPr>
        <w:t xml:space="preserve">Brownell, </w:t>
      </w:r>
      <w:r>
        <w:rPr>
          <w:rFonts w:ascii="Times New Roman" w:hAnsi="Times New Roman" w:cs="Times New Roman"/>
          <w:sz w:val="24"/>
          <w:szCs w:val="24"/>
        </w:rPr>
        <w:t>J.R. Jacobs and H. Gardner.</w:t>
      </w:r>
      <w:proofErr w:type="gramEnd"/>
      <w:r>
        <w:rPr>
          <w:rFonts w:ascii="Times New Roman" w:hAnsi="Times New Roman" w:cs="Times New Roman"/>
          <w:sz w:val="24"/>
          <w:szCs w:val="24"/>
        </w:rPr>
        <w:t xml:space="preserve"> </w:t>
      </w:r>
      <w:r w:rsidRPr="00FC78CD">
        <w:rPr>
          <w:rFonts w:ascii="Times New Roman" w:hAnsi="Times New Roman" w:cs="Times New Roman"/>
          <w:sz w:val="24"/>
          <w:szCs w:val="24"/>
        </w:rPr>
        <w:t xml:space="preserve">1990. ‘The effects of right hemisphere brain damage on the pragmatic interpretation of conversational remarks’, </w:t>
      </w:r>
      <w:r w:rsidRPr="00FC78CD">
        <w:rPr>
          <w:rFonts w:ascii="Times New Roman" w:hAnsi="Times New Roman" w:cs="Times New Roman"/>
          <w:i/>
          <w:iCs/>
          <w:sz w:val="24"/>
          <w:szCs w:val="24"/>
        </w:rPr>
        <w:t xml:space="preserve">Brain and Language, </w:t>
      </w:r>
      <w:r w:rsidRPr="00FC78CD">
        <w:rPr>
          <w:rFonts w:ascii="Times New Roman" w:hAnsi="Times New Roman" w:cs="Times New Roman"/>
          <w:iCs/>
          <w:sz w:val="24"/>
          <w:szCs w:val="24"/>
        </w:rPr>
        <w:t>38</w:t>
      </w:r>
      <w:r w:rsidRPr="00FC78CD">
        <w:rPr>
          <w:rFonts w:ascii="Times New Roman" w:hAnsi="Times New Roman" w:cs="Times New Roman"/>
          <w:sz w:val="24"/>
          <w:szCs w:val="24"/>
        </w:rPr>
        <w:t>: 315-333</w:t>
      </w:r>
    </w:p>
    <w:p w:rsidR="00D56402" w:rsidRPr="00FC78CD" w:rsidRDefault="00D56402" w:rsidP="00D56402">
      <w:pPr>
        <w:spacing w:line="360" w:lineRule="auto"/>
        <w:ind w:left="720" w:hanging="720"/>
        <w:rPr>
          <w:rFonts w:ascii="Times New Roman" w:hAnsi="Times New Roman" w:cs="Times New Roman"/>
          <w:sz w:val="24"/>
          <w:szCs w:val="24"/>
        </w:rPr>
      </w:pPr>
      <w:proofErr w:type="spellStart"/>
      <w:proofErr w:type="gramStart"/>
      <w:r w:rsidRPr="00FC78CD">
        <w:rPr>
          <w:rFonts w:ascii="Times New Roman" w:hAnsi="Times New Roman" w:cs="Times New Roman"/>
          <w:sz w:val="24"/>
          <w:szCs w:val="24"/>
        </w:rPr>
        <w:lastRenderedPageBreak/>
        <w:t>Karimnia</w:t>
      </w:r>
      <w:proofErr w:type="spellEnd"/>
      <w:r w:rsidRPr="00FC78CD">
        <w:rPr>
          <w:rFonts w:ascii="Times New Roman" w:hAnsi="Times New Roman" w:cs="Times New Roman"/>
          <w:sz w:val="24"/>
          <w:szCs w:val="24"/>
        </w:rPr>
        <w:t xml:space="preserve">, A., and M. </w:t>
      </w:r>
      <w:proofErr w:type="spellStart"/>
      <w:r w:rsidRPr="00FC78CD">
        <w:rPr>
          <w:rFonts w:ascii="Times New Roman" w:hAnsi="Times New Roman" w:cs="Times New Roman"/>
          <w:sz w:val="24"/>
          <w:szCs w:val="24"/>
        </w:rPr>
        <w:t>Izadparast</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w:t>
      </w:r>
      <w:proofErr w:type="gramStart"/>
      <w:r w:rsidRPr="00FC78CD">
        <w:rPr>
          <w:rFonts w:ascii="Times New Roman" w:hAnsi="Times New Roman" w:cs="Times New Roman"/>
          <w:sz w:val="24"/>
          <w:szCs w:val="24"/>
        </w:rPr>
        <w:t xml:space="preserve">2007 ‘On communicative and linguistic competence’, </w:t>
      </w:r>
      <w:r w:rsidRPr="00FC78CD">
        <w:rPr>
          <w:rFonts w:ascii="Times New Roman" w:hAnsi="Times New Roman" w:cs="Times New Roman"/>
          <w:i/>
          <w:iCs/>
          <w:sz w:val="24"/>
          <w:szCs w:val="24"/>
        </w:rPr>
        <w:t>International Journal of Communication</w:t>
      </w:r>
      <w:r>
        <w:rPr>
          <w:rFonts w:ascii="Times New Roman" w:hAnsi="Times New Roman" w:cs="Times New Roman"/>
          <w:sz w:val="24"/>
          <w:szCs w:val="24"/>
        </w:rPr>
        <w:t xml:space="preserve"> (</w:t>
      </w:r>
      <w:proofErr w:type="spellStart"/>
      <w:r w:rsidRPr="00EA65C7">
        <w:rPr>
          <w:rFonts w:ascii="Times New Roman" w:hAnsi="Times New Roman" w:cs="Times New Roman"/>
          <w:sz w:val="24"/>
          <w:szCs w:val="24"/>
        </w:rPr>
        <w:t>Bahri</w:t>
      </w:r>
      <w:proofErr w:type="spellEnd"/>
      <w:r w:rsidRPr="00EA65C7">
        <w:rPr>
          <w:rFonts w:ascii="Times New Roman" w:hAnsi="Times New Roman" w:cs="Times New Roman"/>
          <w:sz w:val="24"/>
          <w:szCs w:val="24"/>
        </w:rPr>
        <w:t xml:space="preserve"> Publications. 2007</w:t>
      </w:r>
      <w:r>
        <w:rPr>
          <w:rFonts w:ascii="Times New Roman" w:hAnsi="Times New Roman" w:cs="Times New Roman"/>
          <w:sz w:val="24"/>
          <w:szCs w:val="24"/>
        </w:rPr>
        <w:t>)</w:t>
      </w:r>
      <w:r w:rsidRPr="00EA65C7">
        <w:rPr>
          <w:rFonts w:ascii="Times New Roman" w:hAnsi="Times New Roman" w:cs="Times New Roman"/>
          <w:sz w:val="24"/>
          <w:szCs w:val="24"/>
        </w:rPr>
        <w:t>.</w:t>
      </w:r>
      <w:proofErr w:type="gramEnd"/>
      <w:r w:rsidRPr="00EA65C7">
        <w:rPr>
          <w:rFonts w:ascii="Times New Roman" w:hAnsi="Times New Roman" w:cs="Times New Roman"/>
          <w:sz w:val="24"/>
          <w:szCs w:val="24"/>
        </w:rPr>
        <w:t xml:space="preserve"> </w:t>
      </w:r>
      <w:proofErr w:type="spellStart"/>
      <w:r w:rsidRPr="00EA65C7">
        <w:rPr>
          <w:rFonts w:ascii="Times New Roman" w:hAnsi="Times New Roman" w:cs="Times New Roman"/>
          <w:sz w:val="24"/>
          <w:szCs w:val="24"/>
        </w:rPr>
        <w:t>H</w:t>
      </w:r>
      <w:r>
        <w:rPr>
          <w:rFonts w:ascii="Times New Roman" w:hAnsi="Times New Roman" w:cs="Times New Roman"/>
          <w:sz w:val="24"/>
          <w:szCs w:val="24"/>
        </w:rPr>
        <w:t>ighBeam</w:t>
      </w:r>
      <w:proofErr w:type="spellEnd"/>
      <w:r>
        <w:rPr>
          <w:rFonts w:ascii="Times New Roman" w:hAnsi="Times New Roman" w:cs="Times New Roman"/>
          <w:sz w:val="24"/>
          <w:szCs w:val="24"/>
        </w:rPr>
        <w:t xml:space="preserve"> Research. 21 Jan. 2013 [http://www.highbeam.com]</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Kasher, A. 1986. ‘Politeness and rationality', in: Johansen and </w:t>
      </w:r>
      <w:proofErr w:type="spellStart"/>
      <w:r w:rsidRPr="00FC78CD">
        <w:rPr>
          <w:rFonts w:ascii="Times New Roman" w:hAnsi="Times New Roman" w:cs="Times New Roman"/>
          <w:sz w:val="24"/>
          <w:szCs w:val="24"/>
        </w:rPr>
        <w:t>Sonne</w:t>
      </w:r>
      <w:proofErr w:type="spellEnd"/>
      <w:r w:rsidRPr="00FC78CD">
        <w:rPr>
          <w:rFonts w:ascii="Times New Roman" w:hAnsi="Times New Roman" w:cs="Times New Roman"/>
          <w:sz w:val="24"/>
          <w:szCs w:val="24"/>
        </w:rPr>
        <w:t xml:space="preserve"> 1986: 103-114</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 xml:space="preserve">Johansen, J.D., and H. </w:t>
      </w:r>
      <w:proofErr w:type="spellStart"/>
      <w:r w:rsidRPr="00FC78CD">
        <w:rPr>
          <w:rFonts w:ascii="Times New Roman" w:hAnsi="Times New Roman" w:cs="Times New Roman"/>
          <w:sz w:val="24"/>
          <w:szCs w:val="24"/>
        </w:rPr>
        <w:t>Sonne</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w:t>
      </w:r>
      <w:proofErr w:type="gramStart"/>
      <w:r w:rsidRPr="00FC78CD">
        <w:rPr>
          <w:rFonts w:ascii="Times New Roman" w:hAnsi="Times New Roman" w:cs="Times New Roman"/>
          <w:sz w:val="24"/>
          <w:szCs w:val="24"/>
        </w:rPr>
        <w:t>(eds.) 1986.</w:t>
      </w:r>
      <w:proofErr w:type="gramEnd"/>
      <w:r w:rsidRPr="00FC78CD">
        <w:rPr>
          <w:rFonts w:ascii="Times New Roman" w:hAnsi="Times New Roman" w:cs="Times New Roman"/>
          <w:sz w:val="24"/>
          <w:szCs w:val="24"/>
        </w:rPr>
        <w:t xml:space="preserve"> </w:t>
      </w:r>
      <w:r w:rsidRPr="00FC78CD">
        <w:rPr>
          <w:rFonts w:ascii="Times New Roman" w:hAnsi="Times New Roman" w:cs="Times New Roman"/>
          <w:i/>
          <w:sz w:val="24"/>
          <w:szCs w:val="24"/>
        </w:rPr>
        <w:t>Pragmatics and linguistics</w:t>
      </w:r>
      <w:r w:rsidRPr="00FC78CD">
        <w:rPr>
          <w:rFonts w:ascii="Times New Roman" w:hAnsi="Times New Roman" w:cs="Times New Roman"/>
          <w:sz w:val="24"/>
          <w:szCs w:val="24"/>
        </w:rPr>
        <w:t xml:space="preserve"> (Odense: Odense University Press)</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Katsos, N., R. Breheny, and J. Williams.</w:t>
      </w:r>
      <w:proofErr w:type="gramEnd"/>
      <w:r w:rsidRPr="00FC78CD">
        <w:rPr>
          <w:rFonts w:ascii="Times New Roman" w:hAnsi="Times New Roman" w:cs="Times New Roman"/>
          <w:sz w:val="24"/>
          <w:szCs w:val="24"/>
        </w:rPr>
        <w:t xml:space="preserve"> 2005. ‘The interaction of structural and contextual constraints during the on-line generation of scalar inferences’, in Bara, </w:t>
      </w:r>
      <w:proofErr w:type="spellStart"/>
      <w:r w:rsidRPr="00FC78CD">
        <w:rPr>
          <w:rFonts w:ascii="Times New Roman" w:hAnsi="Times New Roman" w:cs="Times New Roman"/>
          <w:sz w:val="24"/>
          <w:szCs w:val="24"/>
        </w:rPr>
        <w:t>Barsalou</w:t>
      </w:r>
      <w:proofErr w:type="spellEnd"/>
      <w:r w:rsidRPr="00FC78CD">
        <w:rPr>
          <w:rFonts w:ascii="Times New Roman" w:hAnsi="Times New Roman" w:cs="Times New Roman"/>
          <w:sz w:val="24"/>
          <w:szCs w:val="24"/>
        </w:rPr>
        <w:t xml:space="preserve"> and </w:t>
      </w:r>
      <w:proofErr w:type="spellStart"/>
      <w:r w:rsidRPr="00FC78CD">
        <w:rPr>
          <w:rFonts w:ascii="Times New Roman" w:hAnsi="Times New Roman" w:cs="Times New Roman"/>
          <w:sz w:val="24"/>
          <w:szCs w:val="24"/>
        </w:rPr>
        <w:t>Bucciarelli</w:t>
      </w:r>
      <w:proofErr w:type="spellEnd"/>
      <w:r w:rsidRPr="00FC78CD">
        <w:rPr>
          <w:rFonts w:ascii="Times New Roman" w:hAnsi="Times New Roman" w:cs="Times New Roman"/>
          <w:sz w:val="24"/>
          <w:szCs w:val="24"/>
        </w:rPr>
        <w:t xml:space="preserve"> 2005:</w:t>
      </w:r>
      <w:r>
        <w:rPr>
          <w:rFonts w:ascii="Times New Roman" w:hAnsi="Times New Roman" w:cs="Times New Roman"/>
          <w:sz w:val="24"/>
          <w:szCs w:val="24"/>
        </w:rPr>
        <w:t xml:space="preserve"> </w:t>
      </w:r>
      <w:r w:rsidRPr="00FC78CD">
        <w:rPr>
          <w:rFonts w:ascii="Times New Roman" w:hAnsi="Times New Roman" w:cs="Times New Roman"/>
          <w:sz w:val="24"/>
          <w:szCs w:val="24"/>
        </w:rPr>
        <w:t xml:space="preserve">1108-13 </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Kasper, G. 1990. ‘Linguistic politeness: Current research issues’. </w:t>
      </w:r>
      <w:r w:rsidRPr="00FC78CD">
        <w:rPr>
          <w:rFonts w:ascii="Times New Roman" w:hAnsi="Times New Roman" w:cs="Times New Roman"/>
          <w:i/>
          <w:sz w:val="24"/>
          <w:szCs w:val="24"/>
        </w:rPr>
        <w:t>Journal of Pragmatics</w:t>
      </w:r>
      <w:r w:rsidRPr="00FC78CD">
        <w:rPr>
          <w:rFonts w:ascii="Times New Roman" w:hAnsi="Times New Roman" w:cs="Times New Roman"/>
          <w:sz w:val="24"/>
          <w:szCs w:val="24"/>
        </w:rPr>
        <w:t>, 14: 193-218</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Katz, A., D. Blasko, and V. Kazmerski.</w:t>
      </w:r>
      <w:proofErr w:type="gramEnd"/>
      <w:r w:rsidRPr="00FC78CD">
        <w:rPr>
          <w:rFonts w:ascii="Times New Roman" w:hAnsi="Times New Roman" w:cs="Times New Roman"/>
          <w:sz w:val="24"/>
          <w:szCs w:val="24"/>
        </w:rPr>
        <w:t xml:space="preserve"> 2004. ‘Saying What You Don‘t Mean: Social Influences on Sarcastic Language Processing’, </w:t>
      </w:r>
      <w:r w:rsidRPr="00FC78CD">
        <w:rPr>
          <w:rFonts w:ascii="Times New Roman" w:hAnsi="Times New Roman" w:cs="Times New Roman"/>
          <w:i/>
          <w:iCs/>
          <w:sz w:val="24"/>
          <w:szCs w:val="24"/>
        </w:rPr>
        <w:t xml:space="preserve">Current Directions in Psychological Science, </w:t>
      </w:r>
      <w:r w:rsidRPr="00FC78CD">
        <w:rPr>
          <w:rFonts w:ascii="Times New Roman" w:hAnsi="Times New Roman" w:cs="Times New Roman"/>
          <w:iCs/>
          <w:sz w:val="24"/>
          <w:szCs w:val="24"/>
        </w:rPr>
        <w:t>13</w:t>
      </w:r>
      <w:r w:rsidRPr="00FC78CD">
        <w:rPr>
          <w:rFonts w:ascii="Times New Roman" w:hAnsi="Times New Roman" w:cs="Times New Roman"/>
          <w:sz w:val="24"/>
          <w:szCs w:val="24"/>
        </w:rPr>
        <w:t>: 186-189</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Katz, A., and P. Pexman.</w:t>
      </w:r>
      <w:proofErr w:type="gramEnd"/>
      <w:r w:rsidRPr="00FC78CD">
        <w:rPr>
          <w:rFonts w:ascii="Times New Roman" w:hAnsi="Times New Roman" w:cs="Times New Roman"/>
          <w:sz w:val="24"/>
          <w:szCs w:val="24"/>
        </w:rPr>
        <w:t xml:space="preserve"> 1997. ‘Interpreting figurative statements: Speaker occupation can change metaphor to irony’, </w:t>
      </w:r>
      <w:r w:rsidRPr="00FC78CD">
        <w:rPr>
          <w:rFonts w:ascii="Times New Roman" w:hAnsi="Times New Roman" w:cs="Times New Roman"/>
          <w:i/>
          <w:iCs/>
          <w:sz w:val="24"/>
          <w:szCs w:val="24"/>
        </w:rPr>
        <w:t xml:space="preserve">Metaphor and Symbol, </w:t>
      </w:r>
      <w:r w:rsidRPr="00FC78CD">
        <w:rPr>
          <w:rFonts w:ascii="Times New Roman" w:hAnsi="Times New Roman" w:cs="Times New Roman"/>
          <w:iCs/>
          <w:sz w:val="24"/>
          <w:szCs w:val="24"/>
        </w:rPr>
        <w:t>12</w:t>
      </w:r>
      <w:r w:rsidRPr="00FC78CD">
        <w:rPr>
          <w:rFonts w:ascii="Times New Roman" w:hAnsi="Times New Roman" w:cs="Times New Roman"/>
          <w:sz w:val="24"/>
          <w:szCs w:val="24"/>
        </w:rPr>
        <w:t>: 19-41</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Keysar, B., </w:t>
      </w:r>
      <w:r>
        <w:rPr>
          <w:rFonts w:ascii="Times New Roman" w:hAnsi="Times New Roman" w:cs="Times New Roman"/>
          <w:sz w:val="24"/>
          <w:szCs w:val="24"/>
        </w:rPr>
        <w:t xml:space="preserve">D.J. Barr, J.A. </w:t>
      </w:r>
      <w:proofErr w:type="spellStart"/>
      <w:r>
        <w:rPr>
          <w:rFonts w:ascii="Times New Roman" w:hAnsi="Times New Roman" w:cs="Times New Roman"/>
          <w:sz w:val="24"/>
          <w:szCs w:val="24"/>
        </w:rPr>
        <w:t>Balin</w:t>
      </w:r>
      <w:proofErr w:type="spellEnd"/>
      <w:r>
        <w:rPr>
          <w:rFonts w:ascii="Times New Roman" w:hAnsi="Times New Roman" w:cs="Times New Roman"/>
          <w:sz w:val="24"/>
          <w:szCs w:val="24"/>
        </w:rPr>
        <w:t xml:space="preserve"> and T.S. </w:t>
      </w:r>
      <w:proofErr w:type="spellStart"/>
      <w:r>
        <w:rPr>
          <w:rFonts w:ascii="Times New Roman" w:hAnsi="Times New Roman" w:cs="Times New Roman"/>
          <w:sz w:val="24"/>
          <w:szCs w:val="24"/>
        </w:rPr>
        <w:t>Paek</w:t>
      </w:r>
      <w:proofErr w:type="spellEnd"/>
      <w:r w:rsidRPr="00FC78CD">
        <w:rPr>
          <w:rFonts w:ascii="Times New Roman" w:hAnsi="Times New Roman" w:cs="Times New Roman"/>
          <w:sz w:val="24"/>
          <w:szCs w:val="24"/>
        </w:rPr>
        <w:t xml:space="preserve">. 1998. ‘Deﬁnite reference and mutual knowledge: process models of common ground in comprehension’, </w:t>
      </w:r>
      <w:r w:rsidRPr="00FC78CD">
        <w:rPr>
          <w:rFonts w:ascii="Times New Roman" w:hAnsi="Times New Roman" w:cs="Times New Roman"/>
          <w:i/>
          <w:sz w:val="24"/>
          <w:szCs w:val="24"/>
        </w:rPr>
        <w:t>Journal of Memory and Language</w:t>
      </w:r>
      <w:r w:rsidRPr="00FC78CD">
        <w:rPr>
          <w:rFonts w:ascii="Times New Roman" w:hAnsi="Times New Roman" w:cs="Times New Roman"/>
          <w:sz w:val="24"/>
          <w:szCs w:val="24"/>
        </w:rPr>
        <w:t>, 39: 1–20</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Kihara, Y. 2005. ‘The mental space structure of verbal irony’, </w:t>
      </w:r>
      <w:r w:rsidRPr="00FC78CD">
        <w:rPr>
          <w:rFonts w:ascii="Times New Roman" w:hAnsi="Times New Roman" w:cs="Times New Roman"/>
          <w:i/>
          <w:iCs/>
          <w:sz w:val="24"/>
          <w:szCs w:val="24"/>
        </w:rPr>
        <w:t xml:space="preserve">Cognitive Linguistics, </w:t>
      </w:r>
      <w:r w:rsidRPr="00FC78CD">
        <w:rPr>
          <w:rFonts w:ascii="Times New Roman" w:hAnsi="Times New Roman" w:cs="Times New Roman"/>
          <w:iCs/>
          <w:sz w:val="24"/>
          <w:szCs w:val="24"/>
        </w:rPr>
        <w:t>16</w:t>
      </w:r>
      <w:r w:rsidRPr="00FC78CD">
        <w:rPr>
          <w:rFonts w:ascii="Times New Roman" w:hAnsi="Times New Roman" w:cs="Times New Roman"/>
          <w:sz w:val="24"/>
          <w:szCs w:val="24"/>
        </w:rPr>
        <w:t>: 513-530</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Knox, D. 1989. </w:t>
      </w:r>
      <w:proofErr w:type="spellStart"/>
      <w:r w:rsidRPr="00FC78CD">
        <w:rPr>
          <w:rFonts w:ascii="Times New Roman" w:hAnsi="Times New Roman" w:cs="Times New Roman"/>
          <w:i/>
          <w:iCs/>
          <w:sz w:val="24"/>
          <w:szCs w:val="24"/>
        </w:rPr>
        <w:t>Ironia</w:t>
      </w:r>
      <w:proofErr w:type="spellEnd"/>
      <w:r w:rsidRPr="00FC78CD">
        <w:rPr>
          <w:rFonts w:ascii="Times New Roman" w:hAnsi="Times New Roman" w:cs="Times New Roman"/>
          <w:i/>
          <w:iCs/>
          <w:sz w:val="24"/>
          <w:szCs w:val="24"/>
        </w:rPr>
        <w:t>: Medieval and Renaissance Ideas on Irony</w:t>
      </w:r>
      <w:r w:rsidRPr="00FC78CD">
        <w:rPr>
          <w:rFonts w:ascii="Times New Roman" w:hAnsi="Times New Roman" w:cs="Times New Roman"/>
          <w:sz w:val="24"/>
          <w:szCs w:val="24"/>
        </w:rPr>
        <w:t>. (Leiden: E. J. Brill)</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 xml:space="preserve">Kolk, H., </w:t>
      </w:r>
      <w:r>
        <w:rPr>
          <w:rFonts w:ascii="Times New Roman" w:hAnsi="Times New Roman" w:cs="Times New Roman"/>
          <w:sz w:val="24"/>
          <w:szCs w:val="24"/>
        </w:rPr>
        <w:t>D.J</w:t>
      </w:r>
      <w:r w:rsidRPr="00EA65C7">
        <w:rPr>
          <w:rFonts w:ascii="Times New Roman" w:hAnsi="Times New Roman" w:cs="Times New Roman"/>
          <w:sz w:val="24"/>
          <w:szCs w:val="24"/>
        </w:rPr>
        <w:t>,</w:t>
      </w:r>
      <w:r>
        <w:rPr>
          <w:rFonts w:ascii="Times New Roman" w:hAnsi="Times New Roman" w:cs="Times New Roman"/>
          <w:sz w:val="24"/>
          <w:szCs w:val="24"/>
        </w:rPr>
        <w:t xml:space="preserve"> M. van Herten and P.J. </w:t>
      </w:r>
      <w:proofErr w:type="spellStart"/>
      <w:r>
        <w:rPr>
          <w:rFonts w:ascii="Times New Roman" w:hAnsi="Times New Roman" w:cs="Times New Roman"/>
          <w:sz w:val="24"/>
          <w:szCs w:val="24"/>
        </w:rPr>
        <w:t>Oor</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2003. ‘Structure and limited capacity in verbal working memory: a study with event-related potentials’, </w:t>
      </w:r>
      <w:r w:rsidRPr="00FC78CD">
        <w:rPr>
          <w:rFonts w:ascii="Times New Roman" w:hAnsi="Times New Roman" w:cs="Times New Roman"/>
          <w:i/>
          <w:sz w:val="24"/>
          <w:szCs w:val="24"/>
        </w:rPr>
        <w:t xml:space="preserve">Brain and Language, </w:t>
      </w:r>
      <w:r w:rsidRPr="00FC78CD">
        <w:rPr>
          <w:rFonts w:ascii="Times New Roman" w:hAnsi="Times New Roman" w:cs="Times New Roman"/>
          <w:sz w:val="24"/>
          <w:szCs w:val="24"/>
        </w:rPr>
        <w:t>85: 1-36</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Kr</w:t>
      </w:r>
      <w:r>
        <w:rPr>
          <w:rFonts w:ascii="Times New Roman" w:hAnsi="Times New Roman" w:cs="Times New Roman"/>
          <w:sz w:val="24"/>
          <w:szCs w:val="24"/>
        </w:rPr>
        <w:t>euz, R.J, D. Long, and M. Church.</w:t>
      </w:r>
      <w:proofErr w:type="gramEnd"/>
      <w:r>
        <w:rPr>
          <w:rFonts w:ascii="Times New Roman" w:hAnsi="Times New Roman" w:cs="Times New Roman"/>
          <w:sz w:val="24"/>
          <w:szCs w:val="24"/>
        </w:rPr>
        <w:t xml:space="preserve"> </w:t>
      </w:r>
      <w:r w:rsidRPr="00FC78CD">
        <w:rPr>
          <w:rFonts w:ascii="Times New Roman" w:hAnsi="Times New Roman" w:cs="Times New Roman"/>
          <w:sz w:val="24"/>
          <w:szCs w:val="24"/>
        </w:rPr>
        <w:t xml:space="preserve">1991. ‘On being ironic - Pragmatic and mnemonic implications’, </w:t>
      </w:r>
      <w:r w:rsidRPr="00FC78CD">
        <w:rPr>
          <w:rFonts w:ascii="Times New Roman" w:hAnsi="Times New Roman" w:cs="Times New Roman"/>
          <w:i/>
          <w:iCs/>
          <w:sz w:val="24"/>
          <w:szCs w:val="24"/>
        </w:rPr>
        <w:t>Metaphor and Symbolic Activity, 6</w:t>
      </w:r>
      <w:r w:rsidRPr="00FC78CD">
        <w:rPr>
          <w:rFonts w:ascii="Times New Roman" w:hAnsi="Times New Roman" w:cs="Times New Roman"/>
          <w:sz w:val="24"/>
          <w:szCs w:val="24"/>
        </w:rPr>
        <w:t>: 149-162</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lastRenderedPageBreak/>
        <w:t>Kumon-Nakamura, S., S. Glucksberg, and M. Brown.</w:t>
      </w:r>
      <w:proofErr w:type="gramEnd"/>
      <w:r w:rsidRPr="00FC78CD">
        <w:rPr>
          <w:rFonts w:ascii="Times New Roman" w:hAnsi="Times New Roman" w:cs="Times New Roman"/>
          <w:sz w:val="24"/>
          <w:szCs w:val="24"/>
        </w:rPr>
        <w:t xml:space="preserve"> 1995. ‘How About </w:t>
      </w:r>
      <w:proofErr w:type="gramStart"/>
      <w:r w:rsidRPr="00FC78CD">
        <w:rPr>
          <w:rFonts w:ascii="Times New Roman" w:hAnsi="Times New Roman" w:cs="Times New Roman"/>
          <w:sz w:val="24"/>
          <w:szCs w:val="24"/>
        </w:rPr>
        <w:t>Another</w:t>
      </w:r>
      <w:proofErr w:type="gramEnd"/>
      <w:r w:rsidRPr="00FC78CD">
        <w:rPr>
          <w:rFonts w:ascii="Times New Roman" w:hAnsi="Times New Roman" w:cs="Times New Roman"/>
          <w:sz w:val="24"/>
          <w:szCs w:val="24"/>
        </w:rPr>
        <w:t xml:space="preserve"> Piece of Pie: The </w:t>
      </w:r>
      <w:proofErr w:type="spellStart"/>
      <w:r w:rsidRPr="00FC78CD">
        <w:rPr>
          <w:rFonts w:ascii="Times New Roman" w:hAnsi="Times New Roman" w:cs="Times New Roman"/>
          <w:sz w:val="24"/>
          <w:szCs w:val="24"/>
        </w:rPr>
        <w:t>Allusional</w:t>
      </w:r>
      <w:proofErr w:type="spellEnd"/>
      <w:r w:rsidRPr="00FC78CD">
        <w:rPr>
          <w:rFonts w:ascii="Times New Roman" w:hAnsi="Times New Roman" w:cs="Times New Roman"/>
          <w:sz w:val="24"/>
          <w:szCs w:val="24"/>
        </w:rPr>
        <w:t xml:space="preserve"> </w:t>
      </w:r>
      <w:proofErr w:type="spellStart"/>
      <w:r w:rsidRPr="00FC78CD">
        <w:rPr>
          <w:rFonts w:ascii="Times New Roman" w:hAnsi="Times New Roman" w:cs="Times New Roman"/>
          <w:sz w:val="24"/>
          <w:szCs w:val="24"/>
        </w:rPr>
        <w:t>Pretense</w:t>
      </w:r>
      <w:proofErr w:type="spellEnd"/>
      <w:r w:rsidRPr="00FC78CD">
        <w:rPr>
          <w:rFonts w:ascii="Times New Roman" w:hAnsi="Times New Roman" w:cs="Times New Roman"/>
          <w:sz w:val="24"/>
          <w:szCs w:val="24"/>
        </w:rPr>
        <w:t xml:space="preserve"> Theory of Discourse Irony’, </w:t>
      </w:r>
      <w:r w:rsidRPr="00FC78CD">
        <w:rPr>
          <w:rFonts w:ascii="Times New Roman" w:hAnsi="Times New Roman" w:cs="Times New Roman"/>
          <w:i/>
          <w:iCs/>
          <w:sz w:val="24"/>
          <w:szCs w:val="24"/>
        </w:rPr>
        <w:t xml:space="preserve">Journal of Experimental Psychology: General, </w:t>
      </w:r>
      <w:r w:rsidRPr="00FC78CD">
        <w:rPr>
          <w:rFonts w:ascii="Times New Roman" w:hAnsi="Times New Roman" w:cs="Times New Roman"/>
          <w:iCs/>
          <w:sz w:val="24"/>
          <w:szCs w:val="24"/>
        </w:rPr>
        <w:t>124</w:t>
      </w:r>
      <w:r w:rsidRPr="00FC78CD">
        <w:rPr>
          <w:rFonts w:ascii="Times New Roman" w:hAnsi="Times New Roman" w:cs="Times New Roman"/>
          <w:sz w:val="24"/>
          <w:szCs w:val="24"/>
        </w:rPr>
        <w:t>: 3-21</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 xml:space="preserve">Kuperberg, G., </w:t>
      </w:r>
      <w:r>
        <w:rPr>
          <w:rFonts w:ascii="Times New Roman" w:hAnsi="Times New Roman" w:cs="Times New Roman"/>
          <w:sz w:val="24"/>
          <w:szCs w:val="24"/>
        </w:rPr>
        <w:t xml:space="preserve">T. </w:t>
      </w:r>
      <w:proofErr w:type="spellStart"/>
      <w:r w:rsidRPr="00EE5BB5">
        <w:rPr>
          <w:rFonts w:ascii="Times New Roman" w:hAnsi="Times New Roman" w:cs="Times New Roman"/>
          <w:sz w:val="24"/>
          <w:szCs w:val="24"/>
        </w:rPr>
        <w:t>Sitnikova</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Caplan</w:t>
      </w:r>
      <w:proofErr w:type="spellEnd"/>
      <w:r w:rsidRPr="00EE5BB5">
        <w:rPr>
          <w:rFonts w:ascii="Times New Roman" w:hAnsi="Times New Roman" w:cs="Times New Roman"/>
          <w:sz w:val="24"/>
          <w:szCs w:val="24"/>
        </w:rPr>
        <w:t xml:space="preserve">, </w:t>
      </w:r>
      <w:r>
        <w:rPr>
          <w:rFonts w:ascii="Times New Roman" w:hAnsi="Times New Roman" w:cs="Times New Roman"/>
          <w:sz w:val="24"/>
          <w:szCs w:val="24"/>
        </w:rPr>
        <w:t>and P.J. Holcomb</w:t>
      </w:r>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2003. ‘Electrophysiological distinctions in processing conceptual relationships within simple sentence’</w:t>
      </w:r>
      <w:r w:rsidR="006C25D8">
        <w:rPr>
          <w:rFonts w:ascii="Times New Roman" w:hAnsi="Times New Roman" w:cs="Times New Roman"/>
          <w:sz w:val="24"/>
          <w:szCs w:val="24"/>
        </w:rPr>
        <w:t>,</w:t>
      </w:r>
      <w:r w:rsidRPr="00FC78CD">
        <w:rPr>
          <w:rFonts w:ascii="Times New Roman" w:hAnsi="Times New Roman" w:cs="Times New Roman"/>
          <w:sz w:val="24"/>
          <w:szCs w:val="24"/>
        </w:rPr>
        <w:t xml:space="preserve"> </w:t>
      </w:r>
      <w:r w:rsidRPr="00FC78CD">
        <w:rPr>
          <w:rFonts w:ascii="Times New Roman" w:hAnsi="Times New Roman" w:cs="Times New Roman"/>
          <w:i/>
          <w:sz w:val="24"/>
          <w:szCs w:val="24"/>
        </w:rPr>
        <w:t>Cognitive Brain Research</w:t>
      </w:r>
      <w:r w:rsidRPr="00FC78CD">
        <w:rPr>
          <w:rFonts w:ascii="Times New Roman" w:hAnsi="Times New Roman" w:cs="Times New Roman"/>
          <w:sz w:val="24"/>
          <w:szCs w:val="24"/>
        </w:rPr>
        <w:t>, 17: 117–129</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Kutas, M. and S. Hillyard.</w:t>
      </w:r>
      <w:proofErr w:type="gramEnd"/>
      <w:r w:rsidRPr="00FC78CD">
        <w:rPr>
          <w:rFonts w:ascii="Times New Roman" w:hAnsi="Times New Roman" w:cs="Times New Roman"/>
          <w:sz w:val="24"/>
          <w:szCs w:val="24"/>
        </w:rPr>
        <w:t xml:space="preserve"> 1984. ‘Brain potentials reflect word expectancy and semantic association during reading’ </w:t>
      </w:r>
      <w:r w:rsidRPr="00FC78CD">
        <w:rPr>
          <w:rFonts w:ascii="Times New Roman" w:hAnsi="Times New Roman" w:cs="Times New Roman"/>
          <w:i/>
          <w:sz w:val="24"/>
          <w:szCs w:val="24"/>
        </w:rPr>
        <w:t>Nature</w:t>
      </w:r>
      <w:r w:rsidRPr="00FC78CD">
        <w:rPr>
          <w:rFonts w:ascii="Times New Roman" w:hAnsi="Times New Roman" w:cs="Times New Roman"/>
          <w:sz w:val="24"/>
          <w:szCs w:val="24"/>
        </w:rPr>
        <w:t>, 307: 161-163</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Kutas, M. and K. Federmeier.</w:t>
      </w:r>
      <w:proofErr w:type="gramEnd"/>
      <w:r w:rsidRPr="00FC78CD">
        <w:rPr>
          <w:rFonts w:ascii="Times New Roman" w:hAnsi="Times New Roman" w:cs="Times New Roman"/>
          <w:sz w:val="24"/>
          <w:szCs w:val="24"/>
        </w:rPr>
        <w:t xml:space="preserve"> 2000. ‘Electrophysiology reveals semantic memory use in language comprehension’, </w:t>
      </w:r>
      <w:r w:rsidRPr="00FC78CD">
        <w:rPr>
          <w:rFonts w:ascii="Times New Roman" w:hAnsi="Times New Roman" w:cs="Times New Roman"/>
          <w:i/>
          <w:sz w:val="24"/>
          <w:szCs w:val="24"/>
        </w:rPr>
        <w:t>Trends in Cognitive Sciences</w:t>
      </w:r>
      <w:r w:rsidRPr="00FC78CD">
        <w:rPr>
          <w:rFonts w:ascii="Times New Roman" w:hAnsi="Times New Roman" w:cs="Times New Roman"/>
          <w:sz w:val="24"/>
          <w:szCs w:val="24"/>
        </w:rPr>
        <w:t>, 4: 463-470</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Kutas, M., C. Van Petten, and R. Kluender. 2006. ‘Psycholinguistics electrified II: 1994-2005’, in </w:t>
      </w:r>
      <w:proofErr w:type="spellStart"/>
      <w:r w:rsidRPr="00FC78CD">
        <w:rPr>
          <w:rFonts w:ascii="Times New Roman" w:hAnsi="Times New Roman" w:cs="Times New Roman"/>
          <w:sz w:val="24"/>
          <w:szCs w:val="24"/>
        </w:rPr>
        <w:t>Traxler</w:t>
      </w:r>
      <w:proofErr w:type="spellEnd"/>
      <w:r w:rsidRPr="00FC78CD">
        <w:rPr>
          <w:rFonts w:ascii="Times New Roman" w:hAnsi="Times New Roman" w:cs="Times New Roman"/>
          <w:sz w:val="24"/>
          <w:szCs w:val="24"/>
        </w:rPr>
        <w:t xml:space="preserve"> and </w:t>
      </w:r>
      <w:proofErr w:type="spellStart"/>
      <w:r w:rsidRPr="00FC78CD">
        <w:rPr>
          <w:rFonts w:ascii="Times New Roman" w:hAnsi="Times New Roman" w:cs="Times New Roman"/>
          <w:sz w:val="24"/>
          <w:szCs w:val="24"/>
        </w:rPr>
        <w:t>Gernsbacher</w:t>
      </w:r>
      <w:proofErr w:type="spellEnd"/>
      <w:r w:rsidRPr="00FC78CD">
        <w:rPr>
          <w:rFonts w:ascii="Times New Roman" w:hAnsi="Times New Roman" w:cs="Times New Roman"/>
          <w:sz w:val="24"/>
          <w:szCs w:val="24"/>
        </w:rPr>
        <w:t xml:space="preserve"> 2006: 659-724</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 xml:space="preserve">LaFave, L., </w:t>
      </w:r>
      <w:r>
        <w:rPr>
          <w:rFonts w:ascii="Times New Roman" w:hAnsi="Times New Roman" w:cs="Times New Roman"/>
          <w:sz w:val="24"/>
          <w:szCs w:val="24"/>
        </w:rPr>
        <w:t xml:space="preserve">J. Haddad, and W. </w:t>
      </w:r>
      <w:proofErr w:type="spellStart"/>
      <w:r>
        <w:rPr>
          <w:rFonts w:ascii="Times New Roman" w:hAnsi="Times New Roman" w:cs="Times New Roman"/>
          <w:sz w:val="24"/>
          <w:szCs w:val="24"/>
        </w:rPr>
        <w:t>Maeson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1976.</w:t>
      </w:r>
      <w:r w:rsidRPr="00FC78CD">
        <w:rPr>
          <w:rFonts w:ascii="Times New Roman" w:hAnsi="Times New Roman" w:cs="Times New Roman"/>
          <w:sz w:val="24"/>
          <w:szCs w:val="24"/>
        </w:rPr>
        <w:t xml:space="preserve"> ‘Superiority, enhanced self-esteem and perceived incongruity humor theory’ in Chapman and Foot 1976: 63-91</w:t>
      </w:r>
    </w:p>
    <w:p w:rsidR="00D56402" w:rsidRDefault="00D56402" w:rsidP="00D56402">
      <w:pPr>
        <w:spacing w:line="360" w:lineRule="auto"/>
        <w:ind w:left="720" w:hanging="720"/>
        <w:rPr>
          <w:rFonts w:ascii="Times New Roman" w:hAnsi="Times New Roman" w:cs="Times New Roman"/>
          <w:iCs/>
          <w:sz w:val="24"/>
          <w:szCs w:val="24"/>
        </w:rPr>
      </w:pPr>
      <w:r w:rsidRPr="00FC78CD">
        <w:rPr>
          <w:rFonts w:ascii="Times New Roman" w:hAnsi="Times New Roman" w:cs="Times New Roman"/>
          <w:sz w:val="24"/>
          <w:szCs w:val="24"/>
        </w:rPr>
        <w:t>Lakoff, R. 1973. ‘</w:t>
      </w:r>
      <w:r w:rsidRPr="00FC78CD">
        <w:rPr>
          <w:rFonts w:ascii="Times New Roman" w:hAnsi="Times New Roman" w:cs="Times New Roman"/>
          <w:iCs/>
          <w:sz w:val="24"/>
          <w:szCs w:val="24"/>
        </w:rPr>
        <w:t xml:space="preserve">The logic of politeness; or, minding your P's and Q's’, in </w:t>
      </w:r>
      <w:proofErr w:type="spellStart"/>
      <w:r w:rsidRPr="00FC78CD">
        <w:rPr>
          <w:rFonts w:ascii="Times New Roman" w:hAnsi="Times New Roman" w:cs="Times New Roman"/>
          <w:iCs/>
          <w:sz w:val="24"/>
          <w:szCs w:val="24"/>
        </w:rPr>
        <w:t>Corum</w:t>
      </w:r>
      <w:proofErr w:type="spellEnd"/>
      <w:r w:rsidRPr="00FC78CD">
        <w:rPr>
          <w:rFonts w:ascii="Times New Roman" w:hAnsi="Times New Roman" w:cs="Times New Roman"/>
          <w:iCs/>
          <w:sz w:val="24"/>
          <w:szCs w:val="24"/>
        </w:rPr>
        <w:t>, Smith-</w:t>
      </w:r>
      <w:proofErr w:type="spellStart"/>
      <w:r w:rsidRPr="00FC78CD">
        <w:rPr>
          <w:rFonts w:ascii="Times New Roman" w:hAnsi="Times New Roman" w:cs="Times New Roman"/>
          <w:iCs/>
          <w:sz w:val="24"/>
          <w:szCs w:val="24"/>
        </w:rPr>
        <w:t>Starl</w:t>
      </w:r>
      <w:proofErr w:type="spellEnd"/>
      <w:r w:rsidRPr="00FC78CD">
        <w:rPr>
          <w:rFonts w:ascii="Times New Roman" w:hAnsi="Times New Roman" w:cs="Times New Roman"/>
          <w:iCs/>
          <w:sz w:val="24"/>
          <w:szCs w:val="24"/>
        </w:rPr>
        <w:t>, and Weiser 1973: 292-305</w:t>
      </w:r>
    </w:p>
    <w:p w:rsidR="00D56402" w:rsidRPr="007D7760" w:rsidRDefault="00D56402" w:rsidP="00D56402">
      <w:pPr>
        <w:pStyle w:val="ListParagraph"/>
        <w:numPr>
          <w:ilvl w:val="0"/>
          <w:numId w:val="19"/>
        </w:numPr>
        <w:spacing w:after="200" w:line="360" w:lineRule="auto"/>
        <w:rPr>
          <w:iCs/>
        </w:rPr>
      </w:pPr>
      <w:r>
        <w:rPr>
          <w:iCs/>
        </w:rPr>
        <w:t xml:space="preserve">1975. </w:t>
      </w:r>
      <w:r>
        <w:rPr>
          <w:i/>
          <w:iCs/>
        </w:rPr>
        <w:t>Language and Woma</w:t>
      </w:r>
      <w:r w:rsidRPr="007D7760">
        <w:rPr>
          <w:i/>
          <w:iCs/>
        </w:rPr>
        <w:t>n’s Place</w:t>
      </w:r>
      <w:r w:rsidRPr="007D7760">
        <w:rPr>
          <w:iCs/>
        </w:rPr>
        <w:t xml:space="preserve">. </w:t>
      </w:r>
      <w:r>
        <w:rPr>
          <w:iCs/>
        </w:rPr>
        <w:t>(</w:t>
      </w:r>
      <w:r w:rsidRPr="007D7760">
        <w:rPr>
          <w:iCs/>
        </w:rPr>
        <w:t>New York: Harper Colophon</w:t>
      </w:r>
      <w:r>
        <w:rPr>
          <w:iCs/>
        </w:rPr>
        <w:t>)</w:t>
      </w:r>
    </w:p>
    <w:p w:rsidR="00D56402" w:rsidRPr="00FC78CD" w:rsidRDefault="00D56402" w:rsidP="00D56402">
      <w:pPr>
        <w:numPr>
          <w:ilvl w:val="0"/>
          <w:numId w:val="19"/>
        </w:numPr>
        <w:spacing w:line="360" w:lineRule="auto"/>
        <w:rPr>
          <w:rFonts w:ascii="Times New Roman" w:hAnsi="Times New Roman" w:cs="Times New Roman"/>
          <w:iCs/>
          <w:sz w:val="24"/>
          <w:szCs w:val="24"/>
        </w:rPr>
      </w:pPr>
      <w:r w:rsidRPr="007D7760">
        <w:rPr>
          <w:rFonts w:ascii="Times New Roman" w:hAnsi="Times New Roman" w:cs="Times New Roman"/>
          <w:iCs/>
          <w:sz w:val="24"/>
          <w:szCs w:val="24"/>
        </w:rPr>
        <w:t>1989</w:t>
      </w:r>
      <w:r w:rsidRPr="00FC78CD">
        <w:rPr>
          <w:rFonts w:ascii="Times New Roman" w:hAnsi="Times New Roman" w:cs="Times New Roman"/>
          <w:i/>
          <w:iCs/>
          <w:sz w:val="24"/>
          <w:szCs w:val="24"/>
        </w:rPr>
        <w:t>. ‘</w:t>
      </w:r>
      <w:r w:rsidRPr="00FC78CD">
        <w:rPr>
          <w:rFonts w:ascii="Times New Roman" w:hAnsi="Times New Roman" w:cs="Times New Roman"/>
          <w:iCs/>
          <w:sz w:val="24"/>
          <w:szCs w:val="24"/>
        </w:rPr>
        <w:t>The limits of politeness: therapeutic and courtroom discourse’,</w:t>
      </w:r>
      <w:r w:rsidRPr="00FC78CD">
        <w:rPr>
          <w:rFonts w:ascii="Times New Roman" w:hAnsi="Times New Roman" w:cs="Times New Roman"/>
          <w:i/>
          <w:iCs/>
          <w:sz w:val="24"/>
          <w:szCs w:val="24"/>
        </w:rPr>
        <w:t xml:space="preserve"> </w:t>
      </w:r>
      <w:proofErr w:type="spellStart"/>
      <w:r w:rsidRPr="00FC78CD">
        <w:rPr>
          <w:rFonts w:ascii="Times New Roman" w:hAnsi="Times New Roman" w:cs="Times New Roman"/>
          <w:i/>
          <w:iCs/>
          <w:sz w:val="24"/>
          <w:szCs w:val="24"/>
        </w:rPr>
        <w:t>Multilingua</w:t>
      </w:r>
      <w:proofErr w:type="spellEnd"/>
      <w:r w:rsidR="00D60C16">
        <w:rPr>
          <w:rFonts w:ascii="Times New Roman" w:hAnsi="Times New Roman" w:cs="Times New Roman"/>
          <w:i/>
          <w:iCs/>
          <w:sz w:val="24"/>
          <w:szCs w:val="24"/>
        </w:rPr>
        <w:t>,</w:t>
      </w:r>
      <w:r w:rsidRPr="00FC78CD">
        <w:rPr>
          <w:rFonts w:ascii="Times New Roman" w:hAnsi="Times New Roman" w:cs="Times New Roman"/>
          <w:i/>
          <w:iCs/>
          <w:sz w:val="24"/>
          <w:szCs w:val="24"/>
        </w:rPr>
        <w:t xml:space="preserve"> </w:t>
      </w:r>
      <w:r w:rsidRPr="00FC78CD">
        <w:rPr>
          <w:rFonts w:ascii="Times New Roman" w:hAnsi="Times New Roman" w:cs="Times New Roman"/>
          <w:iCs/>
          <w:sz w:val="24"/>
          <w:szCs w:val="24"/>
        </w:rPr>
        <w:t>8: 101-129</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Langdon, R., M. Davies, and M. Coltheart.</w:t>
      </w:r>
      <w:proofErr w:type="gramEnd"/>
      <w:r w:rsidRPr="00FC78CD">
        <w:rPr>
          <w:rFonts w:ascii="Times New Roman" w:hAnsi="Times New Roman" w:cs="Times New Roman"/>
          <w:sz w:val="24"/>
          <w:szCs w:val="24"/>
        </w:rPr>
        <w:t xml:space="preserve"> 2002. ‘Understanding minds and understanding communica</w:t>
      </w:r>
      <w:r>
        <w:rPr>
          <w:rFonts w:ascii="Times New Roman" w:hAnsi="Times New Roman" w:cs="Times New Roman"/>
          <w:sz w:val="24"/>
          <w:szCs w:val="24"/>
        </w:rPr>
        <w:t>ted meanings in Schizophrenia’,</w:t>
      </w:r>
      <w:r w:rsidRPr="00FC78CD">
        <w:rPr>
          <w:rFonts w:ascii="Times New Roman" w:hAnsi="Times New Roman" w:cs="Times New Roman"/>
          <w:sz w:val="24"/>
          <w:szCs w:val="24"/>
        </w:rPr>
        <w:t xml:space="preserve"> </w:t>
      </w:r>
      <w:r w:rsidRPr="00FC78CD">
        <w:rPr>
          <w:rFonts w:ascii="Times New Roman" w:hAnsi="Times New Roman" w:cs="Times New Roman"/>
          <w:i/>
          <w:sz w:val="24"/>
          <w:szCs w:val="24"/>
        </w:rPr>
        <w:t>Mind and Language</w:t>
      </w:r>
      <w:r w:rsidR="00D60C16">
        <w:rPr>
          <w:rFonts w:ascii="Times New Roman" w:hAnsi="Times New Roman" w:cs="Times New Roman"/>
          <w:sz w:val="24"/>
          <w:szCs w:val="24"/>
        </w:rPr>
        <w:t xml:space="preserve">, </w:t>
      </w:r>
      <w:r>
        <w:rPr>
          <w:rFonts w:ascii="Times New Roman" w:hAnsi="Times New Roman" w:cs="Times New Roman"/>
          <w:sz w:val="24"/>
          <w:szCs w:val="24"/>
        </w:rPr>
        <w:t xml:space="preserve">17: </w:t>
      </w:r>
      <w:r w:rsidRPr="00FC78CD">
        <w:rPr>
          <w:rFonts w:ascii="Times New Roman" w:hAnsi="Times New Roman" w:cs="Times New Roman"/>
          <w:sz w:val="24"/>
          <w:szCs w:val="24"/>
        </w:rPr>
        <w:t>68–104</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Larson, R. and Segal, G. 1995. </w:t>
      </w:r>
      <w:r w:rsidRPr="00FC78CD">
        <w:rPr>
          <w:rFonts w:ascii="Times New Roman" w:hAnsi="Times New Roman" w:cs="Times New Roman"/>
          <w:i/>
          <w:sz w:val="24"/>
          <w:szCs w:val="24"/>
        </w:rPr>
        <w:t>Knowledge of Meaning: An Introduction to Semantic Theory</w:t>
      </w:r>
      <w:r w:rsidRPr="00FC78CD">
        <w:rPr>
          <w:rFonts w:ascii="Times New Roman" w:hAnsi="Times New Roman" w:cs="Times New Roman"/>
          <w:sz w:val="24"/>
          <w:szCs w:val="24"/>
        </w:rPr>
        <w:t>, (M.I.T. Press)</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Lee, S. 2012. </w:t>
      </w:r>
      <w:r>
        <w:rPr>
          <w:rFonts w:ascii="Times New Roman" w:hAnsi="Times New Roman" w:cs="Times New Roman"/>
          <w:i/>
          <w:sz w:val="24"/>
          <w:szCs w:val="24"/>
        </w:rPr>
        <w:t>If You Prefer A Milder Comedian Please Ask For O</w:t>
      </w:r>
      <w:r w:rsidRPr="00FC78CD">
        <w:rPr>
          <w:rFonts w:ascii="Times New Roman" w:hAnsi="Times New Roman" w:cs="Times New Roman"/>
          <w:i/>
          <w:sz w:val="24"/>
          <w:szCs w:val="24"/>
        </w:rPr>
        <w:t>ne</w:t>
      </w:r>
      <w:r w:rsidRPr="00FC78CD">
        <w:rPr>
          <w:rFonts w:ascii="Times New Roman" w:hAnsi="Times New Roman" w:cs="Times New Roman"/>
          <w:sz w:val="24"/>
          <w:szCs w:val="24"/>
        </w:rPr>
        <w:t xml:space="preserve"> (Faber and Faber)</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Leech, G. 1983. </w:t>
      </w:r>
      <w:proofErr w:type="gramStart"/>
      <w:r w:rsidRPr="00FC78CD">
        <w:rPr>
          <w:rFonts w:ascii="Times New Roman" w:hAnsi="Times New Roman" w:cs="Times New Roman"/>
          <w:i/>
          <w:iCs/>
          <w:sz w:val="24"/>
          <w:szCs w:val="24"/>
        </w:rPr>
        <w:t>Principles of Pragmatics</w:t>
      </w:r>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(London: Longman.)</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lastRenderedPageBreak/>
        <w:t>Levin, S. 1982. ‘Are figures of thought figures of s</w:t>
      </w:r>
      <w:r>
        <w:rPr>
          <w:rFonts w:ascii="Times New Roman" w:hAnsi="Times New Roman" w:cs="Times New Roman"/>
          <w:sz w:val="24"/>
          <w:szCs w:val="24"/>
        </w:rPr>
        <w:t>peech?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in Byrnes 1982: 112-123</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Leggitt, J., and R. Gibbs.</w:t>
      </w:r>
      <w:proofErr w:type="gramEnd"/>
      <w:r w:rsidRPr="00FC78CD">
        <w:rPr>
          <w:rFonts w:ascii="Times New Roman" w:hAnsi="Times New Roman" w:cs="Times New Roman"/>
          <w:sz w:val="24"/>
          <w:szCs w:val="24"/>
        </w:rPr>
        <w:t xml:space="preserve"> 2000. ‘Emotional reactions to verbal irony’, </w:t>
      </w:r>
      <w:r w:rsidRPr="00FC78CD">
        <w:rPr>
          <w:rFonts w:ascii="Times New Roman" w:hAnsi="Times New Roman" w:cs="Times New Roman"/>
          <w:i/>
          <w:iCs/>
          <w:sz w:val="24"/>
          <w:szCs w:val="24"/>
        </w:rPr>
        <w:t xml:space="preserve">Discourse Processes, </w:t>
      </w:r>
      <w:r w:rsidRPr="00FC78CD">
        <w:rPr>
          <w:rFonts w:ascii="Times New Roman" w:hAnsi="Times New Roman" w:cs="Times New Roman"/>
          <w:iCs/>
          <w:sz w:val="24"/>
          <w:szCs w:val="24"/>
        </w:rPr>
        <w:t>29</w:t>
      </w:r>
      <w:r w:rsidRPr="00FC78CD">
        <w:rPr>
          <w:rFonts w:ascii="Times New Roman" w:hAnsi="Times New Roman" w:cs="Times New Roman"/>
          <w:sz w:val="24"/>
          <w:szCs w:val="24"/>
        </w:rPr>
        <w:t>: 1–24</w:t>
      </w:r>
    </w:p>
    <w:p w:rsidR="00D56402" w:rsidRPr="00E1583B" w:rsidRDefault="00D56402" w:rsidP="00D56402">
      <w:pPr>
        <w:spacing w:line="360" w:lineRule="auto"/>
        <w:ind w:left="720" w:hanging="720"/>
        <w:rPr>
          <w:rFonts w:ascii="Times New Roman" w:hAnsi="Times New Roman" w:cs="Times New Roman"/>
          <w:i/>
          <w:iCs/>
          <w:sz w:val="24"/>
          <w:szCs w:val="24"/>
        </w:rPr>
      </w:pPr>
      <w:r w:rsidRPr="00FC78CD">
        <w:rPr>
          <w:rFonts w:ascii="Times New Roman" w:hAnsi="Times New Roman" w:cs="Times New Roman"/>
          <w:sz w:val="24"/>
          <w:szCs w:val="24"/>
        </w:rPr>
        <w:t xml:space="preserve">Leigh, J. 1994. ‘The use of figures of speech in print ad headlines’, </w:t>
      </w:r>
      <w:r w:rsidRPr="00FC78CD">
        <w:rPr>
          <w:rFonts w:ascii="Times New Roman" w:hAnsi="Times New Roman" w:cs="Times New Roman"/>
          <w:i/>
          <w:iCs/>
          <w:sz w:val="24"/>
          <w:szCs w:val="24"/>
        </w:rPr>
        <w:t>Journal of Advertising,</w:t>
      </w:r>
      <w:r>
        <w:rPr>
          <w:rFonts w:ascii="Times New Roman" w:hAnsi="Times New Roman" w:cs="Times New Roman"/>
          <w:i/>
          <w:iCs/>
          <w:sz w:val="24"/>
          <w:szCs w:val="24"/>
        </w:rPr>
        <w:t xml:space="preserve"> </w:t>
      </w:r>
      <w:r w:rsidRPr="00FC78CD">
        <w:rPr>
          <w:rFonts w:ascii="Times New Roman" w:hAnsi="Times New Roman" w:cs="Times New Roman"/>
          <w:iCs/>
          <w:sz w:val="24"/>
          <w:szCs w:val="24"/>
        </w:rPr>
        <w:t>23</w:t>
      </w:r>
      <w:r w:rsidRPr="00FC78CD">
        <w:rPr>
          <w:rFonts w:ascii="Times New Roman" w:hAnsi="Times New Roman" w:cs="Times New Roman"/>
          <w:sz w:val="24"/>
          <w:szCs w:val="24"/>
        </w:rPr>
        <w:t>: 17-34</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Lepore, E. and B. Smith.</w:t>
      </w:r>
      <w:proofErr w:type="gramEnd"/>
      <w:r w:rsidRPr="00FC78CD">
        <w:rPr>
          <w:rFonts w:ascii="Times New Roman" w:hAnsi="Times New Roman" w:cs="Times New Roman"/>
          <w:sz w:val="24"/>
          <w:szCs w:val="24"/>
        </w:rPr>
        <w:t xml:space="preserve"> (</w:t>
      </w:r>
      <w:proofErr w:type="gramStart"/>
      <w:r w:rsidRPr="00FC78CD">
        <w:rPr>
          <w:rFonts w:ascii="Times New Roman" w:hAnsi="Times New Roman" w:cs="Times New Roman"/>
          <w:sz w:val="24"/>
          <w:szCs w:val="24"/>
        </w:rPr>
        <w:t>eds</w:t>
      </w:r>
      <w:proofErr w:type="gramEnd"/>
      <w:r w:rsidRPr="00FC78CD">
        <w:rPr>
          <w:rFonts w:ascii="Times New Roman" w:hAnsi="Times New Roman" w:cs="Times New Roman"/>
          <w:sz w:val="24"/>
          <w:szCs w:val="24"/>
        </w:rPr>
        <w:t xml:space="preserve">.) </w:t>
      </w:r>
      <w:r w:rsidRPr="00FC78CD">
        <w:rPr>
          <w:rFonts w:ascii="Times New Roman" w:hAnsi="Times New Roman" w:cs="Times New Roman"/>
          <w:i/>
          <w:sz w:val="24"/>
          <w:szCs w:val="24"/>
        </w:rPr>
        <w:t>Oxford Handbook of Philosophy of Language</w:t>
      </w:r>
      <w:r w:rsidRPr="00FC78CD">
        <w:rPr>
          <w:rFonts w:ascii="Times New Roman" w:hAnsi="Times New Roman" w:cs="Times New Roman"/>
          <w:sz w:val="24"/>
          <w:szCs w:val="24"/>
        </w:rPr>
        <w:t xml:space="preserve"> (Oxford University Press)</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Mao, L. 1991. </w:t>
      </w:r>
      <w:r w:rsidRPr="00FC78CD">
        <w:rPr>
          <w:rFonts w:ascii="Times New Roman" w:hAnsi="Times New Roman" w:cs="Times New Roman"/>
          <w:i/>
          <w:sz w:val="24"/>
          <w:szCs w:val="24"/>
        </w:rPr>
        <w:t>Pragmatic Universals and Their Implications</w:t>
      </w:r>
      <w:r w:rsidRPr="00FC78CD">
        <w:rPr>
          <w:rFonts w:ascii="Times New Roman" w:hAnsi="Times New Roman" w:cs="Times New Roman"/>
          <w:sz w:val="24"/>
          <w:szCs w:val="24"/>
        </w:rPr>
        <w:t>, (University of Minnesota)</w:t>
      </w:r>
    </w:p>
    <w:p w:rsidR="00D56402" w:rsidRPr="001447C9" w:rsidRDefault="00D56402" w:rsidP="00D56402">
      <w:pPr>
        <w:numPr>
          <w:ilvl w:val="0"/>
          <w:numId w:val="19"/>
        </w:numPr>
        <w:spacing w:line="360" w:lineRule="auto"/>
        <w:rPr>
          <w:rFonts w:ascii="Times New Roman" w:hAnsi="Times New Roman" w:cs="Times New Roman"/>
          <w:i/>
          <w:sz w:val="24"/>
          <w:szCs w:val="24"/>
        </w:rPr>
      </w:pPr>
      <w:r w:rsidRPr="00FC78CD">
        <w:rPr>
          <w:rFonts w:ascii="Times New Roman" w:hAnsi="Times New Roman" w:cs="Times New Roman"/>
          <w:sz w:val="24"/>
          <w:szCs w:val="24"/>
        </w:rPr>
        <w:t xml:space="preserve"> 1994. ‘Beyond politeness theory:</w:t>
      </w:r>
      <w:r>
        <w:rPr>
          <w:rFonts w:ascii="Times New Roman" w:hAnsi="Times New Roman" w:cs="Times New Roman"/>
          <w:sz w:val="24"/>
          <w:szCs w:val="24"/>
        </w:rPr>
        <w:t xml:space="preserve"> ‘Face’ revisited and renewed’,</w:t>
      </w:r>
      <w:r w:rsidRPr="00FC78CD">
        <w:rPr>
          <w:rFonts w:ascii="Times New Roman" w:hAnsi="Times New Roman" w:cs="Times New Roman"/>
          <w:sz w:val="24"/>
          <w:szCs w:val="24"/>
        </w:rPr>
        <w:t xml:space="preserve"> </w:t>
      </w:r>
      <w:r w:rsidRPr="00FC78CD">
        <w:rPr>
          <w:rFonts w:ascii="Times New Roman" w:hAnsi="Times New Roman" w:cs="Times New Roman"/>
          <w:i/>
          <w:sz w:val="24"/>
          <w:szCs w:val="24"/>
        </w:rPr>
        <w:t>Journal of Pragmatics</w:t>
      </w:r>
      <w:r w:rsidRPr="00FC78CD">
        <w:rPr>
          <w:rFonts w:ascii="Times New Roman" w:hAnsi="Times New Roman" w:cs="Times New Roman"/>
          <w:sz w:val="24"/>
          <w:szCs w:val="24"/>
        </w:rPr>
        <w:t>, 21: 451-486</w:t>
      </w:r>
    </w:p>
    <w:p w:rsidR="00D56402" w:rsidRPr="001447C9" w:rsidRDefault="00D56402" w:rsidP="00D56402">
      <w:pPr>
        <w:spacing w:line="360" w:lineRule="auto"/>
        <w:rPr>
          <w:rFonts w:ascii="Times New Roman" w:hAnsi="Times New Roman" w:cs="Times New Roman"/>
          <w:sz w:val="24"/>
          <w:szCs w:val="24"/>
        </w:rPr>
      </w:pPr>
      <w:r w:rsidRPr="001447C9">
        <w:rPr>
          <w:rFonts w:ascii="Times New Roman" w:hAnsi="Times New Roman" w:cs="Times New Roman"/>
          <w:sz w:val="24"/>
          <w:szCs w:val="24"/>
        </w:rPr>
        <w:t>Martin, R. 1992</w:t>
      </w:r>
      <w:r>
        <w:rPr>
          <w:rFonts w:ascii="Times New Roman" w:hAnsi="Times New Roman" w:cs="Times New Roman"/>
          <w:sz w:val="24"/>
          <w:szCs w:val="24"/>
        </w:rPr>
        <w:t>.</w:t>
      </w:r>
      <w:r w:rsidRPr="001447C9">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1447C9">
        <w:rPr>
          <w:rFonts w:ascii="Times New Roman" w:hAnsi="Times New Roman" w:cs="Times New Roman"/>
          <w:sz w:val="24"/>
          <w:szCs w:val="24"/>
        </w:rPr>
        <w:t>Irony and universe of belief</w:t>
      </w:r>
      <w:r>
        <w:rPr>
          <w:rFonts w:ascii="Times New Roman" w:hAnsi="Times New Roman" w:cs="Times New Roman"/>
          <w:sz w:val="24"/>
          <w:szCs w:val="24"/>
        </w:rPr>
        <w:t>’,</w:t>
      </w:r>
      <w:r w:rsidRPr="001447C9">
        <w:rPr>
          <w:rFonts w:ascii="Times New Roman" w:hAnsi="Times New Roman" w:cs="Times New Roman"/>
          <w:sz w:val="24"/>
          <w:szCs w:val="24"/>
        </w:rPr>
        <w:t xml:space="preserve"> </w:t>
      </w:r>
      <w:r w:rsidRPr="001447C9">
        <w:rPr>
          <w:rFonts w:ascii="Times New Roman" w:hAnsi="Times New Roman" w:cs="Times New Roman"/>
          <w:i/>
          <w:sz w:val="24"/>
          <w:szCs w:val="24"/>
        </w:rPr>
        <w:t>Lingua</w:t>
      </w:r>
      <w:r>
        <w:rPr>
          <w:rFonts w:ascii="Times New Roman" w:hAnsi="Times New Roman" w:cs="Times New Roman"/>
          <w:i/>
          <w:sz w:val="24"/>
          <w:szCs w:val="24"/>
        </w:rPr>
        <w:t>,</w:t>
      </w:r>
      <w:r w:rsidRPr="001447C9">
        <w:rPr>
          <w:rFonts w:ascii="Times New Roman" w:hAnsi="Times New Roman" w:cs="Times New Roman"/>
          <w:sz w:val="24"/>
          <w:szCs w:val="24"/>
        </w:rPr>
        <w:t xml:space="preserve"> 87: 77-90.</w:t>
      </w:r>
      <w:proofErr w:type="gramEnd"/>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Mashal, N., M. Faust, and T. Hendler.</w:t>
      </w:r>
      <w:proofErr w:type="gramEnd"/>
      <w:r w:rsidRPr="00FC78CD">
        <w:rPr>
          <w:rFonts w:ascii="Times New Roman" w:hAnsi="Times New Roman" w:cs="Times New Roman"/>
          <w:sz w:val="24"/>
          <w:szCs w:val="24"/>
        </w:rPr>
        <w:t xml:space="preserve"> 2005. ‘The role of the right hemisphere in processing </w:t>
      </w:r>
      <w:proofErr w:type="spellStart"/>
      <w:r w:rsidRPr="00FC78CD">
        <w:rPr>
          <w:rFonts w:ascii="Times New Roman" w:hAnsi="Times New Roman" w:cs="Times New Roman"/>
          <w:sz w:val="24"/>
          <w:szCs w:val="24"/>
        </w:rPr>
        <w:t>nonsalient</w:t>
      </w:r>
      <w:proofErr w:type="spellEnd"/>
      <w:r w:rsidRPr="00FC78CD">
        <w:rPr>
          <w:rFonts w:ascii="Times New Roman" w:hAnsi="Times New Roman" w:cs="Times New Roman"/>
          <w:sz w:val="24"/>
          <w:szCs w:val="24"/>
        </w:rPr>
        <w:t xml:space="preserve"> metaphorical meanings: Application of Principal Com</w:t>
      </w:r>
      <w:r>
        <w:rPr>
          <w:rFonts w:ascii="Times New Roman" w:hAnsi="Times New Roman" w:cs="Times New Roman"/>
          <w:sz w:val="24"/>
          <w:szCs w:val="24"/>
        </w:rPr>
        <w:t>ponents Analysis to fMRI data’,</w:t>
      </w:r>
      <w:r w:rsidRPr="00FC78CD">
        <w:rPr>
          <w:rFonts w:ascii="Times New Roman" w:hAnsi="Times New Roman" w:cs="Times New Roman"/>
          <w:sz w:val="24"/>
          <w:szCs w:val="24"/>
        </w:rPr>
        <w:t xml:space="preserve"> </w:t>
      </w:r>
      <w:proofErr w:type="spellStart"/>
      <w:r w:rsidRPr="00FC78CD">
        <w:rPr>
          <w:rFonts w:ascii="Times New Roman" w:hAnsi="Times New Roman" w:cs="Times New Roman"/>
          <w:i/>
          <w:iCs/>
          <w:sz w:val="24"/>
          <w:szCs w:val="24"/>
        </w:rPr>
        <w:t>Neuropsychologia</w:t>
      </w:r>
      <w:proofErr w:type="spellEnd"/>
      <w:r w:rsidRPr="00FC78CD">
        <w:rPr>
          <w:rFonts w:ascii="Times New Roman" w:hAnsi="Times New Roman" w:cs="Times New Roman"/>
          <w:i/>
          <w:iCs/>
          <w:sz w:val="24"/>
          <w:szCs w:val="24"/>
        </w:rPr>
        <w:t xml:space="preserve">, </w:t>
      </w:r>
      <w:r w:rsidRPr="00FC78CD">
        <w:rPr>
          <w:rFonts w:ascii="Times New Roman" w:hAnsi="Times New Roman" w:cs="Times New Roman"/>
          <w:iCs/>
          <w:sz w:val="24"/>
          <w:szCs w:val="24"/>
        </w:rPr>
        <w:t>43</w:t>
      </w:r>
      <w:r w:rsidRPr="00FC78CD">
        <w:rPr>
          <w:rFonts w:ascii="Times New Roman" w:hAnsi="Times New Roman" w:cs="Times New Roman"/>
          <w:sz w:val="24"/>
          <w:szCs w:val="24"/>
        </w:rPr>
        <w:t>: 2084-2100</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Mashal, N., M. Faust, T. Hendler and M. Jung-</w:t>
      </w:r>
      <w:proofErr w:type="spellStart"/>
      <w:r>
        <w:rPr>
          <w:rFonts w:ascii="Times New Roman" w:hAnsi="Times New Roman" w:cs="Times New Roman"/>
          <w:sz w:val="24"/>
          <w:szCs w:val="24"/>
        </w:rPr>
        <w:t>Beeman</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2007. ‘An fMRI investigation of the neural correlates underlying the processing of novel metaphoric expressions’, </w:t>
      </w:r>
      <w:r w:rsidRPr="00FC78CD">
        <w:rPr>
          <w:rFonts w:ascii="Times New Roman" w:hAnsi="Times New Roman" w:cs="Times New Roman"/>
          <w:i/>
          <w:iCs/>
          <w:sz w:val="24"/>
          <w:szCs w:val="24"/>
        </w:rPr>
        <w:t xml:space="preserve">Brain and Language, </w:t>
      </w:r>
      <w:r w:rsidRPr="00FC78CD">
        <w:rPr>
          <w:rFonts w:ascii="Times New Roman" w:hAnsi="Times New Roman" w:cs="Times New Roman"/>
          <w:iCs/>
          <w:sz w:val="24"/>
          <w:szCs w:val="24"/>
        </w:rPr>
        <w:t>100</w:t>
      </w:r>
      <w:r w:rsidRPr="00FC78CD">
        <w:rPr>
          <w:rFonts w:ascii="Times New Roman" w:hAnsi="Times New Roman" w:cs="Times New Roman"/>
          <w:sz w:val="24"/>
          <w:szCs w:val="24"/>
        </w:rPr>
        <w:t>: 115-126</w:t>
      </w:r>
    </w:p>
    <w:p w:rsidR="00D56402" w:rsidRPr="00FC78CD" w:rsidRDefault="00D56402" w:rsidP="00D56402">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McDonald, S. 1999. </w:t>
      </w:r>
      <w:r w:rsidRPr="00FC78CD">
        <w:rPr>
          <w:rFonts w:ascii="Times New Roman" w:hAnsi="Times New Roman" w:cs="Times New Roman"/>
          <w:sz w:val="24"/>
          <w:szCs w:val="24"/>
        </w:rPr>
        <w:t>‘Exploring the Process of I</w:t>
      </w:r>
      <w:r>
        <w:rPr>
          <w:rFonts w:ascii="Times New Roman" w:hAnsi="Times New Roman" w:cs="Times New Roman"/>
          <w:sz w:val="24"/>
          <w:szCs w:val="24"/>
        </w:rPr>
        <w:t>nference Generation in Sarcasm:</w:t>
      </w:r>
      <w:r w:rsidRPr="00FC78CD">
        <w:rPr>
          <w:rFonts w:ascii="Times New Roman" w:hAnsi="Times New Roman" w:cs="Times New Roman"/>
          <w:sz w:val="24"/>
          <w:szCs w:val="24"/>
        </w:rPr>
        <w:t xml:space="preserve"> A Review o</w:t>
      </w:r>
      <w:r>
        <w:rPr>
          <w:rFonts w:ascii="Times New Roman" w:hAnsi="Times New Roman" w:cs="Times New Roman"/>
          <w:sz w:val="24"/>
          <w:szCs w:val="24"/>
        </w:rPr>
        <w:t>f Normal and Clinical Studies’,</w:t>
      </w:r>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Brain and Language</w:t>
      </w:r>
      <w:r>
        <w:rPr>
          <w:rFonts w:ascii="Times New Roman" w:hAnsi="Times New Roman" w:cs="Times New Roman"/>
          <w:sz w:val="24"/>
          <w:szCs w:val="24"/>
        </w:rPr>
        <w:t xml:space="preserve">, 68: </w:t>
      </w:r>
      <w:r w:rsidRPr="00FC78CD">
        <w:rPr>
          <w:rFonts w:ascii="Times New Roman" w:hAnsi="Times New Roman" w:cs="Times New Roman"/>
          <w:sz w:val="24"/>
          <w:szCs w:val="24"/>
        </w:rPr>
        <w:t>486-506</w:t>
      </w:r>
    </w:p>
    <w:p w:rsidR="00D56402" w:rsidRPr="00FC78CD" w:rsidRDefault="00D56402" w:rsidP="00D56402">
      <w:pPr>
        <w:numPr>
          <w:ilvl w:val="0"/>
          <w:numId w:val="19"/>
        </w:numPr>
        <w:spacing w:line="360" w:lineRule="auto"/>
        <w:rPr>
          <w:rFonts w:ascii="Times New Roman" w:hAnsi="Times New Roman" w:cs="Times New Roman"/>
          <w:i/>
          <w:iCs/>
          <w:sz w:val="24"/>
          <w:szCs w:val="24"/>
        </w:rPr>
      </w:pPr>
      <w:r w:rsidRPr="00FC78CD">
        <w:rPr>
          <w:rFonts w:ascii="Times New Roman" w:hAnsi="Times New Roman" w:cs="Times New Roman"/>
          <w:sz w:val="24"/>
          <w:szCs w:val="24"/>
        </w:rPr>
        <w:t xml:space="preserve"> 2000. ‘Neuropsychological studies of sarcasm’, </w:t>
      </w:r>
      <w:r w:rsidRPr="00FC78CD">
        <w:rPr>
          <w:rFonts w:ascii="Times New Roman" w:hAnsi="Times New Roman" w:cs="Times New Roman"/>
          <w:i/>
          <w:iCs/>
          <w:sz w:val="24"/>
          <w:szCs w:val="24"/>
        </w:rPr>
        <w:t xml:space="preserve">Metaphor and Symbol, </w:t>
      </w:r>
      <w:r w:rsidRPr="00FC78CD">
        <w:rPr>
          <w:rFonts w:ascii="Times New Roman" w:hAnsi="Times New Roman" w:cs="Times New Roman"/>
          <w:iCs/>
          <w:sz w:val="24"/>
          <w:szCs w:val="24"/>
        </w:rPr>
        <w:t>15</w:t>
      </w:r>
      <w:r w:rsidRPr="00FC78CD">
        <w:rPr>
          <w:rFonts w:ascii="Times New Roman" w:hAnsi="Times New Roman" w:cs="Times New Roman"/>
          <w:sz w:val="24"/>
          <w:szCs w:val="24"/>
        </w:rPr>
        <w:t>: 85-98</w:t>
      </w:r>
    </w:p>
    <w:p w:rsidR="00D56402" w:rsidRPr="00FC78CD" w:rsidRDefault="00D56402" w:rsidP="00D56402">
      <w:pPr>
        <w:spacing w:line="360" w:lineRule="auto"/>
        <w:ind w:left="720" w:hanging="720"/>
        <w:rPr>
          <w:rFonts w:ascii="Times New Roman" w:hAnsi="Times New Roman" w:cs="Times New Roman"/>
          <w:i/>
          <w:iCs/>
          <w:sz w:val="24"/>
          <w:szCs w:val="24"/>
        </w:rPr>
      </w:pPr>
      <w:proofErr w:type="gramStart"/>
      <w:r w:rsidRPr="00FC78CD">
        <w:rPr>
          <w:rFonts w:ascii="Times New Roman" w:hAnsi="Times New Roman" w:cs="Times New Roman"/>
          <w:sz w:val="24"/>
          <w:szCs w:val="24"/>
        </w:rPr>
        <w:t>McQuarrie, E., and D. Mick.</w:t>
      </w:r>
      <w:proofErr w:type="gramEnd"/>
      <w:r w:rsidRPr="00FC78CD">
        <w:rPr>
          <w:rFonts w:ascii="Times New Roman" w:hAnsi="Times New Roman" w:cs="Times New Roman"/>
          <w:sz w:val="24"/>
          <w:szCs w:val="24"/>
        </w:rPr>
        <w:t xml:space="preserve"> 1996. ‘Figures of Rhetoric in Advertising Language’, </w:t>
      </w:r>
      <w:r w:rsidRPr="00FC78CD">
        <w:rPr>
          <w:rFonts w:ascii="Times New Roman" w:hAnsi="Times New Roman" w:cs="Times New Roman"/>
          <w:i/>
          <w:iCs/>
          <w:sz w:val="24"/>
          <w:szCs w:val="24"/>
        </w:rPr>
        <w:t>Journal of</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i/>
          <w:iCs/>
          <w:sz w:val="24"/>
          <w:szCs w:val="24"/>
        </w:rPr>
        <w:t xml:space="preserve">Consumer Research, </w:t>
      </w:r>
      <w:r w:rsidRPr="00FC78CD">
        <w:rPr>
          <w:rFonts w:ascii="Times New Roman" w:hAnsi="Times New Roman" w:cs="Times New Roman"/>
          <w:iCs/>
          <w:sz w:val="24"/>
          <w:szCs w:val="24"/>
        </w:rPr>
        <w:t>22</w:t>
      </w:r>
      <w:r>
        <w:rPr>
          <w:rFonts w:ascii="Times New Roman" w:hAnsi="Times New Roman" w:cs="Times New Roman"/>
          <w:sz w:val="24"/>
          <w:szCs w:val="24"/>
        </w:rPr>
        <w:t>: 424-438.</w:t>
      </w:r>
    </w:p>
    <w:p w:rsidR="00D56402" w:rsidRPr="00E1583B" w:rsidRDefault="00D56402" w:rsidP="00D56402">
      <w:pPr>
        <w:numPr>
          <w:ilvl w:val="0"/>
          <w:numId w:val="25"/>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2003. ‘Visual and verbal rhetorical figures under directed processing versus incidental exposure to advertising’, </w:t>
      </w:r>
      <w:r w:rsidRPr="00FC78CD">
        <w:rPr>
          <w:rFonts w:ascii="Times New Roman" w:hAnsi="Times New Roman" w:cs="Times New Roman"/>
          <w:i/>
          <w:iCs/>
          <w:sz w:val="24"/>
          <w:szCs w:val="24"/>
        </w:rPr>
        <w:t>Journal of Consumer Research,</w:t>
      </w:r>
      <w:r w:rsidRPr="00FC78CD">
        <w:rPr>
          <w:rFonts w:ascii="Times New Roman" w:hAnsi="Times New Roman" w:cs="Times New Roman"/>
          <w:sz w:val="24"/>
          <w:szCs w:val="24"/>
        </w:rPr>
        <w:t xml:space="preserve"> </w:t>
      </w:r>
      <w:r w:rsidRPr="00FC78CD">
        <w:rPr>
          <w:rFonts w:ascii="Times New Roman" w:hAnsi="Times New Roman" w:cs="Times New Roman"/>
          <w:iCs/>
          <w:sz w:val="24"/>
          <w:szCs w:val="24"/>
        </w:rPr>
        <w:t>29</w:t>
      </w:r>
      <w:r w:rsidRPr="00FC78CD">
        <w:rPr>
          <w:rFonts w:ascii="Times New Roman" w:hAnsi="Times New Roman" w:cs="Times New Roman"/>
          <w:sz w:val="24"/>
          <w:szCs w:val="24"/>
        </w:rPr>
        <w:t>: 579-587</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lastRenderedPageBreak/>
        <w:t>Meier, A. 1995.</w:t>
      </w:r>
      <w:proofErr w:type="gramEnd"/>
      <w:r w:rsidRPr="00FC78CD">
        <w:rPr>
          <w:rFonts w:ascii="Times New Roman" w:hAnsi="Times New Roman" w:cs="Times New Roman"/>
          <w:sz w:val="24"/>
          <w:szCs w:val="24"/>
        </w:rPr>
        <w:t xml:space="preserve"> ‘Defining Politeness: Universality in appropriateness’, </w:t>
      </w:r>
      <w:r w:rsidRPr="00FC78CD">
        <w:rPr>
          <w:rFonts w:ascii="Times New Roman" w:hAnsi="Times New Roman" w:cs="Times New Roman"/>
          <w:i/>
          <w:sz w:val="24"/>
          <w:szCs w:val="24"/>
        </w:rPr>
        <w:t>Language Sciences</w:t>
      </w:r>
      <w:r w:rsidRPr="00FC78CD">
        <w:rPr>
          <w:rFonts w:ascii="Times New Roman" w:hAnsi="Times New Roman" w:cs="Times New Roman"/>
          <w:sz w:val="24"/>
          <w:szCs w:val="24"/>
        </w:rPr>
        <w:t xml:space="preserve"> 17: 345-356</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Meyer, J. 2000. ‘Humor as a double-edged sword: Four functions of humor in communication’, </w:t>
      </w:r>
      <w:r w:rsidRPr="00FC78CD">
        <w:rPr>
          <w:rFonts w:ascii="Times New Roman" w:hAnsi="Times New Roman" w:cs="Times New Roman"/>
          <w:i/>
          <w:iCs/>
          <w:sz w:val="24"/>
          <w:szCs w:val="24"/>
        </w:rPr>
        <w:t>Communication Theory</w:t>
      </w:r>
      <w:r w:rsidRPr="00FC78CD">
        <w:rPr>
          <w:rFonts w:ascii="Times New Roman" w:hAnsi="Times New Roman" w:cs="Times New Roman"/>
          <w:sz w:val="24"/>
          <w:szCs w:val="24"/>
        </w:rPr>
        <w:t xml:space="preserve">, </w:t>
      </w:r>
      <w:r w:rsidRPr="00FC78CD">
        <w:rPr>
          <w:rFonts w:ascii="Times New Roman" w:hAnsi="Times New Roman" w:cs="Times New Roman"/>
          <w:iCs/>
          <w:sz w:val="24"/>
          <w:szCs w:val="24"/>
        </w:rPr>
        <w:t>10</w:t>
      </w:r>
      <w:r w:rsidRPr="00FC78CD">
        <w:rPr>
          <w:rFonts w:ascii="Times New Roman" w:hAnsi="Times New Roman" w:cs="Times New Roman"/>
          <w:sz w:val="24"/>
          <w:szCs w:val="24"/>
        </w:rPr>
        <w:t>: 310–31</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Miller,</w:t>
      </w:r>
      <w:r>
        <w:rPr>
          <w:rFonts w:ascii="Times New Roman" w:hAnsi="Times New Roman" w:cs="Times New Roman"/>
          <w:sz w:val="24"/>
          <w:szCs w:val="24"/>
        </w:rPr>
        <w:t xml:space="preserve"> </w:t>
      </w:r>
      <w:r w:rsidRPr="00FC78CD">
        <w:rPr>
          <w:rFonts w:ascii="Times New Roman" w:hAnsi="Times New Roman" w:cs="Times New Roman"/>
          <w:sz w:val="24"/>
          <w:szCs w:val="24"/>
        </w:rPr>
        <w:t>V., and F. Jablin.</w:t>
      </w:r>
      <w:proofErr w:type="gramEnd"/>
      <w:r w:rsidRPr="00FC78CD">
        <w:rPr>
          <w:rFonts w:ascii="Times New Roman" w:hAnsi="Times New Roman" w:cs="Times New Roman"/>
          <w:sz w:val="24"/>
          <w:szCs w:val="24"/>
        </w:rPr>
        <w:t xml:space="preserve"> 1991. ‘Information seeking during organizational entry: Influences, tactics, and a model of the </w:t>
      </w:r>
      <w:proofErr w:type="gramStart"/>
      <w:r w:rsidRPr="00FC78CD">
        <w:rPr>
          <w:rFonts w:ascii="Times New Roman" w:hAnsi="Times New Roman" w:cs="Times New Roman"/>
          <w:sz w:val="24"/>
          <w:szCs w:val="24"/>
        </w:rPr>
        <w:t>process’</w:t>
      </w:r>
      <w:proofErr w:type="gramEnd"/>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Academy of Management Review</w:t>
      </w:r>
      <w:r w:rsidRPr="00FC78CD">
        <w:rPr>
          <w:rFonts w:ascii="Times New Roman" w:hAnsi="Times New Roman" w:cs="Times New Roman"/>
          <w:sz w:val="24"/>
          <w:szCs w:val="24"/>
        </w:rPr>
        <w:t xml:space="preserve">, </w:t>
      </w:r>
      <w:r w:rsidRPr="00FC78CD">
        <w:rPr>
          <w:rFonts w:ascii="Times New Roman" w:hAnsi="Times New Roman" w:cs="Times New Roman"/>
          <w:iCs/>
          <w:sz w:val="24"/>
          <w:szCs w:val="24"/>
        </w:rPr>
        <w:t>16</w:t>
      </w:r>
      <w:r w:rsidRPr="00FC78CD">
        <w:rPr>
          <w:rFonts w:ascii="Times New Roman" w:hAnsi="Times New Roman" w:cs="Times New Roman"/>
          <w:sz w:val="24"/>
          <w:szCs w:val="24"/>
        </w:rPr>
        <w:t>: 92-120</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Montminy, M. 2006. ‘Semantic content, truth conditions and context’, </w:t>
      </w:r>
      <w:r w:rsidRPr="00FC78CD">
        <w:rPr>
          <w:rFonts w:ascii="Times New Roman" w:hAnsi="Times New Roman" w:cs="Times New Roman"/>
          <w:i/>
          <w:sz w:val="24"/>
          <w:szCs w:val="24"/>
        </w:rPr>
        <w:t>Linguistics and Philosophy</w:t>
      </w:r>
      <w:r w:rsidRPr="00FC78CD">
        <w:rPr>
          <w:rFonts w:ascii="Times New Roman" w:hAnsi="Times New Roman" w:cs="Times New Roman"/>
          <w:sz w:val="24"/>
          <w:szCs w:val="24"/>
        </w:rPr>
        <w:t xml:space="preserve"> 29: 1–26</w:t>
      </w:r>
    </w:p>
    <w:p w:rsidR="00D56402" w:rsidRPr="00FC78CD" w:rsidRDefault="00D56402" w:rsidP="00D60C16">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Morreall, J. 1991. ‘Humor and work’ </w:t>
      </w:r>
      <w:r w:rsidRPr="00FC78CD">
        <w:rPr>
          <w:rFonts w:ascii="Times New Roman" w:hAnsi="Times New Roman" w:cs="Times New Roman"/>
          <w:i/>
          <w:iCs/>
          <w:sz w:val="24"/>
          <w:szCs w:val="24"/>
        </w:rPr>
        <w:t>Humor</w:t>
      </w:r>
      <w:r w:rsidRPr="00FC78CD">
        <w:rPr>
          <w:rFonts w:ascii="Times New Roman" w:hAnsi="Times New Roman" w:cs="Times New Roman"/>
          <w:sz w:val="24"/>
          <w:szCs w:val="24"/>
        </w:rPr>
        <w:t xml:space="preserve">, </w:t>
      </w:r>
      <w:r w:rsidRPr="00FC78CD">
        <w:rPr>
          <w:rFonts w:ascii="Times New Roman" w:hAnsi="Times New Roman" w:cs="Times New Roman"/>
          <w:iCs/>
          <w:sz w:val="24"/>
          <w:szCs w:val="24"/>
        </w:rPr>
        <w:t>4</w:t>
      </w:r>
      <w:r w:rsidRPr="00FC78CD">
        <w:rPr>
          <w:rFonts w:ascii="Times New Roman" w:hAnsi="Times New Roman" w:cs="Times New Roman"/>
          <w:sz w:val="24"/>
          <w:szCs w:val="24"/>
        </w:rPr>
        <w:t>: 359–73</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Nichols, S. (ed.) 2006. </w:t>
      </w:r>
      <w:r w:rsidRPr="00FC78CD">
        <w:rPr>
          <w:rFonts w:ascii="Times New Roman" w:hAnsi="Times New Roman" w:cs="Times New Roman"/>
          <w:i/>
          <w:iCs/>
          <w:sz w:val="24"/>
          <w:szCs w:val="24"/>
        </w:rPr>
        <w:t xml:space="preserve">The Architecture of the Imagination: New </w:t>
      </w:r>
      <w:r>
        <w:rPr>
          <w:rFonts w:ascii="Times New Roman" w:hAnsi="Times New Roman" w:cs="Times New Roman"/>
          <w:i/>
          <w:iCs/>
          <w:sz w:val="24"/>
          <w:szCs w:val="24"/>
        </w:rPr>
        <w:t>Essays on Pretence, Possibility</w:t>
      </w:r>
      <w:r w:rsidRPr="00FC78CD">
        <w:rPr>
          <w:rFonts w:ascii="Times New Roman" w:hAnsi="Times New Roman" w:cs="Times New Roman"/>
          <w:i/>
          <w:iCs/>
          <w:sz w:val="24"/>
          <w:szCs w:val="24"/>
        </w:rPr>
        <w:t xml:space="preserve"> and Fiction</w:t>
      </w:r>
      <w:r w:rsidRPr="00FC78CD">
        <w:rPr>
          <w:rFonts w:ascii="Times New Roman" w:hAnsi="Times New Roman" w:cs="Times New Roman"/>
          <w:iCs/>
          <w:sz w:val="24"/>
          <w:szCs w:val="24"/>
        </w:rPr>
        <w:t xml:space="preserve"> (</w:t>
      </w:r>
      <w:r w:rsidRPr="00FC78CD">
        <w:rPr>
          <w:rFonts w:ascii="Times New Roman" w:hAnsi="Times New Roman" w:cs="Times New Roman"/>
          <w:sz w:val="24"/>
          <w:szCs w:val="24"/>
        </w:rPr>
        <w:t>Oxford: Clarendon Press)</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Nieuwland, M. and J. Van Berkum.</w:t>
      </w:r>
      <w:proofErr w:type="gramEnd"/>
      <w:r w:rsidRPr="00FC78CD">
        <w:rPr>
          <w:rFonts w:ascii="Times New Roman" w:hAnsi="Times New Roman" w:cs="Times New Roman"/>
          <w:sz w:val="24"/>
          <w:szCs w:val="24"/>
        </w:rPr>
        <w:t xml:space="preserve"> 2005. ‘Testing the limits of the semantic illusion phenomenon: ERPs reveal temporary semantic change deafness in discourse comprehension’, </w:t>
      </w:r>
      <w:r w:rsidRPr="00FC78CD">
        <w:rPr>
          <w:rFonts w:ascii="Times New Roman" w:hAnsi="Times New Roman" w:cs="Times New Roman"/>
          <w:i/>
          <w:sz w:val="24"/>
          <w:szCs w:val="24"/>
        </w:rPr>
        <w:t>Cognitive Brain Research</w:t>
      </w:r>
      <w:r w:rsidRPr="00FC78CD">
        <w:rPr>
          <w:rFonts w:ascii="Times New Roman" w:hAnsi="Times New Roman" w:cs="Times New Roman"/>
          <w:sz w:val="24"/>
          <w:szCs w:val="24"/>
        </w:rPr>
        <w:t>, 24: 691–701</w:t>
      </w:r>
    </w:p>
    <w:p w:rsidR="00D56402" w:rsidRPr="00FC78CD" w:rsidRDefault="00D56402" w:rsidP="00D56402">
      <w:pPr>
        <w:spacing w:line="360" w:lineRule="auto"/>
        <w:ind w:left="720" w:hanging="720"/>
        <w:rPr>
          <w:rFonts w:ascii="Times New Roman" w:hAnsi="Times New Roman" w:cs="Times New Roman"/>
          <w:sz w:val="24"/>
          <w:szCs w:val="24"/>
        </w:rPr>
      </w:pPr>
      <w:proofErr w:type="spellStart"/>
      <w:r w:rsidRPr="00FC78CD">
        <w:rPr>
          <w:rFonts w:ascii="Times New Roman" w:hAnsi="Times New Roman" w:cs="Times New Roman"/>
          <w:sz w:val="24"/>
          <w:szCs w:val="24"/>
        </w:rPr>
        <w:t>Noveck</w:t>
      </w:r>
      <w:proofErr w:type="spellEnd"/>
      <w:r w:rsidRPr="00FC78CD">
        <w:rPr>
          <w:rFonts w:ascii="Times New Roman" w:hAnsi="Times New Roman" w:cs="Times New Roman"/>
          <w:sz w:val="24"/>
          <w:szCs w:val="24"/>
        </w:rPr>
        <w:t xml:space="preserve">, I. 2001. ‘When children are more logical than adults: Experimental investigations of scalar implicature’, </w:t>
      </w:r>
      <w:r w:rsidRPr="00FC78CD">
        <w:rPr>
          <w:rFonts w:ascii="Times New Roman" w:hAnsi="Times New Roman" w:cs="Times New Roman"/>
          <w:i/>
          <w:sz w:val="24"/>
          <w:szCs w:val="24"/>
        </w:rPr>
        <w:t>Cognition</w:t>
      </w:r>
      <w:r w:rsidRPr="00FC78CD">
        <w:rPr>
          <w:rFonts w:ascii="Times New Roman" w:hAnsi="Times New Roman" w:cs="Times New Roman"/>
          <w:sz w:val="24"/>
          <w:szCs w:val="24"/>
        </w:rPr>
        <w:t>, 78, 2: 165–188</w:t>
      </w:r>
    </w:p>
    <w:p w:rsidR="00D56402" w:rsidRPr="00FC78CD" w:rsidRDefault="00D56402" w:rsidP="00D56402">
      <w:pPr>
        <w:spacing w:line="360" w:lineRule="auto"/>
        <w:ind w:left="720" w:hanging="720"/>
        <w:rPr>
          <w:rFonts w:ascii="Times New Roman" w:hAnsi="Times New Roman" w:cs="Times New Roman"/>
          <w:sz w:val="24"/>
          <w:szCs w:val="24"/>
        </w:rPr>
      </w:pPr>
      <w:proofErr w:type="spellStart"/>
      <w:proofErr w:type="gramStart"/>
      <w:r w:rsidRPr="00FC78CD">
        <w:rPr>
          <w:rFonts w:ascii="Times New Roman" w:hAnsi="Times New Roman" w:cs="Times New Roman"/>
          <w:sz w:val="24"/>
          <w:szCs w:val="24"/>
        </w:rPr>
        <w:t>Noveck</w:t>
      </w:r>
      <w:proofErr w:type="spellEnd"/>
      <w:r w:rsidRPr="00FC78CD">
        <w:rPr>
          <w:rFonts w:ascii="Times New Roman" w:hAnsi="Times New Roman" w:cs="Times New Roman"/>
          <w:sz w:val="24"/>
          <w:szCs w:val="24"/>
        </w:rPr>
        <w:t>, I., and A. Posada.</w:t>
      </w:r>
      <w:proofErr w:type="gramEnd"/>
      <w:r w:rsidRPr="00FC78CD">
        <w:rPr>
          <w:rFonts w:ascii="Times New Roman" w:hAnsi="Times New Roman" w:cs="Times New Roman"/>
          <w:sz w:val="24"/>
          <w:szCs w:val="24"/>
        </w:rPr>
        <w:t xml:space="preserve"> 2003. ‘Characterising the time course of an implicature: an evoked potentials study’, </w:t>
      </w:r>
      <w:r w:rsidRPr="00FC78CD">
        <w:rPr>
          <w:rFonts w:ascii="Times New Roman" w:hAnsi="Times New Roman" w:cs="Times New Roman"/>
          <w:i/>
          <w:sz w:val="24"/>
          <w:szCs w:val="24"/>
        </w:rPr>
        <w:t>Brain and Language</w:t>
      </w:r>
      <w:r w:rsidR="00D60C16">
        <w:rPr>
          <w:rFonts w:ascii="Times New Roman" w:hAnsi="Times New Roman" w:cs="Times New Roman"/>
          <w:i/>
          <w:sz w:val="24"/>
          <w:szCs w:val="24"/>
        </w:rPr>
        <w:t>,</w:t>
      </w:r>
      <w:r w:rsidRPr="00FC78CD">
        <w:rPr>
          <w:rFonts w:ascii="Times New Roman" w:hAnsi="Times New Roman" w:cs="Times New Roman"/>
          <w:sz w:val="24"/>
          <w:szCs w:val="24"/>
        </w:rPr>
        <w:t xml:space="preserve"> 85: 203-210</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Nwoye, O. 1992.</w:t>
      </w:r>
      <w:proofErr w:type="gramEnd"/>
      <w:r w:rsidRPr="00FC78CD">
        <w:rPr>
          <w:rFonts w:ascii="Times New Roman" w:hAnsi="Times New Roman" w:cs="Times New Roman"/>
          <w:sz w:val="24"/>
          <w:szCs w:val="24"/>
        </w:rPr>
        <w:t xml:space="preserve"> ‘Linguistic politeness and sociocultural v</w:t>
      </w:r>
      <w:r>
        <w:rPr>
          <w:rFonts w:ascii="Times New Roman" w:hAnsi="Times New Roman" w:cs="Times New Roman"/>
          <w:sz w:val="24"/>
          <w:szCs w:val="24"/>
        </w:rPr>
        <w:t xml:space="preserve">ariation of the notion of face’, </w:t>
      </w:r>
      <w:r w:rsidRPr="00FC78CD">
        <w:rPr>
          <w:rFonts w:ascii="Times New Roman" w:hAnsi="Times New Roman" w:cs="Times New Roman"/>
          <w:i/>
          <w:sz w:val="24"/>
          <w:szCs w:val="24"/>
        </w:rPr>
        <w:t>Journal of Pragmatics</w:t>
      </w:r>
      <w:r w:rsidRPr="00FC78CD">
        <w:rPr>
          <w:rFonts w:ascii="Times New Roman" w:hAnsi="Times New Roman" w:cs="Times New Roman"/>
          <w:sz w:val="24"/>
          <w:szCs w:val="24"/>
        </w:rPr>
        <w:t>, 18: 309-328</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Onishi, K., and R. Baillargeon.</w:t>
      </w:r>
      <w:proofErr w:type="gramEnd"/>
      <w:r w:rsidRPr="00FC78CD">
        <w:rPr>
          <w:rFonts w:ascii="Times New Roman" w:hAnsi="Times New Roman" w:cs="Times New Roman"/>
          <w:sz w:val="24"/>
          <w:szCs w:val="24"/>
        </w:rPr>
        <w:t xml:space="preserve"> 2005. ‘Do 15-month-old infants understand false beliefs?’ </w:t>
      </w:r>
      <w:r w:rsidRPr="00FC78CD">
        <w:rPr>
          <w:rFonts w:ascii="Times New Roman" w:hAnsi="Times New Roman" w:cs="Times New Roman"/>
          <w:i/>
          <w:sz w:val="24"/>
          <w:szCs w:val="24"/>
        </w:rPr>
        <w:t>Science</w:t>
      </w:r>
      <w:r w:rsidRPr="00FC78CD">
        <w:rPr>
          <w:rFonts w:ascii="Times New Roman" w:hAnsi="Times New Roman" w:cs="Times New Roman"/>
          <w:sz w:val="24"/>
          <w:szCs w:val="24"/>
        </w:rPr>
        <w:t>, 308: 255–258</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O’Driscoll, J. 1996. ‘About face: A </w:t>
      </w:r>
      <w:proofErr w:type="spellStart"/>
      <w:r w:rsidRPr="00FC78CD">
        <w:rPr>
          <w:rFonts w:ascii="Times New Roman" w:hAnsi="Times New Roman" w:cs="Times New Roman"/>
          <w:sz w:val="24"/>
          <w:szCs w:val="24"/>
        </w:rPr>
        <w:t>defense</w:t>
      </w:r>
      <w:proofErr w:type="spellEnd"/>
      <w:r w:rsidRPr="00FC78CD">
        <w:rPr>
          <w:rFonts w:ascii="Times New Roman" w:hAnsi="Times New Roman" w:cs="Times New Roman"/>
          <w:sz w:val="24"/>
          <w:szCs w:val="24"/>
        </w:rPr>
        <w:t xml:space="preserve"> and elaboration of universal dualism’</w:t>
      </w:r>
      <w:r>
        <w:rPr>
          <w:rFonts w:ascii="Times New Roman" w:hAnsi="Times New Roman" w:cs="Times New Roman"/>
          <w:sz w:val="24"/>
          <w:szCs w:val="24"/>
        </w:rPr>
        <w:t>,</w:t>
      </w:r>
      <w:r w:rsidRPr="00FC78CD">
        <w:rPr>
          <w:rFonts w:ascii="Times New Roman" w:hAnsi="Times New Roman" w:cs="Times New Roman"/>
          <w:sz w:val="24"/>
          <w:szCs w:val="24"/>
        </w:rPr>
        <w:t xml:space="preserve"> </w:t>
      </w:r>
      <w:r w:rsidRPr="00FC78CD">
        <w:rPr>
          <w:rFonts w:ascii="Times New Roman" w:hAnsi="Times New Roman" w:cs="Times New Roman"/>
          <w:i/>
          <w:sz w:val="24"/>
          <w:szCs w:val="24"/>
        </w:rPr>
        <w:t>Journal of Pragmatics</w:t>
      </w:r>
      <w:r w:rsidRPr="00FC78CD">
        <w:rPr>
          <w:rFonts w:ascii="Times New Roman" w:hAnsi="Times New Roman" w:cs="Times New Roman"/>
          <w:sz w:val="24"/>
          <w:szCs w:val="24"/>
        </w:rPr>
        <w:t>, 25: 1-32</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lastRenderedPageBreak/>
        <w:t>O’Quin, K. and P. Derks.</w:t>
      </w:r>
      <w:proofErr w:type="gramEnd"/>
      <w:r>
        <w:rPr>
          <w:rFonts w:ascii="Times New Roman" w:hAnsi="Times New Roman" w:cs="Times New Roman"/>
          <w:sz w:val="24"/>
          <w:szCs w:val="24"/>
        </w:rPr>
        <w:t xml:space="preserve"> 1997.</w:t>
      </w:r>
      <w:r w:rsidRPr="00FC78CD">
        <w:rPr>
          <w:rFonts w:ascii="Times New Roman" w:hAnsi="Times New Roman" w:cs="Times New Roman"/>
          <w:sz w:val="24"/>
          <w:szCs w:val="24"/>
        </w:rPr>
        <w:t xml:space="preserve"> ‘Humor and creativity: A review of the empiri</w:t>
      </w:r>
      <w:r>
        <w:rPr>
          <w:rFonts w:ascii="Times New Roman" w:hAnsi="Times New Roman" w:cs="Times New Roman"/>
          <w:sz w:val="24"/>
          <w:szCs w:val="24"/>
        </w:rPr>
        <w:t xml:space="preserve">cal literature’, in </w:t>
      </w:r>
      <w:proofErr w:type="spellStart"/>
      <w:r>
        <w:rPr>
          <w:rFonts w:ascii="Times New Roman" w:hAnsi="Times New Roman" w:cs="Times New Roman"/>
          <w:sz w:val="24"/>
          <w:szCs w:val="24"/>
        </w:rPr>
        <w:t>Runco</w:t>
      </w:r>
      <w:proofErr w:type="spellEnd"/>
      <w:r>
        <w:rPr>
          <w:rFonts w:ascii="Times New Roman" w:hAnsi="Times New Roman" w:cs="Times New Roman"/>
          <w:sz w:val="24"/>
          <w:szCs w:val="24"/>
        </w:rPr>
        <w:t>, 1997:</w:t>
      </w:r>
      <w:r w:rsidRPr="00FC78CD">
        <w:rPr>
          <w:rFonts w:ascii="Times New Roman" w:hAnsi="Times New Roman" w:cs="Times New Roman"/>
          <w:sz w:val="24"/>
          <w:szCs w:val="24"/>
        </w:rPr>
        <w:t xml:space="preserve"> 227–56</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Parkhurst, D., K. Law, and E. Niebur.</w:t>
      </w:r>
      <w:proofErr w:type="gramEnd"/>
      <w:r w:rsidRPr="00FC78CD">
        <w:rPr>
          <w:rFonts w:ascii="Times New Roman" w:hAnsi="Times New Roman" w:cs="Times New Roman"/>
          <w:sz w:val="24"/>
          <w:szCs w:val="24"/>
        </w:rPr>
        <w:t xml:space="preserve"> 2002. ‘</w:t>
      </w:r>
      <w:proofErr w:type="spellStart"/>
      <w:r w:rsidRPr="00FC78CD">
        <w:rPr>
          <w:rFonts w:ascii="Times New Roman" w:hAnsi="Times New Roman" w:cs="Times New Roman"/>
          <w:sz w:val="24"/>
          <w:szCs w:val="24"/>
        </w:rPr>
        <w:t>Modeling</w:t>
      </w:r>
      <w:proofErr w:type="spellEnd"/>
      <w:r w:rsidRPr="00FC78CD">
        <w:rPr>
          <w:rFonts w:ascii="Times New Roman" w:hAnsi="Times New Roman" w:cs="Times New Roman"/>
          <w:sz w:val="24"/>
          <w:szCs w:val="24"/>
        </w:rPr>
        <w:t xml:space="preserve"> the role of salience in the allocation of overt visual attention’, </w:t>
      </w:r>
      <w:r w:rsidRPr="00FC78CD">
        <w:rPr>
          <w:rFonts w:ascii="Times New Roman" w:hAnsi="Times New Roman" w:cs="Times New Roman"/>
          <w:i/>
          <w:sz w:val="24"/>
          <w:szCs w:val="24"/>
        </w:rPr>
        <w:t>Vision Research</w:t>
      </w:r>
      <w:r w:rsidRPr="00FC78CD">
        <w:rPr>
          <w:rFonts w:ascii="Times New Roman" w:hAnsi="Times New Roman" w:cs="Times New Roman"/>
          <w:sz w:val="24"/>
          <w:szCs w:val="24"/>
        </w:rPr>
        <w:t>, 42: 107-123</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Peleg, O., R. Giora, and O. Fein.</w:t>
      </w:r>
      <w:proofErr w:type="gramEnd"/>
      <w:r w:rsidRPr="00FC78CD">
        <w:rPr>
          <w:rFonts w:ascii="Times New Roman" w:hAnsi="Times New Roman" w:cs="Times New Roman"/>
          <w:sz w:val="24"/>
          <w:szCs w:val="24"/>
        </w:rPr>
        <w:t xml:space="preserve"> 2001. ‘Salience and Context E</w:t>
      </w:r>
      <w:r w:rsidR="00D60C16">
        <w:rPr>
          <w:rFonts w:ascii="Times New Roman" w:hAnsi="Times New Roman" w:cs="Times New Roman"/>
          <w:sz w:val="24"/>
          <w:szCs w:val="24"/>
        </w:rPr>
        <w:t>ffects: Two are better than one</w:t>
      </w:r>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Metaphor and Symbol</w:t>
      </w:r>
      <w:r w:rsidRPr="00FC78CD">
        <w:rPr>
          <w:rFonts w:ascii="Times New Roman" w:hAnsi="Times New Roman" w:cs="Times New Roman"/>
          <w:sz w:val="24"/>
          <w:szCs w:val="24"/>
        </w:rPr>
        <w:t>, 16: 173-192</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bCs/>
          <w:sz w:val="24"/>
          <w:szCs w:val="24"/>
        </w:rPr>
        <w:t>Perelman</w:t>
      </w:r>
      <w:r w:rsidRPr="00FC78CD">
        <w:rPr>
          <w:rFonts w:ascii="Times New Roman" w:hAnsi="Times New Roman" w:cs="Times New Roman"/>
          <w:sz w:val="24"/>
          <w:szCs w:val="24"/>
        </w:rPr>
        <w:t xml:space="preserve">, C., and L. </w:t>
      </w:r>
      <w:proofErr w:type="spellStart"/>
      <w:r w:rsidRPr="00FC78CD">
        <w:rPr>
          <w:rFonts w:ascii="Times New Roman" w:hAnsi="Times New Roman" w:cs="Times New Roman"/>
          <w:bCs/>
          <w:sz w:val="24"/>
          <w:szCs w:val="24"/>
        </w:rPr>
        <w:t>Olbrechts-Tyteca</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1969. </w:t>
      </w:r>
      <w:r w:rsidRPr="00FC78CD">
        <w:rPr>
          <w:rFonts w:ascii="Times New Roman" w:hAnsi="Times New Roman" w:cs="Times New Roman"/>
          <w:i/>
          <w:iCs/>
          <w:sz w:val="24"/>
          <w:szCs w:val="24"/>
        </w:rPr>
        <w:t>The New Rhetor</w:t>
      </w:r>
      <w:r w:rsidR="00D60C16">
        <w:rPr>
          <w:rFonts w:ascii="Times New Roman" w:hAnsi="Times New Roman" w:cs="Times New Roman"/>
          <w:i/>
          <w:iCs/>
          <w:sz w:val="24"/>
          <w:szCs w:val="24"/>
        </w:rPr>
        <w:t>ic: A Treatise on Argumentation</w:t>
      </w:r>
      <w:r w:rsidRPr="00FC78CD">
        <w:rPr>
          <w:rFonts w:ascii="Times New Roman" w:hAnsi="Times New Roman" w:cs="Times New Roman"/>
          <w:i/>
          <w:iCs/>
          <w:sz w:val="24"/>
          <w:szCs w:val="24"/>
        </w:rPr>
        <w:t xml:space="preserve"> (</w:t>
      </w:r>
      <w:r w:rsidRPr="00FC78CD">
        <w:rPr>
          <w:rFonts w:ascii="Times New Roman" w:hAnsi="Times New Roman" w:cs="Times New Roman"/>
          <w:sz w:val="24"/>
          <w:szCs w:val="24"/>
        </w:rPr>
        <w:t>Notre Dame/London: University of Notre Dame Press)</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Pexman, P., and K. Olineck.</w:t>
      </w:r>
      <w:proofErr w:type="gramEnd"/>
      <w:r w:rsidRPr="00FC78CD">
        <w:rPr>
          <w:rFonts w:ascii="Times New Roman" w:hAnsi="Times New Roman" w:cs="Times New Roman"/>
          <w:sz w:val="24"/>
          <w:szCs w:val="24"/>
        </w:rPr>
        <w:t xml:space="preserve"> 2002. ‘Understanding irony - How do stereotypes cue speaker intent?’ </w:t>
      </w:r>
      <w:r w:rsidRPr="00FC78CD">
        <w:rPr>
          <w:rFonts w:ascii="Times New Roman" w:hAnsi="Times New Roman" w:cs="Times New Roman"/>
          <w:i/>
          <w:iCs/>
          <w:sz w:val="24"/>
          <w:szCs w:val="24"/>
        </w:rPr>
        <w:t xml:space="preserve">Journal of Language and Social Psychology, </w:t>
      </w:r>
      <w:r w:rsidRPr="00FC78CD">
        <w:rPr>
          <w:rFonts w:ascii="Times New Roman" w:hAnsi="Times New Roman" w:cs="Times New Roman"/>
          <w:iCs/>
          <w:sz w:val="24"/>
          <w:szCs w:val="24"/>
        </w:rPr>
        <w:t>21</w:t>
      </w:r>
      <w:r w:rsidRPr="00FC78CD">
        <w:rPr>
          <w:rFonts w:ascii="Times New Roman" w:hAnsi="Times New Roman" w:cs="Times New Roman"/>
          <w:sz w:val="24"/>
          <w:szCs w:val="24"/>
        </w:rPr>
        <w:t>: 245-274</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bCs/>
          <w:sz w:val="24"/>
          <w:szCs w:val="24"/>
        </w:rPr>
        <w:t>Pexman, P.</w:t>
      </w:r>
      <w:r w:rsidRPr="00FC78CD">
        <w:rPr>
          <w:rFonts w:ascii="Times New Roman" w:hAnsi="Times New Roman" w:cs="Times New Roman"/>
          <w:b/>
          <w:sz w:val="24"/>
          <w:szCs w:val="24"/>
        </w:rPr>
        <w:t>,</w:t>
      </w:r>
      <w:r w:rsidRPr="00FC78CD">
        <w:rPr>
          <w:rFonts w:ascii="Times New Roman" w:hAnsi="Times New Roman" w:cs="Times New Roman"/>
          <w:sz w:val="24"/>
          <w:szCs w:val="24"/>
        </w:rPr>
        <w:t xml:space="preserve"> and M. Zvaigzne.</w:t>
      </w:r>
      <w:proofErr w:type="gramEnd"/>
      <w:r w:rsidRPr="00FC78CD">
        <w:rPr>
          <w:rFonts w:ascii="Times New Roman" w:hAnsi="Times New Roman" w:cs="Times New Roman"/>
          <w:b/>
          <w:bCs/>
          <w:sz w:val="24"/>
          <w:szCs w:val="24"/>
        </w:rPr>
        <w:t xml:space="preserve"> </w:t>
      </w:r>
      <w:r w:rsidRPr="00FC78CD">
        <w:rPr>
          <w:rFonts w:ascii="Times New Roman" w:hAnsi="Times New Roman" w:cs="Times New Roman"/>
          <w:sz w:val="24"/>
          <w:szCs w:val="24"/>
        </w:rPr>
        <w:t xml:space="preserve">2004. ‘Does irony go better with friends?’ </w:t>
      </w:r>
      <w:r w:rsidRPr="00FC78CD">
        <w:rPr>
          <w:rFonts w:ascii="Times New Roman" w:hAnsi="Times New Roman" w:cs="Times New Roman"/>
          <w:i/>
          <w:iCs/>
          <w:sz w:val="24"/>
          <w:szCs w:val="24"/>
        </w:rPr>
        <w:t xml:space="preserve">Metaphor &amp; Symbol, </w:t>
      </w:r>
      <w:r w:rsidRPr="00FC78CD">
        <w:rPr>
          <w:rFonts w:ascii="Times New Roman" w:hAnsi="Times New Roman" w:cs="Times New Roman"/>
          <w:iCs/>
          <w:sz w:val="24"/>
          <w:szCs w:val="24"/>
        </w:rPr>
        <w:t>19:</w:t>
      </w:r>
      <w:r w:rsidRPr="00FC78CD">
        <w:rPr>
          <w:rFonts w:ascii="Times New Roman" w:hAnsi="Times New Roman" w:cs="Times New Roman"/>
          <w:i/>
          <w:iCs/>
          <w:sz w:val="24"/>
          <w:szCs w:val="24"/>
        </w:rPr>
        <w:t xml:space="preserve"> </w:t>
      </w:r>
      <w:r w:rsidRPr="00FC78CD">
        <w:rPr>
          <w:rFonts w:ascii="Times New Roman" w:hAnsi="Times New Roman" w:cs="Times New Roman"/>
          <w:sz w:val="24"/>
          <w:szCs w:val="24"/>
        </w:rPr>
        <w:t>143-163</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Popa, M. 2010. ‘Ironic Metaphor Interpretation’, </w:t>
      </w:r>
      <w:r w:rsidRPr="00FC78CD">
        <w:rPr>
          <w:rFonts w:ascii="Times New Roman" w:hAnsi="Times New Roman" w:cs="Times New Roman"/>
          <w:i/>
          <w:sz w:val="24"/>
          <w:szCs w:val="24"/>
        </w:rPr>
        <w:t>Toronto Working Papers in Linguistics</w:t>
      </w:r>
      <w:r w:rsidRPr="00FC78CD">
        <w:rPr>
          <w:rFonts w:ascii="Times New Roman" w:hAnsi="Times New Roman" w:cs="Times New Roman"/>
          <w:sz w:val="24"/>
          <w:szCs w:val="24"/>
        </w:rPr>
        <w:t xml:space="preserve"> http://twpl.library.utoronto.ca/index.php/twpl/article/view/6913 [accessed 08/09/2012]</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Preece, J., B. Nonnecke, and D.</w:t>
      </w:r>
      <w:r w:rsidRPr="00FC78CD">
        <w:rPr>
          <w:rFonts w:ascii="Times New Roman" w:hAnsi="Times New Roman" w:cs="Times New Roman"/>
          <w:sz w:val="24"/>
          <w:szCs w:val="24"/>
        </w:rPr>
        <w:t xml:space="preserve"> Andrews.</w:t>
      </w:r>
      <w:proofErr w:type="gramEnd"/>
      <w:r w:rsidRPr="00FC78CD">
        <w:rPr>
          <w:rFonts w:ascii="Times New Roman" w:hAnsi="Times New Roman" w:cs="Times New Roman"/>
          <w:sz w:val="24"/>
          <w:szCs w:val="24"/>
        </w:rPr>
        <w:t xml:space="preserve"> 2004. ‘The top five reasons for lurking: Improving community experiences for everyone’, </w:t>
      </w:r>
      <w:r w:rsidRPr="00FC78CD">
        <w:rPr>
          <w:rFonts w:ascii="Times New Roman" w:hAnsi="Times New Roman" w:cs="Times New Roman"/>
          <w:i/>
          <w:iCs/>
          <w:sz w:val="24"/>
          <w:szCs w:val="24"/>
        </w:rPr>
        <w:t xml:space="preserve">Computers in Human </w:t>
      </w:r>
      <w:proofErr w:type="spellStart"/>
      <w:r w:rsidRPr="00FC78CD">
        <w:rPr>
          <w:rFonts w:ascii="Times New Roman" w:hAnsi="Times New Roman" w:cs="Times New Roman"/>
          <w:i/>
          <w:iCs/>
          <w:sz w:val="24"/>
          <w:szCs w:val="24"/>
        </w:rPr>
        <w:t>Behavior</w:t>
      </w:r>
      <w:proofErr w:type="spellEnd"/>
      <w:r w:rsidRPr="00FC78CD">
        <w:rPr>
          <w:rFonts w:ascii="Times New Roman" w:hAnsi="Times New Roman" w:cs="Times New Roman"/>
          <w:sz w:val="24"/>
          <w:szCs w:val="24"/>
        </w:rPr>
        <w:t xml:space="preserve">, </w:t>
      </w:r>
      <w:r w:rsidRPr="00FC78CD">
        <w:rPr>
          <w:rFonts w:ascii="Times New Roman" w:hAnsi="Times New Roman" w:cs="Times New Roman"/>
          <w:iCs/>
          <w:sz w:val="24"/>
          <w:szCs w:val="24"/>
        </w:rPr>
        <w:t>20</w:t>
      </w:r>
      <w:r w:rsidRPr="00FC78CD">
        <w:rPr>
          <w:rFonts w:ascii="Times New Roman" w:hAnsi="Times New Roman" w:cs="Times New Roman"/>
          <w:sz w:val="24"/>
          <w:szCs w:val="24"/>
        </w:rPr>
        <w:t>: 201-223</w:t>
      </w:r>
    </w:p>
    <w:p w:rsidR="00D56402" w:rsidRPr="00FC78CD" w:rsidRDefault="00D56402" w:rsidP="00D56402">
      <w:pPr>
        <w:spacing w:line="360" w:lineRule="auto"/>
        <w:ind w:left="720" w:hanging="720"/>
        <w:rPr>
          <w:rFonts w:ascii="Times New Roman" w:hAnsi="Times New Roman" w:cs="Times New Roman"/>
          <w:sz w:val="24"/>
          <w:szCs w:val="24"/>
        </w:rPr>
      </w:pPr>
      <w:proofErr w:type="spellStart"/>
      <w:proofErr w:type="gramStart"/>
      <w:r w:rsidRPr="00FC78CD">
        <w:rPr>
          <w:rFonts w:ascii="Times New Roman" w:hAnsi="Times New Roman" w:cs="Times New Roman"/>
          <w:sz w:val="24"/>
          <w:szCs w:val="24"/>
        </w:rPr>
        <w:t>Preyer</w:t>
      </w:r>
      <w:proofErr w:type="spellEnd"/>
      <w:r w:rsidRPr="00FC78CD">
        <w:rPr>
          <w:rFonts w:ascii="Times New Roman" w:hAnsi="Times New Roman" w:cs="Times New Roman"/>
          <w:sz w:val="24"/>
          <w:szCs w:val="24"/>
        </w:rPr>
        <w:t>, G., and G. Peter.</w:t>
      </w:r>
      <w:proofErr w:type="gramEnd"/>
      <w:r w:rsidRPr="00FC78CD">
        <w:rPr>
          <w:rFonts w:ascii="Times New Roman" w:hAnsi="Times New Roman" w:cs="Times New Roman"/>
          <w:sz w:val="24"/>
          <w:szCs w:val="24"/>
        </w:rPr>
        <w:t xml:space="preserve"> </w:t>
      </w:r>
      <w:proofErr w:type="gramStart"/>
      <w:r w:rsidRPr="00FC78CD">
        <w:rPr>
          <w:rFonts w:ascii="Times New Roman" w:hAnsi="Times New Roman" w:cs="Times New Roman"/>
          <w:sz w:val="24"/>
          <w:szCs w:val="24"/>
        </w:rPr>
        <w:t>(eds.) 2007.</w:t>
      </w:r>
      <w:proofErr w:type="gramEnd"/>
      <w:r w:rsidRPr="00FC78CD">
        <w:rPr>
          <w:rFonts w:ascii="Times New Roman" w:hAnsi="Times New Roman" w:cs="Times New Roman"/>
          <w:sz w:val="24"/>
          <w:szCs w:val="24"/>
        </w:rPr>
        <w:t xml:space="preserve"> </w:t>
      </w:r>
      <w:r w:rsidRPr="00FC78CD">
        <w:rPr>
          <w:rFonts w:ascii="Times New Roman" w:hAnsi="Times New Roman" w:cs="Times New Roman"/>
          <w:i/>
          <w:sz w:val="24"/>
          <w:szCs w:val="24"/>
        </w:rPr>
        <w:t>Context-Sensitivity and Semantic Minimalism</w:t>
      </w:r>
      <w:r w:rsidRPr="00FC78CD">
        <w:rPr>
          <w:rFonts w:ascii="Times New Roman" w:hAnsi="Times New Roman" w:cs="Times New Roman"/>
          <w:sz w:val="24"/>
          <w:szCs w:val="24"/>
        </w:rPr>
        <w:t xml:space="preserve"> (Oxford: Oxford University Press)</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Recanati, F., 2004.</w:t>
      </w:r>
      <w:proofErr w:type="gramEnd"/>
      <w:r w:rsidRPr="00FC78CD">
        <w:rPr>
          <w:rFonts w:ascii="Times New Roman" w:hAnsi="Times New Roman" w:cs="Times New Roman"/>
          <w:sz w:val="24"/>
          <w:szCs w:val="24"/>
        </w:rPr>
        <w:t xml:space="preserve"> </w:t>
      </w:r>
      <w:proofErr w:type="gramStart"/>
      <w:r w:rsidRPr="00FC78CD">
        <w:rPr>
          <w:rFonts w:ascii="Times New Roman" w:hAnsi="Times New Roman" w:cs="Times New Roman"/>
          <w:i/>
          <w:sz w:val="24"/>
          <w:szCs w:val="24"/>
        </w:rPr>
        <w:t>Literal Meaning</w:t>
      </w:r>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(Cambridge University Press)</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Regel, S. 2009. </w:t>
      </w:r>
      <w:r w:rsidRPr="00FC78CD">
        <w:rPr>
          <w:rFonts w:ascii="Times New Roman" w:hAnsi="Times New Roman" w:cs="Times New Roman"/>
          <w:i/>
          <w:sz w:val="24"/>
          <w:szCs w:val="24"/>
        </w:rPr>
        <w:t>The comprehension of figurative language: electrophysiological evidence on the processing of irony</w:t>
      </w:r>
      <w:r w:rsidRPr="00FC78CD">
        <w:rPr>
          <w:rFonts w:ascii="Times New Roman" w:hAnsi="Times New Roman" w:cs="Times New Roman"/>
          <w:sz w:val="24"/>
          <w:szCs w:val="24"/>
        </w:rPr>
        <w:t xml:space="preserve"> - http://pubman.mpdl.mpg.de/pubman/item/escidoc:726953:4/component/escidoc:726952/regel.pdf [accessed 08/09/12]</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bCs/>
          <w:sz w:val="24"/>
          <w:szCs w:val="24"/>
        </w:rPr>
        <w:t>Regel, S.</w:t>
      </w:r>
      <w:r w:rsidRPr="00FC78CD">
        <w:rPr>
          <w:rFonts w:ascii="Times New Roman" w:hAnsi="Times New Roman" w:cs="Times New Roman"/>
          <w:sz w:val="24"/>
          <w:szCs w:val="24"/>
        </w:rPr>
        <w:t xml:space="preserve">, S. Coulson, and T. Gunter. 2010. ‘The communicative style of a speaker can affect language comprehension? ERP evidence from the comprehension of irony’, </w:t>
      </w:r>
      <w:r w:rsidRPr="00FC78CD">
        <w:rPr>
          <w:rFonts w:ascii="Times New Roman" w:hAnsi="Times New Roman" w:cs="Times New Roman"/>
          <w:i/>
          <w:sz w:val="24"/>
          <w:szCs w:val="24"/>
        </w:rPr>
        <w:t>Brain Research</w:t>
      </w:r>
      <w:r w:rsidRPr="00FC78CD">
        <w:rPr>
          <w:rFonts w:ascii="Times New Roman" w:hAnsi="Times New Roman" w:cs="Times New Roman"/>
          <w:sz w:val="24"/>
          <w:szCs w:val="24"/>
        </w:rPr>
        <w:t>, 22: 121-35</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lastRenderedPageBreak/>
        <w:t xml:space="preserve">Ritchie, D. 2005.’Frame-Shifting in Humor and Irony’, </w:t>
      </w:r>
      <w:r w:rsidRPr="00FC78CD">
        <w:rPr>
          <w:rFonts w:ascii="Times New Roman" w:hAnsi="Times New Roman" w:cs="Times New Roman"/>
          <w:i/>
          <w:iCs/>
          <w:sz w:val="24"/>
          <w:szCs w:val="24"/>
        </w:rPr>
        <w:t xml:space="preserve">Metaphor and Symbol, </w:t>
      </w:r>
      <w:r w:rsidRPr="00FC78CD">
        <w:rPr>
          <w:rFonts w:ascii="Times New Roman" w:hAnsi="Times New Roman" w:cs="Times New Roman"/>
          <w:iCs/>
          <w:sz w:val="24"/>
          <w:szCs w:val="24"/>
        </w:rPr>
        <w:t>20</w:t>
      </w:r>
      <w:r w:rsidRPr="00FC78CD">
        <w:rPr>
          <w:rFonts w:ascii="Times New Roman" w:hAnsi="Times New Roman" w:cs="Times New Roman"/>
          <w:sz w:val="24"/>
          <w:szCs w:val="24"/>
        </w:rPr>
        <w:t>: 275-294</w:t>
      </w:r>
    </w:p>
    <w:p w:rsidR="00D56402" w:rsidRDefault="00D56402"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Roberts, R.</w:t>
      </w:r>
      <w:r w:rsidRPr="00CA7196">
        <w:rPr>
          <w:rFonts w:ascii="Times New Roman" w:hAnsi="Times New Roman" w:cs="Times New Roman"/>
          <w:sz w:val="24"/>
          <w:szCs w:val="24"/>
        </w:rPr>
        <w:t>M.,</w:t>
      </w:r>
      <w:r>
        <w:rPr>
          <w:rFonts w:ascii="Times New Roman" w:hAnsi="Times New Roman" w:cs="Times New Roman"/>
          <w:sz w:val="24"/>
          <w:szCs w:val="24"/>
        </w:rPr>
        <w:t xml:space="preserve"> R.J. Kreuz</w:t>
      </w:r>
      <w:r w:rsidRPr="00CA7196">
        <w:rPr>
          <w:rFonts w:ascii="Times New Roman" w:hAnsi="Times New Roman" w:cs="Times New Roman"/>
          <w:sz w:val="24"/>
          <w:szCs w:val="24"/>
        </w:rPr>
        <w:t>,</w:t>
      </w:r>
      <w:r>
        <w:rPr>
          <w:rFonts w:ascii="Times New Roman" w:hAnsi="Times New Roman" w:cs="Times New Roman"/>
          <w:sz w:val="24"/>
          <w:szCs w:val="24"/>
        </w:rPr>
        <w:t xml:space="preserve"> D.K. Gilbert and E.A. Bainbridge</w:t>
      </w:r>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1994. ‘Discourse expectation and perceived coherence’ in van </w:t>
      </w:r>
      <w:proofErr w:type="spellStart"/>
      <w:r w:rsidRPr="00FC78CD">
        <w:rPr>
          <w:rFonts w:ascii="Times New Roman" w:hAnsi="Times New Roman" w:cs="Times New Roman"/>
          <w:sz w:val="24"/>
          <w:szCs w:val="24"/>
        </w:rPr>
        <w:t>Oostendorp</w:t>
      </w:r>
      <w:proofErr w:type="spellEnd"/>
      <w:r w:rsidRPr="00FC78CD">
        <w:rPr>
          <w:rFonts w:ascii="Times New Roman" w:hAnsi="Times New Roman" w:cs="Times New Roman"/>
          <w:sz w:val="24"/>
          <w:szCs w:val="24"/>
        </w:rPr>
        <w:t xml:space="preserve"> and </w:t>
      </w:r>
      <w:proofErr w:type="spellStart"/>
      <w:r w:rsidRPr="00FC78CD">
        <w:rPr>
          <w:rFonts w:ascii="Times New Roman" w:hAnsi="Times New Roman" w:cs="Times New Roman"/>
          <w:sz w:val="24"/>
          <w:szCs w:val="24"/>
        </w:rPr>
        <w:t>Zwaan</w:t>
      </w:r>
      <w:proofErr w:type="spellEnd"/>
      <w:r w:rsidRPr="00FC78CD">
        <w:rPr>
          <w:rFonts w:ascii="Times New Roman" w:hAnsi="Times New Roman" w:cs="Times New Roman"/>
          <w:sz w:val="24"/>
          <w:szCs w:val="24"/>
        </w:rPr>
        <w:t xml:space="preserve"> 1994: 189-202 </w:t>
      </w:r>
    </w:p>
    <w:p w:rsidR="00D56402" w:rsidRPr="0018161B" w:rsidRDefault="00D56402"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Roberts, R.M and R.J. Kreuz.</w:t>
      </w:r>
      <w:proofErr w:type="gramEnd"/>
      <w:r>
        <w:rPr>
          <w:rFonts w:ascii="Times New Roman" w:hAnsi="Times New Roman" w:cs="Times New Roman"/>
          <w:sz w:val="24"/>
          <w:szCs w:val="24"/>
        </w:rPr>
        <w:t xml:space="preserve"> 1994</w:t>
      </w:r>
      <w:r w:rsidRPr="0018161B">
        <w:rPr>
          <w:rFonts w:ascii="Times New Roman" w:hAnsi="Times New Roman" w:cs="Times New Roman"/>
          <w:sz w:val="24"/>
          <w:szCs w:val="24"/>
        </w:rPr>
        <w:t xml:space="preserve">. </w:t>
      </w:r>
      <w:r>
        <w:rPr>
          <w:rFonts w:ascii="Times New Roman" w:hAnsi="Times New Roman" w:cs="Times New Roman"/>
          <w:sz w:val="24"/>
          <w:szCs w:val="24"/>
        </w:rPr>
        <w:t>‘</w:t>
      </w:r>
      <w:r w:rsidRPr="0018161B">
        <w:rPr>
          <w:rFonts w:ascii="Times New Roman" w:hAnsi="Times New Roman" w:cs="Times New Roman"/>
          <w:sz w:val="24"/>
          <w:szCs w:val="24"/>
        </w:rPr>
        <w:t>Why do people use figurative language?</w:t>
      </w:r>
      <w:proofErr w:type="gramStart"/>
      <w:r>
        <w:rPr>
          <w:rFonts w:ascii="Times New Roman" w:hAnsi="Times New Roman" w:cs="Times New Roman"/>
          <w:sz w:val="24"/>
          <w:szCs w:val="24"/>
        </w:rPr>
        <w:t>’,</w:t>
      </w:r>
      <w:proofErr w:type="gramEnd"/>
      <w:r w:rsidRPr="0018161B">
        <w:rPr>
          <w:rFonts w:ascii="Times New Roman" w:hAnsi="Times New Roman" w:cs="Times New Roman"/>
          <w:sz w:val="24"/>
          <w:szCs w:val="24"/>
        </w:rPr>
        <w:t xml:space="preserve"> </w:t>
      </w:r>
      <w:r w:rsidRPr="0018161B">
        <w:rPr>
          <w:rFonts w:ascii="Times New Roman" w:hAnsi="Times New Roman" w:cs="Times New Roman"/>
          <w:i/>
          <w:sz w:val="24"/>
          <w:szCs w:val="24"/>
        </w:rPr>
        <w:t>Psychological Science</w:t>
      </w:r>
      <w:r>
        <w:rPr>
          <w:rFonts w:ascii="Times New Roman" w:hAnsi="Times New Roman" w:cs="Times New Roman"/>
          <w:sz w:val="24"/>
          <w:szCs w:val="24"/>
        </w:rPr>
        <w:t xml:space="preserve">, 5: </w:t>
      </w:r>
      <w:r w:rsidRPr="0018161B">
        <w:rPr>
          <w:rFonts w:ascii="Times New Roman" w:hAnsi="Times New Roman" w:cs="Times New Roman"/>
          <w:sz w:val="24"/>
          <w:szCs w:val="24"/>
        </w:rPr>
        <w:t>159-163</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 xml:space="preserve">Roddenberry, G., H. </w:t>
      </w:r>
      <w:proofErr w:type="spellStart"/>
      <w:r w:rsidRPr="00FC78CD">
        <w:rPr>
          <w:rFonts w:ascii="Times New Roman" w:hAnsi="Times New Roman" w:cs="Times New Roman"/>
          <w:sz w:val="24"/>
          <w:szCs w:val="24"/>
        </w:rPr>
        <w:t>Apter</w:t>
      </w:r>
      <w:proofErr w:type="spellEnd"/>
      <w:r w:rsidRPr="00FC78CD">
        <w:rPr>
          <w:rFonts w:ascii="Times New Roman" w:hAnsi="Times New Roman" w:cs="Times New Roman"/>
          <w:sz w:val="24"/>
          <w:szCs w:val="24"/>
        </w:rPr>
        <w:t>, and R. Moore.</w:t>
      </w:r>
      <w:proofErr w:type="gramEnd"/>
      <w:r w:rsidRPr="00FC78CD">
        <w:rPr>
          <w:rFonts w:ascii="Times New Roman" w:hAnsi="Times New Roman" w:cs="Times New Roman"/>
          <w:sz w:val="24"/>
          <w:szCs w:val="24"/>
        </w:rPr>
        <w:t xml:space="preserve"> 1991. ‘Data’s Day’, </w:t>
      </w:r>
      <w:r w:rsidRPr="00FC78CD">
        <w:rPr>
          <w:rFonts w:ascii="Times New Roman" w:hAnsi="Times New Roman" w:cs="Times New Roman"/>
          <w:i/>
          <w:sz w:val="24"/>
          <w:szCs w:val="24"/>
        </w:rPr>
        <w:t>Star Trek</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Romero, E.J. 2005.</w:t>
      </w:r>
      <w:proofErr w:type="gramEnd"/>
      <w:r w:rsidRPr="00FC78CD">
        <w:rPr>
          <w:rFonts w:ascii="Times New Roman" w:hAnsi="Times New Roman" w:cs="Times New Roman"/>
          <w:sz w:val="24"/>
          <w:szCs w:val="24"/>
        </w:rPr>
        <w:t xml:space="preserve"> ‘The effect of humor on work effort and mental state’, </w:t>
      </w:r>
      <w:r w:rsidRPr="00FC78CD">
        <w:rPr>
          <w:rFonts w:ascii="Times New Roman" w:hAnsi="Times New Roman" w:cs="Times New Roman"/>
          <w:i/>
          <w:iCs/>
          <w:sz w:val="24"/>
          <w:szCs w:val="24"/>
        </w:rPr>
        <w:t>International Journal of Work Organization and Emotion</w:t>
      </w:r>
      <w:r w:rsidRPr="00FC78CD">
        <w:rPr>
          <w:rFonts w:ascii="Times New Roman" w:hAnsi="Times New Roman" w:cs="Times New Roman"/>
          <w:sz w:val="24"/>
          <w:szCs w:val="24"/>
        </w:rPr>
        <w:t xml:space="preserve">, </w:t>
      </w:r>
      <w:r w:rsidRPr="00FC78CD">
        <w:rPr>
          <w:rFonts w:ascii="Times New Roman" w:hAnsi="Times New Roman" w:cs="Times New Roman"/>
          <w:iCs/>
          <w:sz w:val="24"/>
          <w:szCs w:val="24"/>
        </w:rPr>
        <w:t>1</w:t>
      </w:r>
      <w:r w:rsidRPr="00FC78CD">
        <w:rPr>
          <w:rFonts w:ascii="Times New Roman" w:hAnsi="Times New Roman" w:cs="Times New Roman"/>
          <w:sz w:val="24"/>
          <w:szCs w:val="24"/>
        </w:rPr>
        <w:t>: 137–49</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Romero, E.J and K. </w:t>
      </w:r>
      <w:proofErr w:type="spellStart"/>
      <w:r w:rsidRPr="00FC78CD">
        <w:rPr>
          <w:rFonts w:ascii="Times New Roman" w:hAnsi="Times New Roman" w:cs="Times New Roman"/>
          <w:sz w:val="24"/>
          <w:szCs w:val="24"/>
        </w:rPr>
        <w:t>Cruthirds</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2006. ‘The</w:t>
      </w:r>
      <w:r>
        <w:rPr>
          <w:rFonts w:ascii="Times New Roman" w:hAnsi="Times New Roman" w:cs="Times New Roman"/>
          <w:sz w:val="24"/>
          <w:szCs w:val="24"/>
        </w:rPr>
        <w:t xml:space="preserve"> use of humor in the workplace’</w:t>
      </w:r>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Academy of Management Perspectives</w:t>
      </w:r>
      <w:r w:rsidRPr="00FC78CD">
        <w:rPr>
          <w:rFonts w:ascii="Times New Roman" w:hAnsi="Times New Roman" w:cs="Times New Roman"/>
          <w:sz w:val="24"/>
          <w:szCs w:val="24"/>
        </w:rPr>
        <w:t xml:space="preserve">, </w:t>
      </w:r>
      <w:r w:rsidRPr="00FC78CD">
        <w:rPr>
          <w:rFonts w:ascii="Times New Roman" w:hAnsi="Times New Roman" w:cs="Times New Roman"/>
          <w:iCs/>
          <w:sz w:val="24"/>
          <w:szCs w:val="24"/>
        </w:rPr>
        <w:t>20</w:t>
      </w:r>
      <w:r w:rsidRPr="00FC78CD">
        <w:rPr>
          <w:rFonts w:ascii="Times New Roman" w:hAnsi="Times New Roman" w:cs="Times New Roman"/>
          <w:sz w:val="24"/>
          <w:szCs w:val="24"/>
        </w:rPr>
        <w:t>: 58–69</w:t>
      </w:r>
    </w:p>
    <w:p w:rsidR="00D56402" w:rsidRPr="00FC78CD" w:rsidRDefault="00D56402" w:rsidP="00D56402">
      <w:pPr>
        <w:spacing w:line="360" w:lineRule="auto"/>
        <w:ind w:left="720" w:hanging="720"/>
        <w:rPr>
          <w:rFonts w:ascii="Times New Roman" w:hAnsi="Times New Roman" w:cs="Times New Roman"/>
          <w:i/>
          <w:iCs/>
          <w:sz w:val="24"/>
          <w:szCs w:val="24"/>
        </w:rPr>
      </w:pPr>
      <w:proofErr w:type="gramStart"/>
      <w:r w:rsidRPr="00FC78CD">
        <w:rPr>
          <w:rFonts w:ascii="Times New Roman" w:hAnsi="Times New Roman" w:cs="Times New Roman"/>
          <w:sz w:val="24"/>
          <w:szCs w:val="24"/>
        </w:rPr>
        <w:t>‘</w:t>
      </w:r>
      <w:proofErr w:type="spellStart"/>
      <w:r w:rsidRPr="00FC78CD">
        <w:rPr>
          <w:rFonts w:ascii="Times New Roman" w:hAnsi="Times New Roman" w:cs="Times New Roman"/>
          <w:sz w:val="24"/>
          <w:szCs w:val="24"/>
        </w:rPr>
        <w:t>Rowlesy</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2012. ‘National duty snub by Carrick is United’s gain’, &lt;http://strettynews.com/2012/06/national-duty-snub-by-carrick-is-uniteds-gain-2/&gt; [accessed 20/09/12]</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Rubio-Fernandez, P. 2005. ‘Pragmatic Processes and Cognitive Mechanisms in Lexical Interpretation’ (PhD thesis, University of Cambridge)</w:t>
      </w:r>
    </w:p>
    <w:p w:rsidR="00D56402" w:rsidRPr="00FC78CD" w:rsidRDefault="00D56402" w:rsidP="00D60C16">
      <w:pPr>
        <w:spacing w:line="360" w:lineRule="auto"/>
        <w:ind w:left="720" w:hanging="720"/>
        <w:rPr>
          <w:rFonts w:ascii="Times New Roman" w:hAnsi="Times New Roman" w:cs="Times New Roman"/>
          <w:sz w:val="24"/>
          <w:szCs w:val="24"/>
        </w:rPr>
      </w:pPr>
      <w:proofErr w:type="spellStart"/>
      <w:proofErr w:type="gramStart"/>
      <w:r w:rsidRPr="00FC78CD">
        <w:rPr>
          <w:rFonts w:ascii="Times New Roman" w:hAnsi="Times New Roman" w:cs="Times New Roman"/>
          <w:sz w:val="24"/>
          <w:szCs w:val="24"/>
        </w:rPr>
        <w:t>Runco</w:t>
      </w:r>
      <w:proofErr w:type="spellEnd"/>
      <w:r w:rsidRPr="00FC78CD">
        <w:rPr>
          <w:rFonts w:ascii="Times New Roman" w:hAnsi="Times New Roman" w:cs="Times New Roman"/>
          <w:sz w:val="24"/>
          <w:szCs w:val="24"/>
        </w:rPr>
        <w:t>, M. (Ed) 1997.</w:t>
      </w:r>
      <w:proofErr w:type="gramEnd"/>
      <w:r w:rsidRPr="00FC78CD">
        <w:rPr>
          <w:rFonts w:ascii="Times New Roman" w:hAnsi="Times New Roman" w:cs="Times New Roman"/>
          <w:sz w:val="24"/>
          <w:szCs w:val="24"/>
        </w:rPr>
        <w:t xml:space="preserve"> </w:t>
      </w:r>
      <w:proofErr w:type="gramStart"/>
      <w:r w:rsidRPr="00FC78CD">
        <w:rPr>
          <w:rFonts w:ascii="Times New Roman" w:hAnsi="Times New Roman" w:cs="Times New Roman"/>
          <w:i/>
          <w:iCs/>
          <w:sz w:val="24"/>
          <w:szCs w:val="24"/>
        </w:rPr>
        <w:t>The creativity research handbook</w:t>
      </w:r>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(Cresskill, NJ: Hampton Press)</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Ruvelson, L. 1988. ‘The empathic use of sarcasm: Humor in psychotherapy from a </w:t>
      </w:r>
      <w:proofErr w:type="spellStart"/>
      <w:r w:rsidRPr="00FC78CD">
        <w:rPr>
          <w:rFonts w:ascii="Times New Roman" w:hAnsi="Times New Roman" w:cs="Times New Roman"/>
          <w:sz w:val="24"/>
          <w:szCs w:val="24"/>
        </w:rPr>
        <w:t>self psychological</w:t>
      </w:r>
      <w:proofErr w:type="spellEnd"/>
      <w:r w:rsidRPr="00FC78CD">
        <w:rPr>
          <w:rFonts w:ascii="Times New Roman" w:hAnsi="Times New Roman" w:cs="Times New Roman"/>
          <w:sz w:val="24"/>
          <w:szCs w:val="24"/>
        </w:rPr>
        <w:t xml:space="preserve"> perspective’ </w:t>
      </w:r>
      <w:r w:rsidRPr="00FC78CD">
        <w:rPr>
          <w:rFonts w:ascii="Times New Roman" w:hAnsi="Times New Roman" w:cs="Times New Roman"/>
          <w:i/>
          <w:sz w:val="24"/>
          <w:szCs w:val="24"/>
        </w:rPr>
        <w:t>Clinical Social Work Journal,</w:t>
      </w:r>
      <w:r w:rsidRPr="00FC78CD">
        <w:rPr>
          <w:rFonts w:ascii="Times New Roman" w:hAnsi="Times New Roman" w:cs="Times New Roman"/>
          <w:sz w:val="24"/>
          <w:szCs w:val="24"/>
        </w:rPr>
        <w:t xml:space="preserve"> 16: 297-305</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Sakamoto, T. 2007. </w:t>
      </w:r>
      <w:r w:rsidRPr="00FC78CD">
        <w:rPr>
          <w:rFonts w:ascii="Times New Roman" w:hAnsi="Times New Roman" w:cs="Times New Roman"/>
          <w:i/>
          <w:sz w:val="24"/>
          <w:szCs w:val="24"/>
        </w:rPr>
        <w:t>Communicating skills of intention</w:t>
      </w:r>
      <w:r w:rsidRPr="00FC78CD">
        <w:rPr>
          <w:rFonts w:ascii="Times New Roman" w:hAnsi="Times New Roman" w:cs="Times New Roman"/>
          <w:sz w:val="24"/>
          <w:szCs w:val="24"/>
        </w:rPr>
        <w:t xml:space="preserve"> (Tokyo: </w:t>
      </w:r>
      <w:proofErr w:type="spellStart"/>
      <w:r w:rsidRPr="00FC78CD">
        <w:rPr>
          <w:rFonts w:ascii="Times New Roman" w:hAnsi="Times New Roman" w:cs="Times New Roman"/>
          <w:sz w:val="24"/>
          <w:szCs w:val="24"/>
        </w:rPr>
        <w:t>Hituzi</w:t>
      </w:r>
      <w:proofErr w:type="spellEnd"/>
      <w:r w:rsidRPr="00FC78CD">
        <w:rPr>
          <w:rFonts w:ascii="Times New Roman" w:hAnsi="Times New Roman" w:cs="Times New Roman"/>
          <w:sz w:val="24"/>
          <w:szCs w:val="24"/>
        </w:rPr>
        <w:t xml:space="preserve"> </w:t>
      </w:r>
      <w:proofErr w:type="spellStart"/>
      <w:r w:rsidRPr="00FC78CD">
        <w:rPr>
          <w:rFonts w:ascii="Times New Roman" w:hAnsi="Times New Roman" w:cs="Times New Roman"/>
          <w:sz w:val="24"/>
          <w:szCs w:val="24"/>
        </w:rPr>
        <w:t>Syobo</w:t>
      </w:r>
      <w:proofErr w:type="spellEnd"/>
      <w:r w:rsidRPr="00FC78CD">
        <w:rPr>
          <w:rFonts w:ascii="Times New Roman" w:hAnsi="Times New Roman" w:cs="Times New Roman"/>
          <w:sz w:val="24"/>
          <w:szCs w:val="24"/>
        </w:rPr>
        <w:t>)</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Saner, E. 2011.</w:t>
      </w:r>
      <w:proofErr w:type="gramEnd"/>
      <w:r w:rsidRPr="00FC78CD">
        <w:rPr>
          <w:rFonts w:ascii="Times New Roman" w:hAnsi="Times New Roman" w:cs="Times New Roman"/>
          <w:sz w:val="24"/>
          <w:szCs w:val="24"/>
        </w:rPr>
        <w:t xml:space="preserve"> Stewart Lee: 'Things going badly is a big part of what I do' [interview with S</w:t>
      </w:r>
      <w:r>
        <w:rPr>
          <w:rFonts w:ascii="Times New Roman" w:hAnsi="Times New Roman" w:cs="Times New Roman"/>
          <w:sz w:val="24"/>
          <w:szCs w:val="24"/>
        </w:rPr>
        <w:t xml:space="preserve">tewart Lee] </w:t>
      </w:r>
      <w:r w:rsidRPr="00FC78CD">
        <w:rPr>
          <w:rFonts w:ascii="Times New Roman" w:hAnsi="Times New Roman" w:cs="Times New Roman"/>
          <w:i/>
          <w:sz w:val="24"/>
          <w:szCs w:val="24"/>
        </w:rPr>
        <w:t xml:space="preserve">The Guardian, </w:t>
      </w:r>
      <w:r w:rsidRPr="00FC78CD">
        <w:rPr>
          <w:rFonts w:ascii="Times New Roman" w:hAnsi="Times New Roman" w:cs="Times New Roman"/>
          <w:sz w:val="24"/>
          <w:szCs w:val="24"/>
        </w:rPr>
        <w:t>&lt;http://www.guardian.co.uk/culture/2011/jun/23/stewart-lee-things-going-badly&gt; [accessed 21/09/12]</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 xml:space="preserve">Sarangi, S., and S. </w:t>
      </w:r>
      <w:proofErr w:type="spellStart"/>
      <w:r w:rsidRPr="00FC78CD">
        <w:rPr>
          <w:rFonts w:ascii="Times New Roman" w:hAnsi="Times New Roman" w:cs="Times New Roman"/>
          <w:sz w:val="24"/>
          <w:szCs w:val="24"/>
        </w:rPr>
        <w:t>Slembrouck</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1992. ‘Non-cooperation in communication: A reassessment of Gricean pragmatics’ </w:t>
      </w:r>
      <w:r w:rsidRPr="00FC78CD">
        <w:rPr>
          <w:rFonts w:ascii="Times New Roman" w:hAnsi="Times New Roman" w:cs="Times New Roman"/>
          <w:i/>
          <w:sz w:val="24"/>
          <w:szCs w:val="24"/>
        </w:rPr>
        <w:t>Journal of pragmatics</w:t>
      </w:r>
      <w:r w:rsidRPr="00FC78CD">
        <w:rPr>
          <w:rFonts w:ascii="Times New Roman" w:hAnsi="Times New Roman" w:cs="Times New Roman"/>
          <w:sz w:val="24"/>
          <w:szCs w:val="24"/>
        </w:rPr>
        <w:t xml:space="preserve"> 77: 117-153</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Schaffer, R.1982. ‘Vocal clues for irony in English’ (PhD thesis, Ohio State University)</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lastRenderedPageBreak/>
        <w:t xml:space="preserve">Schmidt, G., C. </w:t>
      </w:r>
      <w:proofErr w:type="spellStart"/>
      <w:r w:rsidRPr="00FC78CD">
        <w:rPr>
          <w:rFonts w:ascii="Times New Roman" w:hAnsi="Times New Roman" w:cs="Times New Roman"/>
          <w:sz w:val="24"/>
          <w:szCs w:val="24"/>
        </w:rPr>
        <w:t>DeBuse</w:t>
      </w:r>
      <w:proofErr w:type="spellEnd"/>
      <w:r w:rsidRPr="00FC78CD">
        <w:rPr>
          <w:rFonts w:ascii="Times New Roman" w:hAnsi="Times New Roman" w:cs="Times New Roman"/>
          <w:sz w:val="24"/>
          <w:szCs w:val="24"/>
        </w:rPr>
        <w:t xml:space="preserve">, and C. </w:t>
      </w:r>
      <w:proofErr w:type="spellStart"/>
      <w:r w:rsidRPr="00FC78CD">
        <w:rPr>
          <w:rFonts w:ascii="Times New Roman" w:hAnsi="Times New Roman" w:cs="Times New Roman"/>
          <w:sz w:val="24"/>
          <w:szCs w:val="24"/>
        </w:rPr>
        <w:t>Seger</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2007. ‘Right hemisphere metaphor processing? </w:t>
      </w:r>
      <w:proofErr w:type="gramStart"/>
      <w:r w:rsidRPr="00FC78CD">
        <w:rPr>
          <w:rFonts w:ascii="Times New Roman" w:hAnsi="Times New Roman" w:cs="Times New Roman"/>
          <w:sz w:val="24"/>
          <w:szCs w:val="24"/>
        </w:rPr>
        <w:t xml:space="preserve">Characterizing the lateralization of semantic processes’, </w:t>
      </w:r>
      <w:r w:rsidRPr="00FC78CD">
        <w:rPr>
          <w:rFonts w:ascii="Times New Roman" w:hAnsi="Times New Roman" w:cs="Times New Roman"/>
          <w:i/>
          <w:sz w:val="24"/>
          <w:szCs w:val="24"/>
        </w:rPr>
        <w:t>Brain Language,</w:t>
      </w:r>
      <w:r>
        <w:rPr>
          <w:rFonts w:ascii="Times New Roman" w:hAnsi="Times New Roman" w:cs="Times New Roman"/>
          <w:i/>
          <w:sz w:val="24"/>
          <w:szCs w:val="24"/>
        </w:rPr>
        <w:t xml:space="preserve"> </w:t>
      </w:r>
      <w:r w:rsidRPr="00FC78CD">
        <w:rPr>
          <w:rFonts w:ascii="Times New Roman" w:hAnsi="Times New Roman" w:cs="Times New Roman"/>
          <w:sz w:val="24"/>
          <w:szCs w:val="24"/>
        </w:rPr>
        <w:t>100: 127–141.</w:t>
      </w:r>
      <w:proofErr w:type="gramEnd"/>
    </w:p>
    <w:p w:rsidR="00D56402"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Schwoebel, J., </w:t>
      </w:r>
      <w:r>
        <w:rPr>
          <w:rFonts w:ascii="Times New Roman" w:hAnsi="Times New Roman" w:cs="Times New Roman"/>
          <w:sz w:val="24"/>
          <w:szCs w:val="24"/>
        </w:rPr>
        <w:t xml:space="preserve">S. Dews, E. Winner, and K. </w:t>
      </w:r>
      <w:proofErr w:type="spellStart"/>
      <w:r>
        <w:rPr>
          <w:rFonts w:ascii="Times New Roman" w:hAnsi="Times New Roman" w:cs="Times New Roman"/>
          <w:sz w:val="24"/>
          <w:szCs w:val="24"/>
        </w:rPr>
        <w:t>Srinivas</w:t>
      </w:r>
      <w:proofErr w:type="spellEnd"/>
      <w:r w:rsidRPr="00FC78CD">
        <w:rPr>
          <w:rFonts w:ascii="Times New Roman" w:hAnsi="Times New Roman" w:cs="Times New Roman"/>
          <w:sz w:val="24"/>
          <w:szCs w:val="24"/>
        </w:rPr>
        <w:t>. 2000. ‘Obligatory Processing of the Literal Meaning of Ironic Utterances: Further Evidence’</w:t>
      </w:r>
      <w:r w:rsidR="00D60C16">
        <w:rPr>
          <w:rFonts w:ascii="Times New Roman" w:hAnsi="Times New Roman" w:cs="Times New Roman"/>
          <w:sz w:val="24"/>
          <w:szCs w:val="24"/>
        </w:rPr>
        <w:t>,</w:t>
      </w:r>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 xml:space="preserve">Metaphor and Symbol, </w:t>
      </w:r>
      <w:r w:rsidRPr="00FC78CD">
        <w:rPr>
          <w:rFonts w:ascii="Times New Roman" w:hAnsi="Times New Roman" w:cs="Times New Roman"/>
          <w:iCs/>
          <w:sz w:val="24"/>
          <w:szCs w:val="24"/>
        </w:rPr>
        <w:t>15</w:t>
      </w:r>
      <w:r w:rsidRPr="00FC78CD">
        <w:rPr>
          <w:rFonts w:ascii="Times New Roman" w:hAnsi="Times New Roman" w:cs="Times New Roman"/>
          <w:sz w:val="24"/>
          <w:szCs w:val="24"/>
        </w:rPr>
        <w:t>: 47-61</w:t>
      </w:r>
    </w:p>
    <w:p w:rsidR="00D56402" w:rsidRPr="006D2776" w:rsidRDefault="00D56402" w:rsidP="00D56402">
      <w:pPr>
        <w:spacing w:line="360" w:lineRule="auto"/>
        <w:ind w:left="720" w:hanging="720"/>
        <w:rPr>
          <w:rFonts w:ascii="Times New Roman" w:hAnsi="Times New Roman" w:cs="Times New Roman"/>
          <w:sz w:val="24"/>
          <w:szCs w:val="24"/>
        </w:rPr>
      </w:pPr>
      <w:r w:rsidRPr="006D2776">
        <w:rPr>
          <w:rFonts w:ascii="Times New Roman" w:hAnsi="Times New Roman" w:cs="Times New Roman"/>
          <w:sz w:val="24"/>
          <w:szCs w:val="24"/>
        </w:rPr>
        <w:t xml:space="preserve">Searle, J. 1979. </w:t>
      </w:r>
      <w:r w:rsidRPr="006D2776">
        <w:rPr>
          <w:rFonts w:ascii="Times New Roman" w:hAnsi="Times New Roman" w:cs="Times New Roman"/>
          <w:i/>
          <w:iCs/>
          <w:sz w:val="24"/>
          <w:szCs w:val="24"/>
        </w:rPr>
        <w:t>Expression and meaning: Studies in the theory of speech acts.</w:t>
      </w:r>
      <w:r w:rsidRPr="006D2776">
        <w:rPr>
          <w:rFonts w:ascii="Times New Roman" w:hAnsi="Times New Roman" w:cs="Times New Roman"/>
          <w:sz w:val="24"/>
          <w:szCs w:val="24"/>
        </w:rPr>
        <w:t xml:space="preserve"> (Cambridge, England: Cambridge University.)</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Self, W. 1997.</w:t>
      </w:r>
      <w:proofErr w:type="gramEnd"/>
      <w:r w:rsidRPr="00FC78CD">
        <w:rPr>
          <w:rFonts w:ascii="Times New Roman" w:hAnsi="Times New Roman" w:cs="Times New Roman"/>
          <w:sz w:val="24"/>
          <w:szCs w:val="24"/>
        </w:rPr>
        <w:t xml:space="preserve"> ‘Chris the Saviour’, </w:t>
      </w:r>
      <w:r w:rsidRPr="00FC78CD">
        <w:rPr>
          <w:rFonts w:ascii="Times New Roman" w:hAnsi="Times New Roman" w:cs="Times New Roman"/>
          <w:i/>
          <w:sz w:val="24"/>
          <w:szCs w:val="24"/>
        </w:rPr>
        <w:t>The Observer</w:t>
      </w:r>
      <w:r w:rsidRPr="00FC78CD">
        <w:rPr>
          <w:rFonts w:ascii="Times New Roman" w:hAnsi="Times New Roman" w:cs="Times New Roman"/>
          <w:sz w:val="24"/>
          <w:szCs w:val="24"/>
        </w:rPr>
        <w:t xml:space="preserve"> - http://www.guardian.co.uk/theobserver/1997/mar/09/featuresreview.review [</w:t>
      </w:r>
      <w:proofErr w:type="spellStart"/>
      <w:r w:rsidRPr="00FC78CD">
        <w:rPr>
          <w:rFonts w:ascii="Times New Roman" w:hAnsi="Times New Roman" w:cs="Times New Roman"/>
          <w:sz w:val="24"/>
          <w:szCs w:val="24"/>
        </w:rPr>
        <w:t>accesed</w:t>
      </w:r>
      <w:proofErr w:type="spellEnd"/>
      <w:r w:rsidRPr="00FC78CD">
        <w:rPr>
          <w:rFonts w:ascii="Times New Roman" w:hAnsi="Times New Roman" w:cs="Times New Roman"/>
          <w:sz w:val="24"/>
          <w:szCs w:val="24"/>
        </w:rPr>
        <w:t xml:space="preserve"> 10/09/12]</w:t>
      </w:r>
    </w:p>
    <w:p w:rsidR="00D56402" w:rsidRPr="00FC78CD" w:rsidRDefault="00D56402" w:rsidP="00D56402">
      <w:pPr>
        <w:spacing w:line="360" w:lineRule="auto"/>
        <w:ind w:left="720" w:hanging="720"/>
        <w:rPr>
          <w:rFonts w:ascii="Times New Roman" w:hAnsi="Times New Roman" w:cs="Times New Roman"/>
          <w:sz w:val="24"/>
          <w:szCs w:val="24"/>
        </w:rPr>
      </w:pPr>
      <w:proofErr w:type="spellStart"/>
      <w:r w:rsidRPr="00FC78CD">
        <w:rPr>
          <w:rFonts w:ascii="Times New Roman" w:hAnsi="Times New Roman" w:cs="Times New Roman"/>
          <w:sz w:val="24"/>
          <w:szCs w:val="24"/>
        </w:rPr>
        <w:t>Seto</w:t>
      </w:r>
      <w:proofErr w:type="spellEnd"/>
      <w:r w:rsidRPr="00FC78CD">
        <w:rPr>
          <w:rFonts w:ascii="Times New Roman" w:hAnsi="Times New Roman" w:cs="Times New Roman"/>
          <w:sz w:val="24"/>
          <w:szCs w:val="24"/>
        </w:rPr>
        <w:t xml:space="preserve">, K. 1998. </w:t>
      </w:r>
      <w:r>
        <w:rPr>
          <w:rFonts w:ascii="Times New Roman" w:hAnsi="Times New Roman" w:cs="Times New Roman"/>
          <w:sz w:val="24"/>
          <w:szCs w:val="24"/>
        </w:rPr>
        <w:t>‘</w:t>
      </w:r>
      <w:r w:rsidRPr="00FC78CD">
        <w:rPr>
          <w:rFonts w:ascii="Times New Roman" w:hAnsi="Times New Roman" w:cs="Times New Roman"/>
          <w:sz w:val="24"/>
          <w:szCs w:val="24"/>
        </w:rPr>
        <w:t>On non-echoic irony</w:t>
      </w:r>
      <w:r>
        <w:rPr>
          <w:rFonts w:ascii="Times New Roman" w:hAnsi="Times New Roman" w:cs="Times New Roman"/>
          <w:sz w:val="24"/>
          <w:szCs w:val="24"/>
        </w:rPr>
        <w:t>’</w:t>
      </w:r>
      <w:r w:rsidRPr="00FC78CD">
        <w:rPr>
          <w:rFonts w:ascii="Times New Roman" w:hAnsi="Times New Roman" w:cs="Times New Roman"/>
          <w:sz w:val="24"/>
          <w:szCs w:val="24"/>
        </w:rPr>
        <w:t xml:space="preserve"> </w:t>
      </w:r>
      <w:r>
        <w:rPr>
          <w:rFonts w:ascii="Times New Roman" w:hAnsi="Times New Roman" w:cs="Times New Roman"/>
          <w:sz w:val="24"/>
          <w:szCs w:val="24"/>
        </w:rPr>
        <w:t>in</w:t>
      </w:r>
      <w:r w:rsidRPr="00FC78CD">
        <w:rPr>
          <w:rFonts w:ascii="Times New Roman" w:hAnsi="Times New Roman" w:cs="Times New Roman"/>
          <w:sz w:val="24"/>
          <w:szCs w:val="24"/>
        </w:rPr>
        <w:t xml:space="preserve"> C</w:t>
      </w:r>
      <w:r>
        <w:rPr>
          <w:rFonts w:ascii="Times New Roman" w:hAnsi="Times New Roman" w:cs="Times New Roman"/>
          <w:sz w:val="24"/>
          <w:szCs w:val="24"/>
        </w:rPr>
        <w:t>arston and Uchida 1998: 240–255</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 xml:space="preserve">Shibata, M., </w:t>
      </w:r>
      <w:r>
        <w:rPr>
          <w:rFonts w:ascii="Times New Roman" w:hAnsi="Times New Roman" w:cs="Times New Roman"/>
          <w:sz w:val="24"/>
          <w:szCs w:val="24"/>
        </w:rPr>
        <w:t>J. Abe</w:t>
      </w:r>
      <w:r w:rsidRPr="00523AEA">
        <w:rPr>
          <w:rFonts w:ascii="Times New Roman" w:hAnsi="Times New Roman" w:cs="Times New Roman"/>
          <w:sz w:val="24"/>
          <w:szCs w:val="24"/>
        </w:rPr>
        <w:t>,</w:t>
      </w:r>
      <w:r>
        <w:rPr>
          <w:rFonts w:ascii="Times New Roman" w:hAnsi="Times New Roman" w:cs="Times New Roman"/>
          <w:sz w:val="24"/>
          <w:szCs w:val="24"/>
        </w:rPr>
        <w:t xml:space="preserve"> A. </w:t>
      </w:r>
      <w:proofErr w:type="spellStart"/>
      <w:r>
        <w:rPr>
          <w:rFonts w:ascii="Times New Roman" w:hAnsi="Times New Roman" w:cs="Times New Roman"/>
          <w:sz w:val="24"/>
          <w:szCs w:val="24"/>
        </w:rPr>
        <w:t>Terao</w:t>
      </w:r>
      <w:proofErr w:type="spellEnd"/>
      <w:r w:rsidRPr="00523AEA">
        <w:rPr>
          <w:rFonts w:ascii="Times New Roman" w:hAnsi="Times New Roman" w:cs="Times New Roman"/>
          <w:sz w:val="24"/>
          <w:szCs w:val="24"/>
        </w:rPr>
        <w:t>,</w:t>
      </w:r>
      <w:r>
        <w:rPr>
          <w:rFonts w:ascii="Times New Roman" w:hAnsi="Times New Roman" w:cs="Times New Roman"/>
          <w:sz w:val="24"/>
          <w:szCs w:val="24"/>
        </w:rPr>
        <w:t xml:space="preserve"> and T. Miyamoto</w:t>
      </w:r>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2007. ‘Neural mechanisms involved in the comprehension of metaphoric and literal sentences: An fMRI study’, </w:t>
      </w:r>
      <w:r w:rsidRPr="00FC78CD">
        <w:rPr>
          <w:rFonts w:ascii="Times New Roman" w:hAnsi="Times New Roman" w:cs="Times New Roman"/>
          <w:i/>
          <w:iCs/>
          <w:sz w:val="24"/>
          <w:szCs w:val="24"/>
        </w:rPr>
        <w:t>Brain</w:t>
      </w:r>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 xml:space="preserve">Research, </w:t>
      </w:r>
      <w:r w:rsidRPr="00FC78CD">
        <w:rPr>
          <w:rFonts w:ascii="Times New Roman" w:hAnsi="Times New Roman" w:cs="Times New Roman"/>
          <w:iCs/>
          <w:sz w:val="24"/>
          <w:szCs w:val="24"/>
        </w:rPr>
        <w:t>1166</w:t>
      </w:r>
      <w:r w:rsidRPr="00FC78CD">
        <w:rPr>
          <w:rFonts w:ascii="Times New Roman" w:hAnsi="Times New Roman" w:cs="Times New Roman"/>
          <w:sz w:val="24"/>
          <w:szCs w:val="24"/>
        </w:rPr>
        <w:t>: 92-102</w:t>
      </w:r>
    </w:p>
    <w:p w:rsidR="00D56402" w:rsidRPr="00FC78CD" w:rsidRDefault="00D56402" w:rsidP="00D56402">
      <w:pPr>
        <w:spacing w:line="360" w:lineRule="auto"/>
        <w:ind w:left="720" w:hanging="720"/>
        <w:rPr>
          <w:rFonts w:ascii="Times New Roman" w:hAnsi="Times New Roman" w:cs="Times New Roman"/>
          <w:i/>
          <w:iCs/>
          <w:sz w:val="24"/>
          <w:szCs w:val="24"/>
        </w:rPr>
      </w:pPr>
      <w:proofErr w:type="spellStart"/>
      <w:r>
        <w:rPr>
          <w:rFonts w:ascii="Times New Roman" w:hAnsi="Times New Roman" w:cs="Times New Roman"/>
          <w:sz w:val="24"/>
          <w:szCs w:val="24"/>
        </w:rPr>
        <w:t>Shurcliff</w:t>
      </w:r>
      <w:proofErr w:type="spellEnd"/>
      <w:r>
        <w:rPr>
          <w:rFonts w:ascii="Times New Roman" w:hAnsi="Times New Roman" w:cs="Times New Roman"/>
          <w:sz w:val="24"/>
          <w:szCs w:val="24"/>
        </w:rPr>
        <w:t>, A.1968. ‘</w:t>
      </w:r>
      <w:r w:rsidRPr="00FC78CD">
        <w:rPr>
          <w:rFonts w:ascii="Times New Roman" w:hAnsi="Times New Roman" w:cs="Times New Roman"/>
          <w:sz w:val="24"/>
          <w:szCs w:val="24"/>
        </w:rPr>
        <w:t xml:space="preserve">Judged humor, arousal, and relief theory’, </w:t>
      </w:r>
      <w:r w:rsidRPr="00FC78CD">
        <w:rPr>
          <w:rFonts w:ascii="Times New Roman" w:hAnsi="Times New Roman" w:cs="Times New Roman"/>
          <w:i/>
          <w:iCs/>
          <w:sz w:val="24"/>
          <w:szCs w:val="24"/>
        </w:rPr>
        <w:t>Journal of Personality and Social Psychology</w:t>
      </w:r>
      <w:r w:rsidRPr="00FC78CD">
        <w:rPr>
          <w:rFonts w:ascii="Times New Roman" w:hAnsi="Times New Roman" w:cs="Times New Roman"/>
          <w:sz w:val="24"/>
          <w:szCs w:val="24"/>
        </w:rPr>
        <w:t xml:space="preserve">, </w:t>
      </w:r>
      <w:r w:rsidRPr="00FC78CD">
        <w:rPr>
          <w:rFonts w:ascii="Times New Roman" w:hAnsi="Times New Roman" w:cs="Times New Roman"/>
          <w:iCs/>
          <w:sz w:val="24"/>
          <w:szCs w:val="24"/>
        </w:rPr>
        <w:t>8</w:t>
      </w:r>
      <w:r w:rsidRPr="00FC78CD">
        <w:rPr>
          <w:rFonts w:ascii="Times New Roman" w:hAnsi="Times New Roman" w:cs="Times New Roman"/>
          <w:sz w:val="24"/>
          <w:szCs w:val="24"/>
        </w:rPr>
        <w:t>: 360–3</w:t>
      </w:r>
    </w:p>
    <w:p w:rsidR="00D56402" w:rsidRPr="00FC78CD" w:rsidRDefault="00D56402" w:rsidP="00D56402">
      <w:pPr>
        <w:spacing w:line="360" w:lineRule="auto"/>
        <w:ind w:left="720" w:hanging="720"/>
        <w:rPr>
          <w:rFonts w:ascii="Times New Roman" w:hAnsi="Times New Roman" w:cs="Times New Roman"/>
          <w:sz w:val="24"/>
          <w:szCs w:val="24"/>
        </w:rPr>
      </w:pPr>
      <w:proofErr w:type="spellStart"/>
      <w:proofErr w:type="gramStart"/>
      <w:r w:rsidRPr="00FC78CD">
        <w:rPr>
          <w:rFonts w:ascii="Times New Roman" w:hAnsi="Times New Roman" w:cs="Times New Roman"/>
          <w:sz w:val="24"/>
          <w:szCs w:val="24"/>
        </w:rPr>
        <w:t>Shuy</w:t>
      </w:r>
      <w:proofErr w:type="spellEnd"/>
      <w:r w:rsidRPr="00FC78CD">
        <w:rPr>
          <w:rFonts w:ascii="Times New Roman" w:hAnsi="Times New Roman" w:cs="Times New Roman"/>
          <w:sz w:val="24"/>
          <w:szCs w:val="24"/>
        </w:rPr>
        <w:t xml:space="preserve">, R. and A. </w:t>
      </w:r>
      <w:proofErr w:type="spellStart"/>
      <w:r w:rsidRPr="00FC78CD">
        <w:rPr>
          <w:rFonts w:ascii="Times New Roman" w:hAnsi="Times New Roman" w:cs="Times New Roman"/>
          <w:sz w:val="24"/>
          <w:szCs w:val="24"/>
        </w:rPr>
        <w:t>Shnukal</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1980. </w:t>
      </w:r>
      <w:r w:rsidRPr="00D60C16">
        <w:rPr>
          <w:rFonts w:ascii="Times New Roman" w:hAnsi="Times New Roman" w:cs="Times New Roman"/>
          <w:i/>
          <w:sz w:val="24"/>
          <w:szCs w:val="24"/>
        </w:rPr>
        <w:t>Language use and the uses of language</w:t>
      </w:r>
      <w:r w:rsidRPr="00FC78CD">
        <w:rPr>
          <w:rFonts w:ascii="Times New Roman" w:hAnsi="Times New Roman" w:cs="Times New Roman"/>
          <w:sz w:val="24"/>
          <w:szCs w:val="24"/>
        </w:rPr>
        <w:t xml:space="preserve"> (Washington, DC: Georgetown University Press)</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Simpson, P. 2003. </w:t>
      </w:r>
      <w:r w:rsidRPr="00FC78CD">
        <w:rPr>
          <w:rFonts w:ascii="Times New Roman" w:hAnsi="Times New Roman" w:cs="Times New Roman"/>
          <w:i/>
          <w:sz w:val="24"/>
          <w:szCs w:val="24"/>
        </w:rPr>
        <w:t>On the Discourse of Satire: Towards a Stylistic Model of Satirical Humor</w:t>
      </w:r>
      <w:r w:rsidRPr="00FC78CD">
        <w:rPr>
          <w:rFonts w:ascii="Times New Roman" w:hAnsi="Times New Roman" w:cs="Times New Roman"/>
          <w:sz w:val="24"/>
          <w:szCs w:val="24"/>
        </w:rPr>
        <w:t xml:space="preserve"> (John </w:t>
      </w:r>
      <w:proofErr w:type="spellStart"/>
      <w:r w:rsidRPr="00FC78CD">
        <w:rPr>
          <w:rFonts w:ascii="Times New Roman" w:hAnsi="Times New Roman" w:cs="Times New Roman"/>
          <w:sz w:val="24"/>
          <w:szCs w:val="24"/>
        </w:rPr>
        <w:t>Benjamins</w:t>
      </w:r>
      <w:proofErr w:type="spellEnd"/>
      <w:r w:rsidRPr="00FC78CD">
        <w:rPr>
          <w:rFonts w:ascii="Times New Roman" w:hAnsi="Times New Roman" w:cs="Times New Roman"/>
          <w:sz w:val="24"/>
          <w:szCs w:val="24"/>
        </w:rPr>
        <w:t xml:space="preserve"> Publishing Company)</w:t>
      </w:r>
    </w:p>
    <w:p w:rsidR="00D56402" w:rsidRPr="00FC78CD" w:rsidRDefault="00D56402" w:rsidP="00D56402">
      <w:pPr>
        <w:spacing w:line="360" w:lineRule="auto"/>
        <w:ind w:left="720" w:hanging="720"/>
        <w:rPr>
          <w:rFonts w:ascii="Times New Roman" w:hAnsi="Times New Roman" w:cs="Times New Roman"/>
          <w:i/>
          <w:sz w:val="24"/>
          <w:szCs w:val="24"/>
        </w:rPr>
      </w:pPr>
      <w:proofErr w:type="gramStart"/>
      <w:r w:rsidRPr="00FC78CD">
        <w:rPr>
          <w:rFonts w:ascii="Times New Roman" w:hAnsi="Times New Roman" w:cs="Times New Roman"/>
          <w:sz w:val="24"/>
          <w:szCs w:val="24"/>
        </w:rPr>
        <w:t>Spencer-Oatey, H. 1996.</w:t>
      </w:r>
      <w:proofErr w:type="gramEnd"/>
      <w:r w:rsidRPr="00FC78CD">
        <w:rPr>
          <w:rFonts w:ascii="Times New Roman" w:hAnsi="Times New Roman" w:cs="Times New Roman"/>
          <w:sz w:val="24"/>
          <w:szCs w:val="24"/>
        </w:rPr>
        <w:t xml:space="preserve"> 'Reconsidering power and distance', </w:t>
      </w:r>
      <w:r w:rsidRPr="00FC78CD">
        <w:rPr>
          <w:rFonts w:ascii="Times New Roman" w:hAnsi="Times New Roman" w:cs="Times New Roman"/>
          <w:i/>
          <w:iCs/>
          <w:sz w:val="24"/>
          <w:szCs w:val="24"/>
        </w:rPr>
        <w:t xml:space="preserve">Journal of Pragmatics, </w:t>
      </w:r>
      <w:r w:rsidRPr="00FC78CD">
        <w:rPr>
          <w:rFonts w:ascii="Times New Roman" w:hAnsi="Times New Roman" w:cs="Times New Roman"/>
          <w:bCs/>
          <w:sz w:val="24"/>
          <w:szCs w:val="24"/>
        </w:rPr>
        <w:t>26</w:t>
      </w:r>
      <w:r w:rsidRPr="00FC78CD">
        <w:rPr>
          <w:rFonts w:ascii="Times New Roman" w:hAnsi="Times New Roman" w:cs="Times New Roman"/>
          <w:sz w:val="24"/>
          <w:szCs w:val="24"/>
        </w:rPr>
        <w:t>: 1 - 24</w:t>
      </w:r>
    </w:p>
    <w:p w:rsidR="00D56402" w:rsidRPr="00FC78CD" w:rsidRDefault="00D56402" w:rsidP="00D56402">
      <w:pPr>
        <w:spacing w:line="360" w:lineRule="auto"/>
        <w:ind w:left="720" w:hanging="720"/>
        <w:rPr>
          <w:rFonts w:ascii="Times New Roman" w:hAnsi="Times New Roman" w:cs="Times New Roman"/>
          <w:i/>
          <w:sz w:val="24"/>
          <w:szCs w:val="24"/>
        </w:rPr>
      </w:pPr>
      <w:r w:rsidRPr="00FC78CD">
        <w:rPr>
          <w:rFonts w:ascii="Times New Roman" w:hAnsi="Times New Roman" w:cs="Times New Roman"/>
          <w:sz w:val="24"/>
          <w:szCs w:val="24"/>
        </w:rPr>
        <w:t xml:space="preserve">Sperber, D. 1984. ‘Verbal Irony: </w:t>
      </w:r>
      <w:proofErr w:type="spellStart"/>
      <w:r w:rsidRPr="00FC78CD">
        <w:rPr>
          <w:rFonts w:ascii="Times New Roman" w:hAnsi="Times New Roman" w:cs="Times New Roman"/>
          <w:sz w:val="24"/>
          <w:szCs w:val="24"/>
        </w:rPr>
        <w:t>Pretense</w:t>
      </w:r>
      <w:proofErr w:type="spellEnd"/>
      <w:r w:rsidRPr="00FC78CD">
        <w:rPr>
          <w:rFonts w:ascii="Times New Roman" w:hAnsi="Times New Roman" w:cs="Times New Roman"/>
          <w:sz w:val="24"/>
          <w:szCs w:val="24"/>
        </w:rPr>
        <w:t xml:space="preserve"> or Echoic Mention?’ </w:t>
      </w:r>
      <w:r w:rsidRPr="00FC78CD">
        <w:rPr>
          <w:rFonts w:ascii="Times New Roman" w:hAnsi="Times New Roman" w:cs="Times New Roman"/>
          <w:i/>
          <w:sz w:val="24"/>
          <w:szCs w:val="24"/>
        </w:rPr>
        <w:t>Journal of Experimental Psychology</w:t>
      </w:r>
      <w:r w:rsidRPr="00FC78CD">
        <w:rPr>
          <w:rFonts w:ascii="Times New Roman" w:hAnsi="Times New Roman" w:cs="Times New Roman"/>
          <w:sz w:val="24"/>
          <w:szCs w:val="24"/>
        </w:rPr>
        <w:t xml:space="preserve"> 113: 130–136</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Sperber, D., and D. Wilson.</w:t>
      </w:r>
      <w:proofErr w:type="gramEnd"/>
      <w:r w:rsidRPr="00FC78CD">
        <w:rPr>
          <w:rFonts w:ascii="Times New Roman" w:hAnsi="Times New Roman" w:cs="Times New Roman"/>
          <w:sz w:val="24"/>
          <w:szCs w:val="24"/>
        </w:rPr>
        <w:t xml:space="preserve"> </w:t>
      </w:r>
      <w:proofErr w:type="gramStart"/>
      <w:r w:rsidRPr="00FC78CD">
        <w:rPr>
          <w:rFonts w:ascii="Times New Roman" w:hAnsi="Times New Roman" w:cs="Times New Roman"/>
          <w:sz w:val="24"/>
          <w:szCs w:val="24"/>
        </w:rPr>
        <w:t>(1981a). Pragmatics.</w:t>
      </w:r>
      <w:proofErr w:type="gramEnd"/>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Cognition</w:t>
      </w:r>
      <w:r w:rsidRPr="00FC78CD">
        <w:rPr>
          <w:rFonts w:ascii="Times New Roman" w:hAnsi="Times New Roman" w:cs="Times New Roman"/>
          <w:sz w:val="24"/>
          <w:szCs w:val="24"/>
        </w:rPr>
        <w:t xml:space="preserve"> 10(1-3), 281-286</w:t>
      </w:r>
    </w:p>
    <w:p w:rsidR="00D56402" w:rsidRPr="00FC78CD" w:rsidRDefault="00D56402" w:rsidP="00D56402">
      <w:pPr>
        <w:numPr>
          <w:ilvl w:val="0"/>
          <w:numId w:val="19"/>
        </w:numPr>
        <w:spacing w:line="360" w:lineRule="auto"/>
        <w:rPr>
          <w:rFonts w:ascii="Times New Roman" w:hAnsi="Times New Roman" w:cs="Times New Roman"/>
          <w:sz w:val="24"/>
          <w:szCs w:val="24"/>
        </w:rPr>
      </w:pPr>
      <w:r w:rsidRPr="00FC78CD">
        <w:rPr>
          <w:rFonts w:ascii="Times New Roman" w:hAnsi="Times New Roman" w:cs="Times New Roman"/>
          <w:sz w:val="24"/>
          <w:szCs w:val="24"/>
        </w:rPr>
        <w:t>1981b. ‘Irony and the Use - Mention Distinction’ in Cole 1981: 295-318</w:t>
      </w:r>
    </w:p>
    <w:p w:rsidR="00D56402" w:rsidRPr="00FC78CD" w:rsidRDefault="00D56402" w:rsidP="00D56402">
      <w:pPr>
        <w:numPr>
          <w:ilvl w:val="0"/>
          <w:numId w:val="19"/>
        </w:numPr>
        <w:spacing w:line="360" w:lineRule="auto"/>
        <w:rPr>
          <w:rFonts w:ascii="Times New Roman" w:hAnsi="Times New Roman" w:cs="Times New Roman"/>
          <w:sz w:val="24"/>
          <w:szCs w:val="24"/>
        </w:rPr>
      </w:pPr>
      <w:r w:rsidRPr="00FC78CD">
        <w:rPr>
          <w:rFonts w:ascii="Times New Roman" w:hAnsi="Times New Roman" w:cs="Times New Roman"/>
          <w:sz w:val="24"/>
          <w:szCs w:val="24"/>
        </w:rPr>
        <w:lastRenderedPageBreak/>
        <w:t>1987. ‘</w:t>
      </w:r>
      <w:proofErr w:type="spellStart"/>
      <w:r w:rsidRPr="00FC78CD">
        <w:rPr>
          <w:rFonts w:ascii="Times New Roman" w:hAnsi="Times New Roman" w:cs="Times New Roman"/>
          <w:sz w:val="24"/>
          <w:szCs w:val="24"/>
        </w:rPr>
        <w:t>Precis</w:t>
      </w:r>
      <w:proofErr w:type="spellEnd"/>
      <w:r w:rsidRPr="00FC78CD">
        <w:rPr>
          <w:rFonts w:ascii="Times New Roman" w:hAnsi="Times New Roman" w:cs="Times New Roman"/>
          <w:sz w:val="24"/>
          <w:szCs w:val="24"/>
        </w:rPr>
        <w:t xml:space="preserve"> of Relevance: Communication and Cognition’, </w:t>
      </w:r>
      <w:r w:rsidRPr="00FC78CD">
        <w:rPr>
          <w:rFonts w:ascii="Times New Roman" w:hAnsi="Times New Roman" w:cs="Times New Roman"/>
          <w:i/>
          <w:iCs/>
          <w:sz w:val="24"/>
          <w:szCs w:val="24"/>
        </w:rPr>
        <w:t>Behavioural and Brain Sciences.</w:t>
      </w:r>
      <w:r w:rsidRPr="00FC78CD">
        <w:rPr>
          <w:rFonts w:ascii="Times New Roman" w:hAnsi="Times New Roman" w:cs="Times New Roman"/>
          <w:sz w:val="24"/>
          <w:szCs w:val="24"/>
        </w:rPr>
        <w:t xml:space="preserve"> 10: 697-754.</w:t>
      </w:r>
    </w:p>
    <w:p w:rsidR="00D56402" w:rsidRPr="00FC78CD" w:rsidRDefault="00D56402" w:rsidP="00D56402">
      <w:pPr>
        <w:numPr>
          <w:ilvl w:val="0"/>
          <w:numId w:val="19"/>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1990. ‘Rhetoric and Relevance’, in </w:t>
      </w:r>
      <w:proofErr w:type="spellStart"/>
      <w:r w:rsidRPr="00FC78CD">
        <w:rPr>
          <w:rFonts w:ascii="Times New Roman" w:hAnsi="Times New Roman" w:cs="Times New Roman"/>
          <w:sz w:val="24"/>
          <w:szCs w:val="24"/>
        </w:rPr>
        <w:t>Wellbery</w:t>
      </w:r>
      <w:proofErr w:type="spellEnd"/>
      <w:r w:rsidRPr="00FC78CD">
        <w:rPr>
          <w:rFonts w:ascii="Times New Roman" w:hAnsi="Times New Roman" w:cs="Times New Roman"/>
          <w:sz w:val="24"/>
          <w:szCs w:val="24"/>
        </w:rPr>
        <w:t xml:space="preserve"> and Bender 1990: 140-155.</w:t>
      </w:r>
    </w:p>
    <w:p w:rsidR="00D56402" w:rsidRPr="00FC78CD" w:rsidRDefault="00D56402" w:rsidP="00D56402">
      <w:pPr>
        <w:numPr>
          <w:ilvl w:val="0"/>
          <w:numId w:val="19"/>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1992. ‘On verbal irony,’ </w:t>
      </w:r>
      <w:r w:rsidR="00D60C16">
        <w:rPr>
          <w:rFonts w:ascii="Times New Roman" w:hAnsi="Times New Roman" w:cs="Times New Roman"/>
          <w:i/>
          <w:iCs/>
          <w:sz w:val="24"/>
          <w:szCs w:val="24"/>
        </w:rPr>
        <w:t>Lingua</w:t>
      </w:r>
      <w:r w:rsidRPr="00FC78CD">
        <w:rPr>
          <w:rFonts w:ascii="Times New Roman" w:hAnsi="Times New Roman" w:cs="Times New Roman"/>
          <w:i/>
          <w:iCs/>
          <w:sz w:val="24"/>
          <w:szCs w:val="24"/>
        </w:rPr>
        <w:t>,</w:t>
      </w:r>
      <w:r w:rsidRPr="00FC78CD">
        <w:rPr>
          <w:rFonts w:ascii="Times New Roman" w:hAnsi="Times New Roman" w:cs="Times New Roman"/>
          <w:sz w:val="24"/>
          <w:szCs w:val="24"/>
        </w:rPr>
        <w:t xml:space="preserve"> 87: 53-76</w:t>
      </w:r>
    </w:p>
    <w:p w:rsidR="00D56402" w:rsidRPr="00FC78CD" w:rsidRDefault="00D56402" w:rsidP="00D56402">
      <w:pPr>
        <w:numPr>
          <w:ilvl w:val="0"/>
          <w:numId w:val="19"/>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1995. </w:t>
      </w:r>
      <w:r w:rsidRPr="00FC78CD">
        <w:rPr>
          <w:rFonts w:ascii="Times New Roman" w:hAnsi="Times New Roman" w:cs="Times New Roman"/>
          <w:i/>
          <w:iCs/>
          <w:sz w:val="24"/>
          <w:szCs w:val="24"/>
        </w:rPr>
        <w:t xml:space="preserve">Relevance: Communication and Cognition </w:t>
      </w:r>
      <w:r w:rsidRPr="00FC78CD">
        <w:rPr>
          <w:rFonts w:ascii="Times New Roman" w:hAnsi="Times New Roman" w:cs="Times New Roman"/>
          <w:sz w:val="24"/>
          <w:szCs w:val="24"/>
        </w:rPr>
        <w:t>(Oxford: Blackwell Publishers)</w:t>
      </w:r>
    </w:p>
    <w:p w:rsidR="00D56402" w:rsidRPr="00FC78CD" w:rsidRDefault="00D56402" w:rsidP="00D56402">
      <w:pPr>
        <w:numPr>
          <w:ilvl w:val="0"/>
          <w:numId w:val="19"/>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1998. ‘Irony and relevance A reply to </w:t>
      </w:r>
      <w:proofErr w:type="spellStart"/>
      <w:r w:rsidRPr="00FC78CD">
        <w:rPr>
          <w:rFonts w:ascii="Times New Roman" w:hAnsi="Times New Roman" w:cs="Times New Roman"/>
          <w:sz w:val="24"/>
          <w:szCs w:val="24"/>
        </w:rPr>
        <w:t>Seto</w:t>
      </w:r>
      <w:proofErr w:type="spellEnd"/>
      <w:r w:rsidRPr="00FC78CD">
        <w:rPr>
          <w:rFonts w:ascii="Times New Roman" w:hAnsi="Times New Roman" w:cs="Times New Roman"/>
          <w:sz w:val="24"/>
          <w:szCs w:val="24"/>
        </w:rPr>
        <w:t xml:space="preserve">, </w:t>
      </w:r>
      <w:proofErr w:type="spellStart"/>
      <w:r w:rsidRPr="00FC78CD">
        <w:rPr>
          <w:rFonts w:ascii="Times New Roman" w:hAnsi="Times New Roman" w:cs="Times New Roman"/>
          <w:sz w:val="24"/>
          <w:szCs w:val="24"/>
        </w:rPr>
        <w:t>Hamamoto</w:t>
      </w:r>
      <w:proofErr w:type="spellEnd"/>
      <w:r w:rsidRPr="00FC78CD">
        <w:rPr>
          <w:rFonts w:ascii="Times New Roman" w:hAnsi="Times New Roman" w:cs="Times New Roman"/>
          <w:sz w:val="24"/>
          <w:szCs w:val="24"/>
        </w:rPr>
        <w:t xml:space="preserve"> and Yamanashi’, in Carston and Uchida 1998: 283-293.</w:t>
      </w:r>
    </w:p>
    <w:p w:rsidR="00D56402" w:rsidRPr="00FC78CD" w:rsidRDefault="00D56402" w:rsidP="00D56402">
      <w:pPr>
        <w:numPr>
          <w:ilvl w:val="0"/>
          <w:numId w:val="19"/>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2002. ‘Truthfulness and Relevance’, </w:t>
      </w:r>
      <w:r w:rsidRPr="00FC78CD">
        <w:rPr>
          <w:rFonts w:ascii="Times New Roman" w:hAnsi="Times New Roman" w:cs="Times New Roman"/>
          <w:i/>
          <w:sz w:val="24"/>
          <w:szCs w:val="24"/>
        </w:rPr>
        <w:t>Mind,</w:t>
      </w:r>
      <w:r w:rsidRPr="00FC78CD">
        <w:rPr>
          <w:rFonts w:ascii="Times New Roman" w:hAnsi="Times New Roman" w:cs="Times New Roman"/>
          <w:sz w:val="24"/>
          <w:szCs w:val="24"/>
        </w:rPr>
        <w:t xml:space="preserve"> 111: 583-632</w:t>
      </w:r>
    </w:p>
    <w:p w:rsidR="00D56402" w:rsidRPr="00FC78CD" w:rsidRDefault="00D56402" w:rsidP="00D56402">
      <w:pPr>
        <w:numPr>
          <w:ilvl w:val="0"/>
          <w:numId w:val="19"/>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2003. ‘Pragmatics’, </w:t>
      </w:r>
      <w:r w:rsidRPr="00FC78CD">
        <w:rPr>
          <w:rFonts w:ascii="Times New Roman" w:hAnsi="Times New Roman" w:cs="Times New Roman"/>
          <w:i/>
          <w:sz w:val="24"/>
          <w:szCs w:val="24"/>
        </w:rPr>
        <w:t>UCL Working Papers in Linguistic</w:t>
      </w:r>
      <w:r w:rsidRPr="00FC78CD">
        <w:rPr>
          <w:rFonts w:ascii="Times New Roman" w:hAnsi="Times New Roman" w:cs="Times New Roman"/>
          <w:sz w:val="24"/>
          <w:szCs w:val="24"/>
        </w:rPr>
        <w:t>, 17: 353-388</w:t>
      </w:r>
    </w:p>
    <w:p w:rsidR="00D56402" w:rsidRPr="00E1583B" w:rsidRDefault="00D56402" w:rsidP="00D56402">
      <w:pPr>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2004. ‘</w:t>
      </w:r>
      <w:r w:rsidRPr="00FC78CD">
        <w:rPr>
          <w:rFonts w:ascii="Times New Roman" w:hAnsi="Times New Roman" w:cs="Times New Roman"/>
          <w:sz w:val="24"/>
          <w:szCs w:val="24"/>
        </w:rPr>
        <w:t>Relevance</w:t>
      </w:r>
      <w:r>
        <w:rPr>
          <w:rFonts w:ascii="Times New Roman" w:hAnsi="Times New Roman" w:cs="Times New Roman"/>
          <w:sz w:val="24"/>
          <w:szCs w:val="24"/>
        </w:rPr>
        <w:t xml:space="preserve"> Theory’</w:t>
      </w:r>
      <w:r w:rsidRPr="00FC78CD">
        <w:rPr>
          <w:rFonts w:ascii="Times New Roman" w:hAnsi="Times New Roman" w:cs="Times New Roman"/>
          <w:sz w:val="24"/>
          <w:szCs w:val="24"/>
        </w:rPr>
        <w:t xml:space="preserve"> in Ward and Horn 2004: 607-632 </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Stanley, J. 2005. </w:t>
      </w:r>
      <w:proofErr w:type="gramStart"/>
      <w:r w:rsidRPr="00FC78CD">
        <w:rPr>
          <w:rFonts w:ascii="Times New Roman" w:hAnsi="Times New Roman" w:cs="Times New Roman"/>
          <w:sz w:val="24"/>
          <w:szCs w:val="24"/>
        </w:rPr>
        <w:t xml:space="preserve">‘Review of R. </w:t>
      </w:r>
      <w:proofErr w:type="spellStart"/>
      <w:r w:rsidRPr="00FC78CD">
        <w:rPr>
          <w:rFonts w:ascii="Times New Roman" w:hAnsi="Times New Roman" w:cs="Times New Roman"/>
          <w:sz w:val="24"/>
          <w:szCs w:val="24"/>
        </w:rPr>
        <w:t>Carston's</w:t>
      </w:r>
      <w:proofErr w:type="spellEnd"/>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Thoughts and Utterances</w:t>
      </w:r>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Mind &amp; Language</w:t>
      </w:r>
      <w:r w:rsidRPr="00FC78CD">
        <w:rPr>
          <w:rFonts w:ascii="Times New Roman" w:hAnsi="Times New Roman" w:cs="Times New Roman"/>
          <w:sz w:val="24"/>
          <w:szCs w:val="24"/>
        </w:rPr>
        <w:t>, 20: 364-368</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Steiner, G. 1975. </w:t>
      </w:r>
      <w:r w:rsidRPr="00FC78CD">
        <w:rPr>
          <w:rFonts w:ascii="Times New Roman" w:hAnsi="Times New Roman" w:cs="Times New Roman"/>
          <w:i/>
          <w:sz w:val="24"/>
          <w:szCs w:val="24"/>
        </w:rPr>
        <w:t>After Babel: Aspects of language and translation</w:t>
      </w:r>
      <w:r w:rsidRPr="00FC78CD">
        <w:rPr>
          <w:rFonts w:ascii="Times New Roman" w:hAnsi="Times New Roman" w:cs="Times New Roman"/>
          <w:sz w:val="24"/>
          <w:szCs w:val="24"/>
        </w:rPr>
        <w:t xml:space="preserve"> (Oxford: Oxford University Press)</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Stern, B. 1990.</w:t>
      </w:r>
      <w:proofErr w:type="gramEnd"/>
      <w:r w:rsidRPr="00FC78CD">
        <w:rPr>
          <w:rFonts w:ascii="Times New Roman" w:hAnsi="Times New Roman" w:cs="Times New Roman"/>
          <w:sz w:val="24"/>
          <w:szCs w:val="24"/>
        </w:rPr>
        <w:t xml:space="preserve"> ‘Pleasure and Persuasion in Advertising: Rhetorical Irony as a Humor Technique’, </w:t>
      </w:r>
      <w:r w:rsidRPr="00FC78CD">
        <w:rPr>
          <w:rFonts w:ascii="Times New Roman" w:hAnsi="Times New Roman" w:cs="Times New Roman"/>
          <w:i/>
          <w:sz w:val="24"/>
          <w:szCs w:val="24"/>
        </w:rPr>
        <w:t>Current Issues &amp; Research in Advertising</w:t>
      </w:r>
      <w:r>
        <w:rPr>
          <w:rFonts w:ascii="Times New Roman" w:hAnsi="Times New Roman" w:cs="Times New Roman"/>
          <w:i/>
          <w:sz w:val="24"/>
          <w:szCs w:val="24"/>
        </w:rPr>
        <w:t>,</w:t>
      </w:r>
      <w:r w:rsidRPr="00FC78CD">
        <w:rPr>
          <w:rFonts w:ascii="Times New Roman" w:hAnsi="Times New Roman" w:cs="Times New Roman"/>
          <w:sz w:val="24"/>
          <w:szCs w:val="24"/>
        </w:rPr>
        <w:t xml:space="preserve"> 12: 25-26</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Surian, L., S. Caldi, and D. Sperber.</w:t>
      </w:r>
      <w:proofErr w:type="gramEnd"/>
      <w:r w:rsidRPr="00FC78CD">
        <w:rPr>
          <w:rFonts w:ascii="Times New Roman" w:hAnsi="Times New Roman" w:cs="Times New Roman"/>
          <w:sz w:val="24"/>
          <w:szCs w:val="24"/>
        </w:rPr>
        <w:t xml:space="preserve"> 2007. ‘Attribution of beliefs by 13-month-old infants’, </w:t>
      </w:r>
      <w:r w:rsidRPr="00FC78CD">
        <w:rPr>
          <w:rFonts w:ascii="Times New Roman" w:hAnsi="Times New Roman" w:cs="Times New Roman"/>
          <w:i/>
          <w:sz w:val="24"/>
          <w:szCs w:val="24"/>
        </w:rPr>
        <w:t>Psychological Science</w:t>
      </w:r>
      <w:r w:rsidRPr="00FC78CD">
        <w:rPr>
          <w:rFonts w:ascii="Times New Roman" w:hAnsi="Times New Roman" w:cs="Times New Roman"/>
          <w:sz w:val="24"/>
          <w:szCs w:val="24"/>
        </w:rPr>
        <w:t>, 18: 580–586</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Tannen, D. 1984. </w:t>
      </w:r>
      <w:proofErr w:type="gramStart"/>
      <w:r w:rsidRPr="00FC78CD">
        <w:rPr>
          <w:rFonts w:ascii="Times New Roman" w:hAnsi="Times New Roman" w:cs="Times New Roman"/>
          <w:i/>
          <w:iCs/>
          <w:sz w:val="24"/>
          <w:szCs w:val="24"/>
        </w:rPr>
        <w:t>Conversational style</w:t>
      </w:r>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(Hillsdale, NJ: Lawrence Erlbaum Associates)</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 xml:space="preserve">Tartter, V., </w:t>
      </w:r>
      <w:r>
        <w:rPr>
          <w:rFonts w:ascii="Times New Roman" w:hAnsi="Times New Roman" w:cs="Times New Roman"/>
          <w:sz w:val="24"/>
          <w:szCs w:val="24"/>
        </w:rPr>
        <w:t>H. Gomes</w:t>
      </w:r>
      <w:r w:rsidRPr="00EE5BB5">
        <w:rPr>
          <w:rFonts w:ascii="Times New Roman" w:hAnsi="Times New Roman" w:cs="Times New Roman"/>
          <w:sz w:val="24"/>
          <w:szCs w:val="24"/>
        </w:rPr>
        <w:t xml:space="preserve">, </w:t>
      </w:r>
      <w:r>
        <w:rPr>
          <w:rFonts w:ascii="Times New Roman" w:hAnsi="Times New Roman" w:cs="Times New Roman"/>
          <w:sz w:val="24"/>
          <w:szCs w:val="24"/>
        </w:rPr>
        <w:t xml:space="preserve">B. </w:t>
      </w:r>
      <w:proofErr w:type="spellStart"/>
      <w:r>
        <w:rPr>
          <w:rFonts w:ascii="Times New Roman" w:hAnsi="Times New Roman" w:cs="Times New Roman"/>
          <w:sz w:val="24"/>
          <w:szCs w:val="24"/>
        </w:rPr>
        <w:t>Dubrovsky</w:t>
      </w:r>
      <w:proofErr w:type="spellEnd"/>
      <w:r w:rsidRPr="00EE5BB5">
        <w:rPr>
          <w:rFonts w:ascii="Times New Roman" w:hAnsi="Times New Roman" w:cs="Times New Roman"/>
          <w:sz w:val="24"/>
          <w:szCs w:val="24"/>
        </w:rPr>
        <w:t xml:space="preserve">, </w:t>
      </w:r>
      <w:r>
        <w:rPr>
          <w:rFonts w:ascii="Times New Roman" w:hAnsi="Times New Roman" w:cs="Times New Roman"/>
          <w:sz w:val="24"/>
          <w:szCs w:val="24"/>
        </w:rPr>
        <w:t xml:space="preserve">S. </w:t>
      </w:r>
      <w:proofErr w:type="spellStart"/>
      <w:r>
        <w:rPr>
          <w:rFonts w:ascii="Times New Roman" w:hAnsi="Times New Roman" w:cs="Times New Roman"/>
          <w:sz w:val="24"/>
          <w:szCs w:val="24"/>
        </w:rPr>
        <w:t>Molholm</w:t>
      </w:r>
      <w:proofErr w:type="spellEnd"/>
      <w:r w:rsidRPr="00EE5BB5">
        <w:rPr>
          <w:rFonts w:ascii="Times New Roman" w:hAnsi="Times New Roman" w:cs="Times New Roman"/>
          <w:sz w:val="24"/>
          <w:szCs w:val="24"/>
        </w:rPr>
        <w:t>,</w:t>
      </w:r>
      <w:r>
        <w:rPr>
          <w:rFonts w:ascii="Times New Roman" w:hAnsi="Times New Roman" w:cs="Times New Roman"/>
          <w:sz w:val="24"/>
          <w:szCs w:val="24"/>
        </w:rPr>
        <w:t xml:space="preserve"> and R.V. Stewart</w:t>
      </w:r>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2002. ‘Novel metaphors appear anomalous at least momentarily: evidence from N400</w:t>
      </w:r>
      <w:r>
        <w:rPr>
          <w:rFonts w:ascii="Times New Roman" w:hAnsi="Times New Roman" w:cs="Times New Roman"/>
          <w:sz w:val="24"/>
          <w:szCs w:val="24"/>
        </w:rPr>
        <w:t>’</w:t>
      </w:r>
      <w:r w:rsidRPr="00FC78CD">
        <w:rPr>
          <w:rFonts w:ascii="Times New Roman" w:hAnsi="Times New Roman" w:cs="Times New Roman"/>
          <w:sz w:val="24"/>
          <w:szCs w:val="24"/>
        </w:rPr>
        <w:t xml:space="preserve">, </w:t>
      </w:r>
      <w:r w:rsidRPr="00FC78CD">
        <w:rPr>
          <w:rFonts w:ascii="Times New Roman" w:hAnsi="Times New Roman" w:cs="Times New Roman"/>
          <w:i/>
          <w:sz w:val="24"/>
          <w:szCs w:val="24"/>
        </w:rPr>
        <w:t>Brain Language</w:t>
      </w:r>
      <w:r w:rsidRPr="00FC78CD">
        <w:rPr>
          <w:rFonts w:ascii="Times New Roman" w:hAnsi="Times New Roman" w:cs="Times New Roman"/>
          <w:sz w:val="24"/>
          <w:szCs w:val="24"/>
        </w:rPr>
        <w:t>, 80: 488-509</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Terkourafi, M. 2007. ‘Toward a universal notion of face for a universal notion of co-operation.’, in </w:t>
      </w:r>
      <w:proofErr w:type="spellStart"/>
      <w:r w:rsidRPr="00FC78CD">
        <w:rPr>
          <w:rFonts w:ascii="Times New Roman" w:hAnsi="Times New Roman" w:cs="Times New Roman"/>
          <w:sz w:val="24"/>
          <w:szCs w:val="24"/>
        </w:rPr>
        <w:t>Istvan</w:t>
      </w:r>
      <w:proofErr w:type="spellEnd"/>
      <w:r w:rsidRPr="00FC78CD">
        <w:rPr>
          <w:rFonts w:ascii="Times New Roman" w:hAnsi="Times New Roman" w:cs="Times New Roman"/>
          <w:sz w:val="24"/>
          <w:szCs w:val="24"/>
        </w:rPr>
        <w:t xml:space="preserve"> and Horn 2007: 313-344 </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lastRenderedPageBreak/>
        <w:t xml:space="preserve">Thomas, J. 1995. </w:t>
      </w:r>
      <w:r w:rsidRPr="00FC78CD">
        <w:rPr>
          <w:rFonts w:ascii="Times New Roman" w:hAnsi="Times New Roman" w:cs="Times New Roman"/>
          <w:i/>
          <w:sz w:val="24"/>
          <w:szCs w:val="24"/>
        </w:rPr>
        <w:t>Meaning in interaction: an Introduction to Pragmatics</w:t>
      </w:r>
      <w:r w:rsidRPr="00FC78CD">
        <w:rPr>
          <w:rFonts w:ascii="Times New Roman" w:hAnsi="Times New Roman" w:cs="Times New Roman"/>
          <w:sz w:val="24"/>
          <w:szCs w:val="24"/>
        </w:rPr>
        <w:t xml:space="preserve"> (London: Longman Group Limited)</w:t>
      </w:r>
    </w:p>
    <w:p w:rsidR="00D56402" w:rsidRDefault="00D56402" w:rsidP="00D56402">
      <w:p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Tompkins, C., </w:t>
      </w:r>
      <w:r>
        <w:rPr>
          <w:rFonts w:ascii="Times New Roman" w:hAnsi="Times New Roman" w:cs="Times New Roman"/>
          <w:sz w:val="24"/>
          <w:szCs w:val="24"/>
        </w:rPr>
        <w:t xml:space="preserve">V.L. </w:t>
      </w:r>
      <w:proofErr w:type="spellStart"/>
      <w:r w:rsidRPr="00852466">
        <w:rPr>
          <w:rFonts w:ascii="Times New Roman" w:hAnsi="Times New Roman" w:cs="Times New Roman"/>
          <w:sz w:val="24"/>
          <w:szCs w:val="24"/>
        </w:rPr>
        <w:t>Scharp</w:t>
      </w:r>
      <w:proofErr w:type="spellEnd"/>
      <w:r w:rsidRPr="00852466">
        <w:rPr>
          <w:rFonts w:ascii="Times New Roman" w:hAnsi="Times New Roman" w:cs="Times New Roman"/>
          <w:sz w:val="24"/>
          <w:szCs w:val="24"/>
        </w:rPr>
        <w:t xml:space="preserve">, </w:t>
      </w:r>
      <w:r>
        <w:rPr>
          <w:rFonts w:ascii="Times New Roman" w:hAnsi="Times New Roman" w:cs="Times New Roman"/>
          <w:sz w:val="24"/>
          <w:szCs w:val="24"/>
        </w:rPr>
        <w:t xml:space="preserve">W. </w:t>
      </w:r>
      <w:r w:rsidRPr="00852466">
        <w:rPr>
          <w:rFonts w:ascii="Times New Roman" w:hAnsi="Times New Roman" w:cs="Times New Roman"/>
          <w:sz w:val="24"/>
          <w:szCs w:val="24"/>
        </w:rPr>
        <w:t xml:space="preserve">Fassbinder, </w:t>
      </w:r>
      <w:r>
        <w:rPr>
          <w:rFonts w:ascii="Times New Roman" w:hAnsi="Times New Roman" w:cs="Times New Roman"/>
          <w:sz w:val="24"/>
          <w:szCs w:val="24"/>
        </w:rPr>
        <w:t xml:space="preserve">K.M. </w:t>
      </w:r>
      <w:proofErr w:type="spellStart"/>
      <w:r w:rsidRPr="00852466">
        <w:rPr>
          <w:rFonts w:ascii="Times New Roman" w:hAnsi="Times New Roman" w:cs="Times New Roman"/>
          <w:sz w:val="24"/>
          <w:szCs w:val="24"/>
        </w:rPr>
        <w:t>Meigh</w:t>
      </w:r>
      <w:proofErr w:type="spellEnd"/>
      <w:r w:rsidRPr="00852466">
        <w:rPr>
          <w:rFonts w:ascii="Times New Roman" w:hAnsi="Times New Roman" w:cs="Times New Roman"/>
          <w:sz w:val="24"/>
          <w:szCs w:val="24"/>
        </w:rPr>
        <w:t xml:space="preserve">, </w:t>
      </w:r>
      <w:r>
        <w:rPr>
          <w:rFonts w:ascii="Times New Roman" w:hAnsi="Times New Roman" w:cs="Times New Roman"/>
          <w:sz w:val="24"/>
          <w:szCs w:val="24"/>
        </w:rPr>
        <w:t xml:space="preserve">E.M. </w:t>
      </w:r>
      <w:r w:rsidRPr="00852466">
        <w:rPr>
          <w:rFonts w:ascii="Times New Roman" w:hAnsi="Times New Roman" w:cs="Times New Roman"/>
          <w:sz w:val="24"/>
          <w:szCs w:val="24"/>
        </w:rPr>
        <w:t>Armstrong</w:t>
      </w:r>
      <w:r>
        <w:rPr>
          <w:rFonts w:ascii="Times New Roman" w:hAnsi="Times New Roman" w:cs="Times New Roman"/>
          <w:sz w:val="24"/>
          <w:szCs w:val="24"/>
        </w:rPr>
        <w:t>. 2006. ‘</w:t>
      </w:r>
      <w:r w:rsidRPr="00B075A0">
        <w:rPr>
          <w:rFonts w:ascii="Times New Roman" w:hAnsi="Times New Roman" w:cs="Times New Roman"/>
          <w:sz w:val="24"/>
          <w:szCs w:val="24"/>
        </w:rPr>
        <w:t>Theory of mind’ in adults wit</w:t>
      </w:r>
      <w:r>
        <w:rPr>
          <w:rFonts w:ascii="Times New Roman" w:hAnsi="Times New Roman" w:cs="Times New Roman"/>
          <w:sz w:val="24"/>
          <w:szCs w:val="24"/>
        </w:rPr>
        <w:t xml:space="preserve">h right hemisphere brain damage’, </w:t>
      </w:r>
      <w:r w:rsidRPr="00B075A0">
        <w:rPr>
          <w:rFonts w:ascii="Times New Roman" w:hAnsi="Times New Roman" w:cs="Times New Roman"/>
          <w:i/>
          <w:sz w:val="24"/>
          <w:szCs w:val="24"/>
        </w:rPr>
        <w:t>Brain and Language</w:t>
      </w:r>
      <w:r>
        <w:rPr>
          <w:rFonts w:ascii="Times New Roman" w:hAnsi="Times New Roman" w:cs="Times New Roman"/>
          <w:sz w:val="24"/>
          <w:szCs w:val="24"/>
        </w:rPr>
        <w:t xml:space="preserve">, 99: </w:t>
      </w:r>
      <w:r w:rsidRPr="00B075A0">
        <w:rPr>
          <w:rFonts w:ascii="Times New Roman" w:hAnsi="Times New Roman" w:cs="Times New Roman"/>
          <w:sz w:val="24"/>
          <w:szCs w:val="24"/>
        </w:rPr>
        <w:t>57–58</w:t>
      </w:r>
      <w:r>
        <w:rPr>
          <w:rFonts w:ascii="Times New Roman" w:hAnsi="Times New Roman" w:cs="Times New Roman"/>
          <w:sz w:val="24"/>
          <w:szCs w:val="24"/>
        </w:rPr>
        <w:t xml:space="preserve"> </w:t>
      </w:r>
    </w:p>
    <w:p w:rsidR="00D56402" w:rsidRPr="00B075A0" w:rsidRDefault="00D56402" w:rsidP="00D56402">
      <w:pPr>
        <w:pStyle w:val="ListParagraph"/>
        <w:numPr>
          <w:ilvl w:val="0"/>
          <w:numId w:val="19"/>
        </w:numPr>
        <w:spacing w:after="200" w:line="360" w:lineRule="auto"/>
      </w:pPr>
      <w:r w:rsidRPr="00B075A0">
        <w:t xml:space="preserve">2008. ‘A different story on ‘‘Theory of Mind” deﬁcit in adults with right hemisphere brain damage’, </w:t>
      </w:r>
      <w:proofErr w:type="spellStart"/>
      <w:r w:rsidRPr="00B075A0">
        <w:rPr>
          <w:i/>
        </w:rPr>
        <w:t>Aphasiology</w:t>
      </w:r>
      <w:proofErr w:type="spellEnd"/>
      <w:r w:rsidRPr="00B075A0">
        <w:t>, 22: 42</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Ting Wang, A., </w:t>
      </w:r>
      <w:r>
        <w:rPr>
          <w:rFonts w:ascii="Times New Roman" w:hAnsi="Times New Roman" w:cs="Times New Roman"/>
          <w:sz w:val="24"/>
          <w:szCs w:val="24"/>
        </w:rPr>
        <w:t xml:space="preserve">S. Lee, M. </w:t>
      </w:r>
      <w:proofErr w:type="spellStart"/>
      <w:r>
        <w:rPr>
          <w:rFonts w:ascii="Times New Roman" w:hAnsi="Times New Roman" w:cs="Times New Roman"/>
          <w:sz w:val="24"/>
          <w:szCs w:val="24"/>
        </w:rPr>
        <w:t>Sigman</w:t>
      </w:r>
      <w:proofErr w:type="spellEnd"/>
      <w:r>
        <w:rPr>
          <w:rFonts w:ascii="Times New Roman" w:hAnsi="Times New Roman" w:cs="Times New Roman"/>
          <w:sz w:val="24"/>
          <w:szCs w:val="24"/>
        </w:rPr>
        <w:t xml:space="preserve"> and M.</w:t>
      </w:r>
      <w:r w:rsidRPr="00B90CF6">
        <w:rPr>
          <w:rFonts w:ascii="Times New Roman" w:hAnsi="Times New Roman" w:cs="Times New Roman"/>
          <w:sz w:val="24"/>
          <w:szCs w:val="24"/>
        </w:rPr>
        <w:t xml:space="preserve"> </w:t>
      </w:r>
      <w:proofErr w:type="spellStart"/>
      <w:r w:rsidRPr="00B90CF6">
        <w:rPr>
          <w:rFonts w:ascii="Times New Roman" w:hAnsi="Times New Roman" w:cs="Times New Roman"/>
          <w:sz w:val="24"/>
          <w:szCs w:val="24"/>
        </w:rPr>
        <w:t>Dapretto</w:t>
      </w:r>
      <w:proofErr w:type="spellEnd"/>
      <w:r w:rsidRPr="00FC78CD">
        <w:rPr>
          <w:rFonts w:ascii="Times New Roman" w:hAnsi="Times New Roman" w:cs="Times New Roman"/>
          <w:sz w:val="24"/>
          <w:szCs w:val="24"/>
        </w:rPr>
        <w:t xml:space="preserve">. 2006. ‘Developmental changes in the neural basis of interpreting communicative intent’, </w:t>
      </w:r>
      <w:r w:rsidRPr="00FC78CD">
        <w:rPr>
          <w:rFonts w:ascii="Times New Roman" w:hAnsi="Times New Roman" w:cs="Times New Roman"/>
          <w:i/>
          <w:iCs/>
          <w:sz w:val="24"/>
          <w:szCs w:val="24"/>
        </w:rPr>
        <w:t xml:space="preserve">Social Cognitive and Affective Neuroscience, </w:t>
      </w:r>
      <w:r w:rsidRPr="00FC78CD">
        <w:rPr>
          <w:rFonts w:ascii="Times New Roman" w:hAnsi="Times New Roman" w:cs="Times New Roman"/>
          <w:iCs/>
          <w:sz w:val="24"/>
          <w:szCs w:val="24"/>
        </w:rPr>
        <w:t>1:</w:t>
      </w:r>
      <w:r w:rsidRPr="00FC78CD">
        <w:rPr>
          <w:rFonts w:ascii="Times New Roman" w:hAnsi="Times New Roman" w:cs="Times New Roman"/>
          <w:i/>
          <w:iCs/>
          <w:sz w:val="24"/>
          <w:szCs w:val="24"/>
        </w:rPr>
        <w:t xml:space="preserve"> </w:t>
      </w:r>
      <w:r w:rsidRPr="00FC78CD">
        <w:rPr>
          <w:rFonts w:ascii="Times New Roman" w:hAnsi="Times New Roman" w:cs="Times New Roman"/>
          <w:iCs/>
          <w:sz w:val="24"/>
          <w:szCs w:val="24"/>
        </w:rPr>
        <w:t>107-121</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Toplak, M., and A. Katz.</w:t>
      </w:r>
      <w:proofErr w:type="gramEnd"/>
      <w:r>
        <w:rPr>
          <w:rFonts w:ascii="Times New Roman" w:hAnsi="Times New Roman" w:cs="Times New Roman"/>
          <w:sz w:val="24"/>
          <w:szCs w:val="24"/>
        </w:rPr>
        <w:t xml:space="preserve"> 2000.</w:t>
      </w:r>
      <w:r w:rsidRPr="00FC78CD">
        <w:rPr>
          <w:rFonts w:ascii="Times New Roman" w:hAnsi="Times New Roman" w:cs="Times New Roman"/>
          <w:sz w:val="24"/>
          <w:szCs w:val="24"/>
        </w:rPr>
        <w:t xml:space="preserve"> ‘On</w:t>
      </w:r>
      <w:r>
        <w:rPr>
          <w:rFonts w:ascii="Times New Roman" w:hAnsi="Times New Roman" w:cs="Times New Roman"/>
          <w:sz w:val="24"/>
          <w:szCs w:val="24"/>
        </w:rPr>
        <w:t xml:space="preserve"> the Uses of Sarcastic Irony’, </w:t>
      </w:r>
      <w:r w:rsidRPr="00FC78CD">
        <w:rPr>
          <w:rFonts w:ascii="Times New Roman" w:hAnsi="Times New Roman" w:cs="Times New Roman"/>
          <w:i/>
          <w:iCs/>
          <w:sz w:val="24"/>
          <w:szCs w:val="24"/>
        </w:rPr>
        <w:t>Journal of Pragmatics</w:t>
      </w:r>
      <w:r w:rsidRPr="00FC78CD">
        <w:rPr>
          <w:rFonts w:ascii="Times New Roman" w:hAnsi="Times New Roman" w:cs="Times New Roman"/>
          <w:sz w:val="24"/>
          <w:szCs w:val="24"/>
        </w:rPr>
        <w:t>, 32: 1467-88</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Torralba, A. 2003.</w:t>
      </w:r>
      <w:proofErr w:type="gramEnd"/>
      <w:r w:rsidRPr="00FC78CD">
        <w:rPr>
          <w:rFonts w:ascii="Times New Roman" w:hAnsi="Times New Roman" w:cs="Times New Roman"/>
          <w:sz w:val="24"/>
          <w:szCs w:val="24"/>
        </w:rPr>
        <w:t xml:space="preserve"> ‘Modelling global scene factors in attention’, </w:t>
      </w:r>
      <w:r w:rsidRPr="00FC78CD">
        <w:rPr>
          <w:rFonts w:ascii="Times New Roman" w:hAnsi="Times New Roman" w:cs="Times New Roman"/>
          <w:i/>
          <w:sz w:val="24"/>
          <w:szCs w:val="24"/>
        </w:rPr>
        <w:t>Journal of the Optical Society of America</w:t>
      </w:r>
      <w:r w:rsidRPr="00FC78CD">
        <w:rPr>
          <w:rFonts w:ascii="Times New Roman" w:hAnsi="Times New Roman" w:cs="Times New Roman"/>
          <w:sz w:val="24"/>
          <w:szCs w:val="24"/>
        </w:rPr>
        <w:t>, 20: 1407-1418</w:t>
      </w:r>
    </w:p>
    <w:p w:rsidR="00D56402" w:rsidRPr="00FC78CD" w:rsidRDefault="00D56402" w:rsidP="00D56402">
      <w:pPr>
        <w:spacing w:line="360" w:lineRule="auto"/>
        <w:ind w:left="720" w:hanging="720"/>
        <w:rPr>
          <w:rFonts w:ascii="Times New Roman" w:hAnsi="Times New Roman" w:cs="Times New Roman"/>
          <w:sz w:val="24"/>
          <w:szCs w:val="24"/>
        </w:rPr>
      </w:pPr>
      <w:proofErr w:type="spellStart"/>
      <w:proofErr w:type="gramStart"/>
      <w:r w:rsidRPr="00FC78CD">
        <w:rPr>
          <w:rFonts w:ascii="Times New Roman" w:hAnsi="Times New Roman" w:cs="Times New Roman"/>
          <w:sz w:val="24"/>
          <w:szCs w:val="24"/>
        </w:rPr>
        <w:t>Traxler</w:t>
      </w:r>
      <w:proofErr w:type="spellEnd"/>
      <w:r w:rsidRPr="00FC78CD">
        <w:rPr>
          <w:rFonts w:ascii="Times New Roman" w:hAnsi="Times New Roman" w:cs="Times New Roman"/>
          <w:sz w:val="24"/>
          <w:szCs w:val="24"/>
        </w:rPr>
        <w:t xml:space="preserve">, M. and M. </w:t>
      </w:r>
      <w:proofErr w:type="spellStart"/>
      <w:r w:rsidRPr="00FC78CD">
        <w:rPr>
          <w:rFonts w:ascii="Times New Roman" w:hAnsi="Times New Roman" w:cs="Times New Roman"/>
          <w:sz w:val="24"/>
          <w:szCs w:val="24"/>
        </w:rPr>
        <w:t>Gernsbacher</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w:t>
      </w:r>
      <w:proofErr w:type="gramStart"/>
      <w:r w:rsidRPr="00FC78CD">
        <w:rPr>
          <w:rFonts w:ascii="Times New Roman" w:hAnsi="Times New Roman" w:cs="Times New Roman"/>
          <w:sz w:val="24"/>
          <w:szCs w:val="24"/>
        </w:rPr>
        <w:t>(eds.) 2006.</w:t>
      </w:r>
      <w:proofErr w:type="gramEnd"/>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 xml:space="preserve">Handbook of Psycholinguistics </w:t>
      </w:r>
      <w:r w:rsidRPr="00FC78CD">
        <w:rPr>
          <w:rFonts w:ascii="Times New Roman" w:hAnsi="Times New Roman" w:cs="Times New Roman"/>
          <w:sz w:val="24"/>
          <w:szCs w:val="24"/>
        </w:rPr>
        <w:t>(New York: Elsevier)</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Uchiyama, H.,</w:t>
      </w:r>
      <w:r>
        <w:rPr>
          <w:rFonts w:ascii="Times New Roman" w:hAnsi="Times New Roman" w:cs="Times New Roman"/>
          <w:sz w:val="24"/>
          <w:szCs w:val="24"/>
        </w:rPr>
        <w:t xml:space="preserve"> A.</w:t>
      </w:r>
      <w:r w:rsidRPr="00FC78CD">
        <w:rPr>
          <w:rFonts w:ascii="Times New Roman" w:hAnsi="Times New Roman" w:cs="Times New Roman"/>
          <w:sz w:val="24"/>
          <w:szCs w:val="24"/>
        </w:rPr>
        <w:t xml:space="preserve"> </w:t>
      </w:r>
      <w:r>
        <w:rPr>
          <w:rFonts w:ascii="Times New Roman" w:hAnsi="Times New Roman" w:cs="Times New Roman"/>
          <w:sz w:val="24"/>
          <w:szCs w:val="24"/>
        </w:rPr>
        <w:t>Seki</w:t>
      </w:r>
      <w:r w:rsidRPr="001E2936">
        <w:rPr>
          <w:rFonts w:ascii="Times New Roman" w:hAnsi="Times New Roman" w:cs="Times New Roman"/>
          <w:sz w:val="24"/>
          <w:szCs w:val="24"/>
        </w:rPr>
        <w:t>,</w:t>
      </w:r>
      <w:r>
        <w:rPr>
          <w:rFonts w:ascii="Times New Roman" w:hAnsi="Times New Roman" w:cs="Times New Roman"/>
          <w:sz w:val="24"/>
          <w:szCs w:val="24"/>
        </w:rPr>
        <w:t xml:space="preserve"> H.</w:t>
      </w:r>
      <w:r w:rsidRPr="001E2936">
        <w:rPr>
          <w:rFonts w:ascii="Times New Roman" w:hAnsi="Times New Roman" w:cs="Times New Roman"/>
          <w:sz w:val="24"/>
          <w:szCs w:val="24"/>
        </w:rPr>
        <w:t xml:space="preserve"> </w:t>
      </w:r>
      <w:proofErr w:type="spellStart"/>
      <w:r w:rsidRPr="001E2936">
        <w:rPr>
          <w:rFonts w:ascii="Times New Roman" w:hAnsi="Times New Roman" w:cs="Times New Roman"/>
          <w:sz w:val="24"/>
          <w:szCs w:val="24"/>
        </w:rPr>
        <w:t>Kageyama</w:t>
      </w:r>
      <w:proofErr w:type="spellEnd"/>
      <w:r w:rsidRPr="001E2936">
        <w:rPr>
          <w:rFonts w:ascii="Times New Roman" w:hAnsi="Times New Roman" w:cs="Times New Roman"/>
          <w:sz w:val="24"/>
          <w:szCs w:val="24"/>
        </w:rPr>
        <w:t xml:space="preserve">, </w:t>
      </w:r>
      <w:r>
        <w:rPr>
          <w:rFonts w:ascii="Times New Roman" w:hAnsi="Times New Roman" w:cs="Times New Roman"/>
          <w:sz w:val="24"/>
          <w:szCs w:val="24"/>
        </w:rPr>
        <w:t xml:space="preserve">D.N. </w:t>
      </w:r>
      <w:r w:rsidRPr="001E2936">
        <w:rPr>
          <w:rFonts w:ascii="Times New Roman" w:hAnsi="Times New Roman" w:cs="Times New Roman"/>
          <w:sz w:val="24"/>
          <w:szCs w:val="24"/>
        </w:rPr>
        <w:t xml:space="preserve">Saito, </w:t>
      </w:r>
      <w:r>
        <w:rPr>
          <w:rFonts w:ascii="Times New Roman" w:hAnsi="Times New Roman" w:cs="Times New Roman"/>
          <w:sz w:val="24"/>
          <w:szCs w:val="24"/>
        </w:rPr>
        <w:t xml:space="preserve">T. </w:t>
      </w:r>
      <w:proofErr w:type="spellStart"/>
      <w:r>
        <w:rPr>
          <w:rFonts w:ascii="Times New Roman" w:hAnsi="Times New Roman" w:cs="Times New Roman"/>
          <w:sz w:val="24"/>
          <w:szCs w:val="24"/>
        </w:rPr>
        <w:t>Koeda</w:t>
      </w:r>
      <w:proofErr w:type="spellEnd"/>
      <w:r w:rsidRPr="001E2936">
        <w:rPr>
          <w:rFonts w:ascii="Times New Roman" w:hAnsi="Times New Roman" w:cs="Times New Roman"/>
          <w:sz w:val="24"/>
          <w:szCs w:val="24"/>
        </w:rPr>
        <w:t xml:space="preserve">, </w:t>
      </w:r>
      <w:r>
        <w:rPr>
          <w:rFonts w:ascii="Times New Roman" w:hAnsi="Times New Roman" w:cs="Times New Roman"/>
          <w:sz w:val="24"/>
          <w:szCs w:val="24"/>
        </w:rPr>
        <w:t xml:space="preserve">K. </w:t>
      </w:r>
      <w:proofErr w:type="spellStart"/>
      <w:r w:rsidRPr="001E2936">
        <w:rPr>
          <w:rFonts w:ascii="Times New Roman" w:hAnsi="Times New Roman" w:cs="Times New Roman"/>
          <w:sz w:val="24"/>
          <w:szCs w:val="24"/>
        </w:rPr>
        <w:t>Ohno</w:t>
      </w:r>
      <w:proofErr w:type="spellEnd"/>
      <w:r w:rsidRPr="001E2936">
        <w:rPr>
          <w:rFonts w:ascii="Times New Roman" w:hAnsi="Times New Roman" w:cs="Times New Roman"/>
          <w:sz w:val="24"/>
          <w:szCs w:val="24"/>
        </w:rPr>
        <w:t>,</w:t>
      </w:r>
      <w:r>
        <w:rPr>
          <w:rFonts w:ascii="Times New Roman" w:hAnsi="Times New Roman" w:cs="Times New Roman"/>
          <w:sz w:val="24"/>
          <w:szCs w:val="24"/>
        </w:rPr>
        <w:t xml:space="preserve"> and N.</w:t>
      </w:r>
      <w:r w:rsidRPr="001E2936">
        <w:rPr>
          <w:rFonts w:ascii="Times New Roman" w:hAnsi="Times New Roman" w:cs="Times New Roman"/>
          <w:sz w:val="24"/>
          <w:szCs w:val="24"/>
        </w:rPr>
        <w:t xml:space="preserve"> </w:t>
      </w:r>
      <w:proofErr w:type="spellStart"/>
      <w:r w:rsidRPr="001E2936">
        <w:rPr>
          <w:rFonts w:ascii="Times New Roman" w:hAnsi="Times New Roman" w:cs="Times New Roman"/>
          <w:sz w:val="24"/>
          <w:szCs w:val="24"/>
        </w:rPr>
        <w:t>Sadato</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2006. ‘Neural substrates of sarcasm: A functional magnetic-resonance imaging study’, </w:t>
      </w:r>
      <w:r w:rsidRPr="00FC78CD">
        <w:rPr>
          <w:rFonts w:ascii="Times New Roman" w:hAnsi="Times New Roman" w:cs="Times New Roman"/>
          <w:i/>
          <w:iCs/>
          <w:sz w:val="24"/>
          <w:szCs w:val="24"/>
        </w:rPr>
        <w:t xml:space="preserve">Brain Research, </w:t>
      </w:r>
      <w:r w:rsidRPr="00FC78CD">
        <w:rPr>
          <w:rFonts w:ascii="Times New Roman" w:hAnsi="Times New Roman" w:cs="Times New Roman"/>
          <w:iCs/>
          <w:sz w:val="24"/>
          <w:szCs w:val="24"/>
        </w:rPr>
        <w:t>1124</w:t>
      </w:r>
      <w:r w:rsidRPr="00FC78CD">
        <w:rPr>
          <w:rFonts w:ascii="Times New Roman" w:hAnsi="Times New Roman" w:cs="Times New Roman"/>
          <w:sz w:val="24"/>
          <w:szCs w:val="24"/>
        </w:rPr>
        <w:t>: 100-110</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Utsumi, A. 2000.</w:t>
      </w:r>
      <w:proofErr w:type="gramEnd"/>
      <w:r w:rsidRPr="00FC78CD">
        <w:rPr>
          <w:rFonts w:ascii="Times New Roman" w:hAnsi="Times New Roman" w:cs="Times New Roman"/>
          <w:sz w:val="24"/>
          <w:szCs w:val="24"/>
        </w:rPr>
        <w:t xml:space="preserve"> ‘Verbal irony as implicit display of ironic environment: Distinguishing ironic utterances from non-irony’, </w:t>
      </w:r>
      <w:r w:rsidRPr="00FC78CD">
        <w:rPr>
          <w:rFonts w:ascii="Times New Roman" w:hAnsi="Times New Roman" w:cs="Times New Roman"/>
          <w:i/>
          <w:iCs/>
          <w:sz w:val="24"/>
          <w:szCs w:val="24"/>
        </w:rPr>
        <w:t>Journal of Pragmatics, 32</w:t>
      </w:r>
      <w:r w:rsidRPr="00FC78CD">
        <w:rPr>
          <w:rFonts w:ascii="Times New Roman" w:hAnsi="Times New Roman" w:cs="Times New Roman"/>
          <w:sz w:val="24"/>
          <w:szCs w:val="24"/>
        </w:rPr>
        <w:t>: 1777-1806</w:t>
      </w:r>
    </w:p>
    <w:p w:rsidR="00D56402" w:rsidRPr="00FC78CD" w:rsidRDefault="00D60C16"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V</w:t>
      </w:r>
      <w:r w:rsidR="00D56402" w:rsidRPr="00FC78CD">
        <w:rPr>
          <w:rFonts w:ascii="Times New Roman" w:hAnsi="Times New Roman" w:cs="Times New Roman"/>
          <w:sz w:val="24"/>
          <w:szCs w:val="24"/>
        </w:rPr>
        <w:t xml:space="preserve">an Enschot, R., H. </w:t>
      </w:r>
      <w:proofErr w:type="spellStart"/>
      <w:r w:rsidR="00D56402" w:rsidRPr="00FC78CD">
        <w:rPr>
          <w:rFonts w:ascii="Times New Roman" w:hAnsi="Times New Roman" w:cs="Times New Roman"/>
          <w:sz w:val="24"/>
          <w:szCs w:val="24"/>
        </w:rPr>
        <w:t>Hoeken</w:t>
      </w:r>
      <w:proofErr w:type="spellEnd"/>
      <w:r w:rsidR="00D56402" w:rsidRPr="00FC78CD">
        <w:rPr>
          <w:rFonts w:ascii="Times New Roman" w:hAnsi="Times New Roman" w:cs="Times New Roman"/>
          <w:sz w:val="24"/>
          <w:szCs w:val="24"/>
        </w:rPr>
        <w:t xml:space="preserve">, and M. Van </w:t>
      </w:r>
      <w:proofErr w:type="spellStart"/>
      <w:r w:rsidR="00D56402" w:rsidRPr="00FC78CD">
        <w:rPr>
          <w:rFonts w:ascii="Times New Roman" w:hAnsi="Times New Roman" w:cs="Times New Roman"/>
          <w:sz w:val="24"/>
          <w:szCs w:val="24"/>
        </w:rPr>
        <w:t>Mulken</w:t>
      </w:r>
      <w:proofErr w:type="spellEnd"/>
      <w:r w:rsidR="00D56402" w:rsidRPr="00FC78CD">
        <w:rPr>
          <w:rFonts w:ascii="Times New Roman" w:hAnsi="Times New Roman" w:cs="Times New Roman"/>
          <w:sz w:val="24"/>
          <w:szCs w:val="24"/>
        </w:rPr>
        <w:t>.</w:t>
      </w:r>
      <w:proofErr w:type="gramEnd"/>
      <w:r w:rsidR="00D56402" w:rsidRPr="00FC78CD">
        <w:rPr>
          <w:rFonts w:ascii="Times New Roman" w:hAnsi="Times New Roman" w:cs="Times New Roman"/>
          <w:sz w:val="24"/>
          <w:szCs w:val="24"/>
        </w:rPr>
        <w:t xml:space="preserve"> 2006. ‘Rhetoric in advertising: attitudes towards schemes and tropes in text and image’,</w:t>
      </w:r>
      <w:r w:rsidR="00D56402" w:rsidRPr="00FC78CD">
        <w:rPr>
          <w:rFonts w:ascii="Times New Roman" w:hAnsi="Times New Roman" w:cs="Times New Roman"/>
          <w:i/>
          <w:sz w:val="24"/>
          <w:szCs w:val="24"/>
        </w:rPr>
        <w:t xml:space="preserve"> Informational advertising and Communication</w:t>
      </w:r>
      <w:r w:rsidR="00D56402" w:rsidRPr="00FC78CD">
        <w:rPr>
          <w:rFonts w:ascii="Times New Roman" w:hAnsi="Times New Roman" w:cs="Times New Roman"/>
          <w:sz w:val="24"/>
          <w:szCs w:val="24"/>
        </w:rPr>
        <w:t>, 1:</w:t>
      </w:r>
      <w:r w:rsidR="00D56402">
        <w:rPr>
          <w:rFonts w:ascii="Times New Roman" w:hAnsi="Times New Roman" w:cs="Times New Roman"/>
          <w:sz w:val="24"/>
          <w:szCs w:val="24"/>
        </w:rPr>
        <w:t xml:space="preserve"> </w:t>
      </w:r>
      <w:r w:rsidR="00D56402" w:rsidRPr="00FC78CD">
        <w:rPr>
          <w:rFonts w:ascii="Times New Roman" w:hAnsi="Times New Roman" w:cs="Times New Roman"/>
          <w:sz w:val="24"/>
          <w:szCs w:val="24"/>
        </w:rPr>
        <w:t>141-162</w:t>
      </w:r>
    </w:p>
    <w:p w:rsidR="00D56402" w:rsidRPr="00FC78CD" w:rsidRDefault="00D60C16"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V</w:t>
      </w:r>
      <w:r w:rsidR="00D56402">
        <w:rPr>
          <w:rFonts w:ascii="Times New Roman" w:hAnsi="Times New Roman" w:cs="Times New Roman"/>
          <w:sz w:val="24"/>
          <w:szCs w:val="24"/>
        </w:rPr>
        <w:t xml:space="preserve">an Herten, M., </w:t>
      </w:r>
      <w:r w:rsidR="00D56402" w:rsidRPr="00FC78CD">
        <w:rPr>
          <w:rFonts w:ascii="Times New Roman" w:hAnsi="Times New Roman" w:cs="Times New Roman"/>
          <w:sz w:val="24"/>
          <w:szCs w:val="24"/>
        </w:rPr>
        <w:t>H. Kolk, and D.</w:t>
      </w:r>
      <w:r w:rsidR="00D56402">
        <w:rPr>
          <w:rFonts w:ascii="Times New Roman" w:hAnsi="Times New Roman" w:cs="Times New Roman"/>
          <w:sz w:val="24"/>
          <w:szCs w:val="24"/>
        </w:rPr>
        <w:t>J.</w:t>
      </w:r>
      <w:r w:rsidR="00D56402" w:rsidRPr="00FC78CD">
        <w:rPr>
          <w:rFonts w:ascii="Times New Roman" w:hAnsi="Times New Roman" w:cs="Times New Roman"/>
          <w:sz w:val="24"/>
          <w:szCs w:val="24"/>
        </w:rPr>
        <w:t xml:space="preserve"> Chwilla.</w:t>
      </w:r>
      <w:proofErr w:type="gramEnd"/>
      <w:r w:rsidR="00D56402" w:rsidRPr="00FC78CD">
        <w:rPr>
          <w:rFonts w:ascii="Times New Roman" w:hAnsi="Times New Roman" w:cs="Times New Roman"/>
          <w:sz w:val="24"/>
          <w:szCs w:val="24"/>
        </w:rPr>
        <w:t xml:space="preserve"> 2005. ‘An ERP study of P600 effects elicited by semantic anomalies’ </w:t>
      </w:r>
      <w:r w:rsidR="00D56402" w:rsidRPr="00FC78CD">
        <w:rPr>
          <w:rFonts w:ascii="Times New Roman" w:hAnsi="Times New Roman" w:cs="Times New Roman"/>
          <w:i/>
          <w:sz w:val="24"/>
          <w:szCs w:val="24"/>
        </w:rPr>
        <w:t>Cognitive Brain Research</w:t>
      </w:r>
      <w:r w:rsidR="00D56402" w:rsidRPr="00FC78CD">
        <w:rPr>
          <w:rFonts w:ascii="Times New Roman" w:hAnsi="Times New Roman" w:cs="Times New Roman"/>
          <w:sz w:val="24"/>
          <w:szCs w:val="24"/>
        </w:rPr>
        <w:t>, 22: 241–255</w:t>
      </w:r>
    </w:p>
    <w:p w:rsidR="00D56402" w:rsidRPr="00FC78CD" w:rsidRDefault="00D60C16" w:rsidP="00D56402">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V</w:t>
      </w:r>
      <w:r w:rsidR="00D56402" w:rsidRPr="00FC78CD">
        <w:rPr>
          <w:rFonts w:ascii="Times New Roman" w:hAnsi="Times New Roman" w:cs="Times New Roman"/>
          <w:sz w:val="24"/>
          <w:szCs w:val="24"/>
        </w:rPr>
        <w:t xml:space="preserve">an </w:t>
      </w:r>
      <w:proofErr w:type="spellStart"/>
      <w:r w:rsidR="00D56402" w:rsidRPr="00FC78CD">
        <w:rPr>
          <w:rFonts w:ascii="Times New Roman" w:hAnsi="Times New Roman" w:cs="Times New Roman"/>
          <w:sz w:val="24"/>
          <w:szCs w:val="24"/>
        </w:rPr>
        <w:t>Oostendorp</w:t>
      </w:r>
      <w:proofErr w:type="spellEnd"/>
      <w:r w:rsidR="00D56402" w:rsidRPr="00FC78CD">
        <w:rPr>
          <w:rFonts w:ascii="Times New Roman" w:hAnsi="Times New Roman" w:cs="Times New Roman"/>
          <w:sz w:val="24"/>
          <w:szCs w:val="24"/>
        </w:rPr>
        <w:t xml:space="preserve">, H. and </w:t>
      </w:r>
      <w:proofErr w:type="spellStart"/>
      <w:r w:rsidR="00D56402" w:rsidRPr="00FC78CD">
        <w:rPr>
          <w:rFonts w:ascii="Times New Roman" w:hAnsi="Times New Roman" w:cs="Times New Roman"/>
          <w:sz w:val="24"/>
          <w:szCs w:val="24"/>
        </w:rPr>
        <w:t>Zwaan</w:t>
      </w:r>
      <w:proofErr w:type="spellEnd"/>
      <w:r w:rsidR="00D56402" w:rsidRPr="00FC78CD">
        <w:rPr>
          <w:rFonts w:ascii="Times New Roman" w:hAnsi="Times New Roman" w:cs="Times New Roman"/>
          <w:sz w:val="24"/>
          <w:szCs w:val="24"/>
        </w:rPr>
        <w:t xml:space="preserve">, R. 1994. </w:t>
      </w:r>
      <w:r w:rsidR="00D56402" w:rsidRPr="00FC78CD">
        <w:rPr>
          <w:rFonts w:ascii="Times New Roman" w:hAnsi="Times New Roman" w:cs="Times New Roman"/>
          <w:bCs/>
          <w:i/>
          <w:sz w:val="24"/>
          <w:szCs w:val="24"/>
        </w:rPr>
        <w:t>Naturalistic text comprehension</w:t>
      </w:r>
      <w:r w:rsidR="00D56402" w:rsidRPr="00FC78CD">
        <w:rPr>
          <w:rFonts w:ascii="Times New Roman" w:hAnsi="Times New Roman" w:cs="Times New Roman"/>
          <w:sz w:val="24"/>
          <w:szCs w:val="24"/>
        </w:rPr>
        <w:t xml:space="preserve"> (Norwood, NJ: </w:t>
      </w:r>
      <w:proofErr w:type="spellStart"/>
      <w:r w:rsidR="00D56402" w:rsidRPr="00FC78CD">
        <w:rPr>
          <w:rFonts w:ascii="Times New Roman" w:hAnsi="Times New Roman" w:cs="Times New Roman"/>
          <w:sz w:val="24"/>
          <w:szCs w:val="24"/>
        </w:rPr>
        <w:t>Ablex</w:t>
      </w:r>
      <w:proofErr w:type="spellEnd"/>
      <w:r w:rsidR="00D56402" w:rsidRPr="00FC78CD">
        <w:rPr>
          <w:rFonts w:ascii="Times New Roman" w:hAnsi="Times New Roman" w:cs="Times New Roman"/>
          <w:sz w:val="24"/>
          <w:szCs w:val="24"/>
        </w:rPr>
        <w:t xml:space="preserve"> Publishing Corp.)</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Ward, G. and Horn, L. (eds.) 2004.</w:t>
      </w:r>
      <w:proofErr w:type="gramEnd"/>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Handbook of Pragmatics</w:t>
      </w:r>
      <w:r w:rsidRPr="00FC78CD">
        <w:rPr>
          <w:rFonts w:ascii="Times New Roman" w:hAnsi="Times New Roman" w:cs="Times New Roman"/>
          <w:sz w:val="24"/>
          <w:szCs w:val="24"/>
        </w:rPr>
        <w:t xml:space="preserve"> (Oxford: Blackwell)</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Walker, N. 1990.</w:t>
      </w:r>
      <w:proofErr w:type="gramEnd"/>
      <w:r w:rsidRPr="00FC78CD">
        <w:rPr>
          <w:rFonts w:ascii="Times New Roman" w:hAnsi="Times New Roman" w:cs="Times New Roman"/>
          <w:sz w:val="24"/>
          <w:szCs w:val="24"/>
        </w:rPr>
        <w:t xml:space="preserve"> </w:t>
      </w:r>
      <w:r w:rsidRPr="00FC78CD">
        <w:rPr>
          <w:rFonts w:ascii="Times New Roman" w:hAnsi="Times New Roman" w:cs="Times New Roman"/>
          <w:i/>
          <w:sz w:val="24"/>
          <w:szCs w:val="24"/>
        </w:rPr>
        <w:t xml:space="preserve">Feminist Alternative: Irony and Fantasy in the contemporary novel by novel. </w:t>
      </w:r>
      <w:r w:rsidRPr="00FC78CD">
        <w:rPr>
          <w:rFonts w:ascii="Times New Roman" w:hAnsi="Times New Roman" w:cs="Times New Roman"/>
          <w:sz w:val="24"/>
          <w:szCs w:val="24"/>
        </w:rPr>
        <w:t>(Jackson: University of Mississippi Press)</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Watts, R., S. Ide, and K. </w:t>
      </w:r>
      <w:r w:rsidRPr="00FC78CD">
        <w:rPr>
          <w:rFonts w:ascii="Times New Roman" w:hAnsi="Times New Roman" w:cs="Times New Roman"/>
          <w:sz w:val="24"/>
          <w:szCs w:val="24"/>
        </w:rPr>
        <w:t>Ehlich.</w:t>
      </w:r>
      <w:proofErr w:type="gramEnd"/>
      <w:r w:rsidRPr="00FC78CD">
        <w:rPr>
          <w:rFonts w:ascii="Times New Roman" w:hAnsi="Times New Roman" w:cs="Times New Roman"/>
          <w:sz w:val="24"/>
          <w:szCs w:val="24"/>
        </w:rPr>
        <w:t xml:space="preserve"> 1992. (eds.) </w:t>
      </w:r>
      <w:r w:rsidRPr="00FC78CD">
        <w:rPr>
          <w:rFonts w:ascii="Times New Roman" w:hAnsi="Times New Roman" w:cs="Times New Roman"/>
          <w:i/>
          <w:sz w:val="24"/>
          <w:szCs w:val="24"/>
        </w:rPr>
        <w:t>Politeness in language</w:t>
      </w:r>
      <w:r w:rsidRPr="00FC78CD">
        <w:rPr>
          <w:rFonts w:ascii="Times New Roman" w:hAnsi="Times New Roman" w:cs="Times New Roman"/>
          <w:sz w:val="24"/>
          <w:szCs w:val="24"/>
        </w:rPr>
        <w:t xml:space="preserve"> (Berlin: Mouton de </w:t>
      </w:r>
      <w:proofErr w:type="spellStart"/>
      <w:r w:rsidRPr="00FC78CD">
        <w:rPr>
          <w:rFonts w:ascii="Times New Roman" w:hAnsi="Times New Roman" w:cs="Times New Roman"/>
          <w:sz w:val="24"/>
          <w:szCs w:val="24"/>
        </w:rPr>
        <w:t>Gruyter</w:t>
      </w:r>
      <w:proofErr w:type="spellEnd"/>
      <w:r w:rsidRPr="00FC78CD">
        <w:rPr>
          <w:rFonts w:ascii="Times New Roman" w:hAnsi="Times New Roman" w:cs="Times New Roman"/>
          <w:sz w:val="24"/>
          <w:szCs w:val="24"/>
        </w:rPr>
        <w:t>.)</w:t>
      </w:r>
    </w:p>
    <w:p w:rsidR="00D56402"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Wedgwood, D. 2007. ‘Shared assumptions: semantic minimalism and Relevance Theory’, </w:t>
      </w:r>
      <w:r w:rsidRPr="00FC78CD">
        <w:rPr>
          <w:rFonts w:ascii="Times New Roman" w:hAnsi="Times New Roman" w:cs="Times New Roman"/>
          <w:i/>
          <w:sz w:val="24"/>
          <w:szCs w:val="24"/>
        </w:rPr>
        <w:t>Journal of Linguistics</w:t>
      </w:r>
      <w:r w:rsidRPr="00FC78CD">
        <w:rPr>
          <w:rFonts w:ascii="Times New Roman" w:hAnsi="Times New Roman" w:cs="Times New Roman"/>
          <w:sz w:val="24"/>
          <w:szCs w:val="24"/>
        </w:rPr>
        <w:t>, 43: 647-681</w:t>
      </w:r>
    </w:p>
    <w:p w:rsidR="00D56402" w:rsidRPr="00B075A0" w:rsidRDefault="00D56402" w:rsidP="00D56402">
      <w:pPr>
        <w:spacing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Weed,</w:t>
      </w:r>
      <w:proofErr w:type="gramEnd"/>
      <w:r>
        <w:rPr>
          <w:rFonts w:ascii="Times New Roman" w:hAnsi="Times New Roman" w:cs="Times New Roman"/>
          <w:sz w:val="24"/>
          <w:szCs w:val="24"/>
        </w:rPr>
        <w:t xml:space="preserve"> E., W. McGregor, J.F. Nielsen, A. </w:t>
      </w:r>
      <w:proofErr w:type="spellStart"/>
      <w:r>
        <w:rPr>
          <w:rFonts w:ascii="Times New Roman" w:hAnsi="Times New Roman" w:cs="Times New Roman"/>
          <w:sz w:val="24"/>
          <w:szCs w:val="24"/>
        </w:rPr>
        <w:t>Roepstorff</w:t>
      </w:r>
      <w:proofErr w:type="spellEnd"/>
      <w:r>
        <w:rPr>
          <w:rFonts w:ascii="Times New Roman" w:hAnsi="Times New Roman" w:cs="Times New Roman"/>
          <w:sz w:val="24"/>
          <w:szCs w:val="24"/>
        </w:rPr>
        <w:t>, and U. Frith. 2010</w:t>
      </w:r>
      <w:r w:rsidRPr="00FC78CD">
        <w:rPr>
          <w:rFonts w:ascii="Times New Roman" w:hAnsi="Times New Roman" w:cs="Times New Roman"/>
          <w:sz w:val="24"/>
          <w:szCs w:val="24"/>
        </w:rPr>
        <w:t>. ‘Theory of mind’ in adults with right hemisphere brain damage</w:t>
      </w:r>
      <w:r>
        <w:rPr>
          <w:rFonts w:ascii="Times New Roman" w:hAnsi="Times New Roman" w:cs="Times New Roman"/>
          <w:sz w:val="24"/>
          <w:szCs w:val="24"/>
        </w:rPr>
        <w:t>: What’s the story?</w:t>
      </w:r>
      <w:proofErr w:type="gramStart"/>
      <w:r w:rsidR="00D60C16">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w:t>
      </w:r>
      <w:r w:rsidRPr="00FC78CD">
        <w:rPr>
          <w:rFonts w:ascii="Times New Roman" w:hAnsi="Times New Roman" w:cs="Times New Roman"/>
          <w:i/>
          <w:sz w:val="24"/>
          <w:szCs w:val="24"/>
        </w:rPr>
        <w:t>Brain and Language</w:t>
      </w:r>
      <w:r w:rsidRPr="00FC78CD">
        <w:rPr>
          <w:rFonts w:ascii="Times New Roman" w:hAnsi="Times New Roman" w:cs="Times New Roman"/>
          <w:sz w:val="24"/>
          <w:szCs w:val="24"/>
        </w:rPr>
        <w:t>, 99: 57–58</w:t>
      </w:r>
    </w:p>
    <w:p w:rsidR="00D56402" w:rsidRPr="00FC78CD" w:rsidRDefault="00D56402" w:rsidP="00D56402">
      <w:pPr>
        <w:spacing w:line="360" w:lineRule="auto"/>
        <w:ind w:left="720" w:hanging="720"/>
        <w:rPr>
          <w:rFonts w:ascii="Times New Roman" w:hAnsi="Times New Roman" w:cs="Times New Roman"/>
          <w:sz w:val="24"/>
          <w:szCs w:val="24"/>
        </w:rPr>
      </w:pPr>
      <w:proofErr w:type="spellStart"/>
      <w:proofErr w:type="gramStart"/>
      <w:r w:rsidRPr="00FC78CD">
        <w:rPr>
          <w:rFonts w:ascii="Times New Roman" w:hAnsi="Times New Roman" w:cs="Times New Roman"/>
          <w:sz w:val="24"/>
          <w:szCs w:val="24"/>
        </w:rPr>
        <w:t>Wellbery</w:t>
      </w:r>
      <w:proofErr w:type="spellEnd"/>
      <w:r w:rsidRPr="00FC78CD">
        <w:rPr>
          <w:rFonts w:ascii="Times New Roman" w:hAnsi="Times New Roman" w:cs="Times New Roman"/>
          <w:sz w:val="24"/>
          <w:szCs w:val="24"/>
        </w:rPr>
        <w:t>, D. and J. Bender.</w:t>
      </w:r>
      <w:proofErr w:type="gramEnd"/>
      <w:r w:rsidRPr="00FC78CD">
        <w:rPr>
          <w:rFonts w:ascii="Times New Roman" w:hAnsi="Times New Roman" w:cs="Times New Roman"/>
          <w:sz w:val="24"/>
          <w:szCs w:val="24"/>
        </w:rPr>
        <w:t xml:space="preserve"> </w:t>
      </w:r>
      <w:proofErr w:type="gramStart"/>
      <w:r w:rsidRPr="00FC78CD">
        <w:rPr>
          <w:rFonts w:ascii="Times New Roman" w:hAnsi="Times New Roman" w:cs="Times New Roman"/>
          <w:sz w:val="24"/>
          <w:szCs w:val="24"/>
        </w:rPr>
        <w:t>(eds.) 1990.</w:t>
      </w:r>
      <w:proofErr w:type="gramEnd"/>
      <w:r w:rsidRPr="00FC78CD">
        <w:rPr>
          <w:rFonts w:ascii="Times New Roman" w:hAnsi="Times New Roman" w:cs="Times New Roman"/>
          <w:i/>
          <w:iCs/>
          <w:sz w:val="24"/>
          <w:szCs w:val="24"/>
        </w:rPr>
        <w:t xml:space="preserve"> The Ends of Rhetoric: History, Theory, Practice</w:t>
      </w:r>
      <w:r w:rsidRPr="00FC78CD">
        <w:rPr>
          <w:rFonts w:ascii="Times New Roman" w:hAnsi="Times New Roman" w:cs="Times New Roman"/>
          <w:sz w:val="24"/>
          <w:szCs w:val="24"/>
        </w:rPr>
        <w:t>. (Stanford: Stanford University Press)</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Wellman, H., D. Cross, and J. Watson.</w:t>
      </w:r>
      <w:proofErr w:type="gramEnd"/>
      <w:r w:rsidRPr="00FC78CD">
        <w:rPr>
          <w:rFonts w:ascii="Times New Roman" w:hAnsi="Times New Roman" w:cs="Times New Roman"/>
          <w:sz w:val="24"/>
          <w:szCs w:val="24"/>
        </w:rPr>
        <w:t xml:space="preserve"> 2001. ‘Meta-analysis of theory-of-mind development: The truth about false belief. Child Development’, </w:t>
      </w:r>
      <w:r w:rsidR="00D60C16">
        <w:rPr>
          <w:rFonts w:ascii="Times New Roman" w:hAnsi="Times New Roman" w:cs="Times New Roman"/>
          <w:i/>
          <w:sz w:val="24"/>
          <w:szCs w:val="24"/>
        </w:rPr>
        <w:t xml:space="preserve">Child </w:t>
      </w:r>
      <w:r w:rsidR="00D60C16" w:rsidRPr="00D60C16">
        <w:rPr>
          <w:rFonts w:ascii="Times New Roman" w:hAnsi="Times New Roman" w:cs="Times New Roman"/>
          <w:i/>
          <w:sz w:val="24"/>
          <w:szCs w:val="24"/>
        </w:rPr>
        <w:t>Development</w:t>
      </w:r>
      <w:r w:rsidR="00D60C16">
        <w:rPr>
          <w:rFonts w:ascii="Times New Roman" w:hAnsi="Times New Roman" w:cs="Times New Roman"/>
          <w:sz w:val="24"/>
          <w:szCs w:val="24"/>
        </w:rPr>
        <w:t xml:space="preserve">, </w:t>
      </w:r>
      <w:r w:rsidRPr="00D60C16">
        <w:rPr>
          <w:rFonts w:ascii="Times New Roman" w:hAnsi="Times New Roman" w:cs="Times New Roman"/>
          <w:sz w:val="24"/>
          <w:szCs w:val="24"/>
        </w:rPr>
        <w:t>72</w:t>
      </w:r>
      <w:r w:rsidRPr="00FC78CD">
        <w:rPr>
          <w:rFonts w:ascii="Times New Roman" w:hAnsi="Times New Roman" w:cs="Times New Roman"/>
          <w:sz w:val="24"/>
          <w:szCs w:val="24"/>
        </w:rPr>
        <w:t>: 655–684</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Whaley, B., and R. Holloway.</w:t>
      </w:r>
      <w:proofErr w:type="gramEnd"/>
      <w:r w:rsidRPr="00FC78CD">
        <w:rPr>
          <w:rFonts w:ascii="Times New Roman" w:hAnsi="Times New Roman" w:cs="Times New Roman"/>
          <w:sz w:val="24"/>
          <w:szCs w:val="24"/>
        </w:rPr>
        <w:t xml:space="preserve"> 1996. ‘Rebuttal Analogy: A Theoretical Note’, </w:t>
      </w:r>
      <w:r w:rsidRPr="00FC78CD">
        <w:rPr>
          <w:rFonts w:ascii="Times New Roman" w:hAnsi="Times New Roman" w:cs="Times New Roman"/>
          <w:i/>
          <w:sz w:val="24"/>
          <w:szCs w:val="24"/>
        </w:rPr>
        <w:t>Metaphor and Symbolic Activity,</w:t>
      </w:r>
      <w:r w:rsidRPr="00FC78CD">
        <w:rPr>
          <w:rFonts w:ascii="Times New Roman" w:hAnsi="Times New Roman" w:cs="Times New Roman"/>
          <w:sz w:val="24"/>
          <w:szCs w:val="24"/>
        </w:rPr>
        <w:t xml:space="preserve"> 11: 161–167</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Whaley, B., and L. Wagner.</w:t>
      </w:r>
      <w:proofErr w:type="gramEnd"/>
      <w:r w:rsidRPr="00FC78CD">
        <w:rPr>
          <w:rFonts w:ascii="Times New Roman" w:hAnsi="Times New Roman" w:cs="Times New Roman"/>
          <w:sz w:val="24"/>
          <w:szCs w:val="24"/>
        </w:rPr>
        <w:t xml:space="preserve"> 2000. ‘Rebuttal analogy in persuasive messages: Communicator likability and cognitive responses’, </w:t>
      </w:r>
      <w:r>
        <w:rPr>
          <w:rFonts w:ascii="Times New Roman" w:hAnsi="Times New Roman" w:cs="Times New Roman"/>
          <w:i/>
          <w:sz w:val="24"/>
          <w:szCs w:val="24"/>
        </w:rPr>
        <w:t>Journal of Language and S</w:t>
      </w:r>
      <w:r w:rsidRPr="00FC78CD">
        <w:rPr>
          <w:rFonts w:ascii="Times New Roman" w:hAnsi="Times New Roman" w:cs="Times New Roman"/>
          <w:i/>
          <w:sz w:val="24"/>
          <w:szCs w:val="24"/>
        </w:rPr>
        <w:t>ocial Psychology</w:t>
      </w:r>
      <w:r w:rsidRPr="00FC78CD">
        <w:rPr>
          <w:rFonts w:ascii="Times New Roman" w:hAnsi="Times New Roman" w:cs="Times New Roman"/>
          <w:sz w:val="24"/>
          <w:szCs w:val="24"/>
        </w:rPr>
        <w:t>, 19: 66-84</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White, H. 2007. ‘Combining </w:t>
      </w:r>
      <w:proofErr w:type="spellStart"/>
      <w:r w:rsidRPr="00FC78CD">
        <w:rPr>
          <w:rFonts w:ascii="Times New Roman" w:hAnsi="Times New Roman" w:cs="Times New Roman"/>
          <w:sz w:val="24"/>
          <w:szCs w:val="24"/>
        </w:rPr>
        <w:t>bibliometrics</w:t>
      </w:r>
      <w:proofErr w:type="spellEnd"/>
      <w:r w:rsidRPr="00FC78CD">
        <w:rPr>
          <w:rFonts w:ascii="Times New Roman" w:hAnsi="Times New Roman" w:cs="Times New Roman"/>
          <w:sz w:val="24"/>
          <w:szCs w:val="24"/>
        </w:rPr>
        <w:t>, information retrieval, and relevance theory, Part 1</w:t>
      </w:r>
      <w:r w:rsidR="00D60C16">
        <w:rPr>
          <w:rFonts w:ascii="Times New Roman" w:hAnsi="Times New Roman" w:cs="Times New Roman"/>
          <w:sz w:val="24"/>
          <w:szCs w:val="24"/>
        </w:rPr>
        <w:t>: First examples of a synthesis</w:t>
      </w:r>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Journal of the American Society for Information Science and Technology</w:t>
      </w:r>
      <w:r w:rsidRPr="00FC78CD">
        <w:rPr>
          <w:rFonts w:ascii="Times New Roman" w:hAnsi="Times New Roman" w:cs="Times New Roman"/>
          <w:sz w:val="24"/>
          <w:szCs w:val="24"/>
        </w:rPr>
        <w:t>, 58: 536-559</w:t>
      </w:r>
    </w:p>
    <w:p w:rsidR="00D56402" w:rsidRPr="00FC78CD" w:rsidRDefault="00D56402" w:rsidP="00D56402">
      <w:pPr>
        <w:numPr>
          <w:ilvl w:val="0"/>
          <w:numId w:val="24"/>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2009. ‘Some new tests of relevance theory in information science.’ </w:t>
      </w:r>
      <w:proofErr w:type="spellStart"/>
      <w:r w:rsidRPr="00FC78CD">
        <w:rPr>
          <w:rFonts w:ascii="Times New Roman" w:hAnsi="Times New Roman" w:cs="Times New Roman"/>
          <w:i/>
          <w:iCs/>
          <w:sz w:val="24"/>
          <w:szCs w:val="24"/>
        </w:rPr>
        <w:t>Scientometrics</w:t>
      </w:r>
      <w:proofErr w:type="spellEnd"/>
      <w:r w:rsidRPr="00FC78CD">
        <w:rPr>
          <w:rFonts w:ascii="Times New Roman" w:hAnsi="Times New Roman" w:cs="Times New Roman"/>
          <w:iCs/>
          <w:sz w:val="24"/>
          <w:szCs w:val="24"/>
        </w:rPr>
        <w:t>, 83: 653-667</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lastRenderedPageBreak/>
        <w:t xml:space="preserve">Wilson, D. 1995. ‘Is there a maxim of truthfulness’, </w:t>
      </w:r>
      <w:r w:rsidRPr="00FC78CD">
        <w:rPr>
          <w:rFonts w:ascii="Times New Roman" w:hAnsi="Times New Roman" w:cs="Times New Roman"/>
          <w:i/>
          <w:sz w:val="24"/>
          <w:szCs w:val="24"/>
        </w:rPr>
        <w:t>UCL Working Papers in Linguistics</w:t>
      </w:r>
      <w:r>
        <w:rPr>
          <w:rFonts w:ascii="Times New Roman" w:hAnsi="Times New Roman" w:cs="Times New Roman"/>
          <w:i/>
          <w:sz w:val="24"/>
          <w:szCs w:val="24"/>
        </w:rPr>
        <w:t>,</w:t>
      </w:r>
      <w:r w:rsidRPr="00FC78CD">
        <w:rPr>
          <w:rFonts w:ascii="Times New Roman" w:hAnsi="Times New Roman" w:cs="Times New Roman"/>
          <w:sz w:val="24"/>
          <w:szCs w:val="24"/>
        </w:rPr>
        <w:t xml:space="preserve"> 7: 197-</w:t>
      </w:r>
      <w:proofErr w:type="gramStart"/>
      <w:r w:rsidRPr="00FC78CD">
        <w:rPr>
          <w:rFonts w:ascii="Times New Roman" w:hAnsi="Times New Roman" w:cs="Times New Roman"/>
          <w:sz w:val="24"/>
          <w:szCs w:val="24"/>
        </w:rPr>
        <w:t>212</w:t>
      </w:r>
      <w:proofErr w:type="gramEnd"/>
    </w:p>
    <w:p w:rsidR="00D56402" w:rsidRPr="00FC78CD" w:rsidRDefault="00D56402" w:rsidP="00D56402">
      <w:pPr>
        <w:numPr>
          <w:ilvl w:val="0"/>
          <w:numId w:val="19"/>
        </w:numPr>
        <w:spacing w:line="360" w:lineRule="auto"/>
        <w:rPr>
          <w:rFonts w:ascii="Times New Roman" w:hAnsi="Times New Roman" w:cs="Times New Roman"/>
          <w:sz w:val="24"/>
          <w:szCs w:val="24"/>
        </w:rPr>
      </w:pPr>
      <w:r w:rsidRPr="00FC78CD">
        <w:rPr>
          <w:rFonts w:ascii="Times New Roman" w:hAnsi="Times New Roman" w:cs="Times New Roman"/>
          <w:sz w:val="24"/>
          <w:szCs w:val="24"/>
        </w:rPr>
        <w:t>2006. ‘The pragmatics of verbal irony: Echo or pre</w:t>
      </w:r>
      <w:r>
        <w:rPr>
          <w:rFonts w:ascii="Times New Roman" w:hAnsi="Times New Roman" w:cs="Times New Roman"/>
          <w:sz w:val="24"/>
          <w:szCs w:val="24"/>
        </w:rPr>
        <w:t>tence?’,</w:t>
      </w:r>
      <w:r w:rsidRPr="00FC78CD">
        <w:rPr>
          <w:rFonts w:ascii="Times New Roman" w:hAnsi="Times New Roman" w:cs="Times New Roman"/>
          <w:sz w:val="24"/>
          <w:szCs w:val="24"/>
        </w:rPr>
        <w:t xml:space="preserve"> </w:t>
      </w:r>
      <w:r w:rsidRPr="00FC78CD">
        <w:rPr>
          <w:rFonts w:ascii="Times New Roman" w:hAnsi="Times New Roman" w:cs="Times New Roman"/>
          <w:i/>
          <w:iCs/>
          <w:sz w:val="24"/>
          <w:szCs w:val="24"/>
        </w:rPr>
        <w:t>Lingua</w:t>
      </w:r>
      <w:r>
        <w:rPr>
          <w:rFonts w:ascii="Times New Roman" w:hAnsi="Times New Roman" w:cs="Times New Roman"/>
          <w:i/>
          <w:iCs/>
          <w:sz w:val="24"/>
          <w:szCs w:val="24"/>
        </w:rPr>
        <w:t>,</w:t>
      </w:r>
      <w:r w:rsidRPr="00FC78CD">
        <w:rPr>
          <w:rFonts w:ascii="Times New Roman" w:hAnsi="Times New Roman" w:cs="Times New Roman"/>
          <w:sz w:val="24"/>
          <w:szCs w:val="24"/>
        </w:rPr>
        <w:t xml:space="preserve"> 116: 1722-1743</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 xml:space="preserve">Winner, E., </w:t>
      </w:r>
      <w:r>
        <w:rPr>
          <w:rFonts w:ascii="Times New Roman" w:hAnsi="Times New Roman" w:cs="Times New Roman"/>
          <w:sz w:val="24"/>
          <w:szCs w:val="24"/>
        </w:rPr>
        <w:t>H. Brownell</w:t>
      </w:r>
      <w:r w:rsidRPr="00D45F6D">
        <w:rPr>
          <w:rFonts w:ascii="Times New Roman" w:hAnsi="Times New Roman" w:cs="Times New Roman"/>
          <w:sz w:val="24"/>
          <w:szCs w:val="24"/>
        </w:rPr>
        <w:t>,</w:t>
      </w:r>
      <w:r>
        <w:rPr>
          <w:rFonts w:ascii="Times New Roman" w:hAnsi="Times New Roman" w:cs="Times New Roman"/>
          <w:sz w:val="24"/>
          <w:szCs w:val="24"/>
        </w:rPr>
        <w:t xml:space="preserve"> F. Happé</w:t>
      </w:r>
      <w:r w:rsidRPr="00D45F6D">
        <w:rPr>
          <w:rFonts w:ascii="Times New Roman" w:hAnsi="Times New Roman" w:cs="Times New Roman"/>
          <w:sz w:val="24"/>
          <w:szCs w:val="24"/>
        </w:rPr>
        <w:t xml:space="preserve">, </w:t>
      </w:r>
      <w:r>
        <w:rPr>
          <w:rFonts w:ascii="Times New Roman" w:hAnsi="Times New Roman" w:cs="Times New Roman"/>
          <w:sz w:val="24"/>
          <w:szCs w:val="24"/>
        </w:rPr>
        <w:t>A. Blum</w:t>
      </w:r>
      <w:r w:rsidRPr="00D45F6D">
        <w:rPr>
          <w:rFonts w:ascii="Times New Roman" w:hAnsi="Times New Roman" w:cs="Times New Roman"/>
          <w:sz w:val="24"/>
          <w:szCs w:val="24"/>
        </w:rPr>
        <w:t xml:space="preserve">, </w:t>
      </w:r>
      <w:r>
        <w:rPr>
          <w:rFonts w:ascii="Times New Roman" w:hAnsi="Times New Roman" w:cs="Times New Roman"/>
          <w:sz w:val="24"/>
          <w:szCs w:val="24"/>
        </w:rPr>
        <w:t xml:space="preserve">and D. </w:t>
      </w:r>
      <w:proofErr w:type="spellStart"/>
      <w:r>
        <w:rPr>
          <w:rFonts w:ascii="Times New Roman" w:hAnsi="Times New Roman" w:cs="Times New Roman"/>
          <w:sz w:val="24"/>
          <w:szCs w:val="24"/>
        </w:rPr>
        <w:t>Pincus</w:t>
      </w:r>
      <w:proofErr w:type="spellEnd"/>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1998. ‘Distinguishing lies from jokes: Theory of Mind deficits and discourse interpretation in right hemisphere brain-damaged patients’, </w:t>
      </w:r>
      <w:r w:rsidRPr="00FC78CD">
        <w:rPr>
          <w:rFonts w:ascii="Times New Roman" w:hAnsi="Times New Roman" w:cs="Times New Roman"/>
          <w:i/>
          <w:iCs/>
          <w:sz w:val="24"/>
          <w:szCs w:val="24"/>
        </w:rPr>
        <w:t xml:space="preserve">Brain and Language, </w:t>
      </w:r>
      <w:r w:rsidRPr="00FC78CD">
        <w:rPr>
          <w:rFonts w:ascii="Times New Roman" w:hAnsi="Times New Roman" w:cs="Times New Roman"/>
          <w:iCs/>
          <w:sz w:val="24"/>
          <w:szCs w:val="24"/>
        </w:rPr>
        <w:t>62</w:t>
      </w:r>
      <w:r w:rsidRPr="00FC78CD">
        <w:rPr>
          <w:rFonts w:ascii="Times New Roman" w:hAnsi="Times New Roman" w:cs="Times New Roman"/>
          <w:sz w:val="24"/>
          <w:szCs w:val="24"/>
        </w:rPr>
        <w:t>: 89-106</w:t>
      </w:r>
    </w:p>
    <w:p w:rsidR="00D56402" w:rsidRPr="00FC78CD" w:rsidRDefault="00D56402" w:rsidP="00D56402">
      <w:pPr>
        <w:spacing w:line="360" w:lineRule="auto"/>
        <w:ind w:left="720" w:hanging="720"/>
        <w:rPr>
          <w:rFonts w:ascii="Times New Roman" w:hAnsi="Times New Roman" w:cs="Times New Roman"/>
          <w:sz w:val="24"/>
          <w:szCs w:val="24"/>
        </w:rPr>
      </w:pPr>
      <w:r w:rsidRPr="00FC78CD">
        <w:rPr>
          <w:rFonts w:ascii="Times New Roman" w:hAnsi="Times New Roman" w:cs="Times New Roman"/>
          <w:sz w:val="24"/>
          <w:szCs w:val="24"/>
        </w:rPr>
        <w:t xml:space="preserve">Yus, F. 2003. ‘Humour and the search for relevance’, </w:t>
      </w:r>
      <w:r w:rsidRPr="00FC78CD">
        <w:rPr>
          <w:rFonts w:ascii="Times New Roman" w:hAnsi="Times New Roman" w:cs="Times New Roman"/>
          <w:i/>
          <w:sz w:val="24"/>
          <w:szCs w:val="24"/>
        </w:rPr>
        <w:t>Journal of Pragmatic</w:t>
      </w:r>
      <w:r w:rsidR="00D60C16">
        <w:rPr>
          <w:rFonts w:ascii="Times New Roman" w:hAnsi="Times New Roman" w:cs="Times New Roman"/>
          <w:i/>
          <w:sz w:val="24"/>
          <w:szCs w:val="24"/>
        </w:rPr>
        <w:t>s</w:t>
      </w:r>
      <w:r w:rsidRPr="00FC78CD">
        <w:rPr>
          <w:rFonts w:ascii="Times New Roman" w:hAnsi="Times New Roman" w:cs="Times New Roman"/>
          <w:i/>
          <w:sz w:val="24"/>
          <w:szCs w:val="24"/>
        </w:rPr>
        <w:t>,</w:t>
      </w:r>
      <w:r w:rsidRPr="00FC78CD">
        <w:rPr>
          <w:rFonts w:ascii="Times New Roman" w:hAnsi="Times New Roman" w:cs="Times New Roman"/>
          <w:sz w:val="24"/>
          <w:szCs w:val="24"/>
        </w:rPr>
        <w:t xml:space="preserve"> 35: 1295-1331</w:t>
      </w:r>
    </w:p>
    <w:p w:rsidR="00D56402" w:rsidRPr="00FC78CD" w:rsidRDefault="00D56402" w:rsidP="00D56402">
      <w:pPr>
        <w:spacing w:line="360" w:lineRule="auto"/>
        <w:ind w:left="720" w:hanging="720"/>
        <w:rPr>
          <w:rFonts w:ascii="Times New Roman" w:hAnsi="Times New Roman" w:cs="Times New Roman"/>
          <w:sz w:val="24"/>
          <w:szCs w:val="24"/>
        </w:rPr>
      </w:pPr>
      <w:proofErr w:type="gramStart"/>
      <w:r w:rsidRPr="00FC78CD">
        <w:rPr>
          <w:rFonts w:ascii="Times New Roman" w:hAnsi="Times New Roman" w:cs="Times New Roman"/>
          <w:sz w:val="24"/>
          <w:szCs w:val="24"/>
        </w:rPr>
        <w:t>Ziv, A. 1984.</w:t>
      </w:r>
      <w:proofErr w:type="gramEnd"/>
      <w:r w:rsidRPr="00FC78CD">
        <w:rPr>
          <w:rFonts w:ascii="Times New Roman" w:hAnsi="Times New Roman" w:cs="Times New Roman"/>
          <w:sz w:val="24"/>
          <w:szCs w:val="24"/>
        </w:rPr>
        <w:t xml:space="preserve"> </w:t>
      </w:r>
      <w:proofErr w:type="gramStart"/>
      <w:r w:rsidRPr="00FC78CD">
        <w:rPr>
          <w:rFonts w:ascii="Times New Roman" w:hAnsi="Times New Roman" w:cs="Times New Roman"/>
          <w:i/>
          <w:iCs/>
          <w:sz w:val="24"/>
          <w:szCs w:val="24"/>
        </w:rPr>
        <w:t>Personality and sense of humor</w:t>
      </w:r>
      <w:r w:rsidRPr="00FC78CD">
        <w:rPr>
          <w:rFonts w:ascii="Times New Roman" w:hAnsi="Times New Roman" w:cs="Times New Roman"/>
          <w:sz w:val="24"/>
          <w:szCs w:val="24"/>
        </w:rPr>
        <w:t>.</w:t>
      </w:r>
      <w:proofErr w:type="gramEnd"/>
      <w:r w:rsidRPr="00FC78CD">
        <w:rPr>
          <w:rFonts w:ascii="Times New Roman" w:hAnsi="Times New Roman" w:cs="Times New Roman"/>
          <w:sz w:val="24"/>
          <w:szCs w:val="24"/>
        </w:rPr>
        <w:t xml:space="preserve"> (New York: Springer)</w:t>
      </w:r>
    </w:p>
    <w:p w:rsidR="00D56402" w:rsidRPr="00E1583B" w:rsidRDefault="00D56402" w:rsidP="00D56402">
      <w:pPr>
        <w:numPr>
          <w:ilvl w:val="0"/>
          <w:numId w:val="19"/>
        </w:numPr>
        <w:spacing w:line="360" w:lineRule="auto"/>
        <w:rPr>
          <w:rFonts w:ascii="Times New Roman" w:hAnsi="Times New Roman" w:cs="Times New Roman"/>
          <w:sz w:val="24"/>
          <w:szCs w:val="24"/>
        </w:rPr>
      </w:pPr>
      <w:r w:rsidRPr="00FC78CD">
        <w:rPr>
          <w:rFonts w:ascii="Times New Roman" w:hAnsi="Times New Roman" w:cs="Times New Roman"/>
          <w:sz w:val="24"/>
          <w:szCs w:val="24"/>
        </w:rPr>
        <w:t xml:space="preserve">2010. ‘The Social Function of Humor in Interpersonal Relationships’, </w:t>
      </w:r>
      <w:r w:rsidRPr="00FC78CD">
        <w:rPr>
          <w:rFonts w:ascii="Times New Roman" w:hAnsi="Times New Roman" w:cs="Times New Roman"/>
          <w:i/>
          <w:sz w:val="24"/>
          <w:szCs w:val="24"/>
        </w:rPr>
        <w:t>Society</w:t>
      </w:r>
      <w:r>
        <w:rPr>
          <w:rFonts w:ascii="Times New Roman" w:hAnsi="Times New Roman" w:cs="Times New Roman"/>
          <w:i/>
          <w:sz w:val="24"/>
          <w:szCs w:val="24"/>
        </w:rPr>
        <w:t>,</w:t>
      </w:r>
      <w:r w:rsidRPr="00FC78CD">
        <w:rPr>
          <w:rFonts w:ascii="Times New Roman" w:hAnsi="Times New Roman" w:cs="Times New Roman"/>
          <w:sz w:val="24"/>
          <w:szCs w:val="24"/>
        </w:rPr>
        <w:t xml:space="preserve"> 47: 11-18</w:t>
      </w:r>
    </w:p>
    <w:p w:rsidR="00D56402" w:rsidRDefault="00D56402" w:rsidP="00D56402"/>
    <w:p w:rsidR="002A37C6" w:rsidRPr="004E0C61" w:rsidRDefault="002A37C6" w:rsidP="00327182">
      <w:pPr>
        <w:spacing w:line="360" w:lineRule="auto"/>
        <w:rPr>
          <w:rFonts w:ascii="Times New Roman" w:hAnsi="Times New Roman" w:cs="Times New Roman"/>
          <w:sz w:val="24"/>
          <w:szCs w:val="24"/>
        </w:rPr>
      </w:pPr>
    </w:p>
    <w:sectPr w:rsidR="002A37C6" w:rsidRPr="004E0C61" w:rsidSect="009E7941">
      <w:headerReference w:type="default" r:id="rId13"/>
      <w:footerReference w:type="default" r:id="rId14"/>
      <w:pgSz w:w="12240" w:h="15840"/>
      <w:pgMar w:top="1440" w:right="1440" w:bottom="1440" w:left="1440"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013" w:rsidRDefault="00257013" w:rsidP="00C9579C">
      <w:pPr>
        <w:spacing w:after="0" w:line="240" w:lineRule="auto"/>
      </w:pPr>
      <w:r>
        <w:separator/>
      </w:r>
    </w:p>
  </w:endnote>
  <w:endnote w:type="continuationSeparator" w:id="0">
    <w:p w:rsidR="00257013" w:rsidRDefault="00257013" w:rsidP="00C9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Gulliv-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661"/>
      <w:gridCol w:w="1915"/>
    </w:tblGrid>
    <w:sdt>
      <w:sdtPr>
        <w:rPr>
          <w:rFonts w:asciiTheme="majorHAnsi" w:eastAsiaTheme="majorEastAsia" w:hAnsiTheme="majorHAnsi" w:cstheme="majorBidi"/>
          <w:sz w:val="20"/>
          <w:szCs w:val="20"/>
        </w:rPr>
        <w:id w:val="-1602092395"/>
        <w:docPartObj>
          <w:docPartGallery w:val="Page Numbers (Bottom of Page)"/>
          <w:docPartUnique/>
        </w:docPartObj>
      </w:sdtPr>
      <w:sdtEndPr>
        <w:rPr>
          <w:rFonts w:asciiTheme="minorHAnsi" w:eastAsiaTheme="minorHAnsi" w:hAnsiTheme="minorHAnsi" w:cstheme="minorBidi"/>
          <w:noProof/>
          <w:sz w:val="22"/>
          <w:szCs w:val="22"/>
        </w:rPr>
      </w:sdtEndPr>
      <w:sdtContent>
        <w:tr w:rsidR="00CC264F">
          <w:trPr>
            <w:trHeight w:val="727"/>
          </w:trPr>
          <w:tc>
            <w:tcPr>
              <w:tcW w:w="4000" w:type="pct"/>
              <w:tcBorders>
                <w:right w:val="triple" w:sz="4" w:space="0" w:color="4F81BD" w:themeColor="accent1"/>
              </w:tcBorders>
            </w:tcPr>
            <w:p w:rsidR="00CC264F" w:rsidRDefault="00CC264F">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CC264F" w:rsidRDefault="00CC264F">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1F6824">
                <w:rPr>
                  <w:noProof/>
                </w:rPr>
                <w:t>74</w:t>
              </w:r>
              <w:r>
                <w:rPr>
                  <w:noProof/>
                </w:rPr>
                <w:fldChar w:fldCharType="end"/>
              </w:r>
            </w:p>
          </w:tc>
        </w:tr>
      </w:sdtContent>
    </w:sdt>
  </w:tbl>
  <w:p w:rsidR="00CC264F" w:rsidRDefault="00CC2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013" w:rsidRDefault="00257013" w:rsidP="00C9579C">
      <w:pPr>
        <w:spacing w:after="0" w:line="240" w:lineRule="auto"/>
      </w:pPr>
      <w:r>
        <w:separator/>
      </w:r>
    </w:p>
  </w:footnote>
  <w:footnote w:type="continuationSeparator" w:id="0">
    <w:p w:rsidR="00257013" w:rsidRDefault="00257013" w:rsidP="00C95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4F" w:rsidRDefault="00CC264F">
    <w:pPr>
      <w:pStyle w:val="Header"/>
    </w:pPr>
    <w:r>
      <w:rPr>
        <w:rFonts w:asciiTheme="majorHAnsi" w:eastAsiaTheme="majorEastAsia" w:hAnsiTheme="majorHAnsi" w:cstheme="majorBidi"/>
        <w:color w:val="4F81BD" w:themeColor="accent1"/>
        <w:sz w:val="24"/>
      </w:rPr>
      <w:t>John Vance</w:t>
    </w:r>
    <w:r>
      <w:rPr>
        <w:rFonts w:asciiTheme="majorHAnsi" w:eastAsiaTheme="majorEastAsia" w:hAnsiTheme="majorHAnsi" w:cstheme="majorBidi"/>
        <w:color w:val="4F81BD" w:themeColor="accent1"/>
        <w:sz w:val="24"/>
      </w:rPr>
      <w:tab/>
      <w:t>An Evaluative Review of the Pragmatics of Irony</w:t>
    </w:r>
    <w:r>
      <w:rPr>
        <w:rFonts w:asciiTheme="majorHAnsi" w:eastAsiaTheme="majorEastAsia" w:hAnsiTheme="majorHAnsi" w:cstheme="majorBidi"/>
        <w:color w:val="4F81BD" w:themeColor="accent1"/>
        <w:sz w:val="24"/>
      </w:rPr>
      <w:tab/>
      <w:t>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B27"/>
    <w:multiLevelType w:val="hybridMultilevel"/>
    <w:tmpl w:val="C12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50A07"/>
    <w:multiLevelType w:val="hybridMultilevel"/>
    <w:tmpl w:val="763AFB6C"/>
    <w:lvl w:ilvl="0" w:tplc="918E60E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84CAF"/>
    <w:multiLevelType w:val="hybridMultilevel"/>
    <w:tmpl w:val="1A4E921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9644A4"/>
    <w:multiLevelType w:val="hybridMultilevel"/>
    <w:tmpl w:val="25F8EDCE"/>
    <w:lvl w:ilvl="0" w:tplc="918E60E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F15A7F"/>
    <w:multiLevelType w:val="hybridMultilevel"/>
    <w:tmpl w:val="BF8632E2"/>
    <w:lvl w:ilvl="0" w:tplc="8446E9D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1D14AB"/>
    <w:multiLevelType w:val="hybridMultilevel"/>
    <w:tmpl w:val="44389C4C"/>
    <w:lvl w:ilvl="0" w:tplc="918E60E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F4551E"/>
    <w:multiLevelType w:val="hybridMultilevel"/>
    <w:tmpl w:val="AF5E5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234D30"/>
    <w:multiLevelType w:val="hybridMultilevel"/>
    <w:tmpl w:val="8F54045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7A2C11"/>
    <w:multiLevelType w:val="hybridMultilevel"/>
    <w:tmpl w:val="8534991E"/>
    <w:lvl w:ilvl="0" w:tplc="918E60E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A336F8"/>
    <w:multiLevelType w:val="hybridMultilevel"/>
    <w:tmpl w:val="B48A7F78"/>
    <w:lvl w:ilvl="0" w:tplc="876CA9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43D3EBF"/>
    <w:multiLevelType w:val="hybridMultilevel"/>
    <w:tmpl w:val="7312DB12"/>
    <w:lvl w:ilvl="0" w:tplc="918E60E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D13832"/>
    <w:multiLevelType w:val="hybridMultilevel"/>
    <w:tmpl w:val="7CEE4A22"/>
    <w:lvl w:ilvl="0" w:tplc="E6921CBA">
      <w:start w:val="3"/>
      <w:numFmt w:val="bullet"/>
      <w:lvlText w:val="-"/>
      <w:lvlJc w:val="left"/>
      <w:pPr>
        <w:ind w:left="720" w:hanging="360"/>
      </w:pPr>
      <w:rPr>
        <w:rFonts w:ascii="AdvGulliv-R" w:eastAsiaTheme="minorHAnsi" w:hAnsi="AdvGulliv-R" w:cs="AdvGulliv-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920308"/>
    <w:multiLevelType w:val="hybridMultilevel"/>
    <w:tmpl w:val="56DCB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3F64FC"/>
    <w:multiLevelType w:val="hybridMultilevel"/>
    <w:tmpl w:val="C93697A2"/>
    <w:lvl w:ilvl="0" w:tplc="918E60E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4C7790"/>
    <w:multiLevelType w:val="hybridMultilevel"/>
    <w:tmpl w:val="C11AACEE"/>
    <w:lvl w:ilvl="0" w:tplc="6A4EC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C02A29"/>
    <w:multiLevelType w:val="hybridMultilevel"/>
    <w:tmpl w:val="B7E0A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5F1485C"/>
    <w:multiLevelType w:val="hybridMultilevel"/>
    <w:tmpl w:val="D1786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477025"/>
    <w:multiLevelType w:val="hybridMultilevel"/>
    <w:tmpl w:val="8E18986E"/>
    <w:lvl w:ilvl="0" w:tplc="53C2C2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1B042A"/>
    <w:multiLevelType w:val="hybridMultilevel"/>
    <w:tmpl w:val="DD047870"/>
    <w:lvl w:ilvl="0" w:tplc="3B9EA03E">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324B8C"/>
    <w:multiLevelType w:val="hybridMultilevel"/>
    <w:tmpl w:val="245E75EE"/>
    <w:lvl w:ilvl="0" w:tplc="23107C5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BF483D"/>
    <w:multiLevelType w:val="hybridMultilevel"/>
    <w:tmpl w:val="39F4C15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D16FA5"/>
    <w:multiLevelType w:val="hybridMultilevel"/>
    <w:tmpl w:val="ED30FF2A"/>
    <w:lvl w:ilvl="0" w:tplc="451CA672">
      <w:start w:val="92"/>
      <w:numFmt w:val="bullet"/>
      <w:lvlText w:val="-"/>
      <w:lvlJc w:val="left"/>
      <w:pPr>
        <w:ind w:left="720" w:hanging="360"/>
      </w:pPr>
      <w:rPr>
        <w:rFonts w:ascii="Calibri" w:eastAsiaTheme="minorHAnsi"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143F4B"/>
    <w:multiLevelType w:val="hybridMultilevel"/>
    <w:tmpl w:val="EDCC2EB0"/>
    <w:lvl w:ilvl="0" w:tplc="7D64F61A">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48316A"/>
    <w:multiLevelType w:val="hybridMultilevel"/>
    <w:tmpl w:val="FC9A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BC45A57"/>
    <w:multiLevelType w:val="hybridMultilevel"/>
    <w:tmpl w:val="839441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C232736"/>
    <w:multiLevelType w:val="hybridMultilevel"/>
    <w:tmpl w:val="77C88EC2"/>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7D0D1EC1"/>
    <w:multiLevelType w:val="hybridMultilevel"/>
    <w:tmpl w:val="899E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19"/>
  </w:num>
  <w:num w:numId="4">
    <w:abstractNumId w:val="25"/>
  </w:num>
  <w:num w:numId="5">
    <w:abstractNumId w:val="11"/>
  </w:num>
  <w:num w:numId="6">
    <w:abstractNumId w:val="26"/>
  </w:num>
  <w:num w:numId="7">
    <w:abstractNumId w:val="14"/>
  </w:num>
  <w:num w:numId="8">
    <w:abstractNumId w:val="17"/>
  </w:num>
  <w:num w:numId="9">
    <w:abstractNumId w:val="24"/>
  </w:num>
  <w:num w:numId="10">
    <w:abstractNumId w:val="9"/>
  </w:num>
  <w:num w:numId="11">
    <w:abstractNumId w:val="16"/>
  </w:num>
  <w:num w:numId="12">
    <w:abstractNumId w:val="12"/>
  </w:num>
  <w:num w:numId="13">
    <w:abstractNumId w:val="23"/>
  </w:num>
  <w:num w:numId="14">
    <w:abstractNumId w:val="2"/>
  </w:num>
  <w:num w:numId="15">
    <w:abstractNumId w:val="6"/>
  </w:num>
  <w:num w:numId="16">
    <w:abstractNumId w:val="15"/>
  </w:num>
  <w:num w:numId="17">
    <w:abstractNumId w:val="0"/>
  </w:num>
  <w:num w:numId="18">
    <w:abstractNumId w:val="7"/>
  </w:num>
  <w:num w:numId="19">
    <w:abstractNumId w:val="4"/>
  </w:num>
  <w:num w:numId="20">
    <w:abstractNumId w:val="3"/>
  </w:num>
  <w:num w:numId="21">
    <w:abstractNumId w:val="21"/>
  </w:num>
  <w:num w:numId="22">
    <w:abstractNumId w:val="18"/>
  </w:num>
  <w:num w:numId="23">
    <w:abstractNumId w:val="1"/>
  </w:num>
  <w:num w:numId="24">
    <w:abstractNumId w:val="8"/>
  </w:num>
  <w:num w:numId="25">
    <w:abstractNumId w:val="10"/>
  </w:num>
  <w:num w:numId="26">
    <w:abstractNumId w:val="1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23"/>
    <w:rsid w:val="0000104A"/>
    <w:rsid w:val="00001210"/>
    <w:rsid w:val="000015C3"/>
    <w:rsid w:val="00002670"/>
    <w:rsid w:val="000064EE"/>
    <w:rsid w:val="0001747A"/>
    <w:rsid w:val="00017979"/>
    <w:rsid w:val="00024093"/>
    <w:rsid w:val="00024F29"/>
    <w:rsid w:val="00025075"/>
    <w:rsid w:val="000256A9"/>
    <w:rsid w:val="000257BC"/>
    <w:rsid w:val="0003110D"/>
    <w:rsid w:val="0003277B"/>
    <w:rsid w:val="000347B5"/>
    <w:rsid w:val="00041459"/>
    <w:rsid w:val="000464ED"/>
    <w:rsid w:val="00052031"/>
    <w:rsid w:val="00056B2C"/>
    <w:rsid w:val="00056D61"/>
    <w:rsid w:val="0006344D"/>
    <w:rsid w:val="00070331"/>
    <w:rsid w:val="00070478"/>
    <w:rsid w:val="00072B9B"/>
    <w:rsid w:val="00075C39"/>
    <w:rsid w:val="00081D4F"/>
    <w:rsid w:val="0008675E"/>
    <w:rsid w:val="00090503"/>
    <w:rsid w:val="000A3F14"/>
    <w:rsid w:val="000A4C42"/>
    <w:rsid w:val="000A5E82"/>
    <w:rsid w:val="000B182F"/>
    <w:rsid w:val="000B4D47"/>
    <w:rsid w:val="000B5055"/>
    <w:rsid w:val="000C0B49"/>
    <w:rsid w:val="000C183E"/>
    <w:rsid w:val="000C6F7D"/>
    <w:rsid w:val="000D3363"/>
    <w:rsid w:val="000D476C"/>
    <w:rsid w:val="000D7B4F"/>
    <w:rsid w:val="000E0567"/>
    <w:rsid w:val="000E548C"/>
    <w:rsid w:val="000E77D1"/>
    <w:rsid w:val="000F60E8"/>
    <w:rsid w:val="001005DE"/>
    <w:rsid w:val="00103B83"/>
    <w:rsid w:val="001220A2"/>
    <w:rsid w:val="001268E7"/>
    <w:rsid w:val="001273E7"/>
    <w:rsid w:val="001278BE"/>
    <w:rsid w:val="001313C5"/>
    <w:rsid w:val="001350DE"/>
    <w:rsid w:val="00136845"/>
    <w:rsid w:val="001437A6"/>
    <w:rsid w:val="00146284"/>
    <w:rsid w:val="00165228"/>
    <w:rsid w:val="00166282"/>
    <w:rsid w:val="001701B8"/>
    <w:rsid w:val="0017186A"/>
    <w:rsid w:val="001727C3"/>
    <w:rsid w:val="001739D9"/>
    <w:rsid w:val="0017518A"/>
    <w:rsid w:val="0017798F"/>
    <w:rsid w:val="00182207"/>
    <w:rsid w:val="00186B53"/>
    <w:rsid w:val="00190438"/>
    <w:rsid w:val="00190E8F"/>
    <w:rsid w:val="00191940"/>
    <w:rsid w:val="00193EA0"/>
    <w:rsid w:val="001966BC"/>
    <w:rsid w:val="001972BC"/>
    <w:rsid w:val="001974AA"/>
    <w:rsid w:val="001A105A"/>
    <w:rsid w:val="001A47CE"/>
    <w:rsid w:val="001B080B"/>
    <w:rsid w:val="001B2152"/>
    <w:rsid w:val="001B2CC8"/>
    <w:rsid w:val="001B3B15"/>
    <w:rsid w:val="001B66D0"/>
    <w:rsid w:val="001B78F0"/>
    <w:rsid w:val="001C04F1"/>
    <w:rsid w:val="001D5214"/>
    <w:rsid w:val="001D60EB"/>
    <w:rsid w:val="001E3376"/>
    <w:rsid w:val="001E79FA"/>
    <w:rsid w:val="001F0CF4"/>
    <w:rsid w:val="001F2502"/>
    <w:rsid w:val="001F6824"/>
    <w:rsid w:val="00214219"/>
    <w:rsid w:val="002143B7"/>
    <w:rsid w:val="00215E94"/>
    <w:rsid w:val="002175C1"/>
    <w:rsid w:val="00225056"/>
    <w:rsid w:val="002312A1"/>
    <w:rsid w:val="002324D0"/>
    <w:rsid w:val="0023632E"/>
    <w:rsid w:val="002404BD"/>
    <w:rsid w:val="00240817"/>
    <w:rsid w:val="002506F2"/>
    <w:rsid w:val="00255EFD"/>
    <w:rsid w:val="00257013"/>
    <w:rsid w:val="00260AF3"/>
    <w:rsid w:val="002637F6"/>
    <w:rsid w:val="00273CE7"/>
    <w:rsid w:val="002812ED"/>
    <w:rsid w:val="002903A7"/>
    <w:rsid w:val="002955F9"/>
    <w:rsid w:val="00297389"/>
    <w:rsid w:val="00297B12"/>
    <w:rsid w:val="002A08DE"/>
    <w:rsid w:val="002A0B1F"/>
    <w:rsid w:val="002A37C6"/>
    <w:rsid w:val="002A5A62"/>
    <w:rsid w:val="002A5CE1"/>
    <w:rsid w:val="002A61E6"/>
    <w:rsid w:val="002C0B50"/>
    <w:rsid w:val="002C7A92"/>
    <w:rsid w:val="002D0090"/>
    <w:rsid w:val="002D2BA3"/>
    <w:rsid w:val="002D37F2"/>
    <w:rsid w:val="002D717B"/>
    <w:rsid w:val="002D727A"/>
    <w:rsid w:val="002E6029"/>
    <w:rsid w:val="002E7E9B"/>
    <w:rsid w:val="002F68A2"/>
    <w:rsid w:val="002F6E20"/>
    <w:rsid w:val="00301228"/>
    <w:rsid w:val="00302CFD"/>
    <w:rsid w:val="00303E8A"/>
    <w:rsid w:val="00304205"/>
    <w:rsid w:val="0030543D"/>
    <w:rsid w:val="003062BF"/>
    <w:rsid w:val="00307261"/>
    <w:rsid w:val="00307528"/>
    <w:rsid w:val="00307789"/>
    <w:rsid w:val="003104D2"/>
    <w:rsid w:val="003172C0"/>
    <w:rsid w:val="00327182"/>
    <w:rsid w:val="00332CF7"/>
    <w:rsid w:val="0033312B"/>
    <w:rsid w:val="00334FE0"/>
    <w:rsid w:val="003358CD"/>
    <w:rsid w:val="00341AEB"/>
    <w:rsid w:val="00346624"/>
    <w:rsid w:val="00353D3F"/>
    <w:rsid w:val="00354F58"/>
    <w:rsid w:val="00356E88"/>
    <w:rsid w:val="00357284"/>
    <w:rsid w:val="003611C5"/>
    <w:rsid w:val="003626F8"/>
    <w:rsid w:val="00362938"/>
    <w:rsid w:val="00363070"/>
    <w:rsid w:val="00363D6F"/>
    <w:rsid w:val="00371BF1"/>
    <w:rsid w:val="00372332"/>
    <w:rsid w:val="0037428B"/>
    <w:rsid w:val="0037472C"/>
    <w:rsid w:val="0037518B"/>
    <w:rsid w:val="00375C45"/>
    <w:rsid w:val="00377DDC"/>
    <w:rsid w:val="00381F90"/>
    <w:rsid w:val="00382852"/>
    <w:rsid w:val="00382D0E"/>
    <w:rsid w:val="003844B1"/>
    <w:rsid w:val="003847B8"/>
    <w:rsid w:val="00387CD9"/>
    <w:rsid w:val="0039158E"/>
    <w:rsid w:val="00391B95"/>
    <w:rsid w:val="003920E2"/>
    <w:rsid w:val="003939C8"/>
    <w:rsid w:val="00395791"/>
    <w:rsid w:val="003978E7"/>
    <w:rsid w:val="003A2AEA"/>
    <w:rsid w:val="003A445B"/>
    <w:rsid w:val="003B1D25"/>
    <w:rsid w:val="003B25DA"/>
    <w:rsid w:val="003C2BC6"/>
    <w:rsid w:val="003C7651"/>
    <w:rsid w:val="003D36DF"/>
    <w:rsid w:val="003D54BD"/>
    <w:rsid w:val="003D5EB9"/>
    <w:rsid w:val="003D712B"/>
    <w:rsid w:val="003E00D8"/>
    <w:rsid w:val="003E15AA"/>
    <w:rsid w:val="003E554D"/>
    <w:rsid w:val="003E6403"/>
    <w:rsid w:val="003F6976"/>
    <w:rsid w:val="00403A02"/>
    <w:rsid w:val="00406102"/>
    <w:rsid w:val="0040649C"/>
    <w:rsid w:val="00415E04"/>
    <w:rsid w:val="004165F1"/>
    <w:rsid w:val="00430064"/>
    <w:rsid w:val="00430524"/>
    <w:rsid w:val="00430C61"/>
    <w:rsid w:val="004346BE"/>
    <w:rsid w:val="00443FE4"/>
    <w:rsid w:val="00447C3E"/>
    <w:rsid w:val="00447CC2"/>
    <w:rsid w:val="0045184C"/>
    <w:rsid w:val="00453112"/>
    <w:rsid w:val="00454D27"/>
    <w:rsid w:val="00457550"/>
    <w:rsid w:val="00464DA3"/>
    <w:rsid w:val="00471FC4"/>
    <w:rsid w:val="004730ED"/>
    <w:rsid w:val="004741F2"/>
    <w:rsid w:val="004822ED"/>
    <w:rsid w:val="00482DA5"/>
    <w:rsid w:val="00485F1C"/>
    <w:rsid w:val="004865BA"/>
    <w:rsid w:val="0049028C"/>
    <w:rsid w:val="0049117B"/>
    <w:rsid w:val="00495062"/>
    <w:rsid w:val="004A0792"/>
    <w:rsid w:val="004A3C14"/>
    <w:rsid w:val="004A3F9E"/>
    <w:rsid w:val="004A484D"/>
    <w:rsid w:val="004B18A0"/>
    <w:rsid w:val="004B7B4B"/>
    <w:rsid w:val="004C51D6"/>
    <w:rsid w:val="004C5D10"/>
    <w:rsid w:val="004D0593"/>
    <w:rsid w:val="004D2066"/>
    <w:rsid w:val="004D4CC8"/>
    <w:rsid w:val="004E0C61"/>
    <w:rsid w:val="004E3910"/>
    <w:rsid w:val="004E44D7"/>
    <w:rsid w:val="004E4A2C"/>
    <w:rsid w:val="004E4F7C"/>
    <w:rsid w:val="004F0125"/>
    <w:rsid w:val="004F079F"/>
    <w:rsid w:val="004F1010"/>
    <w:rsid w:val="004F1710"/>
    <w:rsid w:val="004F1B33"/>
    <w:rsid w:val="004F4114"/>
    <w:rsid w:val="004F4C04"/>
    <w:rsid w:val="00500BC2"/>
    <w:rsid w:val="005042CF"/>
    <w:rsid w:val="00511EE2"/>
    <w:rsid w:val="0051254F"/>
    <w:rsid w:val="005215AE"/>
    <w:rsid w:val="0052266F"/>
    <w:rsid w:val="0052378E"/>
    <w:rsid w:val="00525E33"/>
    <w:rsid w:val="005278FC"/>
    <w:rsid w:val="00527BAA"/>
    <w:rsid w:val="0053232D"/>
    <w:rsid w:val="00541945"/>
    <w:rsid w:val="00542894"/>
    <w:rsid w:val="005443CC"/>
    <w:rsid w:val="0054645D"/>
    <w:rsid w:val="00552398"/>
    <w:rsid w:val="00555F36"/>
    <w:rsid w:val="00570490"/>
    <w:rsid w:val="005727ED"/>
    <w:rsid w:val="00576BE6"/>
    <w:rsid w:val="00577D27"/>
    <w:rsid w:val="00581528"/>
    <w:rsid w:val="005843EA"/>
    <w:rsid w:val="00585710"/>
    <w:rsid w:val="00586AFA"/>
    <w:rsid w:val="00586D43"/>
    <w:rsid w:val="00586FC0"/>
    <w:rsid w:val="00592306"/>
    <w:rsid w:val="005929EA"/>
    <w:rsid w:val="005941BB"/>
    <w:rsid w:val="00595AC7"/>
    <w:rsid w:val="00595E1E"/>
    <w:rsid w:val="005A1BAA"/>
    <w:rsid w:val="005A51DA"/>
    <w:rsid w:val="005A7908"/>
    <w:rsid w:val="005B115B"/>
    <w:rsid w:val="005C1250"/>
    <w:rsid w:val="005C1277"/>
    <w:rsid w:val="005C55B2"/>
    <w:rsid w:val="005D2644"/>
    <w:rsid w:val="005E2172"/>
    <w:rsid w:val="005E2B10"/>
    <w:rsid w:val="005E3C2F"/>
    <w:rsid w:val="005E3DFC"/>
    <w:rsid w:val="005E5A86"/>
    <w:rsid w:val="005F2497"/>
    <w:rsid w:val="005F5AE3"/>
    <w:rsid w:val="005F685A"/>
    <w:rsid w:val="005F7353"/>
    <w:rsid w:val="00600354"/>
    <w:rsid w:val="00603276"/>
    <w:rsid w:val="006033DE"/>
    <w:rsid w:val="0060367B"/>
    <w:rsid w:val="0061175C"/>
    <w:rsid w:val="00620B06"/>
    <w:rsid w:val="00623965"/>
    <w:rsid w:val="0063102D"/>
    <w:rsid w:val="00631A4E"/>
    <w:rsid w:val="00632B89"/>
    <w:rsid w:val="00634E74"/>
    <w:rsid w:val="00636F12"/>
    <w:rsid w:val="00644E03"/>
    <w:rsid w:val="00644E8C"/>
    <w:rsid w:val="00645080"/>
    <w:rsid w:val="006452F9"/>
    <w:rsid w:val="006546C7"/>
    <w:rsid w:val="00657841"/>
    <w:rsid w:val="00660A58"/>
    <w:rsid w:val="00670C9B"/>
    <w:rsid w:val="0068047D"/>
    <w:rsid w:val="00682D2F"/>
    <w:rsid w:val="00686F4B"/>
    <w:rsid w:val="00692586"/>
    <w:rsid w:val="00694E14"/>
    <w:rsid w:val="00697CED"/>
    <w:rsid w:val="006A1127"/>
    <w:rsid w:val="006A1133"/>
    <w:rsid w:val="006A2DC3"/>
    <w:rsid w:val="006B0CB4"/>
    <w:rsid w:val="006B7E00"/>
    <w:rsid w:val="006C03BE"/>
    <w:rsid w:val="006C25D8"/>
    <w:rsid w:val="006C4FE0"/>
    <w:rsid w:val="006D464D"/>
    <w:rsid w:val="006D4AA5"/>
    <w:rsid w:val="006D6E0F"/>
    <w:rsid w:val="006E3564"/>
    <w:rsid w:val="006E3A5C"/>
    <w:rsid w:val="006F1EA6"/>
    <w:rsid w:val="006F4D78"/>
    <w:rsid w:val="006F6645"/>
    <w:rsid w:val="007076F3"/>
    <w:rsid w:val="007121DB"/>
    <w:rsid w:val="00714840"/>
    <w:rsid w:val="00714B2E"/>
    <w:rsid w:val="00714DEE"/>
    <w:rsid w:val="007213EC"/>
    <w:rsid w:val="00725A3C"/>
    <w:rsid w:val="00727A33"/>
    <w:rsid w:val="0073000C"/>
    <w:rsid w:val="00732E87"/>
    <w:rsid w:val="0074071E"/>
    <w:rsid w:val="00743DA3"/>
    <w:rsid w:val="00745016"/>
    <w:rsid w:val="0074591F"/>
    <w:rsid w:val="00746939"/>
    <w:rsid w:val="007479DC"/>
    <w:rsid w:val="00750DDC"/>
    <w:rsid w:val="007518D2"/>
    <w:rsid w:val="00760FB6"/>
    <w:rsid w:val="0076222C"/>
    <w:rsid w:val="00763BD9"/>
    <w:rsid w:val="00772117"/>
    <w:rsid w:val="00773825"/>
    <w:rsid w:val="007766C7"/>
    <w:rsid w:val="00777906"/>
    <w:rsid w:val="007860E7"/>
    <w:rsid w:val="00791BB6"/>
    <w:rsid w:val="00794B0B"/>
    <w:rsid w:val="00796DDF"/>
    <w:rsid w:val="007A2A71"/>
    <w:rsid w:val="007A3F76"/>
    <w:rsid w:val="007A3F7E"/>
    <w:rsid w:val="007A61EF"/>
    <w:rsid w:val="007B03AB"/>
    <w:rsid w:val="007B048B"/>
    <w:rsid w:val="007B239A"/>
    <w:rsid w:val="007B2E1B"/>
    <w:rsid w:val="007B4402"/>
    <w:rsid w:val="007B6FF4"/>
    <w:rsid w:val="007C0659"/>
    <w:rsid w:val="007C08AE"/>
    <w:rsid w:val="007C2828"/>
    <w:rsid w:val="007C40A6"/>
    <w:rsid w:val="007C4D2F"/>
    <w:rsid w:val="007C7147"/>
    <w:rsid w:val="007C7297"/>
    <w:rsid w:val="007D1BA8"/>
    <w:rsid w:val="007D5D3C"/>
    <w:rsid w:val="007D7068"/>
    <w:rsid w:val="007E0E77"/>
    <w:rsid w:val="007E30F7"/>
    <w:rsid w:val="007F4367"/>
    <w:rsid w:val="007F78C3"/>
    <w:rsid w:val="00801268"/>
    <w:rsid w:val="00803FED"/>
    <w:rsid w:val="00805812"/>
    <w:rsid w:val="00806266"/>
    <w:rsid w:val="00810110"/>
    <w:rsid w:val="00810AB0"/>
    <w:rsid w:val="00814B5C"/>
    <w:rsid w:val="0082231F"/>
    <w:rsid w:val="00826159"/>
    <w:rsid w:val="00826878"/>
    <w:rsid w:val="00830D5F"/>
    <w:rsid w:val="00831D58"/>
    <w:rsid w:val="00840A8E"/>
    <w:rsid w:val="00842140"/>
    <w:rsid w:val="008424E7"/>
    <w:rsid w:val="00844D84"/>
    <w:rsid w:val="00846EF0"/>
    <w:rsid w:val="00847D57"/>
    <w:rsid w:val="008668FE"/>
    <w:rsid w:val="008672A6"/>
    <w:rsid w:val="008732DE"/>
    <w:rsid w:val="00875064"/>
    <w:rsid w:val="00880781"/>
    <w:rsid w:val="0088713E"/>
    <w:rsid w:val="008A1379"/>
    <w:rsid w:val="008A42DF"/>
    <w:rsid w:val="008B41FE"/>
    <w:rsid w:val="008B480D"/>
    <w:rsid w:val="008B6B09"/>
    <w:rsid w:val="008C67EF"/>
    <w:rsid w:val="008C69EB"/>
    <w:rsid w:val="008D33DC"/>
    <w:rsid w:val="008D55BF"/>
    <w:rsid w:val="008E1E6C"/>
    <w:rsid w:val="008F0D33"/>
    <w:rsid w:val="008F0E43"/>
    <w:rsid w:val="008F0ED8"/>
    <w:rsid w:val="00901722"/>
    <w:rsid w:val="009030BD"/>
    <w:rsid w:val="00904123"/>
    <w:rsid w:val="00904BC1"/>
    <w:rsid w:val="009057BD"/>
    <w:rsid w:val="009104B0"/>
    <w:rsid w:val="0091166C"/>
    <w:rsid w:val="00911991"/>
    <w:rsid w:val="00914668"/>
    <w:rsid w:val="009206BC"/>
    <w:rsid w:val="009223DE"/>
    <w:rsid w:val="0092470F"/>
    <w:rsid w:val="00925A83"/>
    <w:rsid w:val="00925CF2"/>
    <w:rsid w:val="00925F77"/>
    <w:rsid w:val="0092672F"/>
    <w:rsid w:val="009341D4"/>
    <w:rsid w:val="00934F18"/>
    <w:rsid w:val="00934FEE"/>
    <w:rsid w:val="00935037"/>
    <w:rsid w:val="009450D3"/>
    <w:rsid w:val="00946BC4"/>
    <w:rsid w:val="00950544"/>
    <w:rsid w:val="0095161B"/>
    <w:rsid w:val="009519E1"/>
    <w:rsid w:val="0095498F"/>
    <w:rsid w:val="00957FAC"/>
    <w:rsid w:val="00966893"/>
    <w:rsid w:val="00970754"/>
    <w:rsid w:val="009723C1"/>
    <w:rsid w:val="0097786A"/>
    <w:rsid w:val="009779F5"/>
    <w:rsid w:val="00980458"/>
    <w:rsid w:val="0098391C"/>
    <w:rsid w:val="00990028"/>
    <w:rsid w:val="00993887"/>
    <w:rsid w:val="00995418"/>
    <w:rsid w:val="00995CCA"/>
    <w:rsid w:val="00995EEF"/>
    <w:rsid w:val="00997CC9"/>
    <w:rsid w:val="009A08AA"/>
    <w:rsid w:val="009B17DD"/>
    <w:rsid w:val="009B330A"/>
    <w:rsid w:val="009B38AE"/>
    <w:rsid w:val="009B47C4"/>
    <w:rsid w:val="009B5350"/>
    <w:rsid w:val="009B7D34"/>
    <w:rsid w:val="009B7DBB"/>
    <w:rsid w:val="009C2EF8"/>
    <w:rsid w:val="009C497E"/>
    <w:rsid w:val="009D3AB8"/>
    <w:rsid w:val="009D3F51"/>
    <w:rsid w:val="009D3F90"/>
    <w:rsid w:val="009D67E7"/>
    <w:rsid w:val="009D6B64"/>
    <w:rsid w:val="009E3E6C"/>
    <w:rsid w:val="009E65A1"/>
    <w:rsid w:val="009E7941"/>
    <w:rsid w:val="00A0177F"/>
    <w:rsid w:val="00A0327F"/>
    <w:rsid w:val="00A03367"/>
    <w:rsid w:val="00A03A11"/>
    <w:rsid w:val="00A03A29"/>
    <w:rsid w:val="00A06012"/>
    <w:rsid w:val="00A0674B"/>
    <w:rsid w:val="00A107DB"/>
    <w:rsid w:val="00A1375F"/>
    <w:rsid w:val="00A16B20"/>
    <w:rsid w:val="00A16ED5"/>
    <w:rsid w:val="00A23883"/>
    <w:rsid w:val="00A3257D"/>
    <w:rsid w:val="00A36B2C"/>
    <w:rsid w:val="00A372BE"/>
    <w:rsid w:val="00A413ED"/>
    <w:rsid w:val="00A42ECC"/>
    <w:rsid w:val="00A45380"/>
    <w:rsid w:val="00A53B8D"/>
    <w:rsid w:val="00A55829"/>
    <w:rsid w:val="00A60A16"/>
    <w:rsid w:val="00A630C0"/>
    <w:rsid w:val="00A71B2C"/>
    <w:rsid w:val="00A7289C"/>
    <w:rsid w:val="00A72980"/>
    <w:rsid w:val="00A747F7"/>
    <w:rsid w:val="00A74BF6"/>
    <w:rsid w:val="00A74FA0"/>
    <w:rsid w:val="00A76E64"/>
    <w:rsid w:val="00A76FF4"/>
    <w:rsid w:val="00A80570"/>
    <w:rsid w:val="00A80991"/>
    <w:rsid w:val="00A82B2E"/>
    <w:rsid w:val="00A83B50"/>
    <w:rsid w:val="00A87D38"/>
    <w:rsid w:val="00A9318C"/>
    <w:rsid w:val="00A96B75"/>
    <w:rsid w:val="00AA2E7F"/>
    <w:rsid w:val="00AA2E9F"/>
    <w:rsid w:val="00AA64CA"/>
    <w:rsid w:val="00AA6D4F"/>
    <w:rsid w:val="00AA7AAA"/>
    <w:rsid w:val="00AB1665"/>
    <w:rsid w:val="00AB46A0"/>
    <w:rsid w:val="00AC0FF5"/>
    <w:rsid w:val="00AC3E1E"/>
    <w:rsid w:val="00AD354C"/>
    <w:rsid w:val="00AD4690"/>
    <w:rsid w:val="00AE1CA1"/>
    <w:rsid w:val="00AE32C5"/>
    <w:rsid w:val="00AE587E"/>
    <w:rsid w:val="00AF700B"/>
    <w:rsid w:val="00B022F4"/>
    <w:rsid w:val="00B0345D"/>
    <w:rsid w:val="00B12836"/>
    <w:rsid w:val="00B15AD7"/>
    <w:rsid w:val="00B15B79"/>
    <w:rsid w:val="00B21809"/>
    <w:rsid w:val="00B236DC"/>
    <w:rsid w:val="00B26245"/>
    <w:rsid w:val="00B26256"/>
    <w:rsid w:val="00B30540"/>
    <w:rsid w:val="00B4186E"/>
    <w:rsid w:val="00B44543"/>
    <w:rsid w:val="00B47B06"/>
    <w:rsid w:val="00B50834"/>
    <w:rsid w:val="00B56A18"/>
    <w:rsid w:val="00B6447B"/>
    <w:rsid w:val="00B67C90"/>
    <w:rsid w:val="00B700EE"/>
    <w:rsid w:val="00B74313"/>
    <w:rsid w:val="00B90729"/>
    <w:rsid w:val="00B95DF2"/>
    <w:rsid w:val="00B95E5B"/>
    <w:rsid w:val="00B9602F"/>
    <w:rsid w:val="00BA0089"/>
    <w:rsid w:val="00BA02AB"/>
    <w:rsid w:val="00BA1569"/>
    <w:rsid w:val="00BA2934"/>
    <w:rsid w:val="00BA6B59"/>
    <w:rsid w:val="00BB0083"/>
    <w:rsid w:val="00BB06A2"/>
    <w:rsid w:val="00BB0A67"/>
    <w:rsid w:val="00BC58E4"/>
    <w:rsid w:val="00BD5902"/>
    <w:rsid w:val="00BE0FF6"/>
    <w:rsid w:val="00BE571E"/>
    <w:rsid w:val="00BF10D0"/>
    <w:rsid w:val="00BF1D32"/>
    <w:rsid w:val="00BF2025"/>
    <w:rsid w:val="00C010D8"/>
    <w:rsid w:val="00C106E4"/>
    <w:rsid w:val="00C13A3A"/>
    <w:rsid w:val="00C17183"/>
    <w:rsid w:val="00C22425"/>
    <w:rsid w:val="00C27B26"/>
    <w:rsid w:val="00C31FCB"/>
    <w:rsid w:val="00C35DE1"/>
    <w:rsid w:val="00C516A5"/>
    <w:rsid w:val="00C526C5"/>
    <w:rsid w:val="00C533E8"/>
    <w:rsid w:val="00C53506"/>
    <w:rsid w:val="00C57721"/>
    <w:rsid w:val="00C57AEE"/>
    <w:rsid w:val="00C610B5"/>
    <w:rsid w:val="00C6609A"/>
    <w:rsid w:val="00C667AA"/>
    <w:rsid w:val="00C66ED2"/>
    <w:rsid w:val="00C6772F"/>
    <w:rsid w:val="00C67766"/>
    <w:rsid w:val="00C71AC1"/>
    <w:rsid w:val="00C76F18"/>
    <w:rsid w:val="00C843B2"/>
    <w:rsid w:val="00C860DE"/>
    <w:rsid w:val="00C871F5"/>
    <w:rsid w:val="00C87946"/>
    <w:rsid w:val="00C90B84"/>
    <w:rsid w:val="00C94CB6"/>
    <w:rsid w:val="00C9579C"/>
    <w:rsid w:val="00C95A25"/>
    <w:rsid w:val="00C95B34"/>
    <w:rsid w:val="00CA0472"/>
    <w:rsid w:val="00CA5B48"/>
    <w:rsid w:val="00CB28AD"/>
    <w:rsid w:val="00CB3B65"/>
    <w:rsid w:val="00CB517C"/>
    <w:rsid w:val="00CB5389"/>
    <w:rsid w:val="00CC0796"/>
    <w:rsid w:val="00CC1ED7"/>
    <w:rsid w:val="00CC264F"/>
    <w:rsid w:val="00CC34ED"/>
    <w:rsid w:val="00CD1EF0"/>
    <w:rsid w:val="00CD7AC7"/>
    <w:rsid w:val="00CE048F"/>
    <w:rsid w:val="00CE283F"/>
    <w:rsid w:val="00CE573F"/>
    <w:rsid w:val="00CE5966"/>
    <w:rsid w:val="00CF0170"/>
    <w:rsid w:val="00CF3E2F"/>
    <w:rsid w:val="00D04CFD"/>
    <w:rsid w:val="00D10A3F"/>
    <w:rsid w:val="00D14D37"/>
    <w:rsid w:val="00D15FD3"/>
    <w:rsid w:val="00D203FF"/>
    <w:rsid w:val="00D24EB2"/>
    <w:rsid w:val="00D331CA"/>
    <w:rsid w:val="00D40354"/>
    <w:rsid w:val="00D43D29"/>
    <w:rsid w:val="00D46472"/>
    <w:rsid w:val="00D468AF"/>
    <w:rsid w:val="00D50555"/>
    <w:rsid w:val="00D537B3"/>
    <w:rsid w:val="00D56402"/>
    <w:rsid w:val="00D56FE3"/>
    <w:rsid w:val="00D60C16"/>
    <w:rsid w:val="00D6194C"/>
    <w:rsid w:val="00D64F06"/>
    <w:rsid w:val="00D75622"/>
    <w:rsid w:val="00D762D4"/>
    <w:rsid w:val="00D81177"/>
    <w:rsid w:val="00D85995"/>
    <w:rsid w:val="00D878EF"/>
    <w:rsid w:val="00DA074B"/>
    <w:rsid w:val="00DA14CB"/>
    <w:rsid w:val="00DA30EB"/>
    <w:rsid w:val="00DA38C7"/>
    <w:rsid w:val="00DA47D0"/>
    <w:rsid w:val="00DA5144"/>
    <w:rsid w:val="00DA5CF1"/>
    <w:rsid w:val="00DB2877"/>
    <w:rsid w:val="00DC2838"/>
    <w:rsid w:val="00DC67CA"/>
    <w:rsid w:val="00DC740F"/>
    <w:rsid w:val="00DD4041"/>
    <w:rsid w:val="00DE27CC"/>
    <w:rsid w:val="00DF12E9"/>
    <w:rsid w:val="00DF1803"/>
    <w:rsid w:val="00DF1BE4"/>
    <w:rsid w:val="00DF2F76"/>
    <w:rsid w:val="00DF610A"/>
    <w:rsid w:val="00DF6AB4"/>
    <w:rsid w:val="00E13519"/>
    <w:rsid w:val="00E14DE6"/>
    <w:rsid w:val="00E1583B"/>
    <w:rsid w:val="00E24747"/>
    <w:rsid w:val="00E27C84"/>
    <w:rsid w:val="00E30DE9"/>
    <w:rsid w:val="00E35AF3"/>
    <w:rsid w:val="00E4104D"/>
    <w:rsid w:val="00E446C0"/>
    <w:rsid w:val="00E465A0"/>
    <w:rsid w:val="00E5531A"/>
    <w:rsid w:val="00E6001C"/>
    <w:rsid w:val="00E602D1"/>
    <w:rsid w:val="00E64A27"/>
    <w:rsid w:val="00E671C9"/>
    <w:rsid w:val="00E70192"/>
    <w:rsid w:val="00E7156A"/>
    <w:rsid w:val="00E8022C"/>
    <w:rsid w:val="00E822BF"/>
    <w:rsid w:val="00E87088"/>
    <w:rsid w:val="00E904A6"/>
    <w:rsid w:val="00E96542"/>
    <w:rsid w:val="00EA3310"/>
    <w:rsid w:val="00EA4C19"/>
    <w:rsid w:val="00EA76D9"/>
    <w:rsid w:val="00EB488D"/>
    <w:rsid w:val="00EC2049"/>
    <w:rsid w:val="00EC462D"/>
    <w:rsid w:val="00EC5B60"/>
    <w:rsid w:val="00EC69C6"/>
    <w:rsid w:val="00ED250E"/>
    <w:rsid w:val="00EE23FD"/>
    <w:rsid w:val="00EE403B"/>
    <w:rsid w:val="00EF19E4"/>
    <w:rsid w:val="00EF1B50"/>
    <w:rsid w:val="00EF1C33"/>
    <w:rsid w:val="00EF6F19"/>
    <w:rsid w:val="00F01A56"/>
    <w:rsid w:val="00F01F65"/>
    <w:rsid w:val="00F03468"/>
    <w:rsid w:val="00F07DB9"/>
    <w:rsid w:val="00F15767"/>
    <w:rsid w:val="00F15FE1"/>
    <w:rsid w:val="00F16ADA"/>
    <w:rsid w:val="00F30C3A"/>
    <w:rsid w:val="00F3281B"/>
    <w:rsid w:val="00F32A61"/>
    <w:rsid w:val="00F33982"/>
    <w:rsid w:val="00F369A4"/>
    <w:rsid w:val="00F43F29"/>
    <w:rsid w:val="00F51B50"/>
    <w:rsid w:val="00F535B0"/>
    <w:rsid w:val="00F5460A"/>
    <w:rsid w:val="00F56462"/>
    <w:rsid w:val="00F574D6"/>
    <w:rsid w:val="00F62D72"/>
    <w:rsid w:val="00F62DF6"/>
    <w:rsid w:val="00F65223"/>
    <w:rsid w:val="00F67ACC"/>
    <w:rsid w:val="00F72915"/>
    <w:rsid w:val="00F73AB6"/>
    <w:rsid w:val="00F73B12"/>
    <w:rsid w:val="00F73EC1"/>
    <w:rsid w:val="00F74C1C"/>
    <w:rsid w:val="00F81476"/>
    <w:rsid w:val="00F95092"/>
    <w:rsid w:val="00F963D8"/>
    <w:rsid w:val="00F96FAA"/>
    <w:rsid w:val="00F97DAC"/>
    <w:rsid w:val="00FA0CE4"/>
    <w:rsid w:val="00FA11A9"/>
    <w:rsid w:val="00FB3051"/>
    <w:rsid w:val="00FB35C4"/>
    <w:rsid w:val="00FB48E1"/>
    <w:rsid w:val="00FC1DA0"/>
    <w:rsid w:val="00FC78CD"/>
    <w:rsid w:val="00FD1523"/>
    <w:rsid w:val="00FE53CF"/>
    <w:rsid w:val="00FF333B"/>
    <w:rsid w:val="00FF4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26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F73A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9579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579C"/>
    <w:rPr>
      <w:rFonts w:ascii="Times New Roman" w:eastAsia="Times New Roman" w:hAnsi="Times New Roman" w:cs="Times New Roman"/>
      <w:b/>
      <w:bCs/>
      <w:sz w:val="27"/>
      <w:szCs w:val="27"/>
      <w:lang w:eastAsia="en-GB"/>
    </w:rPr>
  </w:style>
  <w:style w:type="character" w:styleId="FootnoteReference">
    <w:name w:val="footnote reference"/>
    <w:basedOn w:val="DefaultParagraphFont"/>
    <w:uiPriority w:val="99"/>
    <w:unhideWhenUsed/>
    <w:rsid w:val="00C9579C"/>
    <w:rPr>
      <w:vertAlign w:val="superscript"/>
    </w:rPr>
  </w:style>
  <w:style w:type="character" w:styleId="Emphasis">
    <w:name w:val="Emphasis"/>
    <w:basedOn w:val="DefaultParagraphFont"/>
    <w:uiPriority w:val="20"/>
    <w:qFormat/>
    <w:rsid w:val="00C9579C"/>
    <w:rPr>
      <w:i/>
      <w:iCs/>
    </w:rPr>
  </w:style>
  <w:style w:type="paragraph" w:styleId="FootnoteText">
    <w:name w:val="footnote text"/>
    <w:basedOn w:val="Normal"/>
    <w:link w:val="FootnoteTextChar"/>
    <w:uiPriority w:val="99"/>
    <w:unhideWhenUsed/>
    <w:rsid w:val="00C9579C"/>
    <w:pPr>
      <w:spacing w:after="0" w:line="240" w:lineRule="auto"/>
    </w:pPr>
    <w:rPr>
      <w:sz w:val="20"/>
      <w:szCs w:val="20"/>
    </w:rPr>
  </w:style>
  <w:style w:type="character" w:customStyle="1" w:styleId="FootnoteTextChar">
    <w:name w:val="Footnote Text Char"/>
    <w:basedOn w:val="DefaultParagraphFont"/>
    <w:link w:val="FootnoteText"/>
    <w:uiPriority w:val="99"/>
    <w:rsid w:val="00C9579C"/>
    <w:rPr>
      <w:sz w:val="20"/>
      <w:szCs w:val="20"/>
    </w:rPr>
  </w:style>
  <w:style w:type="paragraph" w:styleId="ListParagraph">
    <w:name w:val="List Paragraph"/>
    <w:basedOn w:val="Normal"/>
    <w:uiPriority w:val="34"/>
    <w:qFormat/>
    <w:rsid w:val="00C9579C"/>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59"/>
    <w:rsid w:val="00C9579C"/>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A44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F7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00B"/>
  </w:style>
  <w:style w:type="paragraph" w:styleId="Footer">
    <w:name w:val="footer"/>
    <w:basedOn w:val="Normal"/>
    <w:link w:val="FooterChar"/>
    <w:uiPriority w:val="99"/>
    <w:unhideWhenUsed/>
    <w:rsid w:val="00AF7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00B"/>
  </w:style>
  <w:style w:type="character" w:styleId="Hyperlink">
    <w:name w:val="Hyperlink"/>
    <w:basedOn w:val="DefaultParagraphFont"/>
    <w:uiPriority w:val="99"/>
    <w:unhideWhenUsed/>
    <w:rsid w:val="004A3C14"/>
    <w:rPr>
      <w:color w:val="0000FF"/>
      <w:u w:val="single"/>
    </w:rPr>
  </w:style>
  <w:style w:type="character" w:customStyle="1" w:styleId="hit">
    <w:name w:val="hit"/>
    <w:basedOn w:val="DefaultParagraphFont"/>
    <w:rsid w:val="005C1277"/>
  </w:style>
  <w:style w:type="character" w:styleId="CommentReference">
    <w:name w:val="annotation reference"/>
    <w:basedOn w:val="DefaultParagraphFont"/>
    <w:uiPriority w:val="99"/>
    <w:semiHidden/>
    <w:unhideWhenUsed/>
    <w:rsid w:val="00636F12"/>
    <w:rPr>
      <w:sz w:val="18"/>
      <w:szCs w:val="18"/>
    </w:rPr>
  </w:style>
  <w:style w:type="paragraph" w:styleId="CommentText">
    <w:name w:val="annotation text"/>
    <w:basedOn w:val="Normal"/>
    <w:link w:val="CommentTextChar"/>
    <w:uiPriority w:val="99"/>
    <w:semiHidden/>
    <w:unhideWhenUsed/>
    <w:rsid w:val="00636F12"/>
    <w:pPr>
      <w:spacing w:after="0" w:line="240" w:lineRule="auto"/>
    </w:pPr>
    <w:rPr>
      <w:rFonts w:ascii="Times New Roman" w:eastAsiaTheme="minorEastAsia" w:hAnsi="Times New Roman" w:cs="Times New Roman"/>
      <w:sz w:val="24"/>
      <w:szCs w:val="24"/>
    </w:rPr>
  </w:style>
  <w:style w:type="character" w:customStyle="1" w:styleId="CommentTextChar">
    <w:name w:val="Comment Text Char"/>
    <w:basedOn w:val="DefaultParagraphFont"/>
    <w:link w:val="CommentText"/>
    <w:uiPriority w:val="99"/>
    <w:semiHidden/>
    <w:rsid w:val="00636F12"/>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36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F12"/>
    <w:rPr>
      <w:rFonts w:ascii="Tahoma" w:hAnsi="Tahoma" w:cs="Tahoma"/>
      <w:sz w:val="16"/>
      <w:szCs w:val="16"/>
    </w:rPr>
  </w:style>
  <w:style w:type="paragraph" w:customStyle="1" w:styleId="Default">
    <w:name w:val="Default"/>
    <w:rsid w:val="00AC0FF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2266F"/>
    <w:rPr>
      <w:rFonts w:ascii="Times New Roman" w:eastAsia="Times New Roman" w:hAnsi="Times New Roman" w:cs="Times New Roman"/>
      <w:b/>
      <w:bCs/>
      <w:kern w:val="36"/>
      <w:sz w:val="48"/>
      <w:szCs w:val="48"/>
      <w:lang w:eastAsia="en-GB"/>
    </w:rPr>
  </w:style>
  <w:style w:type="character" w:customStyle="1" w:styleId="HTMLPreformattedChar">
    <w:name w:val="HTML Preformatted Char"/>
    <w:basedOn w:val="DefaultParagraphFont"/>
    <w:link w:val="HTMLPreformatted"/>
    <w:uiPriority w:val="99"/>
    <w:semiHidden/>
    <w:rsid w:val="0052266F"/>
    <w:rPr>
      <w:rFonts w:ascii="Courier" w:eastAsiaTheme="minorEastAsia" w:hAnsi="Courier" w:cs="Courier"/>
      <w:sz w:val="20"/>
      <w:szCs w:val="20"/>
    </w:rPr>
  </w:style>
  <w:style w:type="paragraph" w:styleId="HTMLPreformatted">
    <w:name w:val="HTML Preformatted"/>
    <w:basedOn w:val="Normal"/>
    <w:link w:val="HTMLPreformattedChar"/>
    <w:uiPriority w:val="99"/>
    <w:semiHidden/>
    <w:unhideWhenUsed/>
    <w:rsid w:val="00522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rPr>
  </w:style>
  <w:style w:type="character" w:customStyle="1" w:styleId="TitleChar">
    <w:name w:val="Title Char"/>
    <w:basedOn w:val="DefaultParagraphFont"/>
    <w:link w:val="Title"/>
    <w:uiPriority w:val="10"/>
    <w:rsid w:val="0052266F"/>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uiPriority w:val="10"/>
    <w:qFormat/>
    <w:rsid w:val="005226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singlehighlightclass">
    <w:name w:val="single_highlight_class"/>
    <w:basedOn w:val="DefaultParagraphFont"/>
    <w:rsid w:val="0052266F"/>
  </w:style>
  <w:style w:type="character" w:customStyle="1" w:styleId="citation">
    <w:name w:val="citation"/>
    <w:basedOn w:val="DefaultParagraphFont"/>
    <w:rsid w:val="0052266F"/>
  </w:style>
  <w:style w:type="paragraph" w:styleId="TOCHeading">
    <w:name w:val="TOC Heading"/>
    <w:basedOn w:val="Heading1"/>
    <w:next w:val="Normal"/>
    <w:uiPriority w:val="39"/>
    <w:semiHidden/>
    <w:unhideWhenUsed/>
    <w:qFormat/>
    <w:rsid w:val="008B480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8B480D"/>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4E0C61"/>
    <w:pPr>
      <w:tabs>
        <w:tab w:val="right" w:leader="dot" w:pos="9016"/>
      </w:tabs>
      <w:spacing w:after="100"/>
    </w:pPr>
    <w:rPr>
      <w:rFonts w:ascii="Times New Roman" w:eastAsiaTheme="minorEastAsia" w:hAnsi="Times New Roman" w:cs="Times New Roman"/>
      <w:b/>
      <w:noProof/>
      <w:sz w:val="24"/>
      <w:szCs w:val="24"/>
      <w:lang w:val="en-US" w:eastAsia="ja-JP"/>
    </w:rPr>
  </w:style>
  <w:style w:type="paragraph" w:styleId="TOC3">
    <w:name w:val="toc 3"/>
    <w:basedOn w:val="Normal"/>
    <w:next w:val="Normal"/>
    <w:autoRedefine/>
    <w:uiPriority w:val="39"/>
    <w:semiHidden/>
    <w:unhideWhenUsed/>
    <w:qFormat/>
    <w:rsid w:val="008B480D"/>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rsid w:val="00F73AB6"/>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6C4FE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C4FE0"/>
    <w:rPr>
      <w:rFonts w:eastAsiaTheme="minorEastAsia"/>
      <w:lang w:val="en-US" w:eastAsia="ja-JP"/>
    </w:rPr>
  </w:style>
  <w:style w:type="paragraph" w:styleId="CommentSubject">
    <w:name w:val="annotation subject"/>
    <w:basedOn w:val="CommentText"/>
    <w:next w:val="CommentText"/>
    <w:link w:val="CommentSubjectChar"/>
    <w:uiPriority w:val="99"/>
    <w:semiHidden/>
    <w:unhideWhenUsed/>
    <w:rsid w:val="00DA38C7"/>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DA38C7"/>
    <w:rPr>
      <w:rFonts w:ascii="Times New Roman" w:eastAsiaTheme="minorEastAsia"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26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F73A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9579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579C"/>
    <w:rPr>
      <w:rFonts w:ascii="Times New Roman" w:eastAsia="Times New Roman" w:hAnsi="Times New Roman" w:cs="Times New Roman"/>
      <w:b/>
      <w:bCs/>
      <w:sz w:val="27"/>
      <w:szCs w:val="27"/>
      <w:lang w:eastAsia="en-GB"/>
    </w:rPr>
  </w:style>
  <w:style w:type="character" w:styleId="FootnoteReference">
    <w:name w:val="footnote reference"/>
    <w:basedOn w:val="DefaultParagraphFont"/>
    <w:uiPriority w:val="99"/>
    <w:unhideWhenUsed/>
    <w:rsid w:val="00C9579C"/>
    <w:rPr>
      <w:vertAlign w:val="superscript"/>
    </w:rPr>
  </w:style>
  <w:style w:type="character" w:styleId="Emphasis">
    <w:name w:val="Emphasis"/>
    <w:basedOn w:val="DefaultParagraphFont"/>
    <w:uiPriority w:val="20"/>
    <w:qFormat/>
    <w:rsid w:val="00C9579C"/>
    <w:rPr>
      <w:i/>
      <w:iCs/>
    </w:rPr>
  </w:style>
  <w:style w:type="paragraph" w:styleId="FootnoteText">
    <w:name w:val="footnote text"/>
    <w:basedOn w:val="Normal"/>
    <w:link w:val="FootnoteTextChar"/>
    <w:uiPriority w:val="99"/>
    <w:unhideWhenUsed/>
    <w:rsid w:val="00C9579C"/>
    <w:pPr>
      <w:spacing w:after="0" w:line="240" w:lineRule="auto"/>
    </w:pPr>
    <w:rPr>
      <w:sz w:val="20"/>
      <w:szCs w:val="20"/>
    </w:rPr>
  </w:style>
  <w:style w:type="character" w:customStyle="1" w:styleId="FootnoteTextChar">
    <w:name w:val="Footnote Text Char"/>
    <w:basedOn w:val="DefaultParagraphFont"/>
    <w:link w:val="FootnoteText"/>
    <w:uiPriority w:val="99"/>
    <w:rsid w:val="00C9579C"/>
    <w:rPr>
      <w:sz w:val="20"/>
      <w:szCs w:val="20"/>
    </w:rPr>
  </w:style>
  <w:style w:type="paragraph" w:styleId="ListParagraph">
    <w:name w:val="List Paragraph"/>
    <w:basedOn w:val="Normal"/>
    <w:uiPriority w:val="34"/>
    <w:qFormat/>
    <w:rsid w:val="00C9579C"/>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59"/>
    <w:rsid w:val="00C9579C"/>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A44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F7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00B"/>
  </w:style>
  <w:style w:type="paragraph" w:styleId="Footer">
    <w:name w:val="footer"/>
    <w:basedOn w:val="Normal"/>
    <w:link w:val="FooterChar"/>
    <w:uiPriority w:val="99"/>
    <w:unhideWhenUsed/>
    <w:rsid w:val="00AF7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00B"/>
  </w:style>
  <w:style w:type="character" w:styleId="Hyperlink">
    <w:name w:val="Hyperlink"/>
    <w:basedOn w:val="DefaultParagraphFont"/>
    <w:uiPriority w:val="99"/>
    <w:unhideWhenUsed/>
    <w:rsid w:val="004A3C14"/>
    <w:rPr>
      <w:color w:val="0000FF"/>
      <w:u w:val="single"/>
    </w:rPr>
  </w:style>
  <w:style w:type="character" w:customStyle="1" w:styleId="hit">
    <w:name w:val="hit"/>
    <w:basedOn w:val="DefaultParagraphFont"/>
    <w:rsid w:val="005C1277"/>
  </w:style>
  <w:style w:type="character" w:styleId="CommentReference">
    <w:name w:val="annotation reference"/>
    <w:basedOn w:val="DefaultParagraphFont"/>
    <w:uiPriority w:val="99"/>
    <w:semiHidden/>
    <w:unhideWhenUsed/>
    <w:rsid w:val="00636F12"/>
    <w:rPr>
      <w:sz w:val="18"/>
      <w:szCs w:val="18"/>
    </w:rPr>
  </w:style>
  <w:style w:type="paragraph" w:styleId="CommentText">
    <w:name w:val="annotation text"/>
    <w:basedOn w:val="Normal"/>
    <w:link w:val="CommentTextChar"/>
    <w:uiPriority w:val="99"/>
    <w:semiHidden/>
    <w:unhideWhenUsed/>
    <w:rsid w:val="00636F12"/>
    <w:pPr>
      <w:spacing w:after="0" w:line="240" w:lineRule="auto"/>
    </w:pPr>
    <w:rPr>
      <w:rFonts w:ascii="Times New Roman" w:eastAsiaTheme="minorEastAsia" w:hAnsi="Times New Roman" w:cs="Times New Roman"/>
      <w:sz w:val="24"/>
      <w:szCs w:val="24"/>
    </w:rPr>
  </w:style>
  <w:style w:type="character" w:customStyle="1" w:styleId="CommentTextChar">
    <w:name w:val="Comment Text Char"/>
    <w:basedOn w:val="DefaultParagraphFont"/>
    <w:link w:val="CommentText"/>
    <w:uiPriority w:val="99"/>
    <w:semiHidden/>
    <w:rsid w:val="00636F12"/>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36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F12"/>
    <w:rPr>
      <w:rFonts w:ascii="Tahoma" w:hAnsi="Tahoma" w:cs="Tahoma"/>
      <w:sz w:val="16"/>
      <w:szCs w:val="16"/>
    </w:rPr>
  </w:style>
  <w:style w:type="paragraph" w:customStyle="1" w:styleId="Default">
    <w:name w:val="Default"/>
    <w:rsid w:val="00AC0FF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2266F"/>
    <w:rPr>
      <w:rFonts w:ascii="Times New Roman" w:eastAsia="Times New Roman" w:hAnsi="Times New Roman" w:cs="Times New Roman"/>
      <w:b/>
      <w:bCs/>
      <w:kern w:val="36"/>
      <w:sz w:val="48"/>
      <w:szCs w:val="48"/>
      <w:lang w:eastAsia="en-GB"/>
    </w:rPr>
  </w:style>
  <w:style w:type="character" w:customStyle="1" w:styleId="HTMLPreformattedChar">
    <w:name w:val="HTML Preformatted Char"/>
    <w:basedOn w:val="DefaultParagraphFont"/>
    <w:link w:val="HTMLPreformatted"/>
    <w:uiPriority w:val="99"/>
    <w:semiHidden/>
    <w:rsid w:val="0052266F"/>
    <w:rPr>
      <w:rFonts w:ascii="Courier" w:eastAsiaTheme="minorEastAsia" w:hAnsi="Courier" w:cs="Courier"/>
      <w:sz w:val="20"/>
      <w:szCs w:val="20"/>
    </w:rPr>
  </w:style>
  <w:style w:type="paragraph" w:styleId="HTMLPreformatted">
    <w:name w:val="HTML Preformatted"/>
    <w:basedOn w:val="Normal"/>
    <w:link w:val="HTMLPreformattedChar"/>
    <w:uiPriority w:val="99"/>
    <w:semiHidden/>
    <w:unhideWhenUsed/>
    <w:rsid w:val="00522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rPr>
  </w:style>
  <w:style w:type="character" w:customStyle="1" w:styleId="TitleChar">
    <w:name w:val="Title Char"/>
    <w:basedOn w:val="DefaultParagraphFont"/>
    <w:link w:val="Title"/>
    <w:uiPriority w:val="10"/>
    <w:rsid w:val="0052266F"/>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uiPriority w:val="10"/>
    <w:qFormat/>
    <w:rsid w:val="005226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singlehighlightclass">
    <w:name w:val="single_highlight_class"/>
    <w:basedOn w:val="DefaultParagraphFont"/>
    <w:rsid w:val="0052266F"/>
  </w:style>
  <w:style w:type="character" w:customStyle="1" w:styleId="citation">
    <w:name w:val="citation"/>
    <w:basedOn w:val="DefaultParagraphFont"/>
    <w:rsid w:val="0052266F"/>
  </w:style>
  <w:style w:type="paragraph" w:styleId="TOCHeading">
    <w:name w:val="TOC Heading"/>
    <w:basedOn w:val="Heading1"/>
    <w:next w:val="Normal"/>
    <w:uiPriority w:val="39"/>
    <w:semiHidden/>
    <w:unhideWhenUsed/>
    <w:qFormat/>
    <w:rsid w:val="008B480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8B480D"/>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4E0C61"/>
    <w:pPr>
      <w:tabs>
        <w:tab w:val="right" w:leader="dot" w:pos="9016"/>
      </w:tabs>
      <w:spacing w:after="100"/>
    </w:pPr>
    <w:rPr>
      <w:rFonts w:ascii="Times New Roman" w:eastAsiaTheme="minorEastAsia" w:hAnsi="Times New Roman" w:cs="Times New Roman"/>
      <w:b/>
      <w:noProof/>
      <w:sz w:val="24"/>
      <w:szCs w:val="24"/>
      <w:lang w:val="en-US" w:eastAsia="ja-JP"/>
    </w:rPr>
  </w:style>
  <w:style w:type="paragraph" w:styleId="TOC3">
    <w:name w:val="toc 3"/>
    <w:basedOn w:val="Normal"/>
    <w:next w:val="Normal"/>
    <w:autoRedefine/>
    <w:uiPriority w:val="39"/>
    <w:semiHidden/>
    <w:unhideWhenUsed/>
    <w:qFormat/>
    <w:rsid w:val="008B480D"/>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rsid w:val="00F73AB6"/>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6C4FE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C4FE0"/>
    <w:rPr>
      <w:rFonts w:eastAsiaTheme="minorEastAsia"/>
      <w:lang w:val="en-US" w:eastAsia="ja-JP"/>
    </w:rPr>
  </w:style>
  <w:style w:type="paragraph" w:styleId="CommentSubject">
    <w:name w:val="annotation subject"/>
    <w:basedOn w:val="CommentText"/>
    <w:next w:val="CommentText"/>
    <w:link w:val="CommentSubjectChar"/>
    <w:uiPriority w:val="99"/>
    <w:semiHidden/>
    <w:unhideWhenUsed/>
    <w:rsid w:val="00DA38C7"/>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DA38C7"/>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44825">
      <w:bodyDiv w:val="1"/>
      <w:marLeft w:val="0"/>
      <w:marRight w:val="0"/>
      <w:marTop w:val="0"/>
      <w:marBottom w:val="0"/>
      <w:divBdr>
        <w:top w:val="none" w:sz="0" w:space="0" w:color="auto"/>
        <w:left w:val="none" w:sz="0" w:space="0" w:color="auto"/>
        <w:bottom w:val="none" w:sz="0" w:space="0" w:color="auto"/>
        <w:right w:val="none" w:sz="0" w:space="0" w:color="auto"/>
      </w:divBdr>
    </w:div>
    <w:div w:id="859274512">
      <w:bodyDiv w:val="1"/>
      <w:marLeft w:val="0"/>
      <w:marRight w:val="0"/>
      <w:marTop w:val="0"/>
      <w:marBottom w:val="0"/>
      <w:divBdr>
        <w:top w:val="none" w:sz="0" w:space="0" w:color="auto"/>
        <w:left w:val="none" w:sz="0" w:space="0" w:color="auto"/>
        <w:bottom w:val="none" w:sz="0" w:space="0" w:color="auto"/>
        <w:right w:val="none" w:sz="0" w:space="0" w:color="auto"/>
      </w:divBdr>
    </w:div>
    <w:div w:id="1325474154">
      <w:bodyDiv w:val="1"/>
      <w:marLeft w:val="0"/>
      <w:marRight w:val="0"/>
      <w:marTop w:val="0"/>
      <w:marBottom w:val="0"/>
      <w:divBdr>
        <w:top w:val="none" w:sz="0" w:space="0" w:color="auto"/>
        <w:left w:val="none" w:sz="0" w:space="0" w:color="auto"/>
        <w:bottom w:val="none" w:sz="0" w:space="0" w:color="auto"/>
        <w:right w:val="none" w:sz="0" w:space="0" w:color="auto"/>
      </w:divBdr>
    </w:div>
    <w:div w:id="171457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Sheffield University, Department of English Language and Linguistics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D1B705-B70B-4596-AC87-49364AED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170</Pages>
  <Words>43923</Words>
  <Characters>250367</Characters>
  <Application>Microsoft Office Word</Application>
  <DocSecurity>0</DocSecurity>
  <Lines>2086</Lines>
  <Paragraphs>587</Paragraphs>
  <ScaleCrop>false</ScaleCrop>
  <HeadingPairs>
    <vt:vector size="2" baseType="variant">
      <vt:variant>
        <vt:lpstr>Title</vt:lpstr>
      </vt:variant>
      <vt:variant>
        <vt:i4>1</vt:i4>
      </vt:variant>
    </vt:vector>
  </HeadingPairs>
  <TitlesOfParts>
    <vt:vector size="1" baseType="lpstr">
      <vt:lpstr>An Evaluative Review of the Pragmatics of Verbal Irony</vt:lpstr>
    </vt:vector>
  </TitlesOfParts>
  <Company>M.Phil Thesis</Company>
  <LinksUpToDate>false</LinksUpToDate>
  <CharactersWithSpaces>293703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Evaluative Review of the Pragmatics of Verbal Irony</dc:title>
  <dc:subject>John Vance</dc:subject>
  <dc:creator>September 2012</dc:creator>
  <cp:lastModifiedBy>John</cp:lastModifiedBy>
  <cp:revision>59</cp:revision>
  <cp:lastPrinted>2012-11-11T11:27:00Z</cp:lastPrinted>
  <dcterms:created xsi:type="dcterms:W3CDTF">2012-09-24T09:02:00Z</dcterms:created>
  <dcterms:modified xsi:type="dcterms:W3CDTF">2013-01-28T12:15:00Z</dcterms:modified>
</cp:coreProperties>
</file>